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2B2" w:rsidRPr="005A4EB1" w:rsidRDefault="009362B2">
      <w:pPr>
        <w:rPr>
          <w:sz w:val="56"/>
          <w:szCs w:val="56"/>
          <w:lang w:val="sr-Latn-CS"/>
        </w:rPr>
      </w:pPr>
      <w:bookmarkStart w:id="0" w:name="_GoBack"/>
      <w:bookmarkEnd w:id="0"/>
    </w:p>
    <w:p w:rsidR="009362B2" w:rsidRDefault="005A4EB1" w:rsidP="009362B2">
      <w:pPr>
        <w:rPr>
          <w:sz w:val="56"/>
          <w:szCs w:val="56"/>
        </w:rPr>
      </w:pPr>
      <w:r>
        <w:rPr>
          <w:sz w:val="56"/>
          <w:szCs w:val="56"/>
        </w:rPr>
        <w:t xml:space="preserve">            </w:t>
      </w:r>
      <w:r w:rsidR="00382AFE" w:rsidRPr="005A4EB1">
        <w:rPr>
          <w:sz w:val="56"/>
          <w:szCs w:val="56"/>
        </w:rPr>
        <w:t xml:space="preserve"> UNIVERZITET CRNE GORE</w:t>
      </w:r>
    </w:p>
    <w:p w:rsidR="005A4EB1" w:rsidRDefault="005A4EB1" w:rsidP="009362B2">
      <w:pPr>
        <w:rPr>
          <w:sz w:val="44"/>
          <w:szCs w:val="44"/>
        </w:rPr>
      </w:pPr>
      <w:r>
        <w:rPr>
          <w:sz w:val="56"/>
          <w:szCs w:val="56"/>
        </w:rPr>
        <w:t xml:space="preserve">              </w:t>
      </w:r>
      <w:r w:rsidRPr="005A4EB1">
        <w:rPr>
          <w:sz w:val="44"/>
          <w:szCs w:val="44"/>
        </w:rPr>
        <w:t>Prirodno-matematički fakultet</w:t>
      </w:r>
    </w:p>
    <w:p w:rsidR="005A4EB1" w:rsidRPr="005A4EB1" w:rsidRDefault="005A4EB1" w:rsidP="009362B2">
      <w:pPr>
        <w:rPr>
          <w:sz w:val="36"/>
          <w:szCs w:val="36"/>
          <w:lang w:val="sr-Latn-CS"/>
        </w:rPr>
      </w:pPr>
      <w:r>
        <w:rPr>
          <w:sz w:val="44"/>
          <w:szCs w:val="44"/>
        </w:rPr>
        <w:t xml:space="preserve">                             </w:t>
      </w:r>
      <w:r w:rsidRPr="005A4EB1">
        <w:rPr>
          <w:sz w:val="36"/>
          <w:szCs w:val="36"/>
        </w:rPr>
        <w:t>Biologija-Ekologija</w:t>
      </w:r>
    </w:p>
    <w:p w:rsidR="009362B2" w:rsidRPr="005A4EB1" w:rsidRDefault="009362B2" w:rsidP="009362B2">
      <w:pPr>
        <w:rPr>
          <w:sz w:val="56"/>
          <w:szCs w:val="56"/>
        </w:rPr>
      </w:pPr>
    </w:p>
    <w:p w:rsidR="009362B2" w:rsidRPr="005A4EB1" w:rsidRDefault="009362B2" w:rsidP="009362B2">
      <w:pPr>
        <w:rPr>
          <w:sz w:val="72"/>
          <w:szCs w:val="72"/>
        </w:rPr>
      </w:pPr>
    </w:p>
    <w:p w:rsidR="009362B2" w:rsidRPr="005A4EB1" w:rsidRDefault="00D913FF" w:rsidP="009362B2">
      <w:pPr>
        <w:rPr>
          <w:sz w:val="72"/>
          <w:szCs w:val="72"/>
        </w:rPr>
      </w:pPr>
      <w:r>
        <w:rPr>
          <w:sz w:val="72"/>
          <w:szCs w:val="72"/>
        </w:rPr>
        <w:t xml:space="preserve">            </w:t>
      </w:r>
      <w:r w:rsidR="005A4EB1" w:rsidRPr="005A4EB1">
        <w:rPr>
          <w:sz w:val="72"/>
          <w:szCs w:val="72"/>
        </w:rPr>
        <w:t xml:space="preserve"> SEMINARSKI RAD :</w:t>
      </w:r>
    </w:p>
    <w:p w:rsidR="005A4EB1" w:rsidRPr="005A4EB1" w:rsidRDefault="005A4EB1" w:rsidP="009362B2">
      <w:pPr>
        <w:rPr>
          <w:sz w:val="44"/>
          <w:szCs w:val="44"/>
        </w:rPr>
      </w:pPr>
      <w:r w:rsidRPr="005A4EB1">
        <w:rPr>
          <w:sz w:val="44"/>
          <w:szCs w:val="44"/>
        </w:rPr>
        <w:t>Ekofiziološ</w:t>
      </w:r>
      <w:r w:rsidR="00776658">
        <w:rPr>
          <w:sz w:val="44"/>
          <w:szCs w:val="44"/>
        </w:rPr>
        <w:t>k</w:t>
      </w:r>
      <w:r w:rsidRPr="005A4EB1">
        <w:rPr>
          <w:sz w:val="44"/>
          <w:szCs w:val="44"/>
        </w:rPr>
        <w:t xml:space="preserve">e adaptacije biljaka na aerozagađenja </w:t>
      </w:r>
    </w:p>
    <w:p w:rsidR="009362B2" w:rsidRPr="005A4EB1" w:rsidRDefault="009362B2" w:rsidP="009362B2">
      <w:pPr>
        <w:rPr>
          <w:sz w:val="56"/>
          <w:szCs w:val="56"/>
        </w:rPr>
      </w:pPr>
    </w:p>
    <w:p w:rsidR="009362B2" w:rsidRPr="005A4EB1" w:rsidRDefault="009362B2" w:rsidP="009362B2">
      <w:pPr>
        <w:rPr>
          <w:sz w:val="56"/>
          <w:szCs w:val="56"/>
        </w:rPr>
      </w:pPr>
    </w:p>
    <w:p w:rsidR="009362B2" w:rsidRPr="009362B2" w:rsidRDefault="009362B2" w:rsidP="009362B2"/>
    <w:p w:rsidR="009362B2" w:rsidRPr="009362B2" w:rsidRDefault="009362B2" w:rsidP="009362B2"/>
    <w:p w:rsidR="009362B2" w:rsidRDefault="00D913FF" w:rsidP="009362B2">
      <w:pPr>
        <w:rPr>
          <w:sz w:val="28"/>
          <w:szCs w:val="28"/>
        </w:rPr>
      </w:pPr>
      <w:r>
        <w:rPr>
          <w:sz w:val="28"/>
          <w:szCs w:val="28"/>
        </w:rPr>
        <w:t xml:space="preserve">MENTOR  </w:t>
      </w:r>
      <w:r w:rsidR="001A5A4D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                                                       </w:t>
      </w:r>
      <w:r w:rsidR="001A5A4D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STUDENT</w:t>
      </w:r>
      <w:r w:rsidR="001A5A4D">
        <w:rPr>
          <w:sz w:val="28"/>
          <w:szCs w:val="28"/>
        </w:rPr>
        <w:t>:</w:t>
      </w:r>
    </w:p>
    <w:p w:rsidR="00D913FF" w:rsidRPr="00D913FF" w:rsidRDefault="001A5A4D" w:rsidP="009362B2">
      <w:pPr>
        <w:rPr>
          <w:sz w:val="28"/>
          <w:szCs w:val="28"/>
        </w:rPr>
      </w:pPr>
      <w:r>
        <w:rPr>
          <w:sz w:val="28"/>
          <w:szCs w:val="28"/>
        </w:rPr>
        <w:t>Dr Dragana Petrovic                                                                           Pekic Valentina</w:t>
      </w:r>
    </w:p>
    <w:p w:rsidR="009362B2" w:rsidRPr="009362B2" w:rsidRDefault="009362B2" w:rsidP="009362B2"/>
    <w:p w:rsidR="001A5A4D" w:rsidRDefault="001A5A4D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PODGORICA  2018</w:t>
      </w:r>
    </w:p>
    <w:p w:rsidR="009362B2" w:rsidRPr="000678D8" w:rsidRDefault="004B53C8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lastRenderedPageBreak/>
        <w:t>AEROZAGADJ</w:t>
      </w:r>
      <w:r w:rsidR="009362B2" w:rsidRPr="000678D8">
        <w:rPr>
          <w:rFonts w:ascii="Times New Roman" w:hAnsi="Times New Roman" w:cs="Times New Roman"/>
          <w:sz w:val="24"/>
          <w:szCs w:val="24"/>
        </w:rPr>
        <w:t>ENJE</w:t>
      </w:r>
    </w:p>
    <w:p w:rsidR="00D913FF" w:rsidRDefault="009362B2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Vazduh se smatra zagadjenim,ako se u njemu nalaze</w:t>
      </w:r>
      <w:r w:rsidR="004B53C8" w:rsidRPr="000678D8">
        <w:rPr>
          <w:rFonts w:ascii="Times New Roman" w:hAnsi="Times New Roman" w:cs="Times New Roman"/>
          <w:sz w:val="24"/>
          <w:szCs w:val="24"/>
        </w:rPr>
        <w:t xml:space="preserve"> gasovi,hemijske supstance ili čestice koje</w:t>
      </w:r>
      <w:r w:rsidRPr="000678D8">
        <w:rPr>
          <w:rFonts w:ascii="Times New Roman" w:hAnsi="Times New Roman" w:cs="Times New Roman"/>
          <w:sz w:val="24"/>
          <w:szCs w:val="24"/>
        </w:rPr>
        <w:t xml:space="preserve"> nisu prirodni sastojci vazduha. Medjutim,prihvatljivija definicija prema kojoj se vazduh smatra zagadjenim ako se u njemu nalaze komponente u</w:t>
      </w:r>
      <w:r w:rsidR="004B53C8" w:rsidRPr="000678D8">
        <w:rPr>
          <w:rFonts w:ascii="Times New Roman" w:hAnsi="Times New Roman" w:cs="Times New Roman"/>
          <w:sz w:val="24"/>
          <w:szCs w:val="24"/>
        </w:rPr>
        <w:t xml:space="preserve"> koncentracijma koje izazivaju š</w:t>
      </w:r>
      <w:r w:rsidRPr="000678D8">
        <w:rPr>
          <w:rFonts w:ascii="Times New Roman" w:hAnsi="Times New Roman" w:cs="Times New Roman"/>
          <w:sz w:val="24"/>
          <w:szCs w:val="24"/>
        </w:rPr>
        <w:t>tetne posledice po zdravlje ljudi</w:t>
      </w:r>
      <w:r w:rsidR="00D913FF">
        <w:rPr>
          <w:rFonts w:ascii="Times New Roman" w:hAnsi="Times New Roman" w:cs="Times New Roman"/>
          <w:sz w:val="24"/>
          <w:szCs w:val="24"/>
        </w:rPr>
        <w:t>,biljaka i zivotinja</w:t>
      </w:r>
      <w:r w:rsidR="001A5A4D">
        <w:rPr>
          <w:rFonts w:ascii="Times New Roman" w:hAnsi="Times New Roman" w:cs="Times New Roman"/>
          <w:sz w:val="24"/>
          <w:szCs w:val="24"/>
        </w:rPr>
        <w:t>.</w:t>
      </w:r>
    </w:p>
    <w:p w:rsidR="009362B2" w:rsidRPr="000678D8" w:rsidRDefault="00D913FF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Povecane koncentracije CO2,SO2,</w:t>
      </w:r>
      <w:r w:rsidR="001A5A4D">
        <w:rPr>
          <w:rFonts w:ascii="Times New Roman" w:hAnsi="Times New Roman" w:cs="Times New Roman"/>
          <w:sz w:val="24"/>
          <w:szCs w:val="24"/>
        </w:rPr>
        <w:t xml:space="preserve"> azotovih oksada ,.metana,prasine,cadji i</w:t>
      </w:r>
      <w:r>
        <w:rPr>
          <w:rFonts w:ascii="Times New Roman" w:hAnsi="Times New Roman" w:cs="Times New Roman"/>
          <w:sz w:val="24"/>
          <w:szCs w:val="24"/>
        </w:rPr>
        <w:t xml:space="preserve"> ostalih materija ukazuju na zagadjenost vazduha.</w:t>
      </w:r>
    </w:p>
    <w:p w:rsidR="009362B2" w:rsidRPr="000678D8" w:rsidRDefault="009362B2" w:rsidP="009362B2">
      <w:pPr>
        <w:rPr>
          <w:rFonts w:ascii="Times New Roman" w:hAnsi="Times New Roman" w:cs="Times New Roman"/>
        </w:rPr>
      </w:pPr>
      <w:r w:rsidRPr="000678D8">
        <w:rPr>
          <w:rFonts w:ascii="Times New Roman" w:hAnsi="Times New Roman" w:cs="Times New Roman"/>
          <w:noProof/>
        </w:rPr>
        <w:drawing>
          <wp:inline distT="0" distB="0" distL="0" distR="0">
            <wp:extent cx="5105400" cy="3667125"/>
            <wp:effectExtent l="19050" t="0" r="0" b="0"/>
            <wp:docPr id="1" name="Picture 1" descr="C:\Users\peko\Desktop\zagaivanje-vazduha-2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ko\Desktop\zagaivanje-vazduha-2-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B2" w:rsidRPr="000678D8" w:rsidRDefault="009362B2" w:rsidP="009362B2">
      <w:pPr>
        <w:jc w:val="right"/>
        <w:rPr>
          <w:rFonts w:ascii="Times New Roman" w:hAnsi="Times New Roman" w:cs="Times New Roman"/>
        </w:rPr>
      </w:pPr>
    </w:p>
    <w:p w:rsidR="009362B2" w:rsidRPr="000678D8" w:rsidRDefault="009362B2" w:rsidP="009362B2">
      <w:pPr>
        <w:jc w:val="right"/>
        <w:rPr>
          <w:rFonts w:ascii="Times New Roman" w:hAnsi="Times New Roman" w:cs="Times New Roman"/>
        </w:rPr>
      </w:pPr>
    </w:p>
    <w:p w:rsidR="00776658" w:rsidRDefault="00776658" w:rsidP="009362B2">
      <w:pPr>
        <w:rPr>
          <w:rFonts w:ascii="Times New Roman" w:hAnsi="Times New Roman" w:cs="Times New Roman"/>
          <w:sz w:val="24"/>
          <w:szCs w:val="24"/>
        </w:rPr>
      </w:pPr>
      <w:r w:rsidRPr="00776658">
        <w:rPr>
          <w:rFonts w:ascii="Times New Roman" w:hAnsi="Times New Roman" w:cs="Times New Roman"/>
          <w:sz w:val="24"/>
          <w:szCs w:val="24"/>
        </w:rPr>
        <w:t xml:space="preserve">Saobraćaj i </w:t>
      </w:r>
      <w:r w:rsidRPr="001A5A4D">
        <w:rPr>
          <w:rFonts w:ascii="Times New Roman" w:hAnsi="Times New Roman" w:cs="Times New Roman"/>
          <w:sz w:val="24"/>
          <w:szCs w:val="24"/>
        </w:rPr>
        <w:t>i</w:t>
      </w:r>
      <w:r w:rsidR="001A5A4D">
        <w:rPr>
          <w:rFonts w:ascii="Times New Roman" w:hAnsi="Times New Roman" w:cs="Times New Roman"/>
          <w:sz w:val="24"/>
          <w:szCs w:val="24"/>
        </w:rPr>
        <w:t>ndustrija</w:t>
      </w:r>
      <w:r w:rsidRPr="00776658">
        <w:rPr>
          <w:rFonts w:ascii="Times New Roman" w:hAnsi="Times New Roman" w:cs="Times New Roman"/>
          <w:sz w:val="24"/>
          <w:szCs w:val="24"/>
        </w:rPr>
        <w:t xml:space="preserve"> su </w:t>
      </w:r>
      <w:r w:rsidR="001A5A4D">
        <w:rPr>
          <w:rFonts w:ascii="Times New Roman" w:hAnsi="Times New Roman" w:cs="Times New Roman"/>
          <w:i/>
          <w:iCs/>
          <w:sz w:val="24"/>
          <w:szCs w:val="24"/>
        </w:rPr>
        <w:t>osnovni zagadjivaci vazduha</w:t>
      </w:r>
      <w:r w:rsidRPr="00776658">
        <w:rPr>
          <w:rFonts w:ascii="Times New Roman" w:hAnsi="Times New Roman" w:cs="Times New Roman"/>
          <w:sz w:val="24"/>
          <w:szCs w:val="24"/>
        </w:rPr>
        <w:t xml:space="preserve">. Tokom sagorevanja različitih oblika </w:t>
      </w:r>
      <w:hyperlink r:id="rId7" w:tooltip="Goriva" w:history="1">
        <w:r w:rsidR="001A5A4D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goriva</w:t>
        </w:r>
      </w:hyperlink>
      <w:r w:rsidRPr="00776658">
        <w:rPr>
          <w:rFonts w:ascii="Times New Roman" w:hAnsi="Times New Roman" w:cs="Times New Roman"/>
          <w:sz w:val="24"/>
          <w:szCs w:val="24"/>
        </w:rPr>
        <w:t xml:space="preserve"> u motorima</w:t>
      </w:r>
      <w:r w:rsidR="000F5EC5">
        <w:rPr>
          <w:rFonts w:ascii="Times New Roman" w:hAnsi="Times New Roman" w:cs="Times New Roman"/>
          <w:sz w:val="24"/>
          <w:szCs w:val="24"/>
        </w:rPr>
        <w:t xml:space="preserve">  ili fabrikama</w:t>
      </w:r>
      <w:r w:rsidRPr="00776658">
        <w:rPr>
          <w:rFonts w:ascii="Times New Roman" w:hAnsi="Times New Roman" w:cs="Times New Roman"/>
          <w:sz w:val="24"/>
          <w:szCs w:val="24"/>
        </w:rPr>
        <w:t>, osim oslobađanja energije ispušta se i velika količina štetnih materija, kao što su:</w:t>
      </w:r>
      <w:r w:rsidR="000F5EC5">
        <w:t>ugljen-dioksid,ugljen –monoksid,sumpor-dioksid</w:t>
      </w:r>
      <w:r w:rsidRPr="00776658">
        <w:rPr>
          <w:rFonts w:ascii="Times New Roman" w:hAnsi="Times New Roman" w:cs="Times New Roman"/>
          <w:sz w:val="24"/>
          <w:szCs w:val="24"/>
        </w:rPr>
        <w:t>, oksidi azota, pepeo i čađ. Ljudi zagađuju vazduh na mnogo načina: paljenjem šuma radi dobijanja poljoprivrednog zemljišta, vožnjom automobila, aviona, radom u fabrikama, sagore</w:t>
      </w:r>
      <w:r w:rsidR="001A5A4D">
        <w:rPr>
          <w:rFonts w:ascii="Times New Roman" w:hAnsi="Times New Roman" w:cs="Times New Roman"/>
          <w:sz w:val="24"/>
          <w:szCs w:val="24"/>
        </w:rPr>
        <w:t>vanjem ogreva u domaćinstvima.</w:t>
      </w:r>
      <w:r w:rsidRPr="00776658">
        <w:rPr>
          <w:rFonts w:ascii="Times New Roman" w:hAnsi="Times New Roman" w:cs="Times New Roman"/>
          <w:sz w:val="24"/>
          <w:szCs w:val="24"/>
        </w:rPr>
        <w:t xml:space="preserve"> U osnovi gotovo svih oblika aerozagađivanja je potreba čoveka za </w:t>
      </w:r>
      <w:r w:rsidR="000F5EC5">
        <w:t xml:space="preserve"> energijom</w:t>
      </w:r>
      <w:r w:rsidRPr="00776658">
        <w:rPr>
          <w:rFonts w:ascii="Times New Roman" w:hAnsi="Times New Roman" w:cs="Times New Roman"/>
          <w:sz w:val="24"/>
          <w:szCs w:val="24"/>
        </w:rPr>
        <w:t>koja se dobija na račun sagorevanja drveta, nafte</w:t>
      </w:r>
      <w:r w:rsidR="000F5EC5">
        <w:rPr>
          <w:rFonts w:ascii="Times New Roman" w:hAnsi="Times New Roman" w:cs="Times New Roman"/>
          <w:sz w:val="24"/>
          <w:szCs w:val="24"/>
        </w:rPr>
        <w:t xml:space="preserve"> uglja</w:t>
      </w:r>
      <w:r w:rsidRPr="00776658">
        <w:rPr>
          <w:rFonts w:ascii="Times New Roman" w:hAnsi="Times New Roman" w:cs="Times New Roman"/>
          <w:sz w:val="24"/>
          <w:szCs w:val="24"/>
        </w:rPr>
        <w:t xml:space="preserve"> il</w:t>
      </w:r>
      <w:r w:rsidR="000F5EC5">
        <w:rPr>
          <w:rFonts w:ascii="Times New Roman" w:hAnsi="Times New Roman" w:cs="Times New Roman"/>
          <w:sz w:val="24"/>
          <w:szCs w:val="24"/>
        </w:rPr>
        <w:t xml:space="preserve">i </w:t>
      </w:r>
      <w:r w:rsidR="000F5EC5">
        <w:t>prirodnog  gasa.</w:t>
      </w:r>
    </w:p>
    <w:p w:rsidR="00776658" w:rsidRDefault="001D21B1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Kada jednom  dodju u kontakt sa atmosferom</w:t>
      </w:r>
      <w:r w:rsidR="00776658" w:rsidRPr="00776658">
        <w:rPr>
          <w:rFonts w:ascii="Times New Roman" w:hAnsi="Times New Roman" w:cs="Times New Roman"/>
          <w:sz w:val="24"/>
          <w:szCs w:val="24"/>
        </w:rPr>
        <w:t>, gasovi oslobođeni tokom sagorevanja fosilnih goriva stupaju u različite hemijske reakcije, pri čemu nastaju mnoga opasna jedinjenja.</w:t>
      </w:r>
    </w:p>
    <w:p w:rsidR="00776658" w:rsidRDefault="00776658" w:rsidP="009362B2">
      <w:pPr>
        <w:rPr>
          <w:rFonts w:ascii="Times New Roman" w:hAnsi="Times New Roman" w:cs="Times New Roman"/>
          <w:sz w:val="24"/>
          <w:szCs w:val="24"/>
        </w:rPr>
      </w:pPr>
      <w:r w:rsidRPr="00776658">
        <w:rPr>
          <w:rFonts w:ascii="Times New Roman" w:hAnsi="Times New Roman" w:cs="Times New Roman"/>
          <w:sz w:val="24"/>
          <w:szCs w:val="24"/>
        </w:rPr>
        <w:lastRenderedPageBreak/>
        <w:t xml:space="preserve"> Takve su</w:t>
      </w:r>
      <w:r w:rsidR="000F5EC5">
        <w:t xml:space="preserve"> sumporna  I azotna</w:t>
      </w:r>
      <w:r w:rsidRPr="00776658">
        <w:rPr>
          <w:rFonts w:ascii="Times New Roman" w:hAnsi="Times New Roman" w:cs="Times New Roman"/>
          <w:sz w:val="24"/>
          <w:szCs w:val="24"/>
        </w:rPr>
        <w:t>, od kojih nastaju prave</w:t>
      </w:r>
      <w:r w:rsidR="000F5EC5">
        <w:t>kisele kise</w:t>
      </w:r>
      <w:r w:rsidRPr="00776658">
        <w:rPr>
          <w:rFonts w:ascii="Times New Roman" w:hAnsi="Times New Roman" w:cs="Times New Roman"/>
          <w:sz w:val="24"/>
          <w:szCs w:val="24"/>
        </w:rPr>
        <w:t>, koje padaju na zemlju i ulaze u ciklus kruženja vode u prirodi.</w:t>
      </w:r>
      <w:r>
        <w:t xml:space="preserve"> Ove kisele kiše uništavaju šume na velikim prostranstvima, ulaze u reke i jezera, gde ubijaju </w:t>
      </w:r>
      <w:r w:rsidR="000F5EC5">
        <w:t>ribe</w:t>
      </w:r>
      <w:r>
        <w:t xml:space="preserve"> i mnoge druge životinje</w:t>
      </w:r>
    </w:p>
    <w:p w:rsidR="009362B2" w:rsidRPr="000678D8" w:rsidRDefault="009362B2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Raznov</w:t>
      </w:r>
      <w:r w:rsidR="004B53C8" w:rsidRPr="000678D8">
        <w:rPr>
          <w:rFonts w:ascii="Times New Roman" w:hAnsi="Times New Roman" w:cs="Times New Roman"/>
          <w:sz w:val="24"/>
          <w:szCs w:val="24"/>
        </w:rPr>
        <w:t>rsni atmosferski zagadjivaci u čvrstom,teč</w:t>
      </w:r>
      <w:r w:rsidRPr="000678D8">
        <w:rPr>
          <w:rFonts w:ascii="Times New Roman" w:hAnsi="Times New Roman" w:cs="Times New Roman"/>
          <w:sz w:val="24"/>
          <w:szCs w:val="24"/>
        </w:rPr>
        <w:t>nom ili gasovitom</w:t>
      </w:r>
      <w:r w:rsidR="004B53C8" w:rsidRPr="000678D8">
        <w:rPr>
          <w:rFonts w:ascii="Times New Roman" w:hAnsi="Times New Roman" w:cs="Times New Roman"/>
          <w:sz w:val="24"/>
          <w:szCs w:val="24"/>
        </w:rPr>
        <w:t xml:space="preserve"> obliku,neposredno i posredno oš</w:t>
      </w:r>
      <w:r w:rsidRPr="000678D8">
        <w:rPr>
          <w:rFonts w:ascii="Times New Roman" w:hAnsi="Times New Roman" w:cs="Times New Roman"/>
          <w:sz w:val="24"/>
          <w:szCs w:val="24"/>
        </w:rPr>
        <w:t xml:space="preserve">tecuju biljke i dovode do degradacije vegetacije . Gasovi se  difunduju kroz stome na </w:t>
      </w:r>
      <w:r w:rsidR="004B53C8" w:rsidRPr="000678D8">
        <w:rPr>
          <w:rFonts w:ascii="Times New Roman" w:hAnsi="Times New Roman" w:cs="Times New Roman"/>
          <w:sz w:val="24"/>
          <w:szCs w:val="24"/>
        </w:rPr>
        <w:t>listovima biljaka i izazivaju oš</w:t>
      </w:r>
      <w:r w:rsidRPr="000678D8">
        <w:rPr>
          <w:rFonts w:ascii="Times New Roman" w:hAnsi="Times New Roman" w:cs="Times New Roman"/>
          <w:sz w:val="24"/>
          <w:szCs w:val="24"/>
        </w:rPr>
        <w:t>tecenje celija mezofila, “beljenje” hloroplasa,zbog cega se  javljaju nekroticne fleke na ivicama lista ili na djelovima liske izmedju lis</w:t>
      </w:r>
      <w:r w:rsidR="004B53C8" w:rsidRPr="000678D8">
        <w:rPr>
          <w:rFonts w:ascii="Times New Roman" w:hAnsi="Times New Roman" w:cs="Times New Roman"/>
          <w:sz w:val="24"/>
          <w:szCs w:val="24"/>
        </w:rPr>
        <w:t>nih nerava ,kako na licu ,tako i</w:t>
      </w:r>
      <w:r w:rsidRPr="000678D8">
        <w:rPr>
          <w:rFonts w:ascii="Times New Roman" w:hAnsi="Times New Roman" w:cs="Times New Roman"/>
          <w:sz w:val="24"/>
          <w:szCs w:val="24"/>
        </w:rPr>
        <w:t xml:space="preserve"> na nalicju lista.</w:t>
      </w:r>
    </w:p>
    <w:p w:rsidR="009362B2" w:rsidRPr="000678D8" w:rsidRDefault="004B53C8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 xml:space="preserve"> Mnogobrojne  čestice pepela,prašine ,čadji  talož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e se </w:t>
      </w:r>
      <w:r w:rsidRPr="000678D8">
        <w:rPr>
          <w:rFonts w:ascii="Times New Roman" w:hAnsi="Times New Roman" w:cs="Times New Roman"/>
          <w:sz w:val="24"/>
          <w:szCs w:val="24"/>
        </w:rPr>
        <w:t>na svim   nadzemnim djelovima biljke</w:t>
      </w:r>
      <w:r w:rsidR="009362B2" w:rsidRPr="000678D8">
        <w:rPr>
          <w:rFonts w:ascii="Times New Roman" w:hAnsi="Times New Roman" w:cs="Times New Roman"/>
          <w:sz w:val="24"/>
          <w:szCs w:val="24"/>
        </w:rPr>
        <w:t>,ali svoj najnegativniji</w:t>
      </w:r>
      <w:r w:rsidRPr="000678D8">
        <w:rPr>
          <w:rFonts w:ascii="Times New Roman" w:hAnsi="Times New Roman" w:cs="Times New Roman"/>
          <w:sz w:val="24"/>
          <w:szCs w:val="24"/>
        </w:rPr>
        <w:t xml:space="preserve"> efekat ispoljavaju kroz mehanič</w:t>
      </w:r>
      <w:r w:rsidR="009362B2" w:rsidRPr="000678D8">
        <w:rPr>
          <w:rFonts w:ascii="Times New Roman" w:hAnsi="Times New Roman" w:cs="Times New Roman"/>
          <w:sz w:val="24"/>
          <w:szCs w:val="24"/>
        </w:rPr>
        <w:t>ka ostecenja strukture lista,sto sa svoje strane, ut</w:t>
      </w:r>
      <w:r w:rsidRPr="000678D8">
        <w:rPr>
          <w:rFonts w:ascii="Times New Roman" w:hAnsi="Times New Roman" w:cs="Times New Roman"/>
          <w:sz w:val="24"/>
          <w:szCs w:val="24"/>
        </w:rPr>
        <w:t>ice na promjene normalnog toka i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intenziteta fizioloski</w:t>
      </w:r>
      <w:r w:rsidRPr="000678D8">
        <w:rPr>
          <w:rFonts w:ascii="Times New Roman" w:hAnsi="Times New Roman" w:cs="Times New Roman"/>
          <w:sz w:val="24"/>
          <w:szCs w:val="24"/>
        </w:rPr>
        <w:t>h procesa kao sto je fotosinteza.</w:t>
      </w:r>
    </w:p>
    <w:p w:rsidR="009362B2" w:rsidRPr="000678D8" w:rsidRDefault="004B53C8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Biljke trpe akutna oštecenja kada su izlož</w:t>
      </w:r>
      <w:r w:rsidR="009362B2" w:rsidRPr="000678D8">
        <w:rPr>
          <w:rFonts w:ascii="Times New Roman" w:hAnsi="Times New Roman" w:cs="Times New Roman"/>
          <w:sz w:val="24"/>
          <w:szCs w:val="24"/>
        </w:rPr>
        <w:t>ena veoma visokoj koncentra</w:t>
      </w:r>
      <w:r w:rsidRPr="000678D8">
        <w:rPr>
          <w:rFonts w:ascii="Times New Roman" w:hAnsi="Times New Roman" w:cs="Times New Roman"/>
          <w:sz w:val="24"/>
          <w:szCs w:val="24"/>
        </w:rPr>
        <w:t>ciji  atmosferskih zagadjivaca,i to najčešc</w:t>
      </w:r>
      <w:r w:rsidR="009362B2" w:rsidRPr="000678D8">
        <w:rPr>
          <w:rFonts w:ascii="Times New Roman" w:hAnsi="Times New Roman" w:cs="Times New Roman"/>
          <w:sz w:val="24"/>
          <w:szCs w:val="24"/>
        </w:rPr>
        <w:t>e, kada su njima iznenadno</w:t>
      </w:r>
      <w:r w:rsidRPr="000678D8">
        <w:rPr>
          <w:rFonts w:ascii="Times New Roman" w:hAnsi="Times New Roman" w:cs="Times New Roman"/>
          <w:sz w:val="24"/>
          <w:szCs w:val="24"/>
        </w:rPr>
        <w:t xml:space="preserve"> podvrgnute. Simptomi ovakvih oš</w:t>
      </w:r>
      <w:r w:rsidR="009362B2" w:rsidRPr="000678D8">
        <w:rPr>
          <w:rFonts w:ascii="Times New Roman" w:hAnsi="Times New Roman" w:cs="Times New Roman"/>
          <w:sz w:val="24"/>
          <w:szCs w:val="24"/>
        </w:rPr>
        <w:t>tecenja su jasno vidljivi kao hloroze i nekroze listova i dr</w:t>
      </w:r>
      <w:r w:rsidRPr="000678D8">
        <w:rPr>
          <w:rFonts w:ascii="Times New Roman" w:hAnsi="Times New Roman" w:cs="Times New Roman"/>
          <w:sz w:val="24"/>
          <w:szCs w:val="24"/>
        </w:rPr>
        <w:t>ugih nadzemnih organa,a  zatim i kao sušenje i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odumiranje pojedinih djel</w:t>
      </w:r>
      <w:r w:rsidRPr="000678D8">
        <w:rPr>
          <w:rFonts w:ascii="Times New Roman" w:hAnsi="Times New Roman" w:cs="Times New Roman"/>
          <w:sz w:val="24"/>
          <w:szCs w:val="24"/>
        </w:rPr>
        <w:t>ova ili citave biljke. Ovakva oš</w:t>
      </w:r>
      <w:r w:rsidR="009362B2" w:rsidRPr="000678D8">
        <w:rPr>
          <w:rFonts w:ascii="Times New Roman" w:hAnsi="Times New Roman" w:cs="Times New Roman"/>
          <w:sz w:val="24"/>
          <w:szCs w:val="24"/>
        </w:rPr>
        <w:t>tecenja se obi</w:t>
      </w:r>
      <w:r w:rsidRPr="000678D8">
        <w:rPr>
          <w:rFonts w:ascii="Times New Roman" w:hAnsi="Times New Roman" w:cs="Times New Roman"/>
          <w:sz w:val="24"/>
          <w:szCs w:val="24"/>
        </w:rPr>
        <w:t>cno javljaju na biljkama koje s</w:t>
      </w:r>
      <w:r w:rsidR="009362B2" w:rsidRPr="000678D8">
        <w:rPr>
          <w:rFonts w:ascii="Times New Roman" w:hAnsi="Times New Roman" w:cs="Times New Roman"/>
          <w:sz w:val="24"/>
          <w:szCs w:val="24"/>
        </w:rPr>
        <w:t>e n</w:t>
      </w:r>
      <w:r w:rsidRPr="000678D8">
        <w:rPr>
          <w:rFonts w:ascii="Times New Roman" w:hAnsi="Times New Roman" w:cs="Times New Roman"/>
          <w:sz w:val="24"/>
          <w:szCs w:val="24"/>
        </w:rPr>
        <w:t>alaze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u neposrednoj blizini izvora zagadjenja.</w:t>
      </w:r>
    </w:p>
    <w:p w:rsidR="009362B2" w:rsidRPr="000678D8" w:rsidRDefault="004B53C8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Nasuprot tome ,biljke izlož</w:t>
      </w:r>
      <w:r w:rsidR="009362B2" w:rsidRPr="000678D8">
        <w:rPr>
          <w:rFonts w:ascii="Times New Roman" w:hAnsi="Times New Roman" w:cs="Times New Roman"/>
          <w:sz w:val="24"/>
          <w:szCs w:val="24"/>
        </w:rPr>
        <w:t>ene malim kolicinama atmosferskog zagadjivac</w:t>
      </w:r>
      <w:r w:rsidRPr="000678D8">
        <w:rPr>
          <w:rFonts w:ascii="Times New Roman" w:hAnsi="Times New Roman" w:cs="Times New Roman"/>
          <w:sz w:val="24"/>
          <w:szCs w:val="24"/>
        </w:rPr>
        <w:t>a ne ispoljavaju na prvi pogled vidljiva oš</w:t>
      </w:r>
      <w:r w:rsidR="009362B2" w:rsidRPr="000678D8">
        <w:rPr>
          <w:rFonts w:ascii="Times New Roman" w:hAnsi="Times New Roman" w:cs="Times New Roman"/>
          <w:sz w:val="24"/>
          <w:szCs w:val="24"/>
        </w:rPr>
        <w:t>tecenja. Medjutim postoje brojni dokazi da se kod njih javljaju promjene u bioh</w:t>
      </w:r>
      <w:r w:rsidRPr="000678D8">
        <w:rPr>
          <w:rFonts w:ascii="Times New Roman" w:hAnsi="Times New Roman" w:cs="Times New Roman"/>
          <w:sz w:val="24"/>
          <w:szCs w:val="24"/>
        </w:rPr>
        <w:t>emijskim i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fizioloskim proc</w:t>
      </w:r>
      <w:r w:rsidRPr="000678D8">
        <w:rPr>
          <w:rFonts w:ascii="Times New Roman" w:hAnsi="Times New Roman" w:cs="Times New Roman"/>
          <w:sz w:val="24"/>
          <w:szCs w:val="24"/>
        </w:rPr>
        <w:t>esima i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celijskoj ultrastrukturi. Pod dugotra</w:t>
      </w:r>
      <w:r w:rsidRPr="000678D8">
        <w:rPr>
          <w:rFonts w:ascii="Times New Roman" w:hAnsi="Times New Roman" w:cs="Times New Roman"/>
          <w:sz w:val="24"/>
          <w:szCs w:val="24"/>
        </w:rPr>
        <w:t>jnim dejstvom  se javljaju hronična ošt</w:t>
      </w:r>
      <w:r w:rsidR="009362B2" w:rsidRPr="000678D8">
        <w:rPr>
          <w:rFonts w:ascii="Times New Roman" w:hAnsi="Times New Roman" w:cs="Times New Roman"/>
          <w:sz w:val="24"/>
          <w:szCs w:val="24"/>
        </w:rPr>
        <w:t>ecenja,koja konstantno s</w:t>
      </w:r>
      <w:r w:rsidR="000678D8">
        <w:rPr>
          <w:rFonts w:ascii="Times New Roman" w:hAnsi="Times New Roman" w:cs="Times New Roman"/>
          <w:sz w:val="24"/>
          <w:szCs w:val="24"/>
        </w:rPr>
        <w:t xml:space="preserve">manjuju otpornost biljke,remete </w:t>
      </w:r>
      <w:r w:rsidR="009362B2" w:rsidRPr="000678D8">
        <w:rPr>
          <w:rFonts w:ascii="Times New Roman" w:hAnsi="Times New Roman" w:cs="Times New Roman"/>
          <w:sz w:val="24"/>
          <w:szCs w:val="24"/>
        </w:rPr>
        <w:t>pl</w:t>
      </w:r>
      <w:r w:rsidRPr="000678D8">
        <w:rPr>
          <w:rFonts w:ascii="Times New Roman" w:hAnsi="Times New Roman" w:cs="Times New Roman"/>
          <w:sz w:val="24"/>
          <w:szCs w:val="24"/>
        </w:rPr>
        <w:t>odonoš</w:t>
      </w:r>
      <w:r w:rsidR="000678D8" w:rsidRPr="000678D8">
        <w:rPr>
          <w:rFonts w:ascii="Times New Roman" w:hAnsi="Times New Roman" w:cs="Times New Roman"/>
          <w:sz w:val="24"/>
          <w:szCs w:val="24"/>
        </w:rPr>
        <w:t>enje,redukuju produkciju biljne mase i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dov</w:t>
      </w:r>
      <w:r w:rsidR="000678D8" w:rsidRPr="000678D8">
        <w:rPr>
          <w:rFonts w:ascii="Times New Roman" w:hAnsi="Times New Roman" w:cs="Times New Roman"/>
          <w:sz w:val="24"/>
          <w:szCs w:val="24"/>
        </w:rPr>
        <w:t>ode do ireverzibilnih promjena i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 smrti biljke.</w:t>
      </w:r>
    </w:p>
    <w:p w:rsidR="009362B2" w:rsidRPr="000678D8" w:rsidRDefault="000678D8" w:rsidP="00936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To</w:t>
      </w:r>
      <w:r w:rsidR="009362B2" w:rsidRPr="000678D8">
        <w:rPr>
          <w:rFonts w:ascii="Times New Roman" w:hAnsi="Times New Roman" w:cs="Times New Roman"/>
          <w:sz w:val="24"/>
          <w:szCs w:val="24"/>
        </w:rPr>
        <w:t>kom godina sve manje je listova na biljkama,pa krune drve</w:t>
      </w:r>
      <w:r w:rsidR="00AD0E54">
        <w:rPr>
          <w:rFonts w:ascii="Times New Roman" w:hAnsi="Times New Roman" w:cs="Times New Roman"/>
          <w:sz w:val="24"/>
          <w:szCs w:val="24"/>
        </w:rPr>
        <w:t>ć</w:t>
      </w:r>
      <w:r w:rsidR="009362B2" w:rsidRPr="000678D8">
        <w:rPr>
          <w:rFonts w:ascii="Times New Roman" w:hAnsi="Times New Roman" w:cs="Times New Roman"/>
          <w:sz w:val="24"/>
          <w:szCs w:val="24"/>
        </w:rPr>
        <w:t xml:space="preserve">a </w:t>
      </w:r>
      <w:r w:rsidRPr="000678D8">
        <w:rPr>
          <w:rFonts w:ascii="Times New Roman" w:hAnsi="Times New Roman" w:cs="Times New Roman"/>
          <w:sz w:val="24"/>
          <w:szCs w:val="24"/>
        </w:rPr>
        <w:t>postaju proredjene,grane  se suše i postepeno biljk</w:t>
      </w:r>
      <w:r w:rsidR="009362B2" w:rsidRPr="000678D8">
        <w:rPr>
          <w:rFonts w:ascii="Times New Roman" w:hAnsi="Times New Roman" w:cs="Times New Roman"/>
          <w:sz w:val="24"/>
          <w:szCs w:val="24"/>
        </w:rPr>
        <w:t>a umire</w:t>
      </w:r>
      <w:r w:rsidRPr="000678D8">
        <w:rPr>
          <w:rFonts w:ascii="Times New Roman" w:hAnsi="Times New Roman" w:cs="Times New Roman"/>
          <w:sz w:val="24"/>
          <w:szCs w:val="24"/>
        </w:rPr>
        <w:t>.</w:t>
      </w:r>
    </w:p>
    <w:p w:rsidR="009362B2" w:rsidRPr="000678D8" w:rsidRDefault="009362B2" w:rsidP="009362B2">
      <w:pPr>
        <w:rPr>
          <w:rFonts w:ascii="Times New Roman" w:hAnsi="Times New Roman" w:cs="Times New Roman"/>
        </w:rPr>
      </w:pPr>
    </w:p>
    <w:p w:rsidR="009362B2" w:rsidRPr="000678D8" w:rsidRDefault="001D21B1" w:rsidP="009362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776658" w:rsidRPr="00776658">
        <w:rPr>
          <w:rFonts w:ascii="Times New Roman" w:hAnsi="Times New Roman" w:cs="Times New Roman"/>
          <w:noProof/>
        </w:rPr>
        <w:drawing>
          <wp:inline distT="0" distB="0" distL="0" distR="0">
            <wp:extent cx="2447925" cy="2219325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HLOROZA LISTA</w:t>
      </w:r>
    </w:p>
    <w:p w:rsidR="00776658" w:rsidRDefault="009362B2" w:rsidP="009362B2">
      <w:pPr>
        <w:tabs>
          <w:tab w:val="left" w:pos="1140"/>
        </w:tabs>
        <w:rPr>
          <w:rFonts w:ascii="Times New Roman" w:hAnsi="Times New Roman" w:cs="Times New Roman"/>
          <w:noProof/>
        </w:rPr>
      </w:pPr>
      <w:r w:rsidRPr="000678D8">
        <w:rPr>
          <w:rFonts w:ascii="Times New Roman" w:hAnsi="Times New Roman" w:cs="Times New Roman"/>
        </w:rPr>
        <w:lastRenderedPageBreak/>
        <w:tab/>
      </w:r>
    </w:p>
    <w:p w:rsidR="00776658" w:rsidRDefault="001D21B1" w:rsidP="009362B2">
      <w:pPr>
        <w:tabs>
          <w:tab w:val="left" w:pos="1140"/>
        </w:tabs>
        <w:rPr>
          <w:rFonts w:ascii="Times New Roman" w:hAnsi="Times New Roman" w:cs="Times New Roman"/>
          <w:noProof/>
        </w:rPr>
      </w:pPr>
      <w:r w:rsidRPr="000678D8">
        <w:rPr>
          <w:rFonts w:ascii="Times New Roman" w:hAnsi="Times New Roman" w:cs="Times New Roman"/>
          <w:noProof/>
        </w:rPr>
        <w:drawing>
          <wp:inline distT="0" distB="0" distL="0" distR="0">
            <wp:extent cx="5941057" cy="3914775"/>
            <wp:effectExtent l="19050" t="0" r="2543" b="0"/>
            <wp:docPr id="22" name="Picture 7" descr="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58" w:rsidRDefault="00776658" w:rsidP="009362B2">
      <w:pPr>
        <w:tabs>
          <w:tab w:val="left" w:pos="1140"/>
        </w:tabs>
        <w:rPr>
          <w:rFonts w:ascii="Times New Roman" w:hAnsi="Times New Roman" w:cs="Times New Roman"/>
          <w:noProof/>
        </w:rPr>
      </w:pPr>
    </w:p>
    <w:p w:rsidR="00776658" w:rsidRDefault="00776658" w:rsidP="009362B2">
      <w:pPr>
        <w:tabs>
          <w:tab w:val="left" w:pos="1140"/>
        </w:tabs>
        <w:rPr>
          <w:rFonts w:ascii="Times New Roman" w:hAnsi="Times New Roman" w:cs="Times New Roman"/>
          <w:noProof/>
        </w:rPr>
      </w:pPr>
    </w:p>
    <w:p w:rsidR="00776658" w:rsidRDefault="001D21B1" w:rsidP="009362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1060" cy="3076575"/>
            <wp:effectExtent l="19050" t="0" r="2540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58" w:rsidRDefault="00776658" w:rsidP="009362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6658" w:rsidRDefault="00776658" w:rsidP="009362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6658" w:rsidRDefault="00776658" w:rsidP="009362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362B2" w:rsidRPr="000678D8" w:rsidRDefault="009362B2" w:rsidP="009362B2">
      <w:pPr>
        <w:rPr>
          <w:rFonts w:ascii="Times New Roman" w:eastAsia="Times New Roman" w:hAnsi="Times New Roman" w:cs="Times New Roman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sz w:val="24"/>
          <w:szCs w:val="24"/>
        </w:rPr>
        <w:t>UTICAJ C02</w:t>
      </w:r>
    </w:p>
    <w:p w:rsidR="009362B2" w:rsidRPr="000678D8" w:rsidRDefault="009362B2" w:rsidP="009362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8D8" w:rsidRPr="000678D8" w:rsidRDefault="009362B2" w:rsidP="000678D8">
      <w:pPr>
        <w:rPr>
          <w:rFonts w:ascii="Times New Roman" w:eastAsia="Times New Roman" w:hAnsi="Times New Roman" w:cs="Times New Roman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sz w:val="24"/>
          <w:szCs w:val="24"/>
        </w:rPr>
        <w:t>Koncentracija CO2u stalnom je porastu, npr. od 1958. godine do 1976. godine koncentracija je porasla za oko 5 %. Povećane koncentracije u atmosferi Zemlji zazivaju povećanje prosječne temperature</w:t>
      </w:r>
      <w:r w:rsidRPr="000678D8">
        <w:rPr>
          <w:rFonts w:ascii="Times New Roman" w:eastAsia="Times New Roman" w:hAnsi="Times New Roman" w:cs="Times New Roman"/>
          <w:sz w:val="30"/>
          <w:szCs w:val="30"/>
        </w:rPr>
        <w:t>,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a time utice i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 xml:space="preserve"> na pojacavanje “efekta staklene baste “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. P</w:t>
      </w:r>
      <w:r w:rsidR="000678D8" w:rsidRPr="000678D8">
        <w:rPr>
          <w:rFonts w:ascii="Times New Roman" w:eastAsia="Times New Roman" w:hAnsi="Times New Roman" w:cs="Times New Roman"/>
          <w:sz w:val="24"/>
          <w:szCs w:val="24"/>
        </w:rPr>
        <w:t>osljedice poveć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anja koncentracije ugljen</w:t>
      </w:r>
      <w:r w:rsidR="000678D8" w:rsidRPr="000678D8">
        <w:rPr>
          <w:rFonts w:ascii="Times New Roman" w:eastAsia="Times New Roman" w:hAnsi="Times New Roman" w:cs="Times New Roman"/>
          <w:sz w:val="24"/>
          <w:szCs w:val="24"/>
        </w:rPr>
        <w:t xml:space="preserve"> dioksida, a time i globalnog z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agrijavanja</w:t>
      </w:r>
      <w:r w:rsidR="000678D8" w:rsidRPr="000678D8">
        <w:rPr>
          <w:rFonts w:ascii="Times New Roman" w:eastAsia="Times New Roman" w:hAnsi="Times New Roman" w:cs="Times New Roman"/>
          <w:sz w:val="24"/>
          <w:szCs w:val="24"/>
        </w:rPr>
        <w:t xml:space="preserve"> u prvom redu je promjena klime. Zbog promjene klime dolazi do povećanja temperature na Zemlji, odnosno do topljenja led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nik</w:t>
      </w:r>
      <w:r w:rsidR="000678D8" w:rsidRPr="000678D8">
        <w:rPr>
          <w:rFonts w:ascii="Times New Roman" w:eastAsia="Times New Roman" w:hAnsi="Times New Roman" w:cs="Times New Roman"/>
          <w:sz w:val="24"/>
          <w:szCs w:val="24"/>
        </w:rPr>
        <w:t xml:space="preserve">a i glečera, a time i do 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dizanja nivoae mora i ok</w:t>
      </w:r>
      <w:r w:rsidR="000678D8" w:rsidRPr="000678D8">
        <w:rPr>
          <w:rFonts w:ascii="Times New Roman" w:eastAsia="Times New Roman" w:hAnsi="Times New Roman" w:cs="Times New Roman"/>
          <w:sz w:val="24"/>
          <w:szCs w:val="24"/>
        </w:rPr>
        <w:t xml:space="preserve">eana 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62B2" w:rsidRPr="000678D8" w:rsidRDefault="009362B2" w:rsidP="009362B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2B2" w:rsidRPr="000678D8" w:rsidRDefault="009362B2" w:rsidP="009362B2">
      <w:pPr>
        <w:rPr>
          <w:rFonts w:ascii="Times New Roman" w:eastAsia="Times New Roman" w:hAnsi="Times New Roman" w:cs="Times New Roman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sz w:val="24"/>
          <w:szCs w:val="24"/>
        </w:rPr>
        <w:t>Porast koncentracije ugljen-dioksida u vazduhu uslovljen je ,ne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 xml:space="preserve"> sam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>o sagor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ijevanjem fosilnih goriva ,vec i sjecom i unistavanjem šuma i to kako vječnozelenih ,tako i listopadnih š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>uma.</w:t>
      </w:r>
    </w:p>
    <w:p w:rsidR="009362B2" w:rsidRPr="000678D8" w:rsidRDefault="009362B2" w:rsidP="009362B2">
      <w:pPr>
        <w:rPr>
          <w:rFonts w:ascii="Times New Roman" w:eastAsia="Times New Roman" w:hAnsi="Times New Roman" w:cs="Times New Roman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sz w:val="24"/>
          <w:szCs w:val="24"/>
        </w:rPr>
        <w:t>C-3  biljke  efikasn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ije odgovaraju na povecanu količ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>inu ugljen –dioksida u odnosu na                               C-4 biljke . U Svako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 xml:space="preserve"> slucaju I kod jednih I drugih bil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 xml:space="preserve">jaka ,pri vecoj koncentraciji CO2 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>povecava se,v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ise ili manje neto fotosinteze i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 xml:space="preserve"> prinos biomase,a biljke postaju otpornije na 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suš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>u. I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pak se u ovakvim uslovima uočavaju štetni efekti,kao sto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 xml:space="preserve"> je obrazovanje skrobnih zrna i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zuzetne veličine koje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 xml:space="preserve">  izizivaju prskanjje hloroplasta.</w:t>
      </w:r>
    </w:p>
    <w:p w:rsidR="009362B2" w:rsidRPr="000678D8" w:rsidRDefault="009362B2" w:rsidP="009362B2">
      <w:pPr>
        <w:rPr>
          <w:rFonts w:ascii="Times New Roman" w:hAnsi="Times New Roman" w:cs="Times New Roman"/>
        </w:rPr>
      </w:pPr>
      <w:r w:rsidRPr="000678D8">
        <w:rPr>
          <w:rFonts w:ascii="Times New Roman" w:eastAsia="Times New Roman" w:hAnsi="Times New Roman" w:cs="Times New Roman"/>
          <w:sz w:val="24"/>
          <w:szCs w:val="24"/>
        </w:rPr>
        <w:t>Velika kolicina uglj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en-dioksida utice i na ubrzani životni ciklus i</w:t>
      </w:r>
      <w:r w:rsidRPr="000678D8">
        <w:rPr>
          <w:rFonts w:ascii="Times New Roman" w:eastAsia="Times New Roman" w:hAnsi="Times New Roman" w:cs="Times New Roman"/>
          <w:sz w:val="24"/>
          <w:szCs w:val="24"/>
        </w:rPr>
        <w:t xml:space="preserve"> dovodi do raniijeg cvjetanja</w:t>
      </w:r>
      <w:r w:rsidR="0006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8D8" w:rsidRDefault="000678D8" w:rsidP="009362B2">
      <w:pPr>
        <w:rPr>
          <w:rFonts w:ascii="Times New Roman" w:hAnsi="Times New Roman" w:cs="Times New Roman"/>
          <w:sz w:val="24"/>
          <w:szCs w:val="24"/>
        </w:rPr>
      </w:pPr>
    </w:p>
    <w:p w:rsidR="000678D8" w:rsidRDefault="000678D8" w:rsidP="009362B2">
      <w:pPr>
        <w:rPr>
          <w:rFonts w:ascii="Times New Roman" w:hAnsi="Times New Roman" w:cs="Times New Roman"/>
          <w:sz w:val="24"/>
          <w:szCs w:val="24"/>
        </w:rPr>
      </w:pPr>
    </w:p>
    <w:p w:rsidR="009362B2" w:rsidRPr="000678D8" w:rsidRDefault="006C0A92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UTICAJ SO2</w:t>
      </w:r>
    </w:p>
    <w:p w:rsidR="00D913FF" w:rsidRPr="00D913FF" w:rsidRDefault="006C0A92" w:rsidP="00D913FF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Sumporna jedinjenja,prije svega sumpor di</w:t>
      </w:r>
      <w:r w:rsidR="000678D8">
        <w:rPr>
          <w:rFonts w:ascii="Times New Roman" w:hAnsi="Times New Roman" w:cs="Times New Roman"/>
          <w:sz w:val="24"/>
          <w:szCs w:val="24"/>
        </w:rPr>
        <w:t>oksid,nanose ostecenja biljaka i</w:t>
      </w:r>
      <w:r w:rsidRPr="000678D8">
        <w:rPr>
          <w:rFonts w:ascii="Times New Roman" w:hAnsi="Times New Roman" w:cs="Times New Roman"/>
          <w:sz w:val="24"/>
          <w:szCs w:val="24"/>
        </w:rPr>
        <w:t xml:space="preserve"> dovode do globalnih </w:t>
      </w:r>
      <w:r w:rsidR="000678D8">
        <w:rPr>
          <w:rFonts w:ascii="Times New Roman" w:hAnsi="Times New Roman" w:cs="Times New Roman"/>
          <w:sz w:val="24"/>
          <w:szCs w:val="24"/>
        </w:rPr>
        <w:t>promjena djelovanjem kiselih kiš</w:t>
      </w:r>
      <w:r w:rsidRPr="000678D8">
        <w:rPr>
          <w:rFonts w:ascii="Times New Roman" w:hAnsi="Times New Roman" w:cs="Times New Roman"/>
          <w:sz w:val="24"/>
          <w:szCs w:val="24"/>
        </w:rPr>
        <w:t>a.Sumpor-dioksid prodire u list kroz otvorena stome istom brzinom kao i CO2. Ako su stome zatvorene,SO2 prolazi kroz kutikulu. Niske koncentracije SO2  iniciraju smanjenje turgora</w:t>
      </w:r>
      <w:r w:rsidR="000678D8">
        <w:rPr>
          <w:rFonts w:ascii="Times New Roman" w:hAnsi="Times New Roman" w:cs="Times New Roman"/>
          <w:sz w:val="24"/>
          <w:szCs w:val="24"/>
        </w:rPr>
        <w:t xml:space="preserve"> u epidermalnim ćelijama oko stoma i</w:t>
      </w:r>
      <w:r w:rsidRPr="000678D8">
        <w:rPr>
          <w:rFonts w:ascii="Times New Roman" w:hAnsi="Times New Roman" w:cs="Times New Roman"/>
          <w:sz w:val="24"/>
          <w:szCs w:val="24"/>
        </w:rPr>
        <w:t xml:space="preserve"> izaziva</w:t>
      </w:r>
      <w:r w:rsidR="00D913FF">
        <w:rPr>
          <w:rFonts w:ascii="Times New Roman" w:hAnsi="Times New Roman" w:cs="Times New Roman"/>
          <w:sz w:val="24"/>
          <w:szCs w:val="24"/>
        </w:rPr>
        <w:t xml:space="preserve">ju </w:t>
      </w:r>
      <w:r w:rsidR="001A5A4D">
        <w:rPr>
          <w:rFonts w:ascii="Times New Roman" w:hAnsi="Times New Roman" w:cs="Times New Roman"/>
          <w:sz w:val="24"/>
          <w:szCs w:val="24"/>
        </w:rPr>
        <w:t>otvaranje stoma,dok visoke koncentracije prouzrokuju zatvaranje ali I narusavanje strukture stominih celija zatvaraciva.</w:t>
      </w:r>
    </w:p>
    <w:p w:rsidR="00D913FF" w:rsidRDefault="00D913FF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Kisele kise predstavljaju jedan od glavnih uzroka odumiranja suma I veliki izvor zagadjenja. Posjeduju veliki stepen sumpor-dioksida,oksida azota  ali I drugih jedinjenja,koje se u dodiru sa vodom pretvaraju u kiselinu.</w:t>
      </w:r>
    </w:p>
    <w:p w:rsidR="00D913FF" w:rsidRPr="00D913FF" w:rsidRDefault="00D913FF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biljke kisele kise uticu tako sto  li</w:t>
      </w:r>
      <w:r w:rsidR="001A5A4D">
        <w:rPr>
          <w:rFonts w:ascii="Times New Roman" w:hAnsi="Times New Roman" w:cs="Times New Roman"/>
          <w:sz w:val="24"/>
          <w:szCs w:val="24"/>
        </w:rPr>
        <w:t>stovi pozute,zatim pocnu da trunu  i opadaju  i</w:t>
      </w:r>
      <w:r>
        <w:rPr>
          <w:rFonts w:ascii="Times New Roman" w:hAnsi="Times New Roman" w:cs="Times New Roman"/>
          <w:sz w:val="24"/>
          <w:szCs w:val="24"/>
        </w:rPr>
        <w:t xml:space="preserve"> to nezavisno od godisn</w:t>
      </w:r>
      <w:r w:rsidR="001A5A4D">
        <w:rPr>
          <w:rFonts w:ascii="Times New Roman" w:hAnsi="Times New Roman" w:cs="Times New Roman"/>
          <w:sz w:val="24"/>
          <w:szCs w:val="24"/>
        </w:rPr>
        <w:t>jeg doba. Ova pojava se desava i</w:t>
      </w:r>
      <w:r>
        <w:rPr>
          <w:rFonts w:ascii="Times New Roman" w:hAnsi="Times New Roman" w:cs="Times New Roman"/>
          <w:sz w:val="24"/>
          <w:szCs w:val="24"/>
        </w:rPr>
        <w:t xml:space="preserve"> sa cvijetom ali I</w:t>
      </w:r>
      <w:r w:rsidR="001A5A4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plodovima cime je ugrozeno njeno oprasivanje ili razmnozavanje sto moze dovesto do istrebljenja vrste.</w:t>
      </w:r>
    </w:p>
    <w:p w:rsidR="00981C38" w:rsidRDefault="000678D8" w:rsidP="009362B2">
      <w:pPr>
        <w:rPr>
          <w:rStyle w:val="a"/>
          <w:spacing w:val="3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Zeljaste biljke su manje ugrozene,s obzirom da </w:t>
      </w:r>
      <w:r w:rsidR="006C0A92" w:rsidRPr="000678D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 nadzemni djelovi krace traju i</w:t>
      </w:r>
      <w:r w:rsidR="006C0A92" w:rsidRPr="000678D8">
        <w:rPr>
          <w:rFonts w:ascii="Times New Roman" w:hAnsi="Times New Roman" w:cs="Times New Roman"/>
          <w:sz w:val="24"/>
          <w:szCs w:val="24"/>
        </w:rPr>
        <w:t xml:space="preserve"> stalno se obnavljaju, u odnosu na </w:t>
      </w:r>
      <w:r>
        <w:rPr>
          <w:rFonts w:ascii="Times New Roman" w:hAnsi="Times New Roman" w:cs="Times New Roman"/>
          <w:sz w:val="24"/>
          <w:szCs w:val="24"/>
        </w:rPr>
        <w:t>četinare ciji se listovi zadržavaju po nekoliko godina.Lisć</w:t>
      </w:r>
      <w:r w:rsidR="006C0A92" w:rsidRPr="000678D8">
        <w:rPr>
          <w:rFonts w:ascii="Times New Roman" w:hAnsi="Times New Roman" w:cs="Times New Roman"/>
          <w:sz w:val="24"/>
          <w:szCs w:val="24"/>
        </w:rPr>
        <w:t>arsk</w:t>
      </w:r>
      <w:r>
        <w:rPr>
          <w:rFonts w:ascii="Times New Roman" w:hAnsi="Times New Roman" w:cs="Times New Roman"/>
          <w:sz w:val="24"/>
          <w:szCs w:val="24"/>
        </w:rPr>
        <w:t>e vrste listopadom izbjegavaju š</w:t>
      </w:r>
      <w:r w:rsidR="006C0A92" w:rsidRPr="000678D8">
        <w:rPr>
          <w:rFonts w:ascii="Times New Roman" w:hAnsi="Times New Roman" w:cs="Times New Roman"/>
          <w:sz w:val="24"/>
          <w:szCs w:val="24"/>
        </w:rPr>
        <w:t>tetne efekte tokom zimsk</w:t>
      </w:r>
      <w:r>
        <w:rPr>
          <w:rFonts w:ascii="Times New Roman" w:hAnsi="Times New Roman" w:cs="Times New Roman"/>
          <w:sz w:val="24"/>
          <w:szCs w:val="24"/>
        </w:rPr>
        <w:t xml:space="preserve">og perioda,kada su u atmosferi </w:t>
      </w:r>
      <w:r w:rsidR="001A5A4D">
        <w:rPr>
          <w:rFonts w:ascii="Times New Roman" w:hAnsi="Times New Roman" w:cs="Times New Roman"/>
          <w:sz w:val="24"/>
          <w:szCs w:val="24"/>
        </w:rPr>
        <w:t xml:space="preserve">i   </w:t>
      </w:r>
      <w:r w:rsidR="006C0A92" w:rsidRPr="000678D8">
        <w:rPr>
          <w:rFonts w:ascii="Times New Roman" w:hAnsi="Times New Roman" w:cs="Times New Roman"/>
          <w:sz w:val="24"/>
          <w:szCs w:val="24"/>
        </w:rPr>
        <w:t xml:space="preserve">najvece kolicine sumpor-dioksida zbog upotrebe fosilnih goriva. </w:t>
      </w:r>
      <w:r w:rsidR="00D913FF">
        <w:rPr>
          <w:rFonts w:ascii="Times New Roman" w:hAnsi="Times New Roman" w:cs="Times New Roman"/>
          <w:sz w:val="24"/>
          <w:szCs w:val="24"/>
        </w:rPr>
        <w:t xml:space="preserve"> Posebno su osjetljive zbunasti listasti lisajevi ,dok  od listopadnih to je hrast.</w:t>
      </w:r>
    </w:p>
    <w:p w:rsidR="006C0A92" w:rsidRPr="000678D8" w:rsidRDefault="006C0A92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 xml:space="preserve">Takodje su C4 biljke otpornije na dejstvo SO2  od C3 ,prije svega zbog manje osjetljivosti </w:t>
      </w:r>
      <w:r w:rsidR="000678D8">
        <w:rPr>
          <w:rFonts w:ascii="Times New Roman" w:hAnsi="Times New Roman" w:cs="Times New Roman"/>
          <w:sz w:val="24"/>
          <w:szCs w:val="24"/>
        </w:rPr>
        <w:t xml:space="preserve">   </w:t>
      </w:r>
      <w:r w:rsidRPr="000678D8">
        <w:rPr>
          <w:rFonts w:ascii="Times New Roman" w:hAnsi="Times New Roman" w:cs="Times New Roman"/>
          <w:sz w:val="24"/>
          <w:szCs w:val="24"/>
        </w:rPr>
        <w:t xml:space="preserve"> PEP- </w:t>
      </w:r>
      <w:r w:rsidR="000678D8">
        <w:rPr>
          <w:rFonts w:ascii="Times New Roman" w:hAnsi="Times New Roman" w:cs="Times New Roman"/>
          <w:sz w:val="24"/>
          <w:szCs w:val="24"/>
        </w:rPr>
        <w:t>karboksilaze</w:t>
      </w:r>
      <w:r w:rsidRPr="000678D8">
        <w:rPr>
          <w:rFonts w:ascii="Times New Roman" w:hAnsi="Times New Roman" w:cs="Times New Roman"/>
          <w:sz w:val="24"/>
          <w:szCs w:val="24"/>
        </w:rPr>
        <w:t xml:space="preserve"> na djelovanje SO2  u odnosu na  osjetljivu  RuBp-karboksilazu.</w:t>
      </w:r>
    </w:p>
    <w:p w:rsidR="000678D8" w:rsidRDefault="000678D8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Biljke   odgovaraju  aktivno i</w:t>
      </w:r>
      <w:r w:rsidR="003058FA" w:rsidRPr="000678D8">
        <w:rPr>
          <w:rFonts w:ascii="Times New Roman" w:hAnsi="Times New Roman" w:cs="Times New Roman"/>
          <w:sz w:val="24"/>
          <w:szCs w:val="24"/>
        </w:rPr>
        <w:t xml:space="preserve"> pasivno na ne</w:t>
      </w:r>
      <w:r>
        <w:rPr>
          <w:rFonts w:ascii="Times New Roman" w:hAnsi="Times New Roman" w:cs="Times New Roman"/>
          <w:sz w:val="24"/>
          <w:szCs w:val="24"/>
        </w:rPr>
        <w:t>gativan efekat sumpor-dioksida i</w:t>
      </w:r>
      <w:r w:rsidR="003058FA" w:rsidRPr="000678D8">
        <w:rPr>
          <w:rFonts w:ascii="Times New Roman" w:hAnsi="Times New Roman" w:cs="Times New Roman"/>
          <w:sz w:val="24"/>
          <w:szCs w:val="24"/>
        </w:rPr>
        <w:t xml:space="preserve"> drugih sumpornih jedinjenja,aktivirajuci sopstvene  sisteme za detoksikaciju. Naime, </w:t>
      </w:r>
      <w:r>
        <w:rPr>
          <w:rFonts w:ascii="Times New Roman" w:hAnsi="Times New Roman" w:cs="Times New Roman"/>
          <w:sz w:val="24"/>
          <w:szCs w:val="24"/>
        </w:rPr>
        <w:t>SO2</w:t>
      </w:r>
      <w:r w:rsidR="00981C38">
        <w:rPr>
          <w:rFonts w:ascii="Times New Roman" w:hAnsi="Times New Roman" w:cs="Times New Roman"/>
          <w:sz w:val="24"/>
          <w:szCs w:val="24"/>
        </w:rPr>
        <w:t xml:space="preserve">  se razlaž</w:t>
      </w:r>
      <w:r w:rsidR="003058FA" w:rsidRPr="000678D8">
        <w:rPr>
          <w:rFonts w:ascii="Times New Roman" w:hAnsi="Times New Roman" w:cs="Times New Roman"/>
          <w:sz w:val="24"/>
          <w:szCs w:val="24"/>
        </w:rPr>
        <w:t>e vec u vodi apoplasta stvarajuci sulfitne I</w:t>
      </w:r>
      <w:r w:rsidR="001A5A4D">
        <w:rPr>
          <w:rFonts w:ascii="Times New Roman" w:hAnsi="Times New Roman" w:cs="Times New Roman"/>
          <w:sz w:val="24"/>
          <w:szCs w:val="24"/>
        </w:rPr>
        <w:t>i</w:t>
      </w:r>
      <w:r w:rsidR="003058FA" w:rsidRPr="000678D8">
        <w:rPr>
          <w:rFonts w:ascii="Times New Roman" w:hAnsi="Times New Roman" w:cs="Times New Roman"/>
          <w:sz w:val="24"/>
          <w:szCs w:val="24"/>
        </w:rPr>
        <w:t xml:space="preserve"> bisu</w:t>
      </w:r>
      <w:r w:rsidR="00981C38">
        <w:rPr>
          <w:rFonts w:ascii="Times New Roman" w:hAnsi="Times New Roman" w:cs="Times New Roman"/>
          <w:sz w:val="24"/>
          <w:szCs w:val="24"/>
        </w:rPr>
        <w:t>lfitne jone koji se veoma toksić</w:t>
      </w:r>
      <w:r w:rsidR="003058FA" w:rsidRPr="000678D8">
        <w:rPr>
          <w:rFonts w:ascii="Times New Roman" w:hAnsi="Times New Roman" w:cs="Times New Roman"/>
          <w:sz w:val="24"/>
          <w:szCs w:val="24"/>
        </w:rPr>
        <w:t>ni u velikim ko</w:t>
      </w:r>
      <w:r>
        <w:rPr>
          <w:rFonts w:ascii="Times New Roman" w:hAnsi="Times New Roman" w:cs="Times New Roman"/>
          <w:sz w:val="24"/>
          <w:szCs w:val="24"/>
        </w:rPr>
        <w:t xml:space="preserve">ncentracijama  </w:t>
      </w:r>
      <w:r w:rsidR="001A5A4D">
        <w:rPr>
          <w:rFonts w:ascii="Times New Roman" w:hAnsi="Times New Roman" w:cs="Times New Roman"/>
          <w:sz w:val="24"/>
          <w:szCs w:val="24"/>
        </w:rPr>
        <w:t xml:space="preserve"> i</w:t>
      </w:r>
      <w:r w:rsidR="00981C38">
        <w:rPr>
          <w:rFonts w:ascii="Times New Roman" w:hAnsi="Times New Roman" w:cs="Times New Roman"/>
          <w:sz w:val="24"/>
          <w:szCs w:val="24"/>
        </w:rPr>
        <w:t xml:space="preserve"> </w:t>
      </w:r>
      <w:r w:rsidR="003058FA" w:rsidRPr="000678D8">
        <w:rPr>
          <w:rFonts w:ascii="Times New Roman" w:hAnsi="Times New Roman" w:cs="Times New Roman"/>
          <w:sz w:val="24"/>
          <w:szCs w:val="24"/>
        </w:rPr>
        <w:t>dov</w:t>
      </w:r>
      <w:r>
        <w:rPr>
          <w:rFonts w:ascii="Times New Roman" w:hAnsi="Times New Roman" w:cs="Times New Roman"/>
          <w:sz w:val="24"/>
          <w:szCs w:val="24"/>
        </w:rPr>
        <w:t>ode do destrukcije hloroplasta i ihbic</w:t>
      </w:r>
      <w:r w:rsidR="003058FA" w:rsidRPr="000678D8">
        <w:rPr>
          <w:rFonts w:ascii="Times New Roman" w:hAnsi="Times New Roman" w:cs="Times New Roman"/>
          <w:sz w:val="24"/>
          <w:szCs w:val="24"/>
        </w:rPr>
        <w:t>ije fotosinteze.</w:t>
      </w:r>
    </w:p>
    <w:p w:rsidR="00D913FF" w:rsidRPr="00776658" w:rsidRDefault="003058FA" w:rsidP="00776658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 xml:space="preserve"> Medjutim,u listovima vecine biljaka d</w:t>
      </w:r>
      <w:r w:rsidR="000678D8">
        <w:rPr>
          <w:rFonts w:ascii="Times New Roman" w:hAnsi="Times New Roman" w:cs="Times New Roman"/>
          <w:sz w:val="24"/>
          <w:szCs w:val="24"/>
        </w:rPr>
        <w:t>o</w:t>
      </w:r>
      <w:r w:rsidR="00981C38">
        <w:rPr>
          <w:rFonts w:ascii="Times New Roman" w:hAnsi="Times New Roman" w:cs="Times New Roman"/>
          <w:sz w:val="24"/>
          <w:szCs w:val="24"/>
        </w:rPr>
        <w:t>lazi da njihove oksidacije u ma</w:t>
      </w:r>
      <w:r w:rsidR="000678D8">
        <w:rPr>
          <w:rFonts w:ascii="Times New Roman" w:hAnsi="Times New Roman" w:cs="Times New Roman"/>
          <w:sz w:val="24"/>
          <w:szCs w:val="24"/>
        </w:rPr>
        <w:t>nje toksične sulfatne jone,koji se uključ</w:t>
      </w:r>
      <w:r w:rsidRPr="000678D8">
        <w:rPr>
          <w:rFonts w:ascii="Times New Roman" w:hAnsi="Times New Roman" w:cs="Times New Roman"/>
          <w:sz w:val="24"/>
          <w:szCs w:val="24"/>
        </w:rPr>
        <w:t xml:space="preserve">uju u </w:t>
      </w:r>
      <w:r w:rsidR="000678D8">
        <w:rPr>
          <w:rFonts w:ascii="Times New Roman" w:hAnsi="Times New Roman" w:cs="Times New Roman"/>
          <w:sz w:val="24"/>
          <w:szCs w:val="24"/>
        </w:rPr>
        <w:t>metabolizam biljke,č</w:t>
      </w:r>
      <w:r w:rsidR="0067468B" w:rsidRPr="000678D8">
        <w:rPr>
          <w:rFonts w:ascii="Times New Roman" w:hAnsi="Times New Roman" w:cs="Times New Roman"/>
          <w:sz w:val="24"/>
          <w:szCs w:val="24"/>
        </w:rPr>
        <w:t xml:space="preserve">ak zadovoljavajuci njene potrebe za ovim esencijalnim ili makroelementima. Zbog toga se kod biljka  koje rastu u okolini industriskih </w:t>
      </w:r>
      <w:r w:rsidR="000678D8">
        <w:rPr>
          <w:rFonts w:ascii="Times New Roman" w:hAnsi="Times New Roman" w:cs="Times New Roman"/>
          <w:sz w:val="24"/>
          <w:szCs w:val="24"/>
        </w:rPr>
        <w:t>postojenja ne moze uoč</w:t>
      </w:r>
      <w:r w:rsidR="0067468B" w:rsidRPr="000678D8">
        <w:rPr>
          <w:rFonts w:ascii="Times New Roman" w:hAnsi="Times New Roman" w:cs="Times New Roman"/>
          <w:sz w:val="24"/>
          <w:szCs w:val="24"/>
        </w:rPr>
        <w:t>iti nedostatak ovog n</w:t>
      </w:r>
      <w:r w:rsidR="000678D8">
        <w:rPr>
          <w:rFonts w:ascii="Times New Roman" w:hAnsi="Times New Roman" w:cs="Times New Roman"/>
          <w:sz w:val="24"/>
          <w:szCs w:val="24"/>
        </w:rPr>
        <w:t>eophodnog mineralnog elementa.Ošteć</w:t>
      </w:r>
      <w:r w:rsidR="0067468B" w:rsidRPr="000678D8">
        <w:rPr>
          <w:rFonts w:ascii="Times New Roman" w:hAnsi="Times New Roman" w:cs="Times New Roman"/>
          <w:sz w:val="24"/>
          <w:szCs w:val="24"/>
        </w:rPr>
        <w:t>enja biljka izlozena visokoj koncentraciji sumpor-dioksida se zapa</w:t>
      </w:r>
      <w:r w:rsidR="00981C38">
        <w:rPr>
          <w:rFonts w:ascii="Times New Roman" w:hAnsi="Times New Roman" w:cs="Times New Roman"/>
          <w:sz w:val="24"/>
          <w:szCs w:val="24"/>
        </w:rPr>
        <w:t>za kao nekroze duž</w:t>
      </w:r>
      <w:r w:rsidR="000678D8">
        <w:rPr>
          <w:rFonts w:ascii="Times New Roman" w:hAnsi="Times New Roman" w:cs="Times New Roman"/>
          <w:sz w:val="24"/>
          <w:szCs w:val="24"/>
        </w:rPr>
        <w:t xml:space="preserve"> ivice lista i</w:t>
      </w:r>
      <w:r w:rsidR="00776658">
        <w:rPr>
          <w:rFonts w:ascii="Times New Roman" w:hAnsi="Times New Roman" w:cs="Times New Roman"/>
          <w:sz w:val="24"/>
          <w:szCs w:val="24"/>
        </w:rPr>
        <w:t xml:space="preserve"> hloroze izmedju lisnih ner</w:t>
      </w:r>
      <w:r w:rsidR="001A5A4D">
        <w:rPr>
          <w:rFonts w:ascii="Times New Roman" w:hAnsi="Times New Roman" w:cs="Times New Roman"/>
          <w:sz w:val="24"/>
          <w:szCs w:val="24"/>
        </w:rPr>
        <w:t>ava.</w:t>
      </w:r>
    </w:p>
    <w:p w:rsidR="00D913FF" w:rsidRDefault="00776658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3571875"/>
            <wp:effectExtent l="19050" t="0" r="952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B1" w:rsidRDefault="001D21B1" w:rsidP="009362B2">
      <w:pPr>
        <w:rPr>
          <w:rFonts w:ascii="Times New Roman" w:hAnsi="Times New Roman" w:cs="Times New Roman"/>
          <w:sz w:val="24"/>
          <w:szCs w:val="24"/>
        </w:rPr>
      </w:pPr>
    </w:p>
    <w:p w:rsidR="001D21B1" w:rsidRDefault="001A5A4D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UTICAJ KISELIH KISA</w:t>
      </w:r>
    </w:p>
    <w:p w:rsidR="001D21B1" w:rsidRDefault="001D21B1" w:rsidP="009362B2">
      <w:pPr>
        <w:rPr>
          <w:rFonts w:ascii="Times New Roman" w:hAnsi="Times New Roman" w:cs="Times New Roman"/>
          <w:sz w:val="24"/>
          <w:szCs w:val="24"/>
        </w:rPr>
      </w:pP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UTICAJ  AZOTNIH OKSIDA</w:t>
      </w:r>
    </w:p>
    <w:p w:rsidR="00776658" w:rsidRDefault="00981C38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Azotni oksidi i</w:t>
      </w:r>
      <w:r w:rsidR="0067468B" w:rsidRPr="000678D8">
        <w:rPr>
          <w:rFonts w:ascii="Times New Roman" w:hAnsi="Times New Roman" w:cs="Times New Roman"/>
          <w:sz w:val="24"/>
          <w:szCs w:val="24"/>
        </w:rPr>
        <w:t xml:space="preserve"> ozon su osnovni atmosferski oksidanti,odnosno fotoksidanti,oni </w:t>
      </w:r>
      <w:r>
        <w:rPr>
          <w:rFonts w:ascii="Times New Roman" w:hAnsi="Times New Roman" w:cs="Times New Roman"/>
          <w:sz w:val="24"/>
          <w:szCs w:val="24"/>
        </w:rPr>
        <w:t>se odlikuju izrazenom dnevno-noćnom ritmikom,odnosno noćnim nestajanjem (razlaganjem ) i</w:t>
      </w:r>
      <w:r w:rsidR="0067468B" w:rsidRPr="000678D8">
        <w:rPr>
          <w:rFonts w:ascii="Times New Roman" w:hAnsi="Times New Roman" w:cs="Times New Roman"/>
          <w:sz w:val="24"/>
          <w:szCs w:val="24"/>
        </w:rPr>
        <w:t xml:space="preserve"> dnevnim obnavljanjem,s obzirom da njihov nestanak zavisi od Suncevog zracenja.</w:t>
      </w: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 xml:space="preserve"> Azotni oksidi ulaze u biljku kroz</w:t>
      </w:r>
      <w:r w:rsidR="00981C38">
        <w:rPr>
          <w:rFonts w:ascii="Times New Roman" w:hAnsi="Times New Roman" w:cs="Times New Roman"/>
          <w:sz w:val="24"/>
          <w:szCs w:val="24"/>
        </w:rPr>
        <w:t xml:space="preserve"> stome. A mogu i da </w:t>
      </w:r>
      <w:r w:rsidRPr="000678D8">
        <w:rPr>
          <w:rFonts w:ascii="Times New Roman" w:hAnsi="Times New Roman" w:cs="Times New Roman"/>
          <w:sz w:val="24"/>
          <w:szCs w:val="24"/>
        </w:rPr>
        <w:t>difunduje kroz kutikulu brze od SO2. U kontaktu sa vodom,od azotnih oksida nastaje  azotna HNO3  i azotasta kiselina H</w:t>
      </w:r>
      <w:r w:rsidR="00981C38">
        <w:rPr>
          <w:rFonts w:ascii="Times New Roman" w:hAnsi="Times New Roman" w:cs="Times New Roman"/>
          <w:sz w:val="24"/>
          <w:szCs w:val="24"/>
        </w:rPr>
        <w:t>NO2,koje mogu dalje da se razlažu na nitrate i</w:t>
      </w:r>
      <w:r w:rsidRPr="000678D8">
        <w:rPr>
          <w:rFonts w:ascii="Times New Roman" w:hAnsi="Times New Roman" w:cs="Times New Roman"/>
          <w:sz w:val="24"/>
          <w:szCs w:val="24"/>
        </w:rPr>
        <w:t xml:space="preserve"> nitritne jone,koji doprinose promjen</w:t>
      </w:r>
      <w:r w:rsidR="00981C38">
        <w:rPr>
          <w:rFonts w:ascii="Times New Roman" w:hAnsi="Times New Roman" w:cs="Times New Roman"/>
          <w:sz w:val="24"/>
          <w:szCs w:val="24"/>
        </w:rPr>
        <w:t>i PH  celije ,odnosno zakiseljav</w:t>
      </w:r>
      <w:r w:rsidRPr="000678D8">
        <w:rPr>
          <w:rFonts w:ascii="Times New Roman" w:hAnsi="Times New Roman" w:cs="Times New Roman"/>
          <w:sz w:val="24"/>
          <w:szCs w:val="24"/>
        </w:rPr>
        <w:t>anje listova.</w:t>
      </w: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t>Uticaj ozona se moze zapazit</w:t>
      </w:r>
      <w:r w:rsidR="00981C38">
        <w:rPr>
          <w:rFonts w:ascii="Times New Roman" w:hAnsi="Times New Roman" w:cs="Times New Roman"/>
          <w:sz w:val="24"/>
          <w:szCs w:val="24"/>
        </w:rPr>
        <w:t>i na osnovu sitnih hloroticnih i</w:t>
      </w:r>
      <w:r w:rsidRPr="000678D8">
        <w:rPr>
          <w:rFonts w:ascii="Times New Roman" w:hAnsi="Times New Roman" w:cs="Times New Roman"/>
          <w:sz w:val="24"/>
          <w:szCs w:val="24"/>
        </w:rPr>
        <w:t xml:space="preserve"> bjelicastih mrlja i lezija na listovim</w:t>
      </w:r>
      <w:r w:rsidR="00981C38">
        <w:rPr>
          <w:rFonts w:ascii="Times New Roman" w:hAnsi="Times New Roman" w:cs="Times New Roman"/>
          <w:sz w:val="24"/>
          <w:szCs w:val="24"/>
        </w:rPr>
        <w:t>a biljaka ,zaostajanje u rastu i</w:t>
      </w:r>
      <w:r w:rsidRPr="000678D8">
        <w:rPr>
          <w:rFonts w:ascii="Times New Roman" w:hAnsi="Times New Roman" w:cs="Times New Roman"/>
          <w:sz w:val="24"/>
          <w:szCs w:val="24"/>
        </w:rPr>
        <w:t xml:space="preserve"> smanjenje prinosa biomase.</w:t>
      </w: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</w:p>
    <w:p w:rsidR="0067468B" w:rsidRPr="000678D8" w:rsidRDefault="00981C38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Mozemo razlikovati otporne i</w:t>
      </w:r>
      <w:r w:rsidR="0067468B" w:rsidRPr="000678D8">
        <w:rPr>
          <w:rFonts w:ascii="Times New Roman" w:hAnsi="Times New Roman" w:cs="Times New Roman"/>
          <w:sz w:val="24"/>
          <w:szCs w:val="24"/>
        </w:rPr>
        <w:t xml:space="preserve"> osjetljive vrste  na atmosferska zagadjenja. Otporn</w:t>
      </w:r>
      <w:r>
        <w:rPr>
          <w:rFonts w:ascii="Times New Roman" w:hAnsi="Times New Roman" w:cs="Times New Roman"/>
          <w:sz w:val="24"/>
          <w:szCs w:val="24"/>
        </w:rPr>
        <w:t>e vrste su akumulatori š</w:t>
      </w:r>
      <w:r w:rsidR="0067468B" w:rsidRPr="000678D8">
        <w:rPr>
          <w:rFonts w:ascii="Times New Roman" w:hAnsi="Times New Roman" w:cs="Times New Roman"/>
          <w:sz w:val="24"/>
          <w:szCs w:val="24"/>
        </w:rPr>
        <w:t>tetnih supstanci dok su osjetljive vrste one na koj</w:t>
      </w:r>
      <w:r>
        <w:rPr>
          <w:rFonts w:ascii="Times New Roman" w:hAnsi="Times New Roman" w:cs="Times New Roman"/>
          <w:sz w:val="24"/>
          <w:szCs w:val="24"/>
        </w:rPr>
        <w:t>ima se rano uocavaju simptomi oš</w:t>
      </w:r>
      <w:r w:rsidR="0067468B" w:rsidRPr="000678D8">
        <w:rPr>
          <w:rFonts w:ascii="Times New Roman" w:hAnsi="Times New Roman" w:cs="Times New Roman"/>
          <w:sz w:val="24"/>
          <w:szCs w:val="24"/>
        </w:rPr>
        <w:t>tecenja.</w:t>
      </w: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</w:p>
    <w:p w:rsidR="00981C38" w:rsidRDefault="001A5A4D" w:rsidP="009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30194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58" w:rsidRDefault="00776658" w:rsidP="009362B2">
      <w:pPr>
        <w:rPr>
          <w:rFonts w:ascii="Times New Roman" w:hAnsi="Times New Roman" w:cs="Times New Roman"/>
          <w:sz w:val="24"/>
          <w:szCs w:val="24"/>
        </w:rPr>
      </w:pP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  <w:r w:rsidRPr="000678D8">
        <w:rPr>
          <w:rFonts w:ascii="Times New Roman" w:hAnsi="Times New Roman" w:cs="Times New Roman"/>
          <w:sz w:val="24"/>
          <w:szCs w:val="24"/>
        </w:rPr>
        <w:lastRenderedPageBreak/>
        <w:t>UTICAJ AEROZAGADJENJA NA AKTIVNOST  ENZIMA KATALAZE U PODZEMNIM I NADZEMNIM ORGANIMA LJEKOVITIH BILJAKA U OKOLINI PIROTA</w:t>
      </w: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</w:p>
    <w:p w:rsidR="0067468B" w:rsidRPr="000678D8" w:rsidRDefault="0067468B" w:rsidP="009362B2">
      <w:pPr>
        <w:rPr>
          <w:rFonts w:ascii="Times New Roman" w:hAnsi="Times New Roman" w:cs="Times New Roman"/>
          <w:sz w:val="24"/>
          <w:szCs w:val="24"/>
        </w:rPr>
      </w:pPr>
    </w:p>
    <w:p w:rsidR="00981C38" w:rsidRDefault="0067468B" w:rsidP="00BC51FB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>Industrijska zona u Pirotu skoncentrisana je  uglavnom u zapadnom delu grada.</w:t>
      </w:r>
      <w:r w:rsidRPr="000678D8">
        <w:rPr>
          <w:rFonts w:ascii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U životnu sredinu pirotskog regiona javljaju se zagađivači (SO</w:t>
      </w:r>
      <w:r w:rsidRPr="000678D8">
        <w:rPr>
          <w:rFonts w:ascii="Times New Roman" w:eastAsia="Times New Roman" w:hAnsi="Times New Roman" w:cs="Times New Roman"/>
          <w:sz w:val="17"/>
          <w:szCs w:val="17"/>
        </w:rPr>
        <w:t>2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, NO</w:t>
      </w:r>
      <w:r w:rsidRPr="000678D8">
        <w:rPr>
          <w:rFonts w:ascii="Times New Roman" w:eastAsia="Times New Roman" w:hAnsi="Times New Roman" w:cs="Times New Roman"/>
          <w:sz w:val="17"/>
          <w:szCs w:val="17"/>
        </w:rPr>
        <w:t>x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, CO, pepeo, Pb, Cd, Mn), u čvrstom, tečnom i gasovitom stanju.</w:t>
      </w:r>
    </w:p>
    <w:p w:rsidR="00981C38" w:rsidRDefault="0067468B" w:rsidP="00BC51FB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 Posle emitovanja iz izvora zagađenja, polutanti odlaze u atmosferu iz koje se mokrim ili suvim taloženjem vraćaju ponovo na zemlju, a ispiranjem pomoću vodenih taloga dospevaju u vodene tokove. Biljke naseljavaju različita staništa i vode sesilan način života, tako da je isključena mogućnost migracije i ograničene su mogućnosti neutralizacije toksikanata. Stoga, da bi opstale u zagađenoj sredini, biljke se prilagođavaju uslovima sredine. Adaptacija uslovima sredine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može biti morfološka, fiziološka i biohemijska.</w:t>
      </w:r>
      <w:r w:rsidRPr="000678D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51FB" w:rsidRPr="000678D8" w:rsidRDefault="00BC51FB" w:rsidP="00BC51FB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>Biohemijsko-fiziološke promene kod biljaka izazvane prisustvom zagađivača javljaju se pr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ij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e vidljivih simptoma toksičnosti. Takve promene ogledaju se u povećanju ili smanjenju nekih biohemijskih parametara u biljnim tkivima (kao što su SH – grupe, aminokiselina prolin, enzimi i dr.). U ove mehanizme odbrane uključeni su i enzimi katalaza i peroksidaza koji uklanjaju slobodne radikale čija se koncentracija u ćeliji povećava u stresnim uslovima .</w:t>
      </w:r>
      <w:r w:rsidRPr="000678D8">
        <w:rPr>
          <w:rFonts w:ascii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Tako serpentinska biljka Alyssumpodnosi visoke koncentracije nikla u zemljištu, što znači da je razvila različite fiziološko-biohemijske mehanizme da funkcioniše u takvim uslovima. Aktivnost peroksidaze i katalaze povećava se srazmerno koncentraciji nikla, posle čega dolazi do smanjenja aktivnosti ovog enzima. U uslovima zagađene životne sredine lekovite biljke pokazuju izuzetno visoku antioksidativnu aktivnost.</w:t>
      </w:r>
    </w:p>
    <w:p w:rsidR="00BC51FB" w:rsidRPr="000678D8" w:rsidRDefault="00BC51FB" w:rsidP="00BC51FB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 Za analize prikupljene su lekovite biljne vrste iz okoline grada: k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opriva (Urtica dioica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, hajdučka trava (Achillea millefoliumL.) kan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tarion (Hypericum perforatum.)),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majčina dušica (Thymus sp.) uskolisna bokvica (Plantago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lanceolata.)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Biljke su sakupljane u periodu mart-avgust 2004. godine. Istovremeno sakupljane su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iste biljne vrste iz nezagađene životne sredine i to sa Kopaonika. Aktivnost katalaze je određivana posebno u nadzemnim, a posebno u podzemnim organima biljaka. </w:t>
      </w:r>
    </w:p>
    <w:p w:rsidR="00981C38" w:rsidRDefault="00BC51FB" w:rsidP="00BC51F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>Aktivnost katalaze m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j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erena je u podzemnim i nadzemnim delovima lekovitih biljaka (kopriva, hajdučka trava, majčina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dušica,uskolisn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abokvica 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I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kantarion) poreklom iz industrijske zone Pirota 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I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istih vrsta sa Kopaonika kao kontrolnih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C51FB" w:rsidRPr="000678D8" w:rsidRDefault="00BC51FB" w:rsidP="00BC51F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lastRenderedPageBreak/>
        <w:t>.Dobijeni rezultati u toku ispitivanja pokazuju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da je aktivnost katalaze različita u pojedinim biljnim vrstama 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I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neravnomerna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podzemnim i nadzemnim organima ispitivanih vrsta 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Zapaža se da je aktivnost katalaze kod većeg broja ispitivanih biljnih vrsta povećan kako u nadzemnim tako i u podzemnim delovima proba (koprive, kantariona i majčine dušice) u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odnosu na kontrolu. Sa druge strane, kod hajdučke trave i uskolisne bokvice aktivnost katalaze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je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manja u odnosu na kontrolu i to kako 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nadzemn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im tako i u podzemnim organima .</w:t>
      </w:r>
    </w:p>
    <w:p w:rsidR="00981C38" w:rsidRDefault="00981C38" w:rsidP="00BC51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C51FB" w:rsidRPr="000678D8" w:rsidRDefault="00BC51FB" w:rsidP="00BC51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>Rezultati jasno pokazuju  da je aktivnost katalaze kod ispitivanih lekovitih biljaka mnogo veća u nadzemnim u odnosu na podzemne delove biljaka, što se može objasniti time da su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nadzemni delovi biljaka u direktnom kontaktu sa aerozagađenjem. Najveća aktivnost katalaze izmerena je u nadzemnim organima majčine dušice i iznosi 186,39 % više u odnosu na kontrolu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. Naime ova biljna vrsta pripada životnoj formi hamefita. To su žbunovi i polužbunovi čiji se organi za preživljavanje nepovoljnih uslova nalaze na maksimum 25 cm iznad zemlje. U toku zime pupoljci ne vrše fotosintezu ali dišu a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samim tim unose i određenu količinu polutanata u organizam. Zbog svoje morfologije ove biljke zauzimaju veliku površinu u biljnim zajednicama i velika je apsorpciona površina na kojoj mogu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da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se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talože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zagađivači. </w:t>
      </w:r>
    </w:p>
    <w:p w:rsidR="00981C38" w:rsidRDefault="00BC51FB" w:rsidP="00BC51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Aktivnost katalaze povećana je i u 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nadzemnim organima koprive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 xml:space="preserve">I to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 112,06 % više u odnosu na kontrolu. Povećana aktivnost katalaze izmerena je i u nadzemnim organima kantariona i iznosi 126,65 % više u odnosu na kontrolu. Kantarion u svojim cvetovima sadrži antoksantine, žute pigmente ćelijskog soka, kao i karotine, žute pigmente hloroplasta koji tak</w:t>
      </w:r>
      <w:r w:rsidR="00981C38">
        <w:rPr>
          <w:rFonts w:ascii="Times New Roman" w:eastAsia="Times New Roman" w:hAnsi="Times New Roman" w:cs="Times New Roman"/>
          <w:sz w:val="26"/>
          <w:szCs w:val="26"/>
        </w:rPr>
        <w:t>ođe uključeni u procese detoksi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kacije, čime se</w:t>
      </w:r>
    </w:p>
    <w:p w:rsidR="00197F4C" w:rsidRPr="000678D8" w:rsidRDefault="00981C38" w:rsidP="00197F4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>P</w:t>
      </w:r>
      <w:r w:rsidR="00BC51FB" w:rsidRPr="000678D8">
        <w:rPr>
          <w:rFonts w:ascii="Times New Roman" w:eastAsia="Times New Roman" w:hAnsi="Times New Roman" w:cs="Times New Roman"/>
          <w:sz w:val="26"/>
          <w:szCs w:val="26"/>
        </w:rPr>
        <w:t>oboljšava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 </w:t>
      </w:r>
      <w:r w:rsidR="00BC51FB" w:rsidRPr="000678D8">
        <w:rPr>
          <w:rFonts w:ascii="Times New Roman" w:eastAsia="Times New Roman" w:hAnsi="Times New Roman" w:cs="Times New Roman"/>
          <w:sz w:val="26"/>
          <w:szCs w:val="26"/>
        </w:rPr>
        <w:t xml:space="preserve">omogućava opstanak ove biljne vrste u zagađenoj sredini. Aktivnost katalaze povećana je i u podzemnim organa biljaka tj. u korenovima i rizomima. Najveća aktivnost katalaze izmerena je u korenovima koprive i iznosi 176,55 % više u odnosu na kontrolu  </w:t>
      </w:r>
      <w:r w:rsidR="00197F4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6BF3" w:rsidRDefault="00DE6BF3" w:rsidP="006569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DE6BF3" w:rsidRPr="00382AFE" w:rsidRDefault="00DE6BF3" w:rsidP="00656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90850" cy="23812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2381250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6"/>
          <w:szCs w:val="26"/>
        </w:rPr>
        <w:br w:type="textWrapping" w:clear="all"/>
        <w:t>Kopriva- Urtica dioica                                        Hajducka trava-</w:t>
      </w:r>
      <w:r w:rsidRPr="00382AFE">
        <w:rPr>
          <w:rFonts w:ascii="Times New Roman" w:hAnsi="Times New Roman" w:cs="Times New Roman"/>
          <w:sz w:val="24"/>
          <w:szCs w:val="24"/>
        </w:rPr>
        <w:t>Achillea millefolium</w:t>
      </w:r>
    </w:p>
    <w:p w:rsidR="00197F4C" w:rsidRDefault="006569E8" w:rsidP="006569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Visoka aktivnost katalaze izmerena je </w:t>
      </w:r>
      <w:r w:rsidR="00FA5D8F">
        <w:rPr>
          <w:rFonts w:ascii="Times New Roman" w:eastAsia="Times New Roman" w:hAnsi="Times New Roman" w:cs="Times New Roman"/>
          <w:sz w:val="26"/>
          <w:szCs w:val="26"/>
        </w:rPr>
        <w:t xml:space="preserve">I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u korenovima majčine dušice, što je 142</w:t>
      </w:r>
      <w:r w:rsidR="00FA5D8F">
        <w:rPr>
          <w:rFonts w:ascii="Times New Roman" w:eastAsia="Times New Roman" w:hAnsi="Times New Roman" w:cs="Times New Roman"/>
          <w:sz w:val="26"/>
          <w:szCs w:val="26"/>
        </w:rPr>
        <w:t>,02 % više u odnosu na kontrolu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. Sa druge strane niska</w:t>
      </w:r>
      <w:r w:rsidR="00197F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aktivnost katalaze zabeležena je u nadzemnim organima biljke hajdučka trava i iznosi 98,30 % manje u odnosu na kontrolu</w:t>
      </w:r>
      <w:r w:rsidR="00197F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, a u podzemnim organima aktivnost katalaze je još manja i iznosi 64,49 % ma</w:t>
      </w:r>
      <w:r w:rsidR="00197F4C">
        <w:rPr>
          <w:rFonts w:ascii="Times New Roman" w:eastAsia="Times New Roman" w:hAnsi="Times New Roman" w:cs="Times New Roman"/>
          <w:sz w:val="26"/>
          <w:szCs w:val="26"/>
        </w:rPr>
        <w:t xml:space="preserve">nje u odnosu na kontrolu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. Niže vrednosti za aktivnost katalaze u odnosu na kontrolu izmerene su u nadzemnim (73,20 %) i podzemnim (88,82 %) organim</w:t>
      </w:r>
      <w:r w:rsidR="00197F4C">
        <w:rPr>
          <w:rFonts w:ascii="Times New Roman" w:eastAsia="Times New Roman" w:hAnsi="Times New Roman" w:cs="Times New Roman"/>
          <w:sz w:val="26"/>
          <w:szCs w:val="26"/>
        </w:rPr>
        <w:t xml:space="preserve">a uskolisne bokvice </w:t>
      </w:r>
    </w:p>
    <w:p w:rsidR="00FA5D8F" w:rsidRDefault="00FA5D8F" w:rsidP="006569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5D8F" w:rsidRDefault="006569E8" w:rsidP="006569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 Kod biljnih vrsta hajdučke trave i uskolisne bokvice koje žive u industrijskom regionu Pirota najverovatnije je</w:t>
      </w:r>
      <w:r w:rsidR="00FA5D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>razvijen neki drugi vid adaptapcije na promenjene uslove sredine, što im omogućava da vegetiraju u ovom području.</w:t>
      </w:r>
    </w:p>
    <w:p w:rsidR="00FA5D8F" w:rsidRDefault="00FA5D8F" w:rsidP="006569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569E8" w:rsidRPr="000678D8" w:rsidRDefault="006569E8" w:rsidP="006569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 Povećana ili smanjena aktivnost katalaze u podzemnim ili nadzemnim organima ispitivanih lekovitih biljaka je u vezi sa morfološko-anatomskom građom listova i korenova biljaka, kao i bogatim i raznovrsnim hemijskim sastavom ovih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678D8">
        <w:rPr>
          <w:rFonts w:ascii="Times New Roman" w:eastAsia="Times New Roman" w:hAnsi="Times New Roman" w:cs="Times New Roman"/>
          <w:sz w:val="26"/>
          <w:szCs w:val="26"/>
        </w:rPr>
        <w:t xml:space="preserve">biljaka. </w:t>
      </w:r>
    </w:p>
    <w:p w:rsidR="00BC51FB" w:rsidRPr="000678D8" w:rsidRDefault="00BC51FB" w:rsidP="00BC51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7468B" w:rsidRPr="000678D8" w:rsidRDefault="0067468B" w:rsidP="00BC51FB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7468B" w:rsidRDefault="00DE6BF3" w:rsidP="0067468B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24150" cy="3009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9875" cy="21812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F3" w:rsidRPr="000678D8" w:rsidRDefault="00DE6BF3" w:rsidP="0067468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7468B" w:rsidRDefault="0067468B" w:rsidP="009362B2">
      <w:pPr>
        <w:rPr>
          <w:rFonts w:ascii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6BF3">
        <w:rPr>
          <w:rFonts w:ascii="Times New Roman" w:eastAsia="Times New Roman" w:hAnsi="Times New Roman" w:cs="Times New Roman"/>
          <w:sz w:val="24"/>
          <w:szCs w:val="24"/>
        </w:rPr>
        <w:t xml:space="preserve">Kantarion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E6BF3">
        <w:rPr>
          <w:rFonts w:ascii="Times New Roman" w:eastAsia="Times New Roman" w:hAnsi="Times New Roman" w:cs="Times New Roman"/>
          <w:sz w:val="24"/>
          <w:szCs w:val="24"/>
        </w:rPr>
        <w:t xml:space="preserve">Hypericum perforatum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DE6BF3">
        <w:rPr>
          <w:rFonts w:ascii="Times New Roman" w:eastAsia="Times New Roman" w:hAnsi="Times New Roman" w:cs="Times New Roman"/>
          <w:sz w:val="26"/>
          <w:szCs w:val="26"/>
        </w:rPr>
        <w:t>Majč</w:t>
      </w:r>
      <w:r>
        <w:rPr>
          <w:rFonts w:ascii="Times New Roman" w:eastAsia="Times New Roman" w:hAnsi="Times New Roman" w:cs="Times New Roman"/>
          <w:sz w:val="26"/>
          <w:szCs w:val="26"/>
        </w:rPr>
        <w:t>ina dušica -</w:t>
      </w:r>
      <w:r w:rsidRPr="00DE6BF3">
        <w:rPr>
          <w:rFonts w:ascii="Times New Roman" w:eastAsia="Times New Roman" w:hAnsi="Times New Roman" w:cs="Times New Roman"/>
          <w:sz w:val="26"/>
          <w:szCs w:val="26"/>
        </w:rPr>
        <w:t>Thymus sp</w:t>
      </w: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BF3" w:rsidRDefault="00DE6BF3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5D8F" w:rsidRDefault="00382AFE" w:rsidP="00DE6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          </w:t>
      </w:r>
      <w:r w:rsidR="007C03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25146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8F" w:rsidRDefault="00FA5D8F" w:rsidP="00FA5D8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</w:t>
      </w:r>
    </w:p>
    <w:p w:rsidR="00FA5D8F" w:rsidRDefault="00FA5D8F" w:rsidP="00FA5D8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E6BF3" w:rsidRPr="00DE6BF3" w:rsidRDefault="007C0358" w:rsidP="00FA5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>Uskolisna bokvica -</w:t>
      </w:r>
      <w:r w:rsidR="00DE6BF3" w:rsidRPr="00DE6BF3">
        <w:rPr>
          <w:rFonts w:ascii="Times New Roman" w:eastAsia="Times New Roman" w:hAnsi="Times New Roman" w:cs="Times New Roman"/>
          <w:sz w:val="26"/>
          <w:szCs w:val="26"/>
        </w:rPr>
        <w:t>Plantago lanceolat</w:t>
      </w:r>
      <w:r w:rsidR="00DE6BF3">
        <w:rPr>
          <w:rFonts w:ascii="Times New Roman" w:eastAsia="Times New Roman" w:hAnsi="Times New Roman" w:cs="Times New Roman"/>
          <w:sz w:val="26"/>
          <w:szCs w:val="26"/>
        </w:rPr>
        <w:t>a</w:t>
      </w:r>
    </w:p>
    <w:p w:rsidR="007C0358" w:rsidRDefault="007C0358" w:rsidP="00FA5D8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A5D8F" w:rsidRDefault="00FA5D8F" w:rsidP="00FA5D8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A5D8F">
        <w:rPr>
          <w:rFonts w:ascii="Times New Roman" w:eastAsia="Times New Roman" w:hAnsi="Times New Roman" w:cs="Times New Roman"/>
          <w:sz w:val="26"/>
          <w:szCs w:val="26"/>
        </w:rPr>
        <w:t xml:space="preserve">Na osnovu rezultata istraživanja, kao i brojnih literaturnih podataka, možemo zaključiti da je aktivnost enzima katalaze u nadzemnim i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podzemnim organima ispitivanih </w:t>
      </w:r>
      <w:r w:rsidRPr="00FA5D8F">
        <w:rPr>
          <w:rFonts w:ascii="Times New Roman" w:eastAsia="Times New Roman" w:hAnsi="Times New Roman" w:cs="Times New Roman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sz w:val="26"/>
          <w:szCs w:val="26"/>
        </w:rPr>
        <w:t>j</w:t>
      </w:r>
      <w:r w:rsidRPr="00FA5D8F">
        <w:rPr>
          <w:rFonts w:ascii="Times New Roman" w:eastAsia="Times New Roman" w:hAnsi="Times New Roman" w:cs="Times New Roman"/>
          <w:sz w:val="26"/>
          <w:szCs w:val="26"/>
        </w:rPr>
        <w:t>ekovitih biljaka neravnomerna i da je različita između vrsta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A5D8F" w:rsidRDefault="00FA5D8F" w:rsidP="00FA5D8F">
      <w:pPr>
        <w:rPr>
          <w:rFonts w:ascii="Times New Roman" w:eastAsia="Times New Roman" w:hAnsi="Times New Roman" w:cs="Times New Roman"/>
          <w:sz w:val="26"/>
          <w:szCs w:val="26"/>
        </w:rPr>
      </w:pPr>
      <w:r w:rsidRPr="00FA5D8F">
        <w:rPr>
          <w:rFonts w:ascii="Times New Roman" w:eastAsia="Times New Roman" w:hAnsi="Times New Roman" w:cs="Times New Roman"/>
          <w:sz w:val="26"/>
          <w:szCs w:val="26"/>
        </w:rPr>
        <w:t>Veća aktivnost katalaze izmerena je u nadzemnim organima u odnosu na podzemne kod ispitivanih lekovitih biljaka (majčine dušice, kantariona i koprive). Povećana ili smanjena aktivnost katalaze u podzemnim i nadzemnim organima lekovitih biljaka je u vezi sa morfološko-anatomskom građ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om biljaka i njihovim hemijskim </w:t>
      </w:r>
      <w:r w:rsidRPr="00FA5D8F">
        <w:rPr>
          <w:rFonts w:ascii="Times New Roman" w:eastAsia="Times New Roman" w:hAnsi="Times New Roman" w:cs="Times New Roman"/>
          <w:sz w:val="26"/>
          <w:szCs w:val="26"/>
        </w:rPr>
        <w:t>sastavom, što je genetski uslovljeno. Aktivnost enzima katalaze zavisi od koncentracije zagađivača i dužine vegetiranja biljne vrste u zagađenoj sredini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A5D8F" w:rsidRDefault="00FA5D8F" w:rsidP="00FA5D8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10018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8F" w:rsidRDefault="007C0358" w:rsidP="00FA5D8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3600" cy="1095375"/>
            <wp:effectExtent l="19050" t="0" r="0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8F" w:rsidRDefault="007C0358" w:rsidP="00FA5D8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Tabela 1. Aktivnost katalaze u nadzemnim organima</w:t>
      </w:r>
    </w:p>
    <w:p w:rsidR="007C0358" w:rsidRPr="00FA5D8F" w:rsidRDefault="007C0358" w:rsidP="00FA5D8F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Tabela 2. Aktivnost katalaze u podzemnim organima</w:t>
      </w:r>
    </w:p>
    <w:p w:rsidR="00FA5D8F" w:rsidRPr="00FA5D8F" w:rsidRDefault="00FA5D8F" w:rsidP="00FA5D8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386243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F3" w:rsidRDefault="00FA5D8F" w:rsidP="00DE6BF3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Aktivnost enzima katalaze u nadzemnim organima ljekovitih biljaka</w:t>
      </w:r>
    </w:p>
    <w:p w:rsidR="00FA5D8F" w:rsidRDefault="00FA5D8F" w:rsidP="00DE6BF3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A5D8F" w:rsidRDefault="00FA5D8F" w:rsidP="00DE6BF3">
      <w:pPr>
        <w:tabs>
          <w:tab w:val="left" w:pos="11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9260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8F" w:rsidRDefault="00FA5D8F" w:rsidP="00FA5D8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Aktivnost enzima katalaze u podzemnim organima ljekovitih biljaka</w:t>
      </w:r>
    </w:p>
    <w:p w:rsidR="00FA5D8F" w:rsidRDefault="00FA5D8F" w:rsidP="00FA5D8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82AFE" w:rsidRDefault="00382AFE" w:rsidP="00FA5D8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Literatura:</w:t>
      </w:r>
    </w:p>
    <w:p w:rsidR="00382AFE" w:rsidRDefault="00382AFE" w:rsidP="00FA5D8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Ekologija biljaka sa osnovama fizioloske ekologije biljaka -Branka M. Stevanovic, Milorad M. Jankovic</w:t>
      </w:r>
    </w:p>
    <w:p w:rsidR="00382AFE" w:rsidRDefault="00382AFE" w:rsidP="00382AF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Fiziologija biljka-Mirjana Neskovic,Radomir Konjevic,Ljubinka Culafic</w:t>
      </w:r>
    </w:p>
    <w:p w:rsidR="00382AFE" w:rsidRPr="00382AFE" w:rsidRDefault="00382AFE" w:rsidP="00382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2AFE">
        <w:rPr>
          <w:rFonts w:ascii="Times New Roman" w:eastAsia="Times New Roman" w:hAnsi="Times New Roman" w:cs="Times New Roman"/>
          <w:sz w:val="24"/>
          <w:szCs w:val="24"/>
        </w:rPr>
        <w:t>Symposium on Flora ofSoutheastern Serbia andNeighbouring Regions</w:t>
      </w:r>
      <w:r>
        <w:rPr>
          <w:rFonts w:ascii="Times New Roman" w:eastAsia="Times New Roman" w:hAnsi="Times New Roman" w:cs="Times New Roman"/>
          <w:sz w:val="24"/>
          <w:szCs w:val="24"/>
        </w:rPr>
        <w:t>-Marija Nesic,Radmila Trajkovic,Svetlana Tosic,Marija Markovic</w:t>
      </w:r>
    </w:p>
    <w:p w:rsidR="00382AFE" w:rsidRPr="00382AFE" w:rsidRDefault="00382AFE" w:rsidP="00382AF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82AFE" w:rsidRPr="00382AFE" w:rsidSect="00535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2B3" w:rsidRDefault="008F12B3" w:rsidP="009362B2">
      <w:pPr>
        <w:spacing w:after="0" w:line="240" w:lineRule="auto"/>
      </w:pPr>
      <w:r>
        <w:separator/>
      </w:r>
    </w:p>
  </w:endnote>
  <w:endnote w:type="continuationSeparator" w:id="0">
    <w:p w:rsidR="008F12B3" w:rsidRDefault="008F12B3" w:rsidP="00936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2B3" w:rsidRDefault="008F12B3" w:rsidP="009362B2">
      <w:pPr>
        <w:spacing w:after="0" w:line="240" w:lineRule="auto"/>
      </w:pPr>
      <w:r>
        <w:separator/>
      </w:r>
    </w:p>
  </w:footnote>
  <w:footnote w:type="continuationSeparator" w:id="0">
    <w:p w:rsidR="008F12B3" w:rsidRDefault="008F12B3" w:rsidP="00936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2B2"/>
    <w:rsid w:val="000678D8"/>
    <w:rsid w:val="00067DEE"/>
    <w:rsid w:val="000C4253"/>
    <w:rsid w:val="000F5EC5"/>
    <w:rsid w:val="001675DE"/>
    <w:rsid w:val="00197F4C"/>
    <w:rsid w:val="001A5A4D"/>
    <w:rsid w:val="001B43E9"/>
    <w:rsid w:val="001D21B1"/>
    <w:rsid w:val="001E3326"/>
    <w:rsid w:val="00202D73"/>
    <w:rsid w:val="002038FD"/>
    <w:rsid w:val="003058FA"/>
    <w:rsid w:val="00382AFE"/>
    <w:rsid w:val="003B1D3E"/>
    <w:rsid w:val="004B53C8"/>
    <w:rsid w:val="004C4CE7"/>
    <w:rsid w:val="00535D0E"/>
    <w:rsid w:val="00556A95"/>
    <w:rsid w:val="005964D9"/>
    <w:rsid w:val="005A4EB1"/>
    <w:rsid w:val="005F1C37"/>
    <w:rsid w:val="006569E8"/>
    <w:rsid w:val="0067468B"/>
    <w:rsid w:val="006C0A92"/>
    <w:rsid w:val="00736377"/>
    <w:rsid w:val="00756E9F"/>
    <w:rsid w:val="007656DB"/>
    <w:rsid w:val="00776658"/>
    <w:rsid w:val="007C0358"/>
    <w:rsid w:val="008F12B3"/>
    <w:rsid w:val="009362B2"/>
    <w:rsid w:val="009544F9"/>
    <w:rsid w:val="00981C38"/>
    <w:rsid w:val="009925F7"/>
    <w:rsid w:val="00A248EB"/>
    <w:rsid w:val="00A557EB"/>
    <w:rsid w:val="00AD0E54"/>
    <w:rsid w:val="00B21F5F"/>
    <w:rsid w:val="00B6142D"/>
    <w:rsid w:val="00BC51FB"/>
    <w:rsid w:val="00C8582E"/>
    <w:rsid w:val="00C85BB9"/>
    <w:rsid w:val="00CB5816"/>
    <w:rsid w:val="00D913FF"/>
    <w:rsid w:val="00DB1375"/>
    <w:rsid w:val="00DE6BF3"/>
    <w:rsid w:val="00FA5D8F"/>
    <w:rsid w:val="00FB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A75F4E-9BBE-429F-B015-BDE8C2AD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2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3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62B2"/>
  </w:style>
  <w:style w:type="paragraph" w:styleId="Footer">
    <w:name w:val="footer"/>
    <w:basedOn w:val="Normal"/>
    <w:link w:val="FooterChar"/>
    <w:uiPriority w:val="99"/>
    <w:semiHidden/>
    <w:unhideWhenUsed/>
    <w:rsid w:val="0093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62B2"/>
  </w:style>
  <w:style w:type="paragraph" w:styleId="BalloonText">
    <w:name w:val="Balloon Text"/>
    <w:basedOn w:val="Normal"/>
    <w:link w:val="BalloonTextChar"/>
    <w:uiPriority w:val="99"/>
    <w:semiHidden/>
    <w:unhideWhenUsed/>
    <w:rsid w:val="0093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2B2"/>
    <w:rPr>
      <w:rFonts w:ascii="Tahoma" w:hAnsi="Tahoma" w:cs="Tahoma"/>
      <w:sz w:val="16"/>
      <w:szCs w:val="16"/>
    </w:rPr>
  </w:style>
  <w:style w:type="character" w:customStyle="1" w:styleId="a">
    <w:name w:val="a"/>
    <w:basedOn w:val="DefaultParagraphFont"/>
    <w:rsid w:val="00981C38"/>
  </w:style>
  <w:style w:type="character" w:styleId="Hyperlink">
    <w:name w:val="Hyperlink"/>
    <w:basedOn w:val="DefaultParagraphFont"/>
    <w:uiPriority w:val="99"/>
    <w:semiHidden/>
    <w:unhideWhenUsed/>
    <w:rsid w:val="007766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sh.wikipedia.org/wiki/Goriv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2316</Words>
  <Characters>13204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peko</dc:creator>
  <cp:keywords/>
  <dc:description/>
  <cp:lastModifiedBy>Vuk</cp:lastModifiedBy>
  <cp:revision>2</cp:revision>
  <dcterms:created xsi:type="dcterms:W3CDTF">2018-03-27T22:30:00Z</dcterms:created>
  <dcterms:modified xsi:type="dcterms:W3CDTF">2018-03-27T22:30:00Z</dcterms:modified>
</cp:coreProperties>
</file>