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36" w:rsidRDefault="00CE2E36" w:rsidP="00CE2E36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24"/>
          <w:lang w:val="sr-Latn-CS"/>
        </w:rPr>
      </w:pPr>
    </w:p>
    <w:p w:rsidR="00CE2E36" w:rsidRDefault="00CE2E36" w:rsidP="00CE2E36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24"/>
          <w:lang w:val="sr-Latn-CS"/>
        </w:rPr>
      </w:pPr>
    </w:p>
    <w:p w:rsidR="00CE2E36" w:rsidRDefault="00CE2E36" w:rsidP="00CE2E36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24"/>
          <w:lang w:val="sr-Latn-CS"/>
        </w:rPr>
      </w:pPr>
    </w:p>
    <w:p w:rsidR="00CE2E36" w:rsidRDefault="00CE2E36" w:rsidP="00CE2E36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24"/>
          <w:lang w:val="sr-Latn-CS"/>
        </w:rPr>
      </w:pPr>
    </w:p>
    <w:p w:rsidR="00CE2E36" w:rsidRDefault="00CE2E36" w:rsidP="00CE2E36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24"/>
          <w:lang w:val="sr-Latn-CS"/>
        </w:rPr>
      </w:pPr>
    </w:p>
    <w:p w:rsidR="00CE2E36" w:rsidRDefault="00CE2E36" w:rsidP="00CE2E36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24"/>
          <w:lang w:val="sr-Latn-CS"/>
        </w:rPr>
      </w:pPr>
    </w:p>
    <w:p w:rsidR="00CE2E36" w:rsidRDefault="00CE2E36" w:rsidP="00CE2E36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24"/>
          <w:lang w:val="sr-Latn-CS"/>
        </w:rPr>
      </w:pPr>
    </w:p>
    <w:p w:rsidR="00CE2E36" w:rsidRDefault="00CE2E36" w:rsidP="00CE2E36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24"/>
          <w:lang w:val="sr-Latn-CS"/>
        </w:rPr>
      </w:pPr>
    </w:p>
    <w:p w:rsidR="00CE2E36" w:rsidRDefault="00CE2E36" w:rsidP="00CE2E36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24"/>
          <w:lang w:val="sr-Latn-CS"/>
        </w:rPr>
      </w:pPr>
    </w:p>
    <w:p w:rsidR="00CE2E36" w:rsidRDefault="00CE2E36" w:rsidP="00CE2E36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24"/>
          <w:lang w:val="sr-Latn-CS"/>
        </w:rPr>
      </w:pPr>
    </w:p>
    <w:p w:rsidR="00CE2E36" w:rsidRDefault="00CE2E36" w:rsidP="00CE2E36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24"/>
          <w:lang w:val="sr-Latn-CS"/>
        </w:rPr>
      </w:pPr>
    </w:p>
    <w:p w:rsidR="00CE2E36" w:rsidRPr="00611D25" w:rsidRDefault="00CE2E36" w:rsidP="00CE2E36">
      <w:pPr>
        <w:pStyle w:val="naslov"/>
      </w:pPr>
      <w:bookmarkStart w:id="0" w:name="_Toc456567631"/>
      <w:bookmarkStart w:id="1" w:name="_Toc456604269"/>
      <w:r w:rsidRPr="00611D25">
        <w:t>STUDIJSKI PROGRAM:</w:t>
      </w:r>
      <w:bookmarkEnd w:id="0"/>
      <w:bookmarkEnd w:id="1"/>
      <w:r w:rsidRPr="00611D25">
        <w:t xml:space="preserve"> </w:t>
      </w:r>
    </w:p>
    <w:p w:rsidR="00CE2E36" w:rsidRPr="00611D25" w:rsidRDefault="00CE2E36" w:rsidP="00CE2E36">
      <w:pPr>
        <w:pStyle w:val="naslov"/>
      </w:pPr>
      <w:bookmarkStart w:id="2" w:name="_Toc456567632"/>
      <w:bookmarkStart w:id="3" w:name="_Toc456604270"/>
      <w:r>
        <w:t>SRPSKI</w:t>
      </w:r>
      <w:r w:rsidRPr="00611D25">
        <w:t xml:space="preserve"> JEZIK I JUŽNOSLOVENSKE KNJ</w:t>
      </w:r>
      <w:r>
        <w:t>I</w:t>
      </w:r>
      <w:r w:rsidRPr="00611D25">
        <w:t>ŽEVNOSTI</w:t>
      </w:r>
      <w:bookmarkEnd w:id="2"/>
      <w:bookmarkEnd w:id="3"/>
    </w:p>
    <w:p w:rsidR="00CE2E36" w:rsidRPr="00611D25" w:rsidRDefault="00CE2E36" w:rsidP="00CE2E3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sr-Latn-CS"/>
        </w:rPr>
      </w:pPr>
    </w:p>
    <w:p w:rsidR="00CE2E36" w:rsidRDefault="00CE2E36" w:rsidP="00CE2E36">
      <w:pPr>
        <w:pStyle w:val="naslov1"/>
      </w:pPr>
      <w:bookmarkStart w:id="4" w:name="_Toc456567633"/>
      <w:bookmarkStart w:id="5" w:name="_Toc456604271"/>
      <w:r w:rsidRPr="00611D25">
        <w:t>NASTAVNI PLAN I PROGRAM AK</w:t>
      </w:r>
      <w:bookmarkStart w:id="6" w:name="_GoBack"/>
      <w:bookmarkEnd w:id="6"/>
      <w:r w:rsidRPr="00611D25">
        <w:t xml:space="preserve">ADEMSKIH </w:t>
      </w:r>
      <w:r>
        <w:t>OSNOVNIH</w:t>
      </w:r>
      <w:r w:rsidRPr="00611D25">
        <w:t xml:space="preserve"> STUDIJA</w:t>
      </w:r>
      <w:bookmarkEnd w:id="4"/>
      <w:bookmarkEnd w:id="5"/>
    </w:p>
    <w:p w:rsidR="00CE2E36" w:rsidRDefault="00CE2E36" w:rsidP="00CE2E36">
      <w:pPr>
        <w:pStyle w:val="naslov1"/>
      </w:pPr>
    </w:p>
    <w:p w:rsidR="00CE2E36" w:rsidRDefault="00CE2E36" w:rsidP="00CE2E36">
      <w:pPr>
        <w:pStyle w:val="naslov1"/>
        <w:rPr>
          <w:sz w:val="24"/>
          <w:lang w:val="sl-SI"/>
        </w:rPr>
        <w:sectPr w:rsidR="00CE2E36" w:rsidSect="00337808">
          <w:pgSz w:w="12240" w:h="15840" w:code="1"/>
          <w:pgMar w:top="1418" w:right="1440" w:bottom="1191" w:left="1440" w:header="720" w:footer="720" w:gutter="0"/>
          <w:cols w:space="720"/>
          <w:docGrid w:linePitch="36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948"/>
        <w:gridCol w:w="1136"/>
        <w:gridCol w:w="709"/>
        <w:gridCol w:w="580"/>
        <w:gridCol w:w="708"/>
        <w:gridCol w:w="996"/>
      </w:tblGrid>
      <w:tr w:rsidR="00CE2E36" w:rsidRPr="00F27779" w:rsidTr="00046751">
        <w:trPr>
          <w:trHeight w:val="353"/>
        </w:trPr>
        <w:tc>
          <w:tcPr>
            <w:tcW w:w="529" w:type="dxa"/>
            <w:vMerge w:val="restart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lastRenderedPageBreak/>
              <w:t>R. br</w:t>
            </w:r>
          </w:p>
        </w:tc>
        <w:tc>
          <w:tcPr>
            <w:tcW w:w="4948" w:type="dxa"/>
            <w:vMerge w:val="restart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Naziv predmeta</w:t>
            </w:r>
          </w:p>
        </w:tc>
        <w:tc>
          <w:tcPr>
            <w:tcW w:w="1136" w:type="dxa"/>
            <w:vMerge w:val="restart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Sem</w:t>
            </w: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Broj časova</w:t>
            </w:r>
          </w:p>
        </w:tc>
        <w:tc>
          <w:tcPr>
            <w:tcW w:w="996" w:type="dxa"/>
            <w:vMerge w:val="restart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BROJ ECTS</w:t>
            </w:r>
          </w:p>
        </w:tc>
      </w:tr>
      <w:tr w:rsidR="00CE2E36" w:rsidRPr="00F27779" w:rsidTr="00046751">
        <w:trPr>
          <w:trHeight w:val="190"/>
        </w:trPr>
        <w:tc>
          <w:tcPr>
            <w:tcW w:w="529" w:type="dxa"/>
            <w:vMerge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vMerge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36" w:type="dxa"/>
            <w:vMerge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P</w:t>
            </w: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L</w:t>
            </w: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CE2E36" w:rsidRPr="00F27779" w:rsidTr="00046751">
        <w:tc>
          <w:tcPr>
            <w:tcW w:w="9606" w:type="dxa"/>
            <w:gridSpan w:val="7"/>
            <w:shd w:val="clear" w:color="auto" w:fill="D9D9D9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PRVA GODINA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 xml:space="preserve">Savremeni srpski jezik 1 – </w:t>
            </w:r>
            <w:r w:rsidRPr="00F27779">
              <w:rPr>
                <w:rFonts w:ascii="Times New Roman" w:hAnsi="Times New Roman" w:cs="Times New Roman"/>
                <w:i/>
                <w:lang w:val="sr-Latn-CS" w:eastAsia="hr-HR"/>
              </w:rPr>
              <w:t>Standardizacija i pravopis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I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3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6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 xml:space="preserve">Staroslovenski jezik 1 – </w:t>
            </w:r>
            <w:r w:rsidRPr="00F27779">
              <w:rPr>
                <w:rFonts w:ascii="Times New Roman" w:hAnsi="Times New Roman" w:cs="Times New Roman"/>
                <w:i/>
                <w:lang w:val="sr-Latn-CS" w:eastAsia="hr-HR"/>
              </w:rPr>
              <w:t>Pravopis i fonetika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I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5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 xml:space="preserve">Uvod u ligvistiku 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I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5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Teorija književnosti 1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I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6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Srpska narodna književnost i južnoslovenski kontekst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I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5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Strani jezik 1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I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1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3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 xml:space="preserve">Savremeni srpski jezik 2 – </w:t>
            </w:r>
            <w:r w:rsidRPr="00F27779">
              <w:rPr>
                <w:rFonts w:ascii="Times New Roman" w:hAnsi="Times New Roman" w:cs="Times New Roman"/>
                <w:i/>
                <w:lang w:val="sr-Latn-CS" w:eastAsia="hr-HR"/>
              </w:rPr>
              <w:t>Fonetika i fonologija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II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3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6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 xml:space="preserve">Staroslovenski jezik 2 – </w:t>
            </w:r>
            <w:r w:rsidRPr="00F27779">
              <w:rPr>
                <w:rFonts w:ascii="Times New Roman" w:hAnsi="Times New Roman" w:cs="Times New Roman"/>
                <w:i/>
                <w:lang w:val="sr-Latn-CS" w:eastAsia="hr-HR"/>
              </w:rPr>
              <w:t>Morfologija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II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5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 xml:space="preserve">Teorija književosti 2 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II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6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Srpska srednjovjekovna književnost i južnoslovenski kontekst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II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5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Srpska književnost od renesanse ka klasicizmu i južnoslovenski kontekst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II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5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Strani jezik 2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II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1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3</w:t>
            </w:r>
          </w:p>
        </w:tc>
      </w:tr>
      <w:tr w:rsidR="00CE2E36" w:rsidRPr="00F27779" w:rsidTr="00046751">
        <w:tc>
          <w:tcPr>
            <w:tcW w:w="6613" w:type="dxa"/>
            <w:gridSpan w:val="3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F27779">
              <w:rPr>
                <w:rFonts w:ascii="Times New Roman" w:hAnsi="Times New Roman" w:cs="Times New Roman"/>
                <w:b/>
                <w:lang w:val="sr-Latn-CS"/>
              </w:rPr>
              <w:t>24</w:t>
            </w:r>
          </w:p>
        </w:tc>
        <w:tc>
          <w:tcPr>
            <w:tcW w:w="580" w:type="dxa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F27779">
              <w:rPr>
                <w:rFonts w:ascii="Times New Roman" w:hAnsi="Times New Roman" w:cs="Times New Roman"/>
                <w:b/>
                <w:lang w:val="sr-Latn-CS"/>
              </w:rPr>
              <w:t>24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CE2E36" w:rsidRPr="00F27779" w:rsidTr="00046751">
        <w:tc>
          <w:tcPr>
            <w:tcW w:w="6613" w:type="dxa"/>
            <w:gridSpan w:val="3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80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F27779">
              <w:rPr>
                <w:rFonts w:ascii="Times New Roman" w:hAnsi="Times New Roman" w:cs="Times New Roman"/>
                <w:b/>
                <w:lang w:val="sr-Latn-CS"/>
              </w:rPr>
              <w:fldChar w:fldCharType="begin"/>
            </w:r>
            <w:r w:rsidRPr="00F27779">
              <w:rPr>
                <w:rFonts w:ascii="Times New Roman" w:hAnsi="Times New Roman" w:cs="Times New Roman"/>
                <w:b/>
                <w:lang w:val="sr-Latn-CS"/>
              </w:rPr>
              <w:instrText xml:space="preserve"> =SUM(ABOVE) </w:instrText>
            </w:r>
            <w:r w:rsidRPr="00F27779">
              <w:rPr>
                <w:rFonts w:ascii="Times New Roman" w:hAnsi="Times New Roman" w:cs="Times New Roman"/>
                <w:b/>
                <w:lang w:val="sr-Latn-CS"/>
              </w:rPr>
              <w:fldChar w:fldCharType="separate"/>
            </w:r>
            <w:r w:rsidRPr="00F27779">
              <w:rPr>
                <w:rFonts w:ascii="Times New Roman" w:hAnsi="Times New Roman" w:cs="Times New Roman"/>
                <w:b/>
                <w:noProof/>
                <w:lang w:val="sr-Latn-CS"/>
              </w:rPr>
              <w:t>60</w:t>
            </w:r>
            <w:r w:rsidRPr="00F27779">
              <w:rPr>
                <w:rFonts w:ascii="Times New Roman" w:hAnsi="Times New Roman" w:cs="Times New Roman"/>
                <w:b/>
                <w:lang w:val="sr-Latn-CS"/>
              </w:rPr>
              <w:fldChar w:fldCharType="end"/>
            </w:r>
          </w:p>
        </w:tc>
      </w:tr>
      <w:tr w:rsidR="00CE2E36" w:rsidRPr="00F27779" w:rsidTr="00046751">
        <w:tc>
          <w:tcPr>
            <w:tcW w:w="9606" w:type="dxa"/>
            <w:gridSpan w:val="7"/>
            <w:shd w:val="clear" w:color="auto" w:fill="D9D9D9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DRUGA GODINA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 xml:space="preserve">Savremeni srpski jezik 3 – </w:t>
            </w:r>
            <w:r w:rsidRPr="00F27779">
              <w:rPr>
                <w:rFonts w:ascii="Times New Roman" w:hAnsi="Times New Roman" w:cs="Times New Roman"/>
                <w:i/>
                <w:lang w:val="sr-Latn-CS" w:eastAsia="hr-HR"/>
              </w:rPr>
              <w:t>Morfologija s praktičnim radom</w:t>
            </w:r>
          </w:p>
        </w:tc>
        <w:tc>
          <w:tcPr>
            <w:tcW w:w="1136" w:type="dxa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77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5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 xml:space="preserve">Istorija srpskog jezika 1 – </w:t>
            </w:r>
            <w:r w:rsidRPr="00F27779">
              <w:rPr>
                <w:rFonts w:ascii="Times New Roman" w:hAnsi="Times New Roman" w:cs="Times New Roman"/>
                <w:i/>
                <w:lang w:val="sr-Latn-CS" w:eastAsia="hr-HR"/>
              </w:rPr>
              <w:t>Fonetika s praktičnim radom</w:t>
            </w:r>
          </w:p>
        </w:tc>
        <w:tc>
          <w:tcPr>
            <w:tcW w:w="1136" w:type="dxa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77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5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Akcentologija i uvod u dijalektologiju srpskog jezika</w:t>
            </w:r>
          </w:p>
        </w:tc>
        <w:tc>
          <w:tcPr>
            <w:tcW w:w="1136" w:type="dxa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77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4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Srpska književnost prosvjetiteljstva i romantizma i južnoslovenski kontekst</w:t>
            </w:r>
          </w:p>
        </w:tc>
        <w:tc>
          <w:tcPr>
            <w:tcW w:w="1136" w:type="dxa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77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5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ME"/>
              </w:rPr>
              <w:t>Poetika književnog djela P. II P. Njegoša</w:t>
            </w:r>
          </w:p>
        </w:tc>
        <w:tc>
          <w:tcPr>
            <w:tcW w:w="1136" w:type="dxa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77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4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Pisanje eseja</w:t>
            </w:r>
          </w:p>
        </w:tc>
        <w:tc>
          <w:tcPr>
            <w:tcW w:w="1136" w:type="dxa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77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4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Strani jezik 3</w:t>
            </w:r>
          </w:p>
        </w:tc>
        <w:tc>
          <w:tcPr>
            <w:tcW w:w="1136" w:type="dxa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77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1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3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 xml:space="preserve">Savremeni srpski jezik 4 – </w:t>
            </w:r>
            <w:r w:rsidRPr="00F27779">
              <w:rPr>
                <w:rFonts w:ascii="Times New Roman" w:hAnsi="Times New Roman" w:cs="Times New Roman"/>
                <w:i/>
                <w:lang w:val="sr-Latn-CS" w:eastAsia="hr-HR"/>
              </w:rPr>
              <w:t>Tvorba riječi s praktičnim radom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77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5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 xml:space="preserve">Istorija srpskog jezika 2 – </w:t>
            </w:r>
            <w:r w:rsidRPr="00F27779">
              <w:rPr>
                <w:rFonts w:ascii="Times New Roman" w:hAnsi="Times New Roman" w:cs="Times New Roman"/>
                <w:i/>
                <w:lang w:val="sr-Latn-CS" w:eastAsia="hr-HR"/>
              </w:rPr>
              <w:t>Morfologija s praktičnim radom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77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5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Dijalektologija srpskog jezika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77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4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Književnost srpskog realizma i južnoslovenski kontekst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77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5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ME"/>
              </w:rPr>
              <w:t xml:space="preserve">Poetika književnog djela </w:t>
            </w:r>
            <w:r w:rsidRPr="00F27779">
              <w:rPr>
                <w:rFonts w:ascii="Times New Roman" w:hAnsi="Times New Roman" w:cs="Times New Roman"/>
                <w:lang w:val="sr-Latn-CS" w:eastAsia="hr-HR"/>
              </w:rPr>
              <w:t>S.M. Ljubiše i S. Matavulja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4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Srpska književnost i film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77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4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Strani jezik 4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1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3</w:t>
            </w:r>
          </w:p>
        </w:tc>
      </w:tr>
      <w:tr w:rsidR="00CE2E36" w:rsidRPr="00F27779" w:rsidTr="00046751">
        <w:tc>
          <w:tcPr>
            <w:tcW w:w="6613" w:type="dxa"/>
            <w:gridSpan w:val="3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F27779">
              <w:rPr>
                <w:rFonts w:ascii="Times New Roman" w:hAnsi="Times New Roman" w:cs="Times New Roman"/>
                <w:b/>
                <w:lang w:val="sr-Latn-CS"/>
              </w:rPr>
              <w:t>28</w:t>
            </w:r>
          </w:p>
        </w:tc>
        <w:tc>
          <w:tcPr>
            <w:tcW w:w="580" w:type="dxa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F27779">
              <w:rPr>
                <w:rFonts w:ascii="Times New Roman" w:hAnsi="Times New Roman" w:cs="Times New Roman"/>
                <w:b/>
                <w:lang w:val="sr-Latn-CS"/>
              </w:rPr>
              <w:t>26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CE2E36" w:rsidRPr="00F27779" w:rsidTr="00046751">
        <w:tc>
          <w:tcPr>
            <w:tcW w:w="6613" w:type="dxa"/>
            <w:gridSpan w:val="3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80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F27779">
              <w:rPr>
                <w:rFonts w:ascii="Times New Roman" w:hAnsi="Times New Roman" w:cs="Times New Roman"/>
                <w:b/>
                <w:lang w:val="sr-Latn-CS"/>
              </w:rPr>
              <w:fldChar w:fldCharType="begin"/>
            </w:r>
            <w:r w:rsidRPr="00F27779">
              <w:rPr>
                <w:rFonts w:ascii="Times New Roman" w:hAnsi="Times New Roman" w:cs="Times New Roman"/>
                <w:b/>
                <w:lang w:val="sr-Latn-CS"/>
              </w:rPr>
              <w:instrText xml:space="preserve"> =SUM(ABOVE) </w:instrText>
            </w:r>
            <w:r w:rsidRPr="00F27779">
              <w:rPr>
                <w:rFonts w:ascii="Times New Roman" w:hAnsi="Times New Roman" w:cs="Times New Roman"/>
                <w:b/>
                <w:lang w:val="sr-Latn-CS"/>
              </w:rPr>
              <w:fldChar w:fldCharType="separate"/>
            </w:r>
            <w:r w:rsidRPr="00F27779">
              <w:rPr>
                <w:rFonts w:ascii="Times New Roman" w:hAnsi="Times New Roman" w:cs="Times New Roman"/>
                <w:b/>
                <w:noProof/>
                <w:lang w:val="sr-Latn-CS"/>
              </w:rPr>
              <w:t>60</w:t>
            </w:r>
            <w:r w:rsidRPr="00F27779">
              <w:rPr>
                <w:rFonts w:ascii="Times New Roman" w:hAnsi="Times New Roman" w:cs="Times New Roman"/>
                <w:b/>
                <w:lang w:val="sr-Latn-CS"/>
              </w:rPr>
              <w:fldChar w:fldCharType="end"/>
            </w:r>
          </w:p>
        </w:tc>
      </w:tr>
      <w:tr w:rsidR="00CE2E36" w:rsidRPr="00F27779" w:rsidTr="00046751">
        <w:tc>
          <w:tcPr>
            <w:tcW w:w="9606" w:type="dxa"/>
            <w:gridSpan w:val="7"/>
            <w:shd w:val="clear" w:color="auto" w:fill="D9D9D9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TREĆA GODINA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 xml:space="preserve">Savremeni srpski jezik 5 – </w:t>
            </w:r>
            <w:r w:rsidRPr="00F27779">
              <w:rPr>
                <w:rFonts w:ascii="Times New Roman" w:hAnsi="Times New Roman" w:cs="Times New Roman"/>
                <w:i/>
                <w:lang w:val="sr-Latn-CS" w:eastAsia="hr-HR"/>
              </w:rPr>
              <w:t>Sintaksa proste rečenice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V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6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Leksikologija i leksikografija srpskog jezika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V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5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 xml:space="preserve">Lingvistička stilistika 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V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4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Srpska književnost prve polovine XX vijeka i južnoslovenski kontekst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V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6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ME"/>
              </w:rPr>
              <w:t>Poetika književnog djela Andrića i Crnjanskog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V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4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Svjetska književnost 1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V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5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 xml:space="preserve">Savremeni srpski jezik 6 – </w:t>
            </w:r>
            <w:r w:rsidRPr="00F27779">
              <w:rPr>
                <w:rFonts w:ascii="Times New Roman" w:hAnsi="Times New Roman" w:cs="Times New Roman"/>
                <w:i/>
                <w:lang w:val="sr-Latn-CS" w:eastAsia="hr-HR"/>
              </w:rPr>
              <w:t>Sintaksa složene rečenice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VI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6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Srpska književnost druge polovine XX vijeka i južnoslovenski kontekst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VI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6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 xml:space="preserve">Svjetska književnost 2 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VI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5</w:t>
            </w:r>
          </w:p>
        </w:tc>
      </w:tr>
      <w:tr w:rsidR="00CE2E36" w:rsidRPr="00F27779" w:rsidTr="00046751">
        <w:tc>
          <w:tcPr>
            <w:tcW w:w="9606" w:type="dxa"/>
            <w:gridSpan w:val="7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hr-HR" w:eastAsia="hr-HR"/>
              </w:rPr>
            </w:pPr>
            <w:r w:rsidRPr="00F27779">
              <w:rPr>
                <w:rFonts w:ascii="Times New Roman" w:hAnsi="Times New Roman" w:cs="Times New Roman"/>
                <w:b/>
                <w:bCs/>
                <w:lang w:val="sr-Latn-CS" w:eastAsia="hr-HR"/>
              </w:rPr>
              <w:t>Izborni modul 1: Nastavno-istraživački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ME"/>
              </w:rPr>
              <w:t xml:space="preserve">Poetika književnog djela </w:t>
            </w:r>
            <w:r w:rsidRPr="00F27779">
              <w:rPr>
                <w:rFonts w:ascii="Times New Roman" w:hAnsi="Times New Roman" w:cs="Times New Roman"/>
                <w:lang w:val="sr-Latn-CS" w:eastAsia="hr-HR"/>
              </w:rPr>
              <w:t>Borislava Pekića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VI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4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Savremena srpska drama i južnoslovenski kontekst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VI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5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5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pStyle w:val="NoSpacing"/>
              <w:rPr>
                <w:lang w:val="sr-Latn-CS"/>
              </w:rPr>
            </w:pPr>
            <w:r w:rsidRPr="00F27779">
              <w:rPr>
                <w:lang w:val="sr-Latn-CS"/>
              </w:rPr>
              <w:t>Frazeologija srpskog jezika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VI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E36" w:rsidRPr="00F27779" w:rsidRDefault="00CE2E36" w:rsidP="00046751">
            <w:pPr>
              <w:pStyle w:val="NoSpacing"/>
              <w:jc w:val="center"/>
            </w:pPr>
            <w:r w:rsidRPr="00F27779">
              <w:t>2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E36" w:rsidRPr="00F27779" w:rsidRDefault="00CE2E36" w:rsidP="00046751">
            <w:pPr>
              <w:pStyle w:val="NoSpacing"/>
              <w:jc w:val="center"/>
            </w:pPr>
            <w:r w:rsidRPr="00F27779"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pStyle w:val="NoSpacing"/>
              <w:jc w:val="center"/>
            </w:pPr>
            <w:r w:rsidRPr="00F27779">
              <w:t>4</w:t>
            </w:r>
          </w:p>
        </w:tc>
      </w:tr>
      <w:tr w:rsidR="00CE2E36" w:rsidRPr="00F27779" w:rsidTr="00046751">
        <w:tc>
          <w:tcPr>
            <w:tcW w:w="9606" w:type="dxa"/>
            <w:gridSpan w:val="7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hr-HR" w:eastAsia="hr-HR"/>
              </w:rPr>
            </w:pPr>
            <w:r w:rsidRPr="00F27779">
              <w:rPr>
                <w:rFonts w:ascii="Times New Roman" w:hAnsi="Times New Roman" w:cs="Times New Roman"/>
                <w:b/>
                <w:bCs/>
                <w:lang w:val="sr-Latn-CS" w:eastAsia="hr-HR"/>
              </w:rPr>
              <w:t>Izborni modul 2: Jezik, književnost i društvo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69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Cs/>
                <w:lang w:val="sr-Latn-CS"/>
              </w:rPr>
            </w:pPr>
            <w:r w:rsidRPr="00F27779">
              <w:rPr>
                <w:rFonts w:ascii="Times New Roman" w:hAnsi="Times New Roman" w:cs="Times New Roman"/>
                <w:bCs/>
                <w:lang w:val="sr-Latn-CS"/>
              </w:rPr>
              <w:t>Izborni predmet 1(može da se izabere iz oblasti društveno-humanističkih nauka)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VI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4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69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Cs/>
                <w:lang w:val="sr-Latn-CS"/>
              </w:rPr>
            </w:pPr>
            <w:r w:rsidRPr="00F27779">
              <w:rPr>
                <w:rFonts w:ascii="Times New Roman" w:hAnsi="Times New Roman" w:cs="Times New Roman"/>
                <w:bCs/>
                <w:lang w:val="sr-Latn-CS"/>
              </w:rPr>
              <w:t>Izborni predmet  2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VI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4</w:t>
            </w:r>
          </w:p>
        </w:tc>
      </w:tr>
      <w:tr w:rsidR="00CE2E36" w:rsidRPr="00F27779" w:rsidTr="00046751">
        <w:tc>
          <w:tcPr>
            <w:tcW w:w="529" w:type="dxa"/>
          </w:tcPr>
          <w:p w:rsidR="00CE2E36" w:rsidRPr="00F27779" w:rsidRDefault="00CE2E36" w:rsidP="00046751">
            <w:pPr>
              <w:numPr>
                <w:ilvl w:val="0"/>
                <w:numId w:val="69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 w:bidi="en-US"/>
              </w:rPr>
            </w:pPr>
          </w:p>
        </w:tc>
        <w:tc>
          <w:tcPr>
            <w:tcW w:w="4948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7779">
              <w:rPr>
                <w:rFonts w:ascii="Times New Roman" w:hAnsi="Times New Roman" w:cs="Times New Roman"/>
                <w:bCs/>
                <w:lang w:val="sr-Latn-CS"/>
              </w:rPr>
              <w:t>Izborni predmet  3</w:t>
            </w:r>
          </w:p>
        </w:tc>
        <w:tc>
          <w:tcPr>
            <w:tcW w:w="113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VI</w:t>
            </w:r>
          </w:p>
        </w:tc>
        <w:tc>
          <w:tcPr>
            <w:tcW w:w="709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580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2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vAlign w:val="center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 w:eastAsia="hr-HR"/>
              </w:rPr>
            </w:pPr>
            <w:r w:rsidRPr="00F27779">
              <w:rPr>
                <w:rFonts w:ascii="Times New Roman" w:hAnsi="Times New Roman" w:cs="Times New Roman"/>
                <w:lang w:val="sr-Latn-CS" w:eastAsia="hr-HR"/>
              </w:rPr>
              <w:t>4</w:t>
            </w:r>
          </w:p>
        </w:tc>
      </w:tr>
      <w:tr w:rsidR="00CE2E36" w:rsidRPr="00F27779" w:rsidTr="00046751">
        <w:tc>
          <w:tcPr>
            <w:tcW w:w="6613" w:type="dxa"/>
            <w:gridSpan w:val="3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 xml:space="preserve">Ukupno časova aktivne nastave </w:t>
            </w:r>
            <w:r w:rsidRPr="00F27779">
              <w:rPr>
                <w:rFonts w:ascii="Times New Roman" w:hAnsi="Times New Roman" w:cs="Times New Roman"/>
                <w:b/>
                <w:lang w:val="sr-Latn-CS"/>
              </w:rPr>
              <w:t>izborni modul 1</w:t>
            </w:r>
          </w:p>
        </w:tc>
        <w:tc>
          <w:tcPr>
            <w:tcW w:w="709" w:type="dxa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F27779">
              <w:rPr>
                <w:rFonts w:ascii="Times New Roman" w:hAnsi="Times New Roman" w:cs="Times New Roman"/>
                <w:b/>
                <w:lang w:val="sr-Latn-CS"/>
              </w:rPr>
              <w:t>24</w:t>
            </w:r>
          </w:p>
        </w:tc>
        <w:tc>
          <w:tcPr>
            <w:tcW w:w="580" w:type="dxa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F27779">
              <w:rPr>
                <w:rFonts w:ascii="Times New Roman" w:hAnsi="Times New Roman" w:cs="Times New Roman"/>
                <w:b/>
                <w:lang w:val="sr-Latn-CS"/>
              </w:rPr>
              <w:t>24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CE2E36" w:rsidRPr="00F27779" w:rsidTr="00046751">
        <w:tc>
          <w:tcPr>
            <w:tcW w:w="6613" w:type="dxa"/>
            <w:gridSpan w:val="3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 xml:space="preserve">Ukupno časova aktivne nastave </w:t>
            </w:r>
            <w:r w:rsidRPr="00F27779">
              <w:rPr>
                <w:rFonts w:ascii="Times New Roman" w:hAnsi="Times New Roman" w:cs="Times New Roman"/>
                <w:b/>
                <w:lang w:val="sr-Latn-CS"/>
              </w:rPr>
              <w:t>izborni modul 2</w:t>
            </w:r>
          </w:p>
        </w:tc>
        <w:tc>
          <w:tcPr>
            <w:tcW w:w="709" w:type="dxa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F27779">
              <w:rPr>
                <w:rFonts w:ascii="Times New Roman" w:hAnsi="Times New Roman" w:cs="Times New Roman"/>
                <w:b/>
                <w:lang w:val="sr-Latn-CS"/>
              </w:rPr>
              <w:t>24</w:t>
            </w:r>
          </w:p>
        </w:tc>
        <w:tc>
          <w:tcPr>
            <w:tcW w:w="580" w:type="dxa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F27779">
              <w:rPr>
                <w:rFonts w:ascii="Times New Roman" w:hAnsi="Times New Roman" w:cs="Times New Roman"/>
                <w:b/>
                <w:lang w:val="sr-Latn-CS"/>
              </w:rPr>
              <w:t>24</w:t>
            </w: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CE2E36" w:rsidRPr="00F27779" w:rsidTr="00046751">
        <w:tc>
          <w:tcPr>
            <w:tcW w:w="6613" w:type="dxa"/>
            <w:gridSpan w:val="3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27779">
              <w:rPr>
                <w:rFonts w:ascii="Times New Roman" w:hAnsi="Times New Roman" w:cs="Times New Roman"/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80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</w:tcPr>
          <w:p w:rsidR="00CE2E36" w:rsidRPr="00F27779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</w:tcPr>
          <w:p w:rsidR="00CE2E36" w:rsidRPr="00F27779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F27779">
              <w:rPr>
                <w:rFonts w:ascii="Times New Roman" w:hAnsi="Times New Roman" w:cs="Times New Roman"/>
                <w:b/>
                <w:lang w:val="sr-Latn-CS"/>
              </w:rPr>
              <w:t>60</w:t>
            </w:r>
          </w:p>
        </w:tc>
      </w:tr>
    </w:tbl>
    <w:p w:rsidR="00CE2E36" w:rsidRDefault="00CE2E36" w:rsidP="00CE2E36">
      <w:pPr>
        <w:pStyle w:val="NoSpacing"/>
        <w:jc w:val="center"/>
        <w:rPr>
          <w:b/>
          <w:color w:val="002060"/>
        </w:rPr>
      </w:pPr>
    </w:p>
    <w:p w:rsidR="00CE2E36" w:rsidRDefault="00CE2E36" w:rsidP="00CE2E36">
      <w:pPr>
        <w:pStyle w:val="NoSpacing"/>
        <w:jc w:val="center"/>
        <w:rPr>
          <w:b/>
          <w:color w:val="002060"/>
        </w:rPr>
      </w:pPr>
    </w:p>
    <w:p w:rsidR="00CE2E36" w:rsidRDefault="00CE2E36" w:rsidP="00CE2E36">
      <w:pPr>
        <w:pStyle w:val="NoSpacing"/>
        <w:jc w:val="center"/>
        <w:rPr>
          <w:b/>
          <w:color w:val="002060"/>
        </w:rPr>
      </w:pPr>
    </w:p>
    <w:p w:rsidR="00CE2E36" w:rsidRDefault="00CE2E36" w:rsidP="00CE2E36">
      <w:pPr>
        <w:pStyle w:val="NoSpacing"/>
        <w:jc w:val="center"/>
        <w:rPr>
          <w:b/>
          <w:color w:val="002060"/>
        </w:rPr>
      </w:pPr>
    </w:p>
    <w:p w:rsidR="00CE2E36" w:rsidRDefault="00CE2E36" w:rsidP="00CE2E36">
      <w:pPr>
        <w:pStyle w:val="NoSpacing"/>
        <w:jc w:val="center"/>
        <w:rPr>
          <w:b/>
          <w:color w:val="002060"/>
        </w:rPr>
      </w:pPr>
    </w:p>
    <w:p w:rsidR="00CE2E36" w:rsidRDefault="00CE2E36" w:rsidP="00CE2E36">
      <w:pPr>
        <w:pStyle w:val="NoSpacing"/>
        <w:jc w:val="center"/>
        <w:rPr>
          <w:b/>
          <w:color w:val="002060"/>
        </w:rPr>
      </w:pPr>
    </w:p>
    <w:p w:rsidR="00CE2E36" w:rsidRDefault="00CE2E36" w:rsidP="00CE2E36">
      <w:pPr>
        <w:pStyle w:val="NoSpacing"/>
        <w:jc w:val="center"/>
        <w:rPr>
          <w:b/>
          <w:color w:val="002060"/>
        </w:rPr>
      </w:pPr>
    </w:p>
    <w:p w:rsidR="00CE2E36" w:rsidRDefault="00CE2E36" w:rsidP="00CE2E36">
      <w:pPr>
        <w:pStyle w:val="NoSpacing"/>
        <w:jc w:val="center"/>
        <w:rPr>
          <w:b/>
          <w:color w:val="002060"/>
        </w:rPr>
      </w:pPr>
    </w:p>
    <w:p w:rsidR="00CE2E36" w:rsidRDefault="00CE2E36" w:rsidP="00CE2E36">
      <w:pPr>
        <w:pStyle w:val="NoSpacing"/>
        <w:jc w:val="center"/>
        <w:rPr>
          <w:b/>
          <w:color w:val="002060"/>
        </w:rPr>
      </w:pPr>
    </w:p>
    <w:p w:rsidR="00CE2E36" w:rsidRDefault="00CE2E36" w:rsidP="00CE2E36">
      <w:pPr>
        <w:pStyle w:val="NoSpacing"/>
        <w:jc w:val="center"/>
        <w:rPr>
          <w:b/>
          <w:color w:val="002060"/>
        </w:rPr>
      </w:pPr>
    </w:p>
    <w:p w:rsidR="00CE2E36" w:rsidRDefault="00CE2E36" w:rsidP="00CE2E36">
      <w:pPr>
        <w:pStyle w:val="NoSpacing"/>
        <w:jc w:val="center"/>
        <w:rPr>
          <w:b/>
          <w:color w:val="002060"/>
        </w:rPr>
      </w:pPr>
    </w:p>
    <w:p w:rsidR="00CE2E36" w:rsidRDefault="00CE2E36" w:rsidP="00CE2E36">
      <w:pPr>
        <w:pStyle w:val="NoSpacing"/>
        <w:jc w:val="center"/>
        <w:rPr>
          <w:b/>
          <w:color w:val="002060"/>
        </w:rPr>
      </w:pPr>
    </w:p>
    <w:p w:rsidR="00CE2E36" w:rsidRDefault="00CE2E36" w:rsidP="00CE2E36">
      <w:pPr>
        <w:pStyle w:val="NoSpacing"/>
        <w:jc w:val="center"/>
        <w:rPr>
          <w:b/>
          <w:color w:val="002060"/>
        </w:rPr>
      </w:pPr>
    </w:p>
    <w:p w:rsidR="00CE2E36" w:rsidRDefault="00CE2E36" w:rsidP="00CE2E36">
      <w:pPr>
        <w:pStyle w:val="NoSpacing"/>
        <w:jc w:val="center"/>
        <w:rPr>
          <w:b/>
          <w:color w:val="002060"/>
        </w:rPr>
      </w:pPr>
    </w:p>
    <w:p w:rsidR="00CE2E36" w:rsidRDefault="00CE2E36" w:rsidP="00CE2E36">
      <w:pPr>
        <w:pStyle w:val="NoSpacing"/>
        <w:jc w:val="center"/>
        <w:rPr>
          <w:b/>
          <w:color w:val="002060"/>
        </w:rPr>
      </w:pPr>
    </w:p>
    <w:p w:rsidR="00CE2E36" w:rsidRDefault="00CE2E36" w:rsidP="00CE2E36">
      <w:pPr>
        <w:pStyle w:val="NoSpacing"/>
        <w:jc w:val="center"/>
        <w:rPr>
          <w:b/>
          <w:color w:val="002060"/>
        </w:rPr>
      </w:pPr>
    </w:p>
    <w:p w:rsidR="00CE2E36" w:rsidRDefault="00CE2E36" w:rsidP="00CE2E36">
      <w:pPr>
        <w:pStyle w:val="NoSpacing"/>
        <w:jc w:val="center"/>
        <w:rPr>
          <w:b/>
          <w:color w:val="002060"/>
        </w:rPr>
      </w:pPr>
    </w:p>
    <w:p w:rsidR="00CE2E36" w:rsidRDefault="00CE2E36" w:rsidP="00CE2E36">
      <w:pPr>
        <w:pStyle w:val="NoSpacing"/>
        <w:jc w:val="center"/>
        <w:rPr>
          <w:b/>
          <w:color w:val="002060"/>
        </w:rPr>
      </w:pPr>
    </w:p>
    <w:p w:rsidR="00CE2E36" w:rsidRDefault="00CE2E36" w:rsidP="00CE2E36">
      <w:pPr>
        <w:pStyle w:val="NoSpacing"/>
        <w:jc w:val="center"/>
        <w:rPr>
          <w:b/>
          <w:color w:val="002060"/>
        </w:rPr>
      </w:pPr>
    </w:p>
    <w:p w:rsidR="00CE2E36" w:rsidRDefault="00CE2E36" w:rsidP="00CE2E36">
      <w:pPr>
        <w:pStyle w:val="NoSpacing"/>
        <w:jc w:val="center"/>
        <w:rPr>
          <w:b/>
          <w:color w:val="002060"/>
        </w:rPr>
      </w:pPr>
    </w:p>
    <w:p w:rsidR="00CE2E36" w:rsidRDefault="00CE2E36" w:rsidP="00CE2E36">
      <w:pPr>
        <w:pStyle w:val="NoSpacing"/>
        <w:jc w:val="center"/>
        <w:rPr>
          <w:b/>
          <w:color w:val="002060"/>
        </w:rPr>
      </w:pPr>
    </w:p>
    <w:p w:rsidR="00CE2E36" w:rsidRDefault="00CE2E36" w:rsidP="00CE2E36">
      <w:pPr>
        <w:pStyle w:val="NoSpacing"/>
        <w:jc w:val="center"/>
        <w:rPr>
          <w:b/>
          <w:color w:val="002060"/>
        </w:rPr>
      </w:pPr>
    </w:p>
    <w:p w:rsidR="00CE2E36" w:rsidRDefault="00CE2E36" w:rsidP="00CE2E36">
      <w:pPr>
        <w:pStyle w:val="NoSpacing"/>
        <w:jc w:val="center"/>
        <w:rPr>
          <w:b/>
          <w:color w:val="002060"/>
        </w:rPr>
      </w:pPr>
    </w:p>
    <w:p w:rsidR="00CE2E36" w:rsidRDefault="00CE2E36" w:rsidP="00CE2E36">
      <w:pPr>
        <w:pStyle w:val="NoSpacing"/>
        <w:jc w:val="center"/>
        <w:rPr>
          <w:b/>
          <w:color w:val="002060"/>
        </w:rPr>
      </w:pPr>
    </w:p>
    <w:p w:rsidR="00CE2E36" w:rsidRPr="005379B7" w:rsidRDefault="00CE2E36" w:rsidP="00CE2E36">
      <w:pPr>
        <w:pStyle w:val="NoSpacing"/>
        <w:rPr>
          <w:b/>
          <w:color w:val="002060"/>
        </w:rPr>
      </w:pPr>
    </w:p>
    <w:p w:rsidR="00CE2E36" w:rsidRPr="002F1BF8" w:rsidRDefault="00CE2E36" w:rsidP="00CE2E36">
      <w:pPr>
        <w:rPr>
          <w:b/>
          <w:sz w:val="24"/>
          <w:szCs w:val="24"/>
          <w:lang w:val="sr-Latn-RS"/>
        </w:rPr>
      </w:pPr>
    </w:p>
    <w:p w:rsidR="00CE2E36" w:rsidRPr="00B30BA5" w:rsidRDefault="00CE2E36" w:rsidP="00CE2E36"/>
    <w:p w:rsidR="00CE2E36" w:rsidRPr="00B30BA5" w:rsidRDefault="00CE2E36" w:rsidP="00CE2E36"/>
    <w:p w:rsidR="00CE2E36" w:rsidRDefault="00CE2E36" w:rsidP="00CE2E36"/>
    <w:p w:rsidR="00CE2E36" w:rsidRPr="00B30BA5" w:rsidRDefault="00CE2E36" w:rsidP="00CE2E3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420"/>
      </w:tblGrid>
      <w:tr w:rsidR="00CE2E36" w:rsidRPr="00B30BA5" w:rsidTr="00046751">
        <w:trPr>
          <w:jc w:val="center"/>
        </w:trPr>
        <w:tc>
          <w:tcPr>
            <w:tcW w:w="9085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 xml:space="preserve">Naziv predmeta: Savremeni srpski jezik 1 – </w:t>
            </w:r>
            <w:r w:rsidRPr="00B30BA5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18"/>
                <w:lang w:val="sr-Latn-CS"/>
              </w:rPr>
              <w:t>Standardizacija i pravopis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420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 xml:space="preserve">I 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3420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2P+3V</w:t>
            </w:r>
          </w:p>
        </w:tc>
      </w:tr>
      <w:tr w:rsidR="00CE2E36" w:rsidRPr="00B30BA5" w:rsidTr="00046751">
        <w:trPr>
          <w:jc w:val="center"/>
        </w:trPr>
        <w:tc>
          <w:tcPr>
            <w:tcW w:w="9085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Srpski jezik i južnoslovenske književnosti; Akademske osnovne studije</w:t>
            </w:r>
            <w:r w:rsidRPr="00B30BA5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E2E36" w:rsidRPr="00B30BA5" w:rsidTr="00046751">
        <w:trPr>
          <w:jc w:val="center"/>
        </w:trPr>
        <w:tc>
          <w:tcPr>
            <w:tcW w:w="9085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CE2E36" w:rsidRPr="00B30BA5" w:rsidTr="00046751">
        <w:trPr>
          <w:jc w:val="center"/>
        </w:trPr>
        <w:tc>
          <w:tcPr>
            <w:tcW w:w="9085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B30BA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Upoznavanje sa istorijatom standardizovanja srpskog književnog jezika  i  ovladavanje pravopisnim pravilima srpskog jezika.</w:t>
            </w:r>
          </w:p>
        </w:tc>
      </w:tr>
      <w:tr w:rsidR="00CE2E36" w:rsidRPr="00B30BA5" w:rsidTr="00046751">
        <w:trPr>
          <w:jc w:val="center"/>
        </w:trPr>
        <w:tc>
          <w:tcPr>
            <w:tcW w:w="9085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Sadržaj predmeta: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3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Pojmovi: jezička norma, kodifikacija, standardni jezik, književni jezik, narodni jezik, diglosija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3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Razvoj književnog jezika kod Srba  do 19. vijeka – kratak pregled (staroslovenski, srpskoslovenski,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3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ruskoslovenski, slavenosrpski)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3"/>
              </w:numPr>
              <w:jc w:val="left"/>
              <w:rPr>
                <w:rFonts w:eastAsia="Times New Roman"/>
                <w:sz w:val="18"/>
                <w:szCs w:val="18"/>
                <w:lang w:eastAsia="sr-Latn-BA"/>
              </w:rPr>
            </w:pP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>Književni jezik kod Srba u prvoj polovini 19. vijeka; reforma azbuke Save Mrkalja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3"/>
              </w:numPr>
              <w:jc w:val="left"/>
              <w:rPr>
                <w:rFonts w:eastAsia="Times New Roman"/>
                <w:sz w:val="18"/>
                <w:szCs w:val="18"/>
                <w:lang w:eastAsia="sr-Latn-BA"/>
              </w:rPr>
            </w:pP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>Vuk Stefanović Karadžića i njegova reforma jezika, azbuke i pravopisa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3"/>
              </w:numPr>
              <w:jc w:val="left"/>
              <w:rPr>
                <w:rFonts w:eastAsia="Times New Roman"/>
                <w:sz w:val="18"/>
                <w:szCs w:val="18"/>
                <w:lang w:eastAsia="sr-Latn-BA"/>
              </w:rPr>
            </w:pP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>Dalji razvoj srpskog književnog jezika: značaj Iliraca za jezičko jedinstvo Srba i Hrvata; Bečki književni dogovor; Novosadski dogovor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3"/>
              </w:numPr>
              <w:jc w:val="left"/>
              <w:rPr>
                <w:rFonts w:eastAsia="Times New Roman"/>
                <w:sz w:val="18"/>
                <w:szCs w:val="18"/>
                <w:lang w:eastAsia="sr-Latn-BA"/>
              </w:rPr>
            </w:pP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>Pravopis, vrste pravopisa, evropska pisma; pravopis srpskog jezika od 1818. do današnjih dana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3"/>
              </w:numPr>
              <w:jc w:val="left"/>
              <w:rPr>
                <w:rFonts w:eastAsia="Times New Roman"/>
                <w:sz w:val="18"/>
                <w:szCs w:val="18"/>
                <w:lang w:eastAsia="sr-Latn-BA"/>
              </w:rPr>
            </w:pP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>Podjela riječi na kraju reda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3"/>
              </w:numPr>
              <w:jc w:val="left"/>
              <w:rPr>
                <w:rFonts w:eastAsia="Times New Roman"/>
                <w:sz w:val="18"/>
                <w:szCs w:val="18"/>
                <w:lang w:eastAsia="sr-Latn-BA"/>
              </w:rPr>
            </w:pP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>Veliko slovo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3"/>
              </w:numPr>
              <w:jc w:val="left"/>
              <w:rPr>
                <w:rFonts w:eastAsia="Times New Roman"/>
                <w:sz w:val="18"/>
                <w:szCs w:val="18"/>
                <w:lang w:eastAsia="sr-Latn-BA"/>
              </w:rPr>
            </w:pP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>Sastavljeno i rastavljeno pisanje riječi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3"/>
              </w:numPr>
              <w:jc w:val="left"/>
              <w:rPr>
                <w:rFonts w:eastAsia="Times New Roman"/>
                <w:sz w:val="18"/>
                <w:szCs w:val="18"/>
                <w:lang w:eastAsia="sr-Latn-BA"/>
              </w:rPr>
            </w:pP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>Interpunkcija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3"/>
              </w:numPr>
              <w:jc w:val="left"/>
              <w:rPr>
                <w:rFonts w:eastAsia="Times New Roman"/>
                <w:sz w:val="18"/>
                <w:szCs w:val="18"/>
                <w:lang w:eastAsia="sr-Latn-BA"/>
              </w:rPr>
            </w:pP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 xml:space="preserve">Skraćenice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3"/>
              </w:numPr>
              <w:jc w:val="left"/>
              <w:rPr>
                <w:rFonts w:eastAsia="Times New Roman"/>
                <w:sz w:val="18"/>
                <w:szCs w:val="18"/>
                <w:lang w:eastAsia="sr-Latn-BA"/>
              </w:rPr>
            </w:pP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>Pravila ijekavskog i ekavskog izgovora;  suglasnik j – poziciono j u susjedstvu sa i; suglasnik h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3"/>
              </w:numPr>
              <w:jc w:val="left"/>
              <w:rPr>
                <w:rFonts w:eastAsia="Times New Roman"/>
                <w:sz w:val="18"/>
                <w:szCs w:val="18"/>
                <w:lang w:eastAsia="sr-Latn-BA"/>
              </w:rPr>
            </w:pP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>Jednačenja suglasnika; uprošćavanje suglasničkih grupa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3"/>
              </w:numPr>
              <w:jc w:val="left"/>
              <w:rPr>
                <w:rFonts w:eastAsia="Times New Roman"/>
                <w:sz w:val="18"/>
                <w:szCs w:val="18"/>
                <w:lang w:eastAsia="sr-Latn-BA"/>
              </w:rPr>
            </w:pP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>Odnosi k/c, g, h : č, ž, š; odnosi k, g, h : c, z, s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3"/>
              </w:numPr>
              <w:jc w:val="left"/>
              <w:rPr>
                <w:rFonts w:eastAsia="Times New Roman"/>
                <w:sz w:val="18"/>
                <w:szCs w:val="18"/>
                <w:lang w:eastAsia="sr-Latn-BA"/>
              </w:rPr>
            </w:pP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>Nepostojano a; prelazak l u o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3"/>
              </w:numPr>
              <w:jc w:val="left"/>
              <w:rPr>
                <w:rFonts w:eastAsia="Times New Roman"/>
                <w:sz w:val="18"/>
                <w:szCs w:val="18"/>
                <w:lang w:eastAsia="sr-Latn-BA"/>
              </w:rPr>
            </w:pP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>Preuzimanje tuđih riječi</w:t>
            </w:r>
          </w:p>
        </w:tc>
      </w:tr>
      <w:tr w:rsidR="00CE2E36" w:rsidRPr="00B30BA5" w:rsidTr="00046751">
        <w:trPr>
          <w:jc w:val="center"/>
        </w:trPr>
        <w:tc>
          <w:tcPr>
            <w:tcW w:w="9085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Ishodi:</w:t>
            </w:r>
            <w:r w:rsidRPr="00B30BA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Nakon što student položi ovaj ispit, biće u mogućnosti da: </w:t>
            </w:r>
          </w:p>
          <w:p w:rsidR="00CE2E36" w:rsidRPr="00B30BA5" w:rsidRDefault="00CE2E36" w:rsidP="00046751">
            <w:pPr>
              <w:numPr>
                <w:ilvl w:val="0"/>
                <w:numId w:val="59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Razlikuje i defeniše osnovne književnojezičke pojmove (norma, kodifikacija, književni jezik, standardni jezik, narodni jezik, diglosija) i opiše istorijat standardizovanja srpskog jezika;  </w:t>
            </w:r>
          </w:p>
          <w:p w:rsidR="00CE2E36" w:rsidRPr="00B30BA5" w:rsidRDefault="00CE2E36" w:rsidP="00046751">
            <w:pPr>
              <w:numPr>
                <w:ilvl w:val="0"/>
                <w:numId w:val="59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Opiše evoluciju pravopisa srpskog jezika od 1818. do današnjih dana; </w:t>
            </w:r>
          </w:p>
          <w:p w:rsidR="00CE2E36" w:rsidRPr="00B30BA5" w:rsidRDefault="00CE2E36" w:rsidP="00046751">
            <w:pPr>
              <w:numPr>
                <w:ilvl w:val="0"/>
                <w:numId w:val="59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Objasni i analizira savremena pravopisna pravila srpskog jezika;</w:t>
            </w:r>
          </w:p>
          <w:p w:rsidR="00CE2E36" w:rsidRPr="00B30BA5" w:rsidRDefault="00CE2E36" w:rsidP="00046751">
            <w:pPr>
              <w:numPr>
                <w:ilvl w:val="0"/>
                <w:numId w:val="59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Primjenjuje pravopisna pravila u sopstvenom pisanom izrazu;</w:t>
            </w:r>
          </w:p>
          <w:p w:rsidR="00CE2E36" w:rsidRPr="00B30BA5" w:rsidRDefault="00CE2E36" w:rsidP="00046751">
            <w:pPr>
              <w:numPr>
                <w:ilvl w:val="0"/>
                <w:numId w:val="59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Uočava i ispravlja pravopisne greške u različitim tekstovima.</w:t>
            </w:r>
          </w:p>
        </w:tc>
      </w:tr>
      <w:tr w:rsidR="00CE2E36" w:rsidRPr="00B30BA5" w:rsidTr="00046751">
        <w:trPr>
          <w:jc w:val="center"/>
        </w:trPr>
        <w:tc>
          <w:tcPr>
            <w:tcW w:w="9085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Opterećenje studenta: 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4"/>
              <w:gridCol w:w="5145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679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00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679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00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Nastava i završni ispit: (6 sati i 40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E2E36" w:rsidRPr="00B30BA5" w:rsidTr="00046751">
        <w:trPr>
          <w:jc w:val="center"/>
        </w:trPr>
        <w:tc>
          <w:tcPr>
            <w:tcW w:w="9085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Literatura:</w:t>
            </w:r>
            <w:r w:rsidRPr="00B30BA5">
              <w:rPr>
                <w:b/>
                <w:bCs/>
                <w:iCs/>
                <w:color w:val="FF0000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bCs/>
                <w:iCs/>
                <w:sz w:val="18"/>
                <w:szCs w:val="18"/>
                <w:lang w:val="sr-Latn-CS"/>
              </w:rPr>
              <w:t xml:space="preserve">Pavle Ivić, </w:t>
            </w:r>
            <w:r w:rsidRPr="00B30BA5">
              <w:rPr>
                <w:bCs/>
                <w:i/>
                <w:iCs/>
                <w:sz w:val="18"/>
                <w:szCs w:val="18"/>
                <w:lang w:val="sr-Latn-CS"/>
              </w:rPr>
              <w:t>Pregled istorije srpskog književnog jezika,</w:t>
            </w:r>
            <w:r w:rsidRPr="00B30BA5">
              <w:rPr>
                <w:bCs/>
                <w:iCs/>
                <w:sz w:val="18"/>
                <w:szCs w:val="18"/>
                <w:lang w:val="sr-Latn-CS"/>
              </w:rPr>
              <w:t xml:space="preserve"> Sremski Karlovci – Novi Sad, 1998; </w:t>
            </w:r>
            <w:r w:rsidRPr="00B30BA5">
              <w:rPr>
                <w:sz w:val="18"/>
                <w:szCs w:val="18"/>
                <w:shd w:val="clear" w:color="auto" w:fill="FFFFFF"/>
              </w:rPr>
              <w:t xml:space="preserve">Aleksandar Milanović, </w:t>
            </w:r>
            <w:r w:rsidRPr="00B30BA5">
              <w:rPr>
                <w:i/>
                <w:sz w:val="18"/>
                <w:szCs w:val="18"/>
                <w:shd w:val="clear" w:color="auto" w:fill="FFFFFF"/>
              </w:rPr>
              <w:t>Kratka istorija srpskog književnog jezika,</w:t>
            </w:r>
            <w:r w:rsidRPr="00B30BA5">
              <w:rPr>
                <w:sz w:val="18"/>
                <w:szCs w:val="18"/>
                <w:shd w:val="clear" w:color="auto" w:fill="FFFFFF"/>
              </w:rPr>
              <w:t xml:space="preserve"> Zavod za udžbenike, Beograd, 2006; Radoje Simić i Branislav Ostojić, </w:t>
            </w:r>
            <w:r w:rsidRPr="00B30BA5">
              <w:rPr>
                <w:i/>
                <w:sz w:val="18"/>
                <w:szCs w:val="18"/>
                <w:shd w:val="clear" w:color="auto" w:fill="FFFFFF"/>
              </w:rPr>
              <w:t>Osnovi fonologije srpskohrvatskoga književnog jezika,</w:t>
            </w:r>
            <w:r w:rsidRPr="00B30BA5">
              <w:rPr>
                <w:sz w:val="18"/>
                <w:szCs w:val="18"/>
                <w:shd w:val="clear" w:color="auto" w:fill="FFFFFF"/>
              </w:rPr>
              <w:t xml:space="preserve"> Titograd, 1981; </w:t>
            </w:r>
          </w:p>
          <w:p w:rsidR="00CE2E36" w:rsidRPr="00B30BA5" w:rsidRDefault="00CE2E36" w:rsidP="00046751">
            <w:pPr>
              <w:pStyle w:val="NoSpacing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</w:rPr>
              <w:t xml:space="preserve">Ljiljana Subotić,  Dejan Sredojević, Isidora Bjelaković,  </w:t>
            </w:r>
            <w:r w:rsidRPr="00B30BA5">
              <w:rPr>
                <w:i/>
                <w:sz w:val="18"/>
                <w:szCs w:val="18"/>
              </w:rPr>
              <w:t>Fonetika i fonologija: ortoepska i ortografska norma standardnog srpskog jezika.</w:t>
            </w:r>
            <w:r w:rsidRPr="00B30BA5">
              <w:rPr>
                <w:sz w:val="18"/>
                <w:szCs w:val="18"/>
              </w:rPr>
              <w:t xml:space="preserve"> Novi Sad, 2012; </w:t>
            </w:r>
            <w:r w:rsidRPr="00B30BA5">
              <w:rPr>
                <w:i/>
                <w:sz w:val="18"/>
                <w:szCs w:val="18"/>
                <w:shd w:val="clear" w:color="auto" w:fill="FFFFFF"/>
              </w:rPr>
              <w:t>Pravopis srpskohrvatskog jezika,</w:t>
            </w:r>
            <w:r w:rsidRPr="00B30BA5">
              <w:rPr>
                <w:sz w:val="18"/>
                <w:szCs w:val="18"/>
                <w:shd w:val="clear" w:color="auto" w:fill="FFFFFF"/>
              </w:rPr>
              <w:t xml:space="preserve"> Matica srpska i Matica hrvatska, 1960; Mitar Pešikan, Mato Pižurica, Jovan Jerković, </w:t>
            </w:r>
            <w:r w:rsidRPr="00B30BA5">
              <w:rPr>
                <w:i/>
                <w:sz w:val="18"/>
                <w:szCs w:val="18"/>
                <w:shd w:val="clear" w:color="auto" w:fill="FFFFFF"/>
              </w:rPr>
              <w:t>Pravopis srpskoga jezika,</w:t>
            </w:r>
            <w:r w:rsidRPr="00B30BA5">
              <w:rPr>
                <w:sz w:val="18"/>
                <w:szCs w:val="18"/>
                <w:shd w:val="clear" w:color="auto" w:fill="FFFFFF"/>
              </w:rPr>
              <w:t xml:space="preserve"> Matica srpska, 1994, 2010, 2013.</w:t>
            </w:r>
          </w:p>
        </w:tc>
      </w:tr>
      <w:tr w:rsidR="00CE2E36" w:rsidRPr="00B30BA5" w:rsidTr="00046751">
        <w:trPr>
          <w:jc w:val="center"/>
        </w:trPr>
        <w:tc>
          <w:tcPr>
            <w:tcW w:w="9085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l-SI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B30BA5">
              <w:rPr>
                <w:bCs/>
                <w:sz w:val="18"/>
                <w:szCs w:val="18"/>
                <w:lang w:val="sr-Latn-CS"/>
              </w:rPr>
              <w:t>dva testa po 20 poena; aktivnost na vježbama 10 poena, završni ispit do 50 poena; prelazna ocjena se dobija ako se kumulativno sakupi 51 poen.</w:t>
            </w:r>
            <w:r w:rsidRPr="00B30BA5">
              <w:rPr>
                <w:b/>
                <w:b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E2E36" w:rsidRPr="00B30BA5" w:rsidTr="00046751">
        <w:trPr>
          <w:jc w:val="center"/>
        </w:trPr>
        <w:tc>
          <w:tcPr>
            <w:tcW w:w="9085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Posebna naznaka za predmet:</w:t>
            </w:r>
          </w:p>
        </w:tc>
      </w:tr>
      <w:tr w:rsidR="00CE2E36" w:rsidRPr="00B30BA5" w:rsidTr="00046751">
        <w:trPr>
          <w:jc w:val="center"/>
        </w:trPr>
        <w:tc>
          <w:tcPr>
            <w:tcW w:w="9085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 xml:space="preserve">Ime i prezime nastavnika i saradnika: </w:t>
            </w:r>
            <w:r w:rsidRPr="00B30BA5">
              <w:rPr>
                <w:bCs/>
                <w:sz w:val="18"/>
                <w:szCs w:val="18"/>
                <w:lang w:val="sr-Latn-CS"/>
              </w:rPr>
              <w:t>doc. dr Sanja Šubarić</w:t>
            </w:r>
          </w:p>
        </w:tc>
      </w:tr>
    </w:tbl>
    <w:p w:rsidR="00CE2E36" w:rsidRDefault="00CE2E36" w:rsidP="00CE2E36">
      <w:pPr>
        <w:rPr>
          <w:b/>
          <w:color w:val="1F497D"/>
          <w:sz w:val="24"/>
          <w:szCs w:val="24"/>
        </w:rPr>
      </w:pPr>
    </w:p>
    <w:p w:rsidR="00CE2E36" w:rsidRDefault="00CE2E36" w:rsidP="00CE2E36">
      <w:pPr>
        <w:rPr>
          <w:b/>
          <w:color w:val="1F497D"/>
          <w:sz w:val="24"/>
          <w:szCs w:val="24"/>
        </w:rPr>
      </w:pPr>
    </w:p>
    <w:p w:rsidR="00CE2E36" w:rsidRPr="002F1BF8" w:rsidRDefault="00CE2E36" w:rsidP="00CE2E36">
      <w:pPr>
        <w:rPr>
          <w:b/>
          <w:color w:val="1F497D"/>
          <w:sz w:val="24"/>
          <w:szCs w:val="24"/>
        </w:rPr>
      </w:pPr>
    </w:p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397"/>
      </w:tblGrid>
      <w:tr w:rsidR="00CE2E36" w:rsidRPr="00B30BA5" w:rsidTr="00046751">
        <w:trPr>
          <w:jc w:val="center"/>
        </w:trPr>
        <w:tc>
          <w:tcPr>
            <w:tcW w:w="9062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Naziv predmeta: Staroslovenki jezik 1 - Pravopis i fonetika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397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97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9062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Srpski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 xml:space="preserve"> jezik i južnoslovenske književnosti; Akademske osnovne studije</w:t>
            </w:r>
          </w:p>
        </w:tc>
      </w:tr>
      <w:tr w:rsidR="00CE2E36" w:rsidRPr="00B30BA5" w:rsidTr="00046751">
        <w:trPr>
          <w:jc w:val="center"/>
        </w:trPr>
        <w:tc>
          <w:tcPr>
            <w:tcW w:w="9062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CE2E36" w:rsidRPr="00B30BA5" w:rsidTr="00046751">
        <w:trPr>
          <w:jc w:val="center"/>
        </w:trPr>
        <w:tc>
          <w:tcPr>
            <w:tcW w:w="9062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B30BA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Cyrl-CS"/>
              </w:rPr>
              <w:t>Student se upoznaje sa najstarijim književnim jezikom kod Slovena,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Cyrl-CS"/>
              </w:rPr>
              <w:t>postankom jezika, kulturni-istorijskom osnovom; treba da savlada čitanje, fonetsko-fonološki sistem, glasovne procese u kontekstu praslovenskog jezika i ostalih slovenskih jezičkih grana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; početak srpske redakcije staroslovenskog jezika</w:t>
            </w:r>
          </w:p>
        </w:tc>
      </w:tr>
      <w:tr w:rsidR="00CE2E36" w:rsidRPr="00CE2E36" w:rsidTr="00046751">
        <w:trPr>
          <w:jc w:val="center"/>
        </w:trPr>
        <w:tc>
          <w:tcPr>
            <w:tcW w:w="9062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Sadržaj predmeta:</w:t>
            </w:r>
            <w:r w:rsidRPr="00B30BA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 xml:space="preserve">Istorijsko-lingvistička problematika staroslovenskog jezika. Misija Ćirila i Metodija među Slovenima. Narodna osnova stsl. jezika. Ime stsl. jezika. Stsl. azbuke – vrijeme nastanka. Način postanka ćirilice i glagoljice – odnos prema drugim pismima. Stsl. kanonski spomenici. 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Paleografska, ortografska, jezička i tekstološka istraživanja. Značaj staroslovenskog jezika za primanje pismenosti i hrišćanstva kod Slovena.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Mjesto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stsl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jezika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me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đ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slovenskim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jezicima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;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odnos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praslovenki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–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indoevropski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Podjela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slovneksih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jezika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Pravopis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grafija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stsl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jezika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Primjena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materije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primjerima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stsl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spomenika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Pravopisne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razlike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izme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đ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ć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irilice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galgoljice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Fonetika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–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fonetski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sistem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stsl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jezika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odnos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prema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praslovenskom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Poluglasnici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(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porijeklo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izgovor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).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Poluglasnici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stsl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jeziku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(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promjene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karakteristi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č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stsl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jezik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).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Slab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jak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polo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ž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aj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pol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stsl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Spomenicima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Vokal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«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jat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»,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nosni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samoglasnici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vokal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«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jeri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»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stsl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jeziku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Variranje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upotrebe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spomenicima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Redukovano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«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jeri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»,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napregnuti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poluglasnici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vokalno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Odnos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praslovenskom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stsl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jeziku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Samoglasnici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č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etku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rije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č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asimilacije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kontrakcije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sam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stsl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Uzroci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datih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promjena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Suglasni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č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ki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sistem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stsl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promjene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sugl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grupama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stsl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praslovenskom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Palatalni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sugl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stsl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(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č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postanka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glasovna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vrijednost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).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Prva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palatalizacija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Uo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č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avanje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datih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promjena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primjerima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iz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tekstova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tre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ć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palatalizacija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Fonetski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uslovi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palatalizacija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Jotovanje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Razlika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jotovanja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palatalizacija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Nastanak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redakcija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slovenskih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knji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ž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evnih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jezika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osnovi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staroslovenskog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jezika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(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srpsku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rusku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bugarsku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hrvatsku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redakciju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),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posebnim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akcentom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srpskoj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redakciji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osobenostima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srpske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redakcije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odnosu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staroslovenski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</w:tr>
      <w:tr w:rsidR="00CE2E36" w:rsidRPr="00CE2E36" w:rsidTr="00046751">
        <w:trPr>
          <w:jc w:val="center"/>
        </w:trPr>
        <w:tc>
          <w:tcPr>
            <w:tcW w:w="9062" w:type="dxa"/>
            <w:gridSpan w:val="4"/>
          </w:tcPr>
          <w:p w:rsidR="00CE2E36" w:rsidRPr="00B30BA5" w:rsidRDefault="00CE2E36" w:rsidP="0004675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Ishodi: 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Nakon položenog ispita, student je u mogućnosti da:</w:t>
            </w:r>
          </w:p>
          <w:p w:rsidR="00CE2E36" w:rsidRPr="00B30BA5" w:rsidRDefault="00CE2E36" w:rsidP="00046751">
            <w:pPr>
              <w:pStyle w:val="ListParagraph"/>
              <w:numPr>
                <w:ilvl w:val="0"/>
                <w:numId w:val="595"/>
              </w:numPr>
              <w:spacing w:after="0" w:line="240" w:lineRule="auto"/>
              <w:ind w:left="594"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Čita, gramtički analizira, prevodi staroslovenske spomenike pisane ćirilicom; prepoznaje brojnu vrijednost slova. Uz poznavanje glagoljskih slova, da čita najstariju slovensku azbuku glagoljicu, i transliteriše glagoljicu u ćirilicu.</w:t>
            </w:r>
          </w:p>
          <w:p w:rsidR="00CE2E36" w:rsidRPr="00B30BA5" w:rsidRDefault="00CE2E36" w:rsidP="00046751">
            <w:pPr>
              <w:pStyle w:val="ListParagraph"/>
              <w:numPr>
                <w:ilvl w:val="0"/>
                <w:numId w:val="595"/>
              </w:numPr>
              <w:spacing w:after="0" w:line="240" w:lineRule="auto"/>
              <w:ind w:left="594"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Prepoznaje različite osobenosti slovenskih jezika (srpskog, ruskog, bugarskog, zapadnoslovnekih jezika) kao dijalekatske nanose u okviru najstarijeg književnog jezika Slovena – staroslovenskog jezika.</w:t>
            </w:r>
          </w:p>
          <w:p w:rsidR="00CE2E36" w:rsidRPr="00B30BA5" w:rsidRDefault="00CE2E36" w:rsidP="00046751">
            <w:pPr>
              <w:pStyle w:val="ListParagraph"/>
              <w:numPr>
                <w:ilvl w:val="0"/>
                <w:numId w:val="595"/>
              </w:numPr>
              <w:spacing w:after="0" w:line="240" w:lineRule="auto"/>
              <w:ind w:left="594"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Prepoznaje najranije odlike redakcija slovenskih književnih jezika koje su nastale na osnovi staroslovenskog jezika (srpsku, rusku, bugarsku, hrvatsku redakciju), sa posebnim akcentom na srpskoj redakciji, te osobenostima srpske redakcije u odnosu na staroslovenski.</w:t>
            </w:r>
          </w:p>
          <w:p w:rsidR="00CE2E36" w:rsidRPr="00B30BA5" w:rsidRDefault="00CE2E36" w:rsidP="00046751">
            <w:pPr>
              <w:pStyle w:val="ListParagraph"/>
              <w:numPr>
                <w:ilvl w:val="0"/>
                <w:numId w:val="595"/>
              </w:numPr>
              <w:spacing w:after="0" w:line="240" w:lineRule="auto"/>
              <w:ind w:left="594"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Sticanjem znanja o osobenostima glagoljskog i ćirilskog pravopisa, u okviru staroslovenskog jezika, student je osposobljen da te osobenosti prepoznaje, evidentira, opisuje u okviru srpskog istoijskojezičkog nasljeđa, koje se naslanja na staroslovensko.</w:t>
            </w:r>
          </w:p>
          <w:p w:rsidR="00CE2E36" w:rsidRPr="00B30BA5" w:rsidRDefault="00CE2E36" w:rsidP="00046751">
            <w:pPr>
              <w:pStyle w:val="ListParagraph"/>
              <w:numPr>
                <w:ilvl w:val="0"/>
                <w:numId w:val="595"/>
              </w:numPr>
              <w:spacing w:after="0" w:line="240" w:lineRule="auto"/>
              <w:ind w:left="594"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Posmatra jezik u istorijskom okviru, poredi slovensku i srpsku pismenost sa starom pismenošću drugih jezičkih grana i naroda, te stiče širu kulturološku sliku.</w:t>
            </w:r>
          </w:p>
        </w:tc>
      </w:tr>
      <w:tr w:rsidR="00CE2E36" w:rsidRPr="00B30BA5" w:rsidTr="00046751">
        <w:trPr>
          <w:jc w:val="center"/>
        </w:trPr>
        <w:tc>
          <w:tcPr>
            <w:tcW w:w="9062" w:type="dxa"/>
            <w:gridSpan w:val="4"/>
          </w:tcPr>
          <w:p w:rsidR="00CE2E36" w:rsidRPr="00B30BA5" w:rsidRDefault="00CE2E36" w:rsidP="0004675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Opterećenje studenta : 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1"/>
              <w:gridCol w:w="5275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526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30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526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30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CE2E36" w:rsidRPr="00B30BA5" w:rsidRDefault="00CE2E36" w:rsidP="0004675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</w:tc>
      </w:tr>
      <w:tr w:rsidR="00CE2E36" w:rsidRPr="00CE2E36" w:rsidTr="00046751">
        <w:trPr>
          <w:jc w:val="center"/>
        </w:trPr>
        <w:tc>
          <w:tcPr>
            <w:tcW w:w="9062" w:type="dxa"/>
            <w:gridSpan w:val="4"/>
          </w:tcPr>
          <w:p w:rsidR="00CE2E36" w:rsidRPr="00CE2E36" w:rsidRDefault="00CE2E36" w:rsidP="00046751">
            <w:pPr>
              <w:pStyle w:val="NoSpacing"/>
              <w:rPr>
                <w:bCs/>
                <w:iCs/>
                <w:sz w:val="18"/>
                <w:szCs w:val="18"/>
                <w:lang w:val="ru-RU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Literatura:</w:t>
            </w:r>
            <w:r w:rsidRPr="00B30BA5">
              <w:rPr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 xml:space="preserve">Светозар Николић: </w:t>
            </w:r>
            <w:r w:rsidRPr="00B30BA5">
              <w:rPr>
                <w:i/>
                <w:color w:val="000000"/>
                <w:sz w:val="18"/>
                <w:szCs w:val="18"/>
                <w:lang w:val="sr-Latn-CS"/>
              </w:rPr>
              <w:t>Старословенски језик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 xml:space="preserve"> 1, Београд 1997; Светозар Николић: </w:t>
            </w:r>
            <w:r w:rsidRPr="00B30BA5">
              <w:rPr>
                <w:i/>
                <w:color w:val="000000"/>
                <w:sz w:val="18"/>
                <w:szCs w:val="18"/>
                <w:lang w:val="sr-Latn-CS"/>
              </w:rPr>
              <w:t>Старословенски језик 2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 xml:space="preserve">, Београд 1997; Петар Ђорђић: </w:t>
            </w:r>
            <w:r w:rsidRPr="00B30BA5">
              <w:rPr>
                <w:i/>
                <w:color w:val="000000"/>
                <w:sz w:val="18"/>
                <w:szCs w:val="18"/>
                <w:lang w:val="sr-Latn-CS"/>
              </w:rPr>
              <w:t>Старословенски језик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 xml:space="preserve">, Нови Сад 1975; М. Селишчев: </w:t>
            </w:r>
            <w:r w:rsidRPr="00B30BA5">
              <w:rPr>
                <w:i/>
                <w:color w:val="000000"/>
                <w:sz w:val="18"/>
                <w:szCs w:val="18"/>
                <w:lang w:val="sr-Latn-CS"/>
              </w:rPr>
              <w:t>Старословенски језик 1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 xml:space="preserve">, 2, Москва 1951, 1952; Т.А. Иванова: </w:t>
            </w:r>
            <w:r w:rsidRPr="00B30BA5">
              <w:rPr>
                <w:i/>
                <w:color w:val="000000"/>
                <w:sz w:val="18"/>
                <w:szCs w:val="18"/>
                <w:lang w:val="sr-Latn-CS"/>
              </w:rPr>
              <w:t>Старословенски језик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>, Санкт- Петерсбург 1998</w:t>
            </w:r>
            <w:r w:rsidRPr="00CE2E36">
              <w:rPr>
                <w:color w:val="000000"/>
                <w:sz w:val="18"/>
                <w:szCs w:val="18"/>
                <w:lang w:val="en-US"/>
              </w:rPr>
              <w:t xml:space="preserve">; </w:t>
            </w:r>
            <w:r w:rsidRPr="00B30BA5">
              <w:rPr>
                <w:sz w:val="18"/>
                <w:szCs w:val="18"/>
              </w:rPr>
              <w:t>Ђорђе</w:t>
            </w:r>
            <w:r w:rsidRPr="00CE2E36">
              <w:rPr>
                <w:sz w:val="18"/>
                <w:szCs w:val="18"/>
                <w:lang w:val="en-US"/>
              </w:rPr>
              <w:t xml:space="preserve"> </w:t>
            </w:r>
            <w:r w:rsidRPr="00B30BA5">
              <w:rPr>
                <w:sz w:val="18"/>
                <w:szCs w:val="18"/>
              </w:rPr>
              <w:t>Трифуновић</w:t>
            </w:r>
            <w:r w:rsidRPr="00CE2E36">
              <w:rPr>
                <w:sz w:val="18"/>
                <w:szCs w:val="18"/>
                <w:lang w:val="en-US"/>
              </w:rPr>
              <w:t xml:space="preserve">, </w:t>
            </w:r>
            <w:r w:rsidRPr="00B30BA5">
              <w:rPr>
                <w:i/>
                <w:sz w:val="18"/>
                <w:szCs w:val="18"/>
              </w:rPr>
              <w:t>Азбучник</w:t>
            </w:r>
            <w:r w:rsidRPr="00CE2E3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B30BA5">
              <w:rPr>
                <w:i/>
                <w:sz w:val="18"/>
                <w:szCs w:val="18"/>
              </w:rPr>
              <w:t>српских</w:t>
            </w:r>
            <w:r w:rsidRPr="00CE2E3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B30BA5">
              <w:rPr>
                <w:i/>
                <w:sz w:val="18"/>
                <w:szCs w:val="18"/>
              </w:rPr>
              <w:t>средњевековних</w:t>
            </w:r>
            <w:r w:rsidRPr="00CE2E3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B30BA5">
              <w:rPr>
                <w:i/>
                <w:sz w:val="18"/>
                <w:szCs w:val="18"/>
              </w:rPr>
              <w:t>књижевних</w:t>
            </w:r>
            <w:r w:rsidRPr="00CE2E3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B30BA5">
              <w:rPr>
                <w:i/>
                <w:sz w:val="18"/>
                <w:szCs w:val="18"/>
              </w:rPr>
              <w:t>појмова</w:t>
            </w:r>
            <w:r w:rsidRPr="00CE2E36">
              <w:rPr>
                <w:sz w:val="18"/>
                <w:szCs w:val="18"/>
                <w:lang w:val="en-US"/>
              </w:rPr>
              <w:t xml:space="preserve">. </w:t>
            </w:r>
            <w:r w:rsidRPr="00B30BA5">
              <w:rPr>
                <w:sz w:val="18"/>
                <w:szCs w:val="18"/>
                <w:lang w:val="ru-RU"/>
              </w:rPr>
              <w:t>Београд, 1990. Т. И. Вендина, Средневековый человек в зеркале старолавянского языка.</w:t>
            </w:r>
            <w:r w:rsidRPr="00B30BA5">
              <w:rPr>
                <w:sz w:val="18"/>
                <w:szCs w:val="18"/>
              </w:rPr>
              <w:t>Fransis</w:t>
            </w:r>
            <w:r w:rsidRPr="00B30BA5">
              <w:rPr>
                <w:sz w:val="18"/>
                <w:szCs w:val="18"/>
                <w:lang w:val="ru-RU"/>
              </w:rPr>
              <w:t xml:space="preserve"> </w:t>
            </w:r>
            <w:r w:rsidRPr="00B30BA5">
              <w:rPr>
                <w:sz w:val="18"/>
                <w:szCs w:val="18"/>
              </w:rPr>
              <w:t>Kont</w:t>
            </w:r>
            <w:r w:rsidRPr="00B30BA5">
              <w:rPr>
                <w:sz w:val="18"/>
                <w:szCs w:val="18"/>
                <w:lang w:val="ru-RU"/>
              </w:rPr>
              <w:t xml:space="preserve">, </w:t>
            </w:r>
            <w:r w:rsidRPr="00B30BA5">
              <w:rPr>
                <w:sz w:val="18"/>
                <w:szCs w:val="18"/>
              </w:rPr>
              <w:t>Sloveni</w:t>
            </w:r>
            <w:r w:rsidRPr="00B30BA5">
              <w:rPr>
                <w:sz w:val="18"/>
                <w:szCs w:val="18"/>
                <w:lang w:val="ru-RU"/>
              </w:rPr>
              <w:t xml:space="preserve">. </w:t>
            </w:r>
            <w:r w:rsidRPr="00B30BA5">
              <w:rPr>
                <w:i/>
                <w:sz w:val="18"/>
                <w:szCs w:val="18"/>
              </w:rPr>
              <w:t>Nastanak</w:t>
            </w:r>
            <w:r w:rsidRPr="00CE2E36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B30BA5">
              <w:rPr>
                <w:i/>
                <w:sz w:val="18"/>
                <w:szCs w:val="18"/>
              </w:rPr>
              <w:t>i</w:t>
            </w:r>
            <w:r w:rsidRPr="00CE2E36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B30BA5">
              <w:rPr>
                <w:i/>
                <w:sz w:val="18"/>
                <w:szCs w:val="18"/>
              </w:rPr>
              <w:t>razvoj</w:t>
            </w:r>
            <w:r w:rsidRPr="00CE2E36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B30BA5">
              <w:rPr>
                <w:i/>
                <w:sz w:val="18"/>
                <w:szCs w:val="18"/>
              </w:rPr>
              <w:t>slovenske</w:t>
            </w:r>
            <w:r w:rsidRPr="00CE2E36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B30BA5">
              <w:rPr>
                <w:i/>
                <w:sz w:val="18"/>
                <w:szCs w:val="18"/>
              </w:rPr>
              <w:t>civilizacije</w:t>
            </w:r>
            <w:r w:rsidRPr="00CE2E36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B30BA5">
              <w:rPr>
                <w:i/>
                <w:sz w:val="18"/>
                <w:szCs w:val="18"/>
              </w:rPr>
              <w:t>u</w:t>
            </w:r>
            <w:r w:rsidRPr="00CE2E36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B30BA5">
              <w:rPr>
                <w:i/>
                <w:sz w:val="18"/>
                <w:szCs w:val="18"/>
              </w:rPr>
              <w:t>Evropi</w:t>
            </w:r>
            <w:r w:rsidRPr="00CE2E36">
              <w:rPr>
                <w:i/>
                <w:sz w:val="18"/>
                <w:szCs w:val="18"/>
                <w:lang w:val="ru-RU"/>
              </w:rPr>
              <w:t xml:space="preserve"> (</w:t>
            </w:r>
            <w:r w:rsidRPr="00B30BA5">
              <w:rPr>
                <w:i/>
                <w:sz w:val="18"/>
                <w:szCs w:val="18"/>
              </w:rPr>
              <w:t>VI</w:t>
            </w:r>
            <w:r w:rsidRPr="00CE2E36">
              <w:rPr>
                <w:i/>
                <w:sz w:val="18"/>
                <w:szCs w:val="18"/>
                <w:lang w:val="ru-RU"/>
              </w:rPr>
              <w:t>-</w:t>
            </w:r>
            <w:r w:rsidRPr="00B30BA5">
              <w:rPr>
                <w:i/>
                <w:sz w:val="18"/>
                <w:szCs w:val="18"/>
              </w:rPr>
              <w:t>XII</w:t>
            </w:r>
            <w:r w:rsidRPr="00CE2E36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B30BA5">
              <w:rPr>
                <w:i/>
                <w:sz w:val="18"/>
                <w:szCs w:val="18"/>
              </w:rPr>
              <w:t>vek</w:t>
            </w:r>
            <w:r w:rsidRPr="00CE2E36">
              <w:rPr>
                <w:i/>
                <w:sz w:val="18"/>
                <w:szCs w:val="18"/>
                <w:lang w:val="ru-RU"/>
              </w:rPr>
              <w:t>)</w:t>
            </w:r>
            <w:r w:rsidRPr="00CE2E36">
              <w:rPr>
                <w:sz w:val="18"/>
                <w:szCs w:val="18"/>
                <w:lang w:val="ru-RU"/>
              </w:rPr>
              <w:t xml:space="preserve"> </w:t>
            </w:r>
            <w:r w:rsidRPr="00B30BA5">
              <w:rPr>
                <w:sz w:val="18"/>
                <w:szCs w:val="18"/>
              </w:rPr>
              <w:t>Tom</w:t>
            </w:r>
            <w:r w:rsidRPr="00CE2E36">
              <w:rPr>
                <w:sz w:val="18"/>
                <w:szCs w:val="18"/>
                <w:lang w:val="ru-RU"/>
              </w:rPr>
              <w:t xml:space="preserve"> </w:t>
            </w:r>
            <w:r w:rsidRPr="00B30BA5">
              <w:rPr>
                <w:sz w:val="18"/>
                <w:szCs w:val="18"/>
              </w:rPr>
              <w:t>I</w:t>
            </w:r>
            <w:r w:rsidRPr="00CE2E36">
              <w:rPr>
                <w:sz w:val="18"/>
                <w:szCs w:val="18"/>
                <w:lang w:val="ru-RU"/>
              </w:rPr>
              <w:t xml:space="preserve">, </w:t>
            </w:r>
            <w:r w:rsidRPr="00B30BA5">
              <w:rPr>
                <w:sz w:val="18"/>
                <w:szCs w:val="18"/>
              </w:rPr>
              <w:t>Tom</w:t>
            </w:r>
            <w:r w:rsidRPr="00CE2E36">
              <w:rPr>
                <w:sz w:val="18"/>
                <w:szCs w:val="18"/>
                <w:lang w:val="ru-RU"/>
              </w:rPr>
              <w:t xml:space="preserve"> </w:t>
            </w:r>
            <w:r w:rsidRPr="00B30BA5">
              <w:rPr>
                <w:sz w:val="18"/>
                <w:szCs w:val="18"/>
              </w:rPr>
              <w:t>II</w:t>
            </w:r>
            <w:r w:rsidRPr="00CE2E36">
              <w:rPr>
                <w:sz w:val="18"/>
                <w:szCs w:val="18"/>
                <w:lang w:val="ru-RU"/>
              </w:rPr>
              <w:t>, „</w:t>
            </w:r>
            <w:r w:rsidRPr="00B30BA5">
              <w:rPr>
                <w:sz w:val="18"/>
                <w:szCs w:val="18"/>
              </w:rPr>
              <w:t>Filip</w:t>
            </w:r>
            <w:r w:rsidRPr="00CE2E36">
              <w:rPr>
                <w:sz w:val="18"/>
                <w:szCs w:val="18"/>
                <w:lang w:val="ru-RU"/>
              </w:rPr>
              <w:t xml:space="preserve"> </w:t>
            </w:r>
            <w:r w:rsidRPr="00B30BA5">
              <w:rPr>
                <w:sz w:val="18"/>
                <w:szCs w:val="18"/>
              </w:rPr>
              <w:t>Vi</w:t>
            </w:r>
            <w:r w:rsidRPr="00CE2E36">
              <w:rPr>
                <w:sz w:val="18"/>
                <w:szCs w:val="18"/>
                <w:lang w:val="ru-RU"/>
              </w:rPr>
              <w:t>š</w:t>
            </w:r>
            <w:r w:rsidRPr="00B30BA5">
              <w:rPr>
                <w:sz w:val="18"/>
                <w:szCs w:val="18"/>
              </w:rPr>
              <w:t>nji</w:t>
            </w:r>
            <w:r w:rsidRPr="00CE2E36">
              <w:rPr>
                <w:sz w:val="18"/>
                <w:szCs w:val="18"/>
                <w:lang w:val="ru-RU"/>
              </w:rPr>
              <w:t xml:space="preserve">ć“, </w:t>
            </w:r>
            <w:r w:rsidRPr="00B30BA5">
              <w:rPr>
                <w:sz w:val="18"/>
                <w:szCs w:val="18"/>
              </w:rPr>
              <w:t>Beograd</w:t>
            </w:r>
            <w:r w:rsidRPr="00CE2E36">
              <w:rPr>
                <w:sz w:val="18"/>
                <w:szCs w:val="18"/>
                <w:lang w:val="ru-RU"/>
              </w:rPr>
              <w:t xml:space="preserve"> 1989.</w:t>
            </w:r>
          </w:p>
        </w:tc>
      </w:tr>
      <w:tr w:rsidR="00CE2E36" w:rsidRPr="00CE2E36" w:rsidTr="00046751">
        <w:trPr>
          <w:jc w:val="center"/>
        </w:trPr>
        <w:tc>
          <w:tcPr>
            <w:tcW w:w="9062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l-SI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B30BA5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  <w:lang w:val="sr-Latn-CS"/>
              </w:rPr>
              <w:t>aktivnost na časovima, domaći zadaci, seminarski rad, kolokvijumi, završni ispit.</w:t>
            </w:r>
          </w:p>
        </w:tc>
      </w:tr>
      <w:tr w:rsidR="00CE2E36" w:rsidRPr="00B30BA5" w:rsidTr="00046751">
        <w:trPr>
          <w:jc w:val="center"/>
        </w:trPr>
        <w:tc>
          <w:tcPr>
            <w:tcW w:w="9062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</w:p>
        </w:tc>
      </w:tr>
      <w:tr w:rsidR="00CE2E36" w:rsidRPr="00B30BA5" w:rsidTr="00046751">
        <w:trPr>
          <w:jc w:val="center"/>
        </w:trPr>
        <w:tc>
          <w:tcPr>
            <w:tcW w:w="9062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B30BA5">
              <w:rPr>
                <w:sz w:val="18"/>
                <w:szCs w:val="18"/>
                <w:lang w:val="sr-Latn-CS"/>
              </w:rPr>
              <w:t xml:space="preserve">  prof. dr Jelica Stojanović, mr Jelena Gazdić</w:t>
            </w:r>
          </w:p>
        </w:tc>
      </w:tr>
    </w:tbl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380"/>
      </w:tblGrid>
      <w:tr w:rsidR="00CE2E36" w:rsidRPr="00CE2E36" w:rsidTr="00046751">
        <w:trPr>
          <w:jc w:val="center"/>
        </w:trPr>
        <w:tc>
          <w:tcPr>
            <w:tcW w:w="9045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lastRenderedPageBreak/>
              <w:t xml:space="preserve">Naziv predmeta: </w:t>
            </w: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ME"/>
              </w:rPr>
              <w:t>Uvod u lingvistiku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380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380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9045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Srpski  jezik i južnoslovenske književnosti; Akademske osnovne studije</w:t>
            </w:r>
          </w:p>
        </w:tc>
      </w:tr>
      <w:tr w:rsidR="00CE2E36" w:rsidRPr="00B30BA5" w:rsidTr="00046751">
        <w:trPr>
          <w:jc w:val="center"/>
        </w:trPr>
        <w:tc>
          <w:tcPr>
            <w:tcW w:w="9045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  <w:r w:rsidRPr="00B30BA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</w:rPr>
              <w:t>Nema uslova za prijavljivanje i slušanje predmeta</w:t>
            </w:r>
          </w:p>
        </w:tc>
      </w:tr>
      <w:tr w:rsidR="00CE2E36" w:rsidRPr="00B30BA5" w:rsidTr="00046751">
        <w:trPr>
          <w:jc w:val="center"/>
        </w:trPr>
        <w:tc>
          <w:tcPr>
            <w:tcW w:w="9045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B30BA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</w:rPr>
              <w:t>Ovladavanje osnovnim pojmovima nauke o jeziku, upoznavanje sa njenim predmetom, disciplinama, teorijama o jeziku, njegovom postanku, funkcijama, prirodi, svojstvima i strukturi jezika.</w:t>
            </w:r>
          </w:p>
        </w:tc>
      </w:tr>
      <w:tr w:rsidR="00CE2E36" w:rsidRPr="00B30BA5" w:rsidTr="00046751">
        <w:trPr>
          <w:jc w:val="center"/>
        </w:trPr>
        <w:tc>
          <w:tcPr>
            <w:tcW w:w="9045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Sadržaj predmeta: 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</w:rPr>
              <w:t>Obuhvata nastanak i razvoj nauke o jeziku, podjelu jezika, fonetiku i fonologiju i definisanje osnovnih pojmova nauke o jeziku.</w:t>
            </w:r>
          </w:p>
          <w:p w:rsidR="00CE2E36" w:rsidRPr="00B30BA5" w:rsidRDefault="00CE2E36" w:rsidP="00046751">
            <w:pPr>
              <w:numPr>
                <w:ilvl w:val="0"/>
                <w:numId w:val="666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</w:rPr>
              <w:t>Upoznavanje sa predmetom, podjela informacije i dogovor o načinu rada</w:t>
            </w:r>
          </w:p>
          <w:p w:rsidR="00CE2E36" w:rsidRPr="00CE2E36" w:rsidRDefault="00CE2E36" w:rsidP="00046751">
            <w:pPr>
              <w:numPr>
                <w:ilvl w:val="0"/>
                <w:numId w:val="666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</w:pPr>
            <w:r w:rsidRPr="00CE2E36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Lingvistika, objekat predmet i lingvističke discipline</w:t>
            </w:r>
          </w:p>
          <w:p w:rsidR="00CE2E36" w:rsidRPr="00CE2E36" w:rsidRDefault="00CE2E36" w:rsidP="00046751">
            <w:pPr>
              <w:numPr>
                <w:ilvl w:val="0"/>
                <w:numId w:val="666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</w:pPr>
            <w:r w:rsidRPr="00CE2E36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Jezik, njegova priroda, svojstva i funkcije</w:t>
            </w:r>
          </w:p>
          <w:p w:rsidR="00CE2E36" w:rsidRPr="00B30BA5" w:rsidRDefault="00CE2E36" w:rsidP="00046751">
            <w:pPr>
              <w:numPr>
                <w:ilvl w:val="0"/>
                <w:numId w:val="666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</w:rPr>
              <w:t>Jezik i misljenje, jezik i govor</w:t>
            </w:r>
          </w:p>
          <w:p w:rsidR="00CE2E36" w:rsidRPr="00B30BA5" w:rsidRDefault="00CE2E36" w:rsidP="00046751">
            <w:pPr>
              <w:numPr>
                <w:ilvl w:val="0"/>
                <w:numId w:val="666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</w:rPr>
              <w:t>Porijeklo i razvoj jezika</w:t>
            </w:r>
          </w:p>
          <w:p w:rsidR="00CE2E36" w:rsidRPr="00B30BA5" w:rsidRDefault="00CE2E36" w:rsidP="00046751">
            <w:pPr>
              <w:numPr>
                <w:ilvl w:val="0"/>
                <w:numId w:val="666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</w:rPr>
              <w:t>Nastanak i razvoj pisma</w:t>
            </w:r>
          </w:p>
          <w:p w:rsidR="00CE2E36" w:rsidRPr="00B30BA5" w:rsidRDefault="00CE2E36" w:rsidP="00046751">
            <w:pPr>
              <w:numPr>
                <w:ilvl w:val="0"/>
                <w:numId w:val="666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</w:rPr>
              <w:t>Jezici u svijetu i njihova podjela: genealoška podjela</w:t>
            </w:r>
          </w:p>
          <w:p w:rsidR="00CE2E36" w:rsidRPr="00B30BA5" w:rsidRDefault="00CE2E36" w:rsidP="00046751">
            <w:pPr>
              <w:numPr>
                <w:ilvl w:val="0"/>
                <w:numId w:val="666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</w:rPr>
              <w:t>Morfološka klasifikacija jezika</w:t>
            </w:r>
          </w:p>
          <w:p w:rsidR="00CE2E36" w:rsidRPr="00B30BA5" w:rsidRDefault="00CE2E36" w:rsidP="00046751">
            <w:pPr>
              <w:numPr>
                <w:ilvl w:val="0"/>
                <w:numId w:val="666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</w:rPr>
              <w:t>Jezičke univerzalije</w:t>
            </w:r>
          </w:p>
          <w:p w:rsidR="00CE2E36" w:rsidRPr="00B30BA5" w:rsidRDefault="00CE2E36" w:rsidP="00046751">
            <w:pPr>
              <w:numPr>
                <w:ilvl w:val="0"/>
                <w:numId w:val="666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</w:rPr>
              <w:t>Struktura jezika, jezički znak, jezik kao system znakova</w:t>
            </w:r>
          </w:p>
          <w:p w:rsidR="00CE2E36" w:rsidRPr="00B30BA5" w:rsidRDefault="00CE2E36" w:rsidP="00046751">
            <w:pPr>
              <w:numPr>
                <w:ilvl w:val="0"/>
                <w:numId w:val="666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</w:rPr>
              <w:t>Fonetika, glasovi i njihova podjela</w:t>
            </w:r>
          </w:p>
          <w:p w:rsidR="00CE2E36" w:rsidRPr="00B30BA5" w:rsidRDefault="00CE2E36" w:rsidP="00046751">
            <w:pPr>
              <w:numPr>
                <w:ilvl w:val="0"/>
                <w:numId w:val="666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</w:rPr>
              <w:t>Fonologija, fonema, alofon</w:t>
            </w:r>
          </w:p>
          <w:p w:rsidR="00CE2E36" w:rsidRPr="00B30BA5" w:rsidRDefault="00CE2E36" w:rsidP="00046751">
            <w:pPr>
              <w:numPr>
                <w:ilvl w:val="0"/>
                <w:numId w:val="666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</w:rPr>
              <w:t>Prozodija</w:t>
            </w:r>
          </w:p>
          <w:p w:rsidR="00CE2E36" w:rsidRPr="00B30BA5" w:rsidRDefault="00CE2E36" w:rsidP="00046751">
            <w:pPr>
              <w:numPr>
                <w:ilvl w:val="0"/>
                <w:numId w:val="666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</w:rPr>
              <w:t>Glasovne alternacije</w:t>
            </w:r>
          </w:p>
          <w:p w:rsidR="00CE2E36" w:rsidRPr="00B30BA5" w:rsidRDefault="00CE2E36" w:rsidP="00046751">
            <w:pPr>
              <w:numPr>
                <w:ilvl w:val="0"/>
                <w:numId w:val="666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</w:rPr>
              <w:t>Ortografija, ortoepija, transkripcija, transliteracija</w:t>
            </w:r>
          </w:p>
        </w:tc>
      </w:tr>
      <w:tr w:rsidR="00CE2E36" w:rsidRPr="00B30BA5" w:rsidTr="00046751">
        <w:trPr>
          <w:jc w:val="center"/>
        </w:trPr>
        <w:tc>
          <w:tcPr>
            <w:tcW w:w="9045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Ishodi</w:t>
            </w:r>
            <w:r w:rsidRPr="00CE2E36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 xml:space="preserve"> Nakon što položi ovaj ispit student će biti u mogućnosti  da:</w:t>
            </w:r>
          </w:p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1. definiše lingvistiku, njen objekat, predmet , ciljeve istraživanja i lingvističke discipline</w:t>
            </w:r>
          </w:p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2. objasni šta je jezik, njegova priroda, svojstva  i funkcije</w:t>
            </w:r>
          </w:p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3. protumači porijeklo i razvoj jezika i pisma, kao i pojam standardnog jezika i norme</w:t>
            </w:r>
          </w:p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4. klasifikuje jezike svijeta u različite grupe po osnovu genealoškog i morfološkog  kriterijuma</w:t>
            </w:r>
          </w:p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5. identifikuje i kategoriše jezičke univerzalije</w:t>
            </w:r>
          </w:p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6. tumači jezik kao sistem znakova i prepoznaje elemente  jezičke strukture</w:t>
            </w:r>
          </w:p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 xml:space="preserve">7. navodi vrste glasova, akcenata i glasovnih alternacija u jezicima svijeta </w:t>
            </w:r>
          </w:p>
        </w:tc>
      </w:tr>
      <w:tr w:rsidR="00CE2E36" w:rsidRPr="00B30BA5" w:rsidTr="00046751">
        <w:trPr>
          <w:jc w:val="center"/>
        </w:trPr>
        <w:tc>
          <w:tcPr>
            <w:tcW w:w="9045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>Opterećenje studenta 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4"/>
              <w:gridCol w:w="5125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659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080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659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080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</w:tc>
      </w:tr>
      <w:tr w:rsidR="00CE2E36" w:rsidRPr="00B30BA5" w:rsidTr="00046751">
        <w:trPr>
          <w:jc w:val="center"/>
        </w:trPr>
        <w:tc>
          <w:tcPr>
            <w:tcW w:w="9045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i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Literatura</w:t>
            </w:r>
            <w:r w:rsidRPr="00B30BA5">
              <w:rPr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bCs/>
                <w:iCs/>
                <w:sz w:val="18"/>
                <w:szCs w:val="18"/>
                <w:lang w:val="sr-Latn-CS"/>
              </w:rPr>
              <w:t xml:space="preserve">Rajka Glušica, </w:t>
            </w:r>
            <w:r w:rsidRPr="00B30BA5">
              <w:rPr>
                <w:bCs/>
                <w:i/>
                <w:iCs/>
                <w:sz w:val="18"/>
                <w:szCs w:val="18"/>
                <w:lang w:val="sr-Latn-CS"/>
              </w:rPr>
              <w:t>Opšta lingvistika</w:t>
            </w:r>
            <w:r w:rsidRPr="00B30BA5">
              <w:rPr>
                <w:bCs/>
                <w:iCs/>
                <w:sz w:val="18"/>
                <w:szCs w:val="18"/>
                <w:lang w:val="sr-Latn-CS"/>
              </w:rPr>
              <w:t xml:space="preserve">, Filozofski fakultet, Nikšić, skripta, 2005; Ranko Bugarski, </w:t>
            </w:r>
            <w:r w:rsidRPr="00B30BA5">
              <w:rPr>
                <w:bCs/>
                <w:i/>
                <w:iCs/>
                <w:sz w:val="18"/>
                <w:szCs w:val="18"/>
                <w:lang w:val="sr-Latn-CS"/>
              </w:rPr>
              <w:t>Uvod u opštu lingvistiku</w:t>
            </w:r>
            <w:r w:rsidRPr="00B30BA5">
              <w:rPr>
                <w:bCs/>
                <w:iCs/>
                <w:sz w:val="18"/>
                <w:szCs w:val="18"/>
                <w:lang w:val="sr-Latn-CS"/>
              </w:rPr>
              <w:t xml:space="preserve">, Beograd, 1991; Milivoje Minović, </w:t>
            </w:r>
            <w:r w:rsidRPr="00B30BA5">
              <w:rPr>
                <w:bCs/>
                <w:i/>
                <w:iCs/>
                <w:sz w:val="18"/>
                <w:szCs w:val="18"/>
                <w:lang w:val="sr-Latn-CS"/>
              </w:rPr>
              <w:t>Uvod u nauku o jeziku</w:t>
            </w:r>
            <w:r w:rsidRPr="00B30BA5">
              <w:rPr>
                <w:bCs/>
                <w:iCs/>
                <w:sz w:val="18"/>
                <w:szCs w:val="18"/>
                <w:lang w:val="sr-Latn-CS"/>
              </w:rPr>
              <w:t xml:space="preserve">, Sarajevo, 1989; Dubravko Škuljan, Pogled u lingvistiku, Zagreb, 1985; Midhat Riđanović, </w:t>
            </w:r>
            <w:r w:rsidRPr="00B30BA5">
              <w:rPr>
                <w:bCs/>
                <w:i/>
                <w:iCs/>
                <w:sz w:val="18"/>
                <w:szCs w:val="18"/>
                <w:lang w:val="sr-Latn-CS"/>
              </w:rPr>
              <w:t>Jezik i njegova struktura</w:t>
            </w:r>
            <w:r w:rsidRPr="00B30BA5">
              <w:rPr>
                <w:bCs/>
                <w:iCs/>
                <w:sz w:val="18"/>
                <w:szCs w:val="18"/>
                <w:lang w:val="sr-Latn-CS"/>
              </w:rPr>
              <w:t>, Sarajevo, 1985.</w:t>
            </w:r>
          </w:p>
        </w:tc>
      </w:tr>
      <w:tr w:rsidR="00CE2E36" w:rsidRPr="00CE2E36" w:rsidTr="00046751">
        <w:trPr>
          <w:jc w:val="center"/>
        </w:trPr>
        <w:tc>
          <w:tcPr>
            <w:tcW w:w="9045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l-SI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B30BA5">
              <w:rPr>
                <w:bCs/>
                <w:sz w:val="18"/>
                <w:szCs w:val="18"/>
                <w:lang w:val="sr-Latn-CS"/>
              </w:rPr>
              <w:t>Dva testa sa 23 poena (ukupno 46 poena), Isticanje u toku nastave i učešće u debatama 4 poena, Završni ispit sa 50 poena. Prelazna ocjena se dobija ako se kumulativno sakupi najmanje 51 poen.</w:t>
            </w:r>
          </w:p>
        </w:tc>
      </w:tr>
      <w:tr w:rsidR="00CE2E36" w:rsidRPr="00B30BA5" w:rsidTr="00046751">
        <w:trPr>
          <w:jc w:val="center"/>
        </w:trPr>
        <w:tc>
          <w:tcPr>
            <w:tcW w:w="9045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Posebna naznaka za predmet:</w:t>
            </w:r>
          </w:p>
        </w:tc>
      </w:tr>
      <w:tr w:rsidR="00CE2E36" w:rsidRPr="00B30BA5" w:rsidTr="00046751">
        <w:trPr>
          <w:jc w:val="center"/>
        </w:trPr>
        <w:tc>
          <w:tcPr>
            <w:tcW w:w="9045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 xml:space="preserve">Ime i prezime nastavnika i saradnika: </w:t>
            </w:r>
            <w:r w:rsidRPr="00B30BA5">
              <w:rPr>
                <w:bCs/>
                <w:sz w:val="18"/>
                <w:szCs w:val="18"/>
                <w:lang w:val="sr-Latn-CS"/>
              </w:rPr>
              <w:t>prof. dr Rajka Glušica, mr Nataša Jovović</w:t>
            </w:r>
          </w:p>
        </w:tc>
      </w:tr>
    </w:tbl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403"/>
      </w:tblGrid>
      <w:tr w:rsidR="00CE2E36" w:rsidRPr="00B30BA5" w:rsidTr="00046751">
        <w:trPr>
          <w:jc w:val="center"/>
        </w:trPr>
        <w:tc>
          <w:tcPr>
            <w:tcW w:w="906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lastRenderedPageBreak/>
              <w:t>Naziv predmeta: Teorija književnosti 1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403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3403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906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Srpski jezik i južnoslovenske književnosti; Akademske osnovne studije</w:t>
            </w:r>
          </w:p>
        </w:tc>
      </w:tr>
      <w:tr w:rsidR="00CE2E36" w:rsidRPr="00B30BA5" w:rsidTr="00046751">
        <w:trPr>
          <w:jc w:val="center"/>
        </w:trPr>
        <w:tc>
          <w:tcPr>
            <w:tcW w:w="906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Uslovljenost drugim predmetima:</w:t>
            </w:r>
          </w:p>
        </w:tc>
      </w:tr>
      <w:tr w:rsidR="00CE2E36" w:rsidRPr="00B30BA5" w:rsidTr="00046751">
        <w:trPr>
          <w:jc w:val="center"/>
        </w:trPr>
        <w:tc>
          <w:tcPr>
            <w:tcW w:w="906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Upoznavanje sa osnovnim književnoteorijskim pojmovima i koncepcijama i njihova upotreba u radu sa tekstovima.</w:t>
            </w:r>
          </w:p>
        </w:tc>
      </w:tr>
      <w:tr w:rsidR="00CE2E36" w:rsidRPr="00B30BA5" w:rsidTr="00046751">
        <w:trPr>
          <w:jc w:val="center"/>
        </w:trPr>
        <w:tc>
          <w:tcPr>
            <w:tcW w:w="906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Sadržaj predmeta: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Predmet obrađuje osnovne književnoteorijske pojmove i koncepcije.</w:t>
            </w:r>
          </w:p>
          <w:p w:rsidR="00CE2E36" w:rsidRPr="00B30BA5" w:rsidRDefault="00CE2E36" w:rsidP="00046751">
            <w:pPr>
              <w:numPr>
                <w:ilvl w:val="0"/>
                <w:numId w:val="59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Uvodno predavanje. Naziv i pojam književnosti.</w:t>
            </w:r>
          </w:p>
          <w:p w:rsidR="00CE2E36" w:rsidRPr="00B30BA5" w:rsidRDefault="00CE2E36" w:rsidP="00046751">
            <w:pPr>
              <w:numPr>
                <w:ilvl w:val="0"/>
                <w:numId w:val="59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Priroda književnosti. Književnost kao jezička umjetnost.</w:t>
            </w:r>
          </w:p>
          <w:p w:rsidR="00CE2E36" w:rsidRPr="00B30BA5" w:rsidRDefault="00CE2E36" w:rsidP="00046751">
            <w:pPr>
              <w:numPr>
                <w:ilvl w:val="0"/>
                <w:numId w:val="59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Književnost kao fikcija.</w:t>
            </w:r>
          </w:p>
          <w:p w:rsidR="00CE2E36" w:rsidRPr="00B30BA5" w:rsidRDefault="00CE2E36" w:rsidP="00046751">
            <w:pPr>
              <w:numPr>
                <w:ilvl w:val="0"/>
                <w:numId w:val="59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Funkcija književnosti. Mogućnosti i svrha proučavanja književnosti.</w:t>
            </w:r>
          </w:p>
          <w:p w:rsidR="00CE2E36" w:rsidRPr="00B30BA5" w:rsidRDefault="00CE2E36" w:rsidP="00046751">
            <w:pPr>
              <w:numPr>
                <w:ilvl w:val="0"/>
                <w:numId w:val="59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Spoljašnji i unutrašnji pristup proučavanju književnosti.</w:t>
            </w:r>
          </w:p>
          <w:p w:rsidR="00CE2E36" w:rsidRPr="00B30BA5" w:rsidRDefault="00CE2E36" w:rsidP="00046751">
            <w:pPr>
              <w:numPr>
                <w:ilvl w:val="0"/>
                <w:numId w:val="59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Nauka o književnosti. Teorija književnosti, istorija književnosti i književna kritika.</w:t>
            </w:r>
          </w:p>
          <w:p w:rsidR="00CE2E36" w:rsidRPr="00B30BA5" w:rsidRDefault="00CE2E36" w:rsidP="00046751">
            <w:pPr>
              <w:numPr>
                <w:ilvl w:val="0"/>
                <w:numId w:val="59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Područja teorije književnosti. Teorija književnosti u odnosu na estetiku, lingvistiku i semiotiku.</w:t>
            </w:r>
          </w:p>
          <w:p w:rsidR="00CE2E36" w:rsidRPr="00B30BA5" w:rsidRDefault="00CE2E36" w:rsidP="00046751">
            <w:pPr>
              <w:numPr>
                <w:ilvl w:val="0"/>
                <w:numId w:val="59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Opšta, uporedna i nacionalna književnost. Svjetska književnost. Mogućnosti klasifikovanja književnosti. Usmena i pisana književnost.</w:t>
            </w:r>
          </w:p>
          <w:p w:rsidR="00CE2E36" w:rsidRPr="00B30BA5" w:rsidRDefault="00CE2E36" w:rsidP="00046751">
            <w:pPr>
              <w:numPr>
                <w:ilvl w:val="0"/>
                <w:numId w:val="59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Književna periodizacija. Sinhronija i dijahronija. Period (epoha) i pravac.</w:t>
            </w:r>
          </w:p>
          <w:p w:rsidR="00CE2E36" w:rsidRPr="00B30BA5" w:rsidRDefault="00CE2E36" w:rsidP="00046751">
            <w:pPr>
              <w:numPr>
                <w:ilvl w:val="0"/>
                <w:numId w:val="59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Književnost kao oblik komunikacije.</w:t>
            </w:r>
          </w:p>
          <w:p w:rsidR="00CE2E36" w:rsidRPr="00B30BA5" w:rsidRDefault="00CE2E36" w:rsidP="00046751">
            <w:pPr>
              <w:numPr>
                <w:ilvl w:val="0"/>
                <w:numId w:val="59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Novije teorije teksta i tekstualnosti. Intertekstualnost. Metafikcija.</w:t>
            </w:r>
          </w:p>
          <w:p w:rsidR="00CE2E36" w:rsidRPr="00B30BA5" w:rsidRDefault="00CE2E36" w:rsidP="00046751">
            <w:pPr>
              <w:numPr>
                <w:ilvl w:val="0"/>
                <w:numId w:val="59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Pojam stila. Stilistika. Retorika i stilistika. Normativna stilistika.</w:t>
            </w:r>
          </w:p>
          <w:p w:rsidR="00CE2E36" w:rsidRPr="00B30BA5" w:rsidRDefault="00CE2E36" w:rsidP="00046751">
            <w:pPr>
              <w:numPr>
                <w:ilvl w:val="0"/>
                <w:numId w:val="59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Savremena stilistika. Književnost i ekspresija.</w:t>
            </w:r>
          </w:p>
          <w:p w:rsidR="00CE2E36" w:rsidRPr="00B30BA5" w:rsidRDefault="00CE2E36" w:rsidP="00046751">
            <w:pPr>
              <w:numPr>
                <w:ilvl w:val="0"/>
                <w:numId w:val="59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Konotativnost i denotativnost. Stilske figure.</w:t>
            </w:r>
          </w:p>
          <w:p w:rsidR="00CE2E36" w:rsidRPr="00B30BA5" w:rsidRDefault="00CE2E36" w:rsidP="00046751">
            <w:pPr>
              <w:numPr>
                <w:ilvl w:val="0"/>
                <w:numId w:val="59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Stilske figure.</w:t>
            </w:r>
          </w:p>
        </w:tc>
      </w:tr>
      <w:tr w:rsidR="00CE2E36" w:rsidRPr="00CE2E36" w:rsidTr="00046751">
        <w:trPr>
          <w:jc w:val="center"/>
        </w:trPr>
        <w:tc>
          <w:tcPr>
            <w:tcW w:w="906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Ishodi: 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Nakon što položi ispit, student će biti u mogućnosti da:</w:t>
            </w:r>
          </w:p>
          <w:p w:rsidR="00CE2E36" w:rsidRPr="00B30BA5" w:rsidRDefault="00CE2E36" w:rsidP="00046751">
            <w:pPr>
              <w:numPr>
                <w:ilvl w:val="0"/>
                <w:numId w:val="59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Definiše književnost s obzirom na njenu jezičku, fiktivnu i komunikativnu prirodu i tumači funkcije književnosti;</w:t>
            </w:r>
          </w:p>
          <w:p w:rsidR="00CE2E36" w:rsidRPr="00B30BA5" w:rsidRDefault="00CE2E36" w:rsidP="00046751">
            <w:pPr>
              <w:numPr>
                <w:ilvl w:val="0"/>
                <w:numId w:val="59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Klasifikuje književnost prema različitim kriterijumima uz upoređivanje i kritičko vrednovanje tih kriterijuma;</w:t>
            </w:r>
          </w:p>
          <w:p w:rsidR="00CE2E36" w:rsidRPr="00B30BA5" w:rsidRDefault="00CE2E36" w:rsidP="00046751">
            <w:pPr>
              <w:numPr>
                <w:ilvl w:val="0"/>
                <w:numId w:val="59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Klasifikuje nauku o književnosti i objasni razlike u pristupima književnosti, u istoriji i u savremenosti;</w:t>
            </w:r>
          </w:p>
          <w:p w:rsidR="00CE2E36" w:rsidRPr="00B30BA5" w:rsidRDefault="00CE2E36" w:rsidP="00046751">
            <w:pPr>
              <w:numPr>
                <w:ilvl w:val="0"/>
                <w:numId w:val="59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Definiše stilske figure i ilustruje njihovu upotrebu;</w:t>
            </w:r>
          </w:p>
          <w:p w:rsidR="00CE2E36" w:rsidRPr="00B30BA5" w:rsidRDefault="00CE2E36" w:rsidP="00046751">
            <w:pPr>
              <w:numPr>
                <w:ilvl w:val="0"/>
                <w:numId w:val="59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Kritički sagledava ključne ideje u teoriji književnosti od antike do savremenosti i koristi ih u tumačenju književnosti.</w:t>
            </w:r>
          </w:p>
        </w:tc>
      </w:tr>
      <w:tr w:rsidR="00CE2E36" w:rsidRPr="00B30BA5" w:rsidTr="00046751">
        <w:trPr>
          <w:jc w:val="center"/>
        </w:trPr>
        <w:tc>
          <w:tcPr>
            <w:tcW w:w="906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Opterećenje studenta: 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2"/>
              <w:gridCol w:w="5420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387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375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387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375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Nastava i završni ispit: (6 sati i 40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CE2E36" w:rsidRPr="00B30BA5" w:rsidTr="00046751">
        <w:trPr>
          <w:jc w:val="center"/>
        </w:trPr>
        <w:tc>
          <w:tcPr>
            <w:tcW w:w="906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Literatura:</w:t>
            </w:r>
            <w:r w:rsidRPr="00B30BA5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 xml:space="preserve">Džonatan Kaler, </w:t>
            </w:r>
            <w:r w:rsidRPr="00B30BA5">
              <w:rPr>
                <w:i/>
                <w:color w:val="000000"/>
                <w:sz w:val="18"/>
                <w:szCs w:val="18"/>
                <w:lang w:val="sr-Latn-CS"/>
              </w:rPr>
              <w:t>Teorija književnosti (sasvim kratak uvod)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 xml:space="preserve">, Beograd, 2010; </w:t>
            </w:r>
            <w:r w:rsidRPr="00B30BA5">
              <w:rPr>
                <w:sz w:val="18"/>
                <w:szCs w:val="18"/>
                <w:lang w:val="sr-Latn-CS"/>
              </w:rPr>
              <w:t xml:space="preserve">Zdenko Lešić, </w:t>
            </w:r>
            <w:r w:rsidRPr="00B30BA5">
              <w:rPr>
                <w:i/>
                <w:sz w:val="18"/>
                <w:szCs w:val="18"/>
                <w:lang w:val="sr-Latn-CS"/>
              </w:rPr>
              <w:t>Teorija književnosti</w:t>
            </w:r>
            <w:r w:rsidRPr="00B30BA5">
              <w:rPr>
                <w:sz w:val="18"/>
                <w:szCs w:val="18"/>
                <w:lang w:val="sr-Latn-CS"/>
              </w:rPr>
              <w:t xml:space="preserve">, Beograd, 2008; Teri Iglton, </w:t>
            </w:r>
            <w:r w:rsidRPr="00B30BA5">
              <w:rPr>
                <w:i/>
                <w:sz w:val="18"/>
                <w:szCs w:val="18"/>
                <w:lang w:val="sr-Latn-CS"/>
              </w:rPr>
              <w:t>Književna teorija</w:t>
            </w:r>
            <w:r w:rsidRPr="00B30BA5">
              <w:rPr>
                <w:sz w:val="18"/>
                <w:szCs w:val="18"/>
                <w:lang w:val="sr-Latn-CS"/>
              </w:rPr>
              <w:t xml:space="preserve">, Zagreb, 1987; Volfgang Kajzer, </w:t>
            </w:r>
            <w:r w:rsidRPr="00B30BA5">
              <w:rPr>
                <w:i/>
                <w:sz w:val="18"/>
                <w:szCs w:val="18"/>
                <w:lang w:val="sr-Latn-CS"/>
              </w:rPr>
              <w:t>Jezičko umetničko delo</w:t>
            </w:r>
            <w:r w:rsidRPr="00B30BA5">
              <w:rPr>
                <w:sz w:val="18"/>
                <w:szCs w:val="18"/>
                <w:lang w:val="sr-Latn-CS"/>
              </w:rPr>
              <w:t xml:space="preserve">, Beograd, 1973. J. M. Lotman, </w:t>
            </w:r>
            <w:r w:rsidRPr="00B30BA5">
              <w:rPr>
                <w:i/>
                <w:sz w:val="18"/>
                <w:szCs w:val="18"/>
                <w:lang w:val="sr-Latn-CS"/>
              </w:rPr>
              <w:t>Struktura umetničkog teksta</w:t>
            </w:r>
            <w:r w:rsidRPr="00B30BA5">
              <w:rPr>
                <w:sz w:val="18"/>
                <w:szCs w:val="18"/>
                <w:lang w:val="sr-Latn-CS"/>
              </w:rPr>
              <w:t xml:space="preserve">, Beograd, 1976. Petar Milosavljević, </w:t>
            </w:r>
            <w:r w:rsidRPr="00B30BA5">
              <w:rPr>
                <w:i/>
                <w:sz w:val="18"/>
                <w:szCs w:val="18"/>
                <w:lang w:val="sr-Latn-CS"/>
              </w:rPr>
              <w:t>Teorija književnosti</w:t>
            </w:r>
            <w:r w:rsidRPr="00B30BA5">
              <w:rPr>
                <w:sz w:val="18"/>
                <w:szCs w:val="18"/>
                <w:lang w:val="sr-Latn-CS"/>
              </w:rPr>
              <w:t xml:space="preserve">, Beograd, 1997. </w:t>
            </w:r>
            <w:r w:rsidRPr="00B30BA5">
              <w:rPr>
                <w:i/>
                <w:sz w:val="18"/>
                <w:szCs w:val="18"/>
                <w:lang w:val="sr-Latn-CS"/>
              </w:rPr>
              <w:t>Rečnik književnih termina</w:t>
            </w:r>
            <w:r w:rsidRPr="00B30BA5">
              <w:rPr>
                <w:sz w:val="18"/>
                <w:szCs w:val="18"/>
                <w:lang w:val="sr-Latn-CS"/>
              </w:rPr>
              <w:t xml:space="preserve"> (ur. Dragiša Živković), Beograd, 1992. Milivoj Solar, </w:t>
            </w:r>
            <w:r w:rsidRPr="00B30BA5">
              <w:rPr>
                <w:i/>
                <w:sz w:val="18"/>
                <w:szCs w:val="18"/>
                <w:lang w:val="sr-Latn-CS"/>
              </w:rPr>
              <w:t>Teorija književnosti</w:t>
            </w:r>
            <w:r w:rsidRPr="00B30BA5">
              <w:rPr>
                <w:sz w:val="18"/>
                <w:szCs w:val="18"/>
                <w:lang w:val="sr-Latn-CS"/>
              </w:rPr>
              <w:t xml:space="preserve">, Zagreb. Ivo Tartalja, </w:t>
            </w:r>
            <w:r w:rsidRPr="00B30BA5">
              <w:rPr>
                <w:i/>
                <w:sz w:val="18"/>
                <w:szCs w:val="18"/>
                <w:lang w:val="sr-Latn-CS"/>
              </w:rPr>
              <w:t>Teorija književnosti</w:t>
            </w:r>
            <w:r w:rsidRPr="00B30BA5">
              <w:rPr>
                <w:sz w:val="18"/>
                <w:szCs w:val="18"/>
                <w:lang w:val="sr-Latn-CS"/>
              </w:rPr>
              <w:t xml:space="preserve">, Beograd, 1998. Boris Tomaševski, </w:t>
            </w:r>
            <w:r w:rsidRPr="00B30BA5">
              <w:rPr>
                <w:i/>
                <w:sz w:val="18"/>
                <w:szCs w:val="18"/>
                <w:lang w:val="sr-Latn-CS"/>
              </w:rPr>
              <w:t>Teorija književnosti</w:t>
            </w:r>
            <w:r w:rsidRPr="00B30BA5">
              <w:rPr>
                <w:sz w:val="18"/>
                <w:szCs w:val="18"/>
                <w:lang w:val="sr-Latn-CS"/>
              </w:rPr>
              <w:t xml:space="preserve">, Beograd, 1972. Zdenko Škreb, Ante Stamać, </w:t>
            </w:r>
            <w:r w:rsidRPr="00B30BA5">
              <w:rPr>
                <w:i/>
                <w:sz w:val="18"/>
                <w:szCs w:val="18"/>
                <w:lang w:val="sr-Latn-CS"/>
              </w:rPr>
              <w:t>Uvod u književnost</w:t>
            </w:r>
            <w:r w:rsidRPr="00B30BA5">
              <w:rPr>
                <w:sz w:val="18"/>
                <w:szCs w:val="18"/>
                <w:lang w:val="sr-Latn-CS"/>
              </w:rPr>
              <w:t xml:space="preserve">, Zagreb, 1983. 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 xml:space="preserve">Rene Velek, Ostin Voren, </w:t>
            </w:r>
            <w:r w:rsidRPr="00B30BA5">
              <w:rPr>
                <w:i/>
                <w:color w:val="000000"/>
                <w:sz w:val="18"/>
                <w:szCs w:val="18"/>
                <w:lang w:val="sr-Latn-CS"/>
              </w:rPr>
              <w:t>Teorija književnosti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 xml:space="preserve">, Beograd, 1965. </w:t>
            </w:r>
            <w:r w:rsidRPr="00B30BA5">
              <w:rPr>
                <w:sz w:val="18"/>
                <w:szCs w:val="18"/>
                <w:lang w:val="sr-Latn-CS"/>
              </w:rPr>
              <w:t xml:space="preserve">Novo Vuković, </w:t>
            </w:r>
            <w:r w:rsidRPr="00B30BA5">
              <w:rPr>
                <w:i/>
                <w:sz w:val="18"/>
                <w:szCs w:val="18"/>
                <w:lang w:val="sr-Latn-CS"/>
              </w:rPr>
              <w:t>Putevi stilističke ideje</w:t>
            </w:r>
            <w:r w:rsidRPr="00B30BA5">
              <w:rPr>
                <w:sz w:val="18"/>
                <w:szCs w:val="18"/>
                <w:lang w:val="sr-Latn-CS"/>
              </w:rPr>
              <w:t xml:space="preserve">, Podgorica, 2000. Dragiša Živković, </w:t>
            </w:r>
            <w:r w:rsidRPr="00B30BA5">
              <w:rPr>
                <w:i/>
                <w:sz w:val="18"/>
                <w:szCs w:val="18"/>
                <w:lang w:val="sr-Latn-CS"/>
              </w:rPr>
              <w:t>Teorija književnosti sa teorijom pismenosti</w:t>
            </w:r>
            <w:r w:rsidRPr="00B30BA5">
              <w:rPr>
                <w:sz w:val="18"/>
                <w:szCs w:val="18"/>
                <w:lang w:val="sr-Latn-CS"/>
              </w:rPr>
              <w:t xml:space="preserve">, Beograd. Petar Milosavljević (prir) </w:t>
            </w:r>
            <w:r w:rsidRPr="00B30BA5">
              <w:rPr>
                <w:i/>
                <w:sz w:val="18"/>
                <w:szCs w:val="18"/>
                <w:lang w:val="sr-Latn-CS"/>
              </w:rPr>
              <w:t>Teorijska misao o književnosti</w:t>
            </w:r>
            <w:r w:rsidRPr="00B30BA5">
              <w:rPr>
                <w:sz w:val="18"/>
                <w:szCs w:val="18"/>
                <w:lang w:val="sr-Latn-CS"/>
              </w:rPr>
              <w:t xml:space="preserve">, Novi Sad, 1991. Leitch, Vincent B. (ed.) </w:t>
            </w:r>
            <w:r w:rsidRPr="00B30BA5">
              <w:rPr>
                <w:i/>
                <w:sz w:val="18"/>
                <w:szCs w:val="18"/>
                <w:lang w:val="sr-Latn-CS"/>
              </w:rPr>
              <w:t>The Norton Anthology of Theory and Criticism</w:t>
            </w:r>
            <w:r w:rsidRPr="00B30BA5">
              <w:rPr>
                <w:sz w:val="18"/>
                <w:szCs w:val="18"/>
                <w:lang w:val="sr-Latn-CS"/>
              </w:rPr>
              <w:t xml:space="preserve">, New York, 2001. Rivkin, Julie and Michael Ryan, </w:t>
            </w:r>
            <w:r w:rsidRPr="00B30BA5">
              <w:rPr>
                <w:i/>
                <w:sz w:val="18"/>
                <w:szCs w:val="18"/>
                <w:lang w:val="sr-Latn-CS"/>
              </w:rPr>
              <w:t>Literary Theory: an Anthology</w:t>
            </w:r>
            <w:r w:rsidRPr="00B30BA5">
              <w:rPr>
                <w:sz w:val="18"/>
                <w:szCs w:val="18"/>
                <w:lang w:val="sr-Latn-CS"/>
              </w:rPr>
              <w:t>, Malden, MA, 2004.</w:t>
            </w:r>
          </w:p>
        </w:tc>
      </w:tr>
      <w:tr w:rsidR="00CE2E36" w:rsidRPr="00B30BA5" w:rsidTr="00046751">
        <w:trPr>
          <w:jc w:val="center"/>
        </w:trPr>
        <w:tc>
          <w:tcPr>
            <w:tcW w:w="906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B30BA5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r-Latn-CS"/>
              </w:rPr>
              <w:t>prisustvo i aktivnost na času: 11, kolokvijum: 40, završni ispit: 49.</w:t>
            </w:r>
          </w:p>
        </w:tc>
      </w:tr>
      <w:tr w:rsidR="00CE2E36" w:rsidRPr="00B30BA5" w:rsidTr="00046751">
        <w:trPr>
          <w:jc w:val="center"/>
        </w:trPr>
        <w:tc>
          <w:tcPr>
            <w:tcW w:w="906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>Predavanja i vježbe mogu se organizovati na engleskom jeziku.</w:t>
            </w:r>
          </w:p>
        </w:tc>
      </w:tr>
      <w:tr w:rsidR="00CE2E36" w:rsidRPr="00B30BA5" w:rsidTr="00046751">
        <w:trPr>
          <w:jc w:val="center"/>
        </w:trPr>
        <w:tc>
          <w:tcPr>
            <w:tcW w:w="906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B30BA5">
              <w:rPr>
                <w:sz w:val="18"/>
                <w:szCs w:val="18"/>
                <w:lang w:val="sr-Latn-CS"/>
              </w:rPr>
              <w:t xml:space="preserve">  Doc. dr Goran Radonjić</w:t>
            </w:r>
          </w:p>
        </w:tc>
      </w:tr>
    </w:tbl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217"/>
        <w:gridCol w:w="2962"/>
        <w:gridCol w:w="3340"/>
      </w:tblGrid>
      <w:tr w:rsidR="00CE2E36" w:rsidRPr="00B30BA5" w:rsidTr="00046751">
        <w:trPr>
          <w:trHeight w:val="269"/>
          <w:jc w:val="center"/>
        </w:trPr>
        <w:tc>
          <w:tcPr>
            <w:tcW w:w="905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9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 xml:space="preserve">Naziv predmeta: Srpska narodna književnost i južnoslovenski kontekst </w:t>
            </w:r>
          </w:p>
        </w:tc>
      </w:tr>
      <w:tr w:rsidR="00CE2E36" w:rsidRPr="00B30BA5" w:rsidTr="00046751">
        <w:trPr>
          <w:trHeight w:val="245"/>
          <w:jc w:val="center"/>
        </w:trPr>
        <w:tc>
          <w:tcPr>
            <w:tcW w:w="1539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17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62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340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trHeight w:val="257"/>
          <w:jc w:val="center"/>
        </w:trPr>
        <w:tc>
          <w:tcPr>
            <w:tcW w:w="1539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17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2962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340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CE2E36" w:rsidRPr="00B30BA5" w:rsidTr="00046751">
        <w:trPr>
          <w:trHeight w:val="294"/>
          <w:jc w:val="center"/>
        </w:trPr>
        <w:tc>
          <w:tcPr>
            <w:tcW w:w="905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: 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Srpski jezik i južnoslovenske književnosti; </w:t>
            </w:r>
            <w:r w:rsidRPr="00B30BA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/>
              </w:rPr>
              <w:t>Akademske osnovne studije</w:t>
            </w:r>
          </w:p>
        </w:tc>
      </w:tr>
      <w:tr w:rsidR="00CE2E36" w:rsidRPr="00B30BA5" w:rsidTr="00046751">
        <w:trPr>
          <w:trHeight w:val="245"/>
          <w:jc w:val="center"/>
        </w:trPr>
        <w:tc>
          <w:tcPr>
            <w:tcW w:w="905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CE2E36" w:rsidRPr="00B30BA5" w:rsidTr="00046751">
        <w:trPr>
          <w:trHeight w:val="245"/>
          <w:jc w:val="center"/>
        </w:trPr>
        <w:tc>
          <w:tcPr>
            <w:tcW w:w="9058" w:type="dxa"/>
            <w:gridSpan w:val="4"/>
          </w:tcPr>
          <w:p w:rsidR="00CE2E36" w:rsidRPr="00B30BA5" w:rsidRDefault="00CE2E36" w:rsidP="00046751">
            <w:pPr>
              <w:pStyle w:val="NormalWeb"/>
              <w:rPr>
                <w:b/>
                <w:bCs/>
                <w:i/>
                <w:iCs/>
                <w:color w:val="993300"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  <w:r w:rsidRPr="00B30BA5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bCs/>
                <w:iCs/>
                <w:sz w:val="18"/>
                <w:szCs w:val="18"/>
                <w:lang w:val="sr-Latn-CS"/>
              </w:rPr>
              <w:t>Predmet ima za cilj upoznavanje sa poetikom usmenog stvaralaštva.</w:t>
            </w:r>
          </w:p>
        </w:tc>
      </w:tr>
      <w:tr w:rsidR="00CE2E36" w:rsidRPr="00B30BA5" w:rsidTr="00046751">
        <w:trPr>
          <w:trHeight w:val="440"/>
          <w:jc w:val="center"/>
        </w:trPr>
        <w:tc>
          <w:tcPr>
            <w:tcW w:w="9058" w:type="dxa"/>
            <w:gridSpan w:val="4"/>
            <w:vAlign w:val="center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 xml:space="preserve">Sadržaj predmeta: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0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Poetika narodne književnosti. Podjela. Sakupljanje i objavljivanje djela usmene književnosti.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0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Lirske narodne pjesme i njihove vrste. Ritam i stih, odnos prema plesu i melodiji. Obredne i običajne pjesme. Specifičnost crnogorske tužbalice.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0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Pjesme o radu i uz rad. Vjerske pjesme. Ljubavne pjesme. Porodične pjesme.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0"/>
              </w:numPr>
              <w:rPr>
                <w:sz w:val="18"/>
                <w:szCs w:val="18"/>
                <w:lang w:val="sl-SI"/>
              </w:rPr>
            </w:pPr>
            <w:r w:rsidRPr="00B30BA5">
              <w:rPr>
                <w:sz w:val="18"/>
                <w:szCs w:val="18"/>
                <w:lang w:val="sl-SI"/>
              </w:rPr>
              <w:t>Lirsko-epske pjesme: balade i romanse. Epske narodne pjesme: bugarštice (peraštanske), osmeračke i deseteračke epske pjesme.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0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  <w:lang w:val="sl-SI"/>
              </w:rPr>
              <w:t xml:space="preserve">Odnos individualnog i kolektivnog u procesu stvaranja usmenog pjesništva. </w:t>
            </w:r>
            <w:r w:rsidRPr="00B30BA5">
              <w:rPr>
                <w:sz w:val="18"/>
                <w:szCs w:val="18"/>
              </w:rPr>
              <w:t>Pjesnik-pjevač Starac Milija i Stojan Hajduk.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0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Odnos pjesnika-pjevača prema poetici usmenog pjesništva. Tešan Podrugović. Filip Višnjić.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0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Test/Analiza rezultata testa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0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Epsko tumačenje pjesama o Kosovu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0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Epska popularnost Marka Kraljevića.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0"/>
              </w:numPr>
              <w:rPr>
                <w:sz w:val="18"/>
                <w:szCs w:val="18"/>
                <w:lang w:val="pl-PL"/>
              </w:rPr>
            </w:pPr>
            <w:r w:rsidRPr="00B30BA5">
              <w:rPr>
                <w:sz w:val="18"/>
                <w:szCs w:val="18"/>
                <w:lang w:val="pl-PL"/>
              </w:rPr>
              <w:t>Pjesme o hajducima i uskocima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0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Naporednost dva epska repertoara u Crnoj Gori. Njegoš kao sakupljač i antologičar narodnih pjesama. Karakteristike narodske književnosti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0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Muslimanska/bo</w:t>
            </w:r>
            <w:r w:rsidRPr="00B30BA5">
              <w:rPr>
                <w:sz w:val="18"/>
                <w:szCs w:val="18"/>
                <w:lang w:val="sl-SI"/>
              </w:rPr>
              <w:t>šnjačka</w:t>
            </w:r>
            <w:r w:rsidRPr="00B30BA5">
              <w:rPr>
                <w:sz w:val="18"/>
                <w:szCs w:val="18"/>
              </w:rPr>
              <w:t xml:space="preserve"> narodna epika. Glavni zbornici i sakupljači.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0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Usmeni ep.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0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  <w:lang w:val="sl-SI"/>
              </w:rPr>
              <w:t xml:space="preserve">Narodne pripovijetke. Pravci u proučavanju narodnih pripovijedaka. </w:t>
            </w:r>
            <w:r w:rsidRPr="00B30BA5">
              <w:rPr>
                <w:sz w:val="18"/>
                <w:szCs w:val="18"/>
              </w:rPr>
              <w:t>Bajke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0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  <w:lang w:val="pl-PL"/>
              </w:rPr>
              <w:t xml:space="preserve">Priče o životinjama i basne. </w:t>
            </w:r>
            <w:r w:rsidRPr="00CE2E36">
              <w:rPr>
                <w:sz w:val="18"/>
                <w:szCs w:val="18"/>
                <w:lang w:val="pl-PL"/>
              </w:rPr>
              <w:t xml:space="preserve">Legende. Novele. Šaljive priče. Anegdote i ratničko-patrijarhalne anegdote. Kraće prozne vrste. </w:t>
            </w:r>
            <w:r w:rsidRPr="00B30BA5">
              <w:rPr>
                <w:iCs/>
                <w:sz w:val="18"/>
                <w:szCs w:val="18"/>
                <w:lang w:val="sl-SI"/>
              </w:rPr>
              <w:t>Test/Analiza rezultata testa</w:t>
            </w:r>
          </w:p>
        </w:tc>
      </w:tr>
      <w:tr w:rsidR="00CE2E36" w:rsidRPr="00B30BA5" w:rsidTr="00046751">
        <w:trPr>
          <w:jc w:val="center"/>
        </w:trPr>
        <w:tc>
          <w:tcPr>
            <w:tcW w:w="905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  <w:r w:rsidRPr="00B30BA5">
              <w:rPr>
                <w:b/>
                <w:bCs/>
                <w:sz w:val="18"/>
                <w:szCs w:val="18"/>
                <w:lang w:val="en-US"/>
              </w:rPr>
              <w:t>Ishodi</w:t>
            </w:r>
            <w:r w:rsidRPr="00B30BA5">
              <w:rPr>
                <w:bCs/>
                <w:sz w:val="18"/>
                <w:szCs w:val="18"/>
                <w:lang w:val="en-US"/>
              </w:rPr>
              <w:t xml:space="preserve">: </w:t>
            </w:r>
            <w:r w:rsidRPr="00B30BA5">
              <w:rPr>
                <w:sz w:val="18"/>
                <w:szCs w:val="18"/>
              </w:rPr>
              <w:t>Nakon što student</w:t>
            </w:r>
            <w:r w:rsidRPr="00B30BA5">
              <w:rPr>
                <w:sz w:val="18"/>
                <w:szCs w:val="18"/>
                <w:lang w:val="sr-Cyrl-ME"/>
              </w:rPr>
              <w:t>/</w:t>
            </w:r>
            <w:r w:rsidRPr="00B30BA5">
              <w:rPr>
                <w:sz w:val="18"/>
                <w:szCs w:val="18"/>
                <w:lang w:val="sr-Latn-ME"/>
              </w:rPr>
              <w:t>kinja</w:t>
            </w:r>
            <w:r w:rsidRPr="00B30BA5">
              <w:rPr>
                <w:sz w:val="18"/>
                <w:szCs w:val="18"/>
              </w:rPr>
              <w:t xml:space="preserve"> položi ovaj ispit, biće u mogućnosti da: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1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Objasni razlike u upotrebi termina „narodna književnost“, „usmena književnost“, „folklor“, „usmena umjetnost riječi“, „tradicijska kniževnost“ i sl.;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1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Obrazloži odnos  usmenog „teksta“ i vantekstovnih elemenata;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1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Razlikuje pojam varijante, usmene improvizacije, formulativnosti, udjela individualnog i kolektivnog u procesu stvaranja djela narodne književnosti;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1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Klasifikuje rodove i vrste narodne književnosti;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1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Primijeni književnoteorijske pojmove u interpretaciji „tekstova“ narodne književnosti.</w:t>
            </w:r>
          </w:p>
        </w:tc>
      </w:tr>
      <w:tr w:rsidR="00CE2E36" w:rsidRPr="00B30BA5" w:rsidTr="00046751">
        <w:trPr>
          <w:jc w:val="center"/>
        </w:trPr>
        <w:tc>
          <w:tcPr>
            <w:tcW w:w="905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  <w:r w:rsidRPr="00B30BA5">
              <w:rPr>
                <w:b/>
                <w:bCs/>
                <w:sz w:val="18"/>
                <w:szCs w:val="18"/>
                <w:lang w:val="en-U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9"/>
              <w:gridCol w:w="5273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524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2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524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2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Nastava i završni ispit: (6 sati i 40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CE2E36" w:rsidRPr="00B30BA5" w:rsidTr="00046751">
        <w:trPr>
          <w:jc w:val="center"/>
        </w:trPr>
        <w:tc>
          <w:tcPr>
            <w:tcW w:w="905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bCs/>
                <w:iCs/>
                <w:color w:val="FF0000"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Literatura</w:t>
            </w:r>
            <w:r w:rsidRPr="00B30BA5">
              <w:rPr>
                <w:bCs/>
                <w:sz w:val="18"/>
                <w:szCs w:val="18"/>
                <w:lang w:val="sr-Latn-CS"/>
              </w:rPr>
              <w:t xml:space="preserve">: Vido Latković. </w:t>
            </w:r>
            <w:r w:rsidRPr="00B30BA5">
              <w:rPr>
                <w:bCs/>
                <w:i/>
                <w:sz w:val="18"/>
                <w:szCs w:val="18"/>
                <w:lang w:val="sr-Latn-CS"/>
              </w:rPr>
              <w:t>Narodna književnost I</w:t>
            </w:r>
            <w:r w:rsidRPr="00B30BA5">
              <w:rPr>
                <w:bCs/>
                <w:sz w:val="18"/>
                <w:szCs w:val="18"/>
                <w:lang w:val="sr-Latn-CS"/>
              </w:rPr>
              <w:t>, Beograd, 1987.</w:t>
            </w:r>
            <w:r w:rsidRPr="00B30BA5">
              <w:rPr>
                <w:sz w:val="18"/>
                <w:szCs w:val="18"/>
                <w:lang w:val="sr-Latn-CS"/>
              </w:rPr>
              <w:t xml:space="preserve"> Novak Kilibarda. </w:t>
            </w:r>
            <w:r w:rsidRPr="00B30BA5">
              <w:rPr>
                <w:i/>
                <w:sz w:val="18"/>
                <w:szCs w:val="18"/>
                <w:lang w:val="sr-Latn-CS"/>
              </w:rPr>
              <w:t>Usmena književnost Crne Gore</w:t>
            </w:r>
            <w:r w:rsidRPr="00B30BA5">
              <w:rPr>
                <w:sz w:val="18"/>
                <w:szCs w:val="18"/>
                <w:lang w:val="sr-Latn-CS"/>
              </w:rPr>
              <w:t xml:space="preserve">. Podgorica, 2009. Vladan Nedić, p. predgovora „Jugoslovenska narodna lirika“, </w:t>
            </w:r>
            <w:r w:rsidRPr="00B30BA5">
              <w:rPr>
                <w:i/>
                <w:sz w:val="18"/>
                <w:szCs w:val="18"/>
                <w:lang w:val="sr-Latn-CS"/>
              </w:rPr>
              <w:t>Antologija narodnih lirskih pjesama</w:t>
            </w:r>
            <w:r w:rsidRPr="00B30BA5">
              <w:rPr>
                <w:sz w:val="18"/>
                <w:szCs w:val="18"/>
                <w:lang w:val="sr-Latn-CS"/>
              </w:rPr>
              <w:t xml:space="preserve">, SKZ, Beograd, 1977. Vojislav Đurić, p. predgovora „Srpskohrvatska narodna epika“, </w:t>
            </w:r>
            <w:r w:rsidRPr="00B30BA5">
              <w:rPr>
                <w:i/>
                <w:sz w:val="18"/>
                <w:szCs w:val="18"/>
                <w:lang w:val="sr-Latn-CS"/>
              </w:rPr>
              <w:t>Antologija narodnih junačkih pesma</w:t>
            </w:r>
            <w:r w:rsidRPr="00B30BA5">
              <w:rPr>
                <w:sz w:val="18"/>
                <w:szCs w:val="18"/>
                <w:lang w:val="sr-Latn-CS"/>
              </w:rPr>
              <w:t xml:space="preserve">, Beograd: SKZ, 1993. Ljubomir Zuković, </w:t>
            </w:r>
            <w:r w:rsidRPr="00B30BA5">
              <w:rPr>
                <w:i/>
                <w:sz w:val="18"/>
                <w:szCs w:val="18"/>
                <w:lang w:val="sr-Latn-CS"/>
              </w:rPr>
              <w:t>Vukovi pevači iz Crne Gore</w:t>
            </w:r>
            <w:r w:rsidRPr="00B30BA5">
              <w:rPr>
                <w:sz w:val="18"/>
                <w:szCs w:val="18"/>
                <w:lang w:val="sr-Latn-CS"/>
              </w:rPr>
              <w:t>. Beograd, 1988. Radmila Pešić, Nada Milošević-Đorđević, Narodna književnost, Bgd, 1997.</w:t>
            </w:r>
            <w:r w:rsidRPr="00B30BA5">
              <w:rPr>
                <w:b/>
                <w:bCs/>
                <w:iCs/>
                <w:color w:val="FF0000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Đenana Buturović, </w:t>
            </w:r>
            <w:r w:rsidRPr="00B30BA5">
              <w:rPr>
                <w:bCs/>
                <w:i/>
                <w:iCs/>
                <w:color w:val="000000"/>
                <w:sz w:val="18"/>
                <w:szCs w:val="18"/>
                <w:lang w:val="sr-Latn-CS"/>
              </w:rPr>
              <w:t>Studija o Hermanovoj zbirci muslimanskih narodnih pjesama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r-Latn-CS"/>
              </w:rPr>
              <w:t>, Sarajevo, 1976.</w:t>
            </w:r>
            <w:r w:rsidRPr="00CE2E36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Snežana Samardžija, </w:t>
            </w:r>
            <w:r w:rsidRPr="00B30BA5">
              <w:rPr>
                <w:bCs/>
                <w:i/>
                <w:iCs/>
                <w:color w:val="000000"/>
                <w:sz w:val="18"/>
                <w:szCs w:val="18"/>
                <w:lang w:val="sr-Latn-CS"/>
              </w:rPr>
              <w:t>Oblici usmene proze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r-Latn-CS"/>
              </w:rPr>
              <w:t>, Bgd, SG, 2011.</w:t>
            </w:r>
          </w:p>
        </w:tc>
      </w:tr>
      <w:tr w:rsidR="00CE2E36" w:rsidRPr="00B30BA5" w:rsidTr="00046751">
        <w:trPr>
          <w:jc w:val="center"/>
        </w:trPr>
        <w:tc>
          <w:tcPr>
            <w:tcW w:w="905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l-SI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 xml:space="preserve"> testovi po 20</w:t>
            </w:r>
            <w:r w:rsidRPr="00B30BA5">
              <w:rPr>
                <w:color w:val="000000"/>
                <w:sz w:val="18"/>
                <w:szCs w:val="18"/>
                <w:lang w:val="sr-Cyrl-CS"/>
              </w:rPr>
              <w:t>,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 xml:space="preserve"> proseminarski rad 10</w:t>
            </w:r>
            <w:r w:rsidRPr="00B30BA5">
              <w:rPr>
                <w:color w:val="000000"/>
                <w:sz w:val="18"/>
                <w:szCs w:val="18"/>
                <w:lang w:val="sr-Cyrl-CS"/>
              </w:rPr>
              <w:t>,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 xml:space="preserve"> završni ispit 50.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l-SI"/>
              </w:rPr>
              <w:t xml:space="preserve"> Prelazna ocjena se dobija ako se sakupi najmanje 51 poen.</w:t>
            </w:r>
          </w:p>
        </w:tc>
      </w:tr>
      <w:tr w:rsidR="00CE2E36" w:rsidRPr="00B30BA5" w:rsidTr="00046751">
        <w:trPr>
          <w:jc w:val="center"/>
        </w:trPr>
        <w:tc>
          <w:tcPr>
            <w:tcW w:w="905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</w:p>
        </w:tc>
      </w:tr>
      <w:tr w:rsidR="00CE2E36" w:rsidRPr="00B30BA5" w:rsidTr="00046751">
        <w:trPr>
          <w:jc w:val="center"/>
        </w:trPr>
        <w:tc>
          <w:tcPr>
            <w:tcW w:w="905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B30BA5">
              <w:rPr>
                <w:sz w:val="18"/>
                <w:szCs w:val="18"/>
                <w:lang w:val="sr-Latn-CS"/>
              </w:rPr>
              <w:t xml:space="preserve">  prof. dr Ljiljana Pajović Dujović</w:t>
            </w:r>
          </w:p>
        </w:tc>
      </w:tr>
    </w:tbl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358"/>
      </w:tblGrid>
      <w:tr w:rsidR="00CE2E36" w:rsidRPr="00B30BA5" w:rsidTr="00046751">
        <w:trPr>
          <w:jc w:val="center"/>
        </w:trPr>
        <w:tc>
          <w:tcPr>
            <w:tcW w:w="9023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lastRenderedPageBreak/>
              <w:t xml:space="preserve">Naziv predmeta: </w:t>
            </w: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Engleski jezik 1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358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358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2P+1V</w:t>
            </w:r>
          </w:p>
        </w:tc>
      </w:tr>
      <w:tr w:rsidR="00CE2E36" w:rsidRPr="00B30BA5" w:rsidTr="00046751">
        <w:trPr>
          <w:jc w:val="center"/>
        </w:trPr>
        <w:tc>
          <w:tcPr>
            <w:tcW w:w="9023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0BA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/>
              </w:rPr>
              <w:t>Srpski jezik i južnoslovenske književnosti; Akademske osnovne studije</w:t>
            </w:r>
          </w:p>
        </w:tc>
      </w:tr>
      <w:tr w:rsidR="00CE2E36" w:rsidRPr="00B30BA5" w:rsidTr="00046751">
        <w:trPr>
          <w:jc w:val="center"/>
        </w:trPr>
        <w:tc>
          <w:tcPr>
            <w:tcW w:w="9023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CE2E36" w:rsidRPr="00B30BA5" w:rsidTr="00046751">
        <w:trPr>
          <w:jc w:val="center"/>
        </w:trPr>
        <w:tc>
          <w:tcPr>
            <w:tcW w:w="9023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B30B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Cilj ovog predmeta jeste utvrđivanje stečenog znanja tokom prethodnog obrazovanja i razvoj profesionalnog vokabulara na primjeru knjizevnih tekstova. Osposobljavanje studenata da prevode književne tekstove na engleskom jeziku.</w:t>
            </w:r>
          </w:p>
        </w:tc>
      </w:tr>
      <w:tr w:rsidR="00CE2E36" w:rsidRPr="00B30BA5" w:rsidTr="00046751">
        <w:trPr>
          <w:jc w:val="center"/>
        </w:trPr>
        <w:tc>
          <w:tcPr>
            <w:tcW w:w="902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</w:rPr>
              <w:t>Sadržaj predmeta:</w:t>
            </w:r>
            <w:r w:rsidRPr="00B30BA5">
              <w:rPr>
                <w:sz w:val="18"/>
                <w:szCs w:val="18"/>
                <w:shd w:val="clear" w:color="auto" w:fill="FFFFFF"/>
              </w:rPr>
              <w:t xml:space="preserve"> Predavanja koja uključuju uvježbavanje jezičkih elemenata, čitanje, prevođenje, diskusija, domaći rad, prezentacije na času, konsultacije.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2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Uvod u predmet, upoznavanje sa obavezama i raspodjelom domaćih radova.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2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Obnova osnovnih gramatičkih struktura. Čitanje, prevođenje i analiza književnog teksta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2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Obnova osnovnih gramatičkih struktura. Čitanje, prevođenje i analiza književnog teksta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2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Obnova osnovnih gramatičkih struktura. Čitanje, prevođenje i analiza književnog teksta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2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Obnova osnovnih gramatičkih struktura. Čitanje, prevođenje i analiza književnog teksta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2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Obnova osnovnih gramatičkih struktura. Čitanje, prevođenje i analiza književnog teksta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2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Obnova osnovnih gramatičkih struktura. Čitanje, prevođenje i analiza književnog teksta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2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 xml:space="preserve">Kolokvijum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2"/>
              </w:numPr>
              <w:rPr>
                <w:sz w:val="18"/>
                <w:szCs w:val="18"/>
                <w:shd w:val="clear" w:color="auto" w:fill="FFFFFF"/>
              </w:rPr>
            </w:pPr>
            <w:r w:rsidRPr="00CE2E36">
              <w:rPr>
                <w:sz w:val="18"/>
                <w:szCs w:val="18"/>
                <w:shd w:val="clear" w:color="auto" w:fill="FFFFFF"/>
                <w:lang w:val="de-AT"/>
              </w:rPr>
              <w:t xml:space="preserve">Analiza kolokvijuma i rezultata kolokvijuma. </w:t>
            </w:r>
            <w:r w:rsidRPr="00B30BA5">
              <w:rPr>
                <w:sz w:val="18"/>
                <w:szCs w:val="18"/>
                <w:shd w:val="clear" w:color="auto" w:fill="FFFFFF"/>
              </w:rPr>
              <w:t>Termin za predaju domaćih radova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2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Obnova osnovnih gramatičkih struktura. Čitanje, prevođenje i analiza književnog teksta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2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Obnova osnovnih gramatičkih struktura. Čitanje, prevođenje i analiza književnog teksta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2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Obnova osnovnih gramatičkih struktura. Čitanje, prevođenje i analiza književnog teksta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2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Obnova osnovnih gramatičkih struktura. Čitanje, prevođenje i analiza književnog teksta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2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Obnova osnovnih gramatičkih struktura. Čitanje, prevođenje i analiza književnog teksta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2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Analiza domaćih radova, prevoda. Obnavljanje cjelokupnog gradiva i priprema za ispit</w:t>
            </w:r>
          </w:p>
        </w:tc>
      </w:tr>
      <w:tr w:rsidR="00CE2E36" w:rsidRPr="00CE2E36" w:rsidTr="00046751">
        <w:trPr>
          <w:trHeight w:val="620"/>
          <w:jc w:val="center"/>
        </w:trPr>
        <w:tc>
          <w:tcPr>
            <w:tcW w:w="902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</w:rPr>
              <w:t>Ishodi</w:t>
            </w:r>
            <w:r w:rsidRPr="00B30BA5">
              <w:rPr>
                <w:rFonts w:eastAsia="Arial Unicode MS"/>
                <w:bCs/>
                <w:sz w:val="18"/>
                <w:szCs w:val="18"/>
              </w:rPr>
              <w:t>:</w:t>
            </w:r>
            <w:r w:rsidRPr="00B30BA5">
              <w:rPr>
                <w:rFonts w:eastAsia="Arial Unicode MS"/>
                <w:b/>
                <w:bCs/>
                <w:sz w:val="18"/>
                <w:szCs w:val="18"/>
              </w:rPr>
              <w:t xml:space="preserve"> </w:t>
            </w:r>
            <w:r w:rsidRPr="00B30BA5">
              <w:rPr>
                <w:sz w:val="18"/>
                <w:szCs w:val="18"/>
                <w:shd w:val="clear" w:color="auto" w:fill="FFFFFF"/>
              </w:rPr>
              <w:t xml:space="preserve">Nakon što položi ovaj predmet, student će moći da: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3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 xml:space="preserve">se koristi engleskim jezikom na nivou B2 u svakodnevnoj usmenoj komunikaciji,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3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 xml:space="preserve">se koristi engleskim jezikom na nivou B2 u pisanoj komunikaciji,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3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pročita i prevede tekstove sa engleskog jezika nivoa B2 na srpski jezik,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3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pročita i prevede tekstove sa srpskog jezika na engleski jezik nivoa B2,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3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 xml:space="preserve">raspravlja o pročitanom tekstu na engleskom jeziku nivoa B2,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3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 xml:space="preserve">se koristi engleskim jezikom na nivou B2 u stručnoj komunikaciji,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3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 xml:space="preserve">se koristi engleskim jezikom u funkciji izrade seminarskog rada, eseja, pisanog sastava iz oblasti struke,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3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 xml:space="preserve">sa razumijevanjem pročita tekst na engleskom jeziku iz oblasti struke, 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73"/>
              </w:numPr>
              <w:rPr>
                <w:sz w:val="18"/>
                <w:szCs w:val="18"/>
                <w:shd w:val="clear" w:color="auto" w:fill="FFFFFF"/>
                <w:lang w:val="de-AT"/>
              </w:rPr>
            </w:pPr>
            <w:r w:rsidRPr="00CE2E36">
              <w:rPr>
                <w:sz w:val="18"/>
                <w:szCs w:val="18"/>
                <w:shd w:val="clear" w:color="auto" w:fill="FFFFFF"/>
                <w:lang w:val="de-AT"/>
              </w:rPr>
              <w:t xml:space="preserve">čita književnost na engleskom jeziku, 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73"/>
              </w:numPr>
              <w:rPr>
                <w:sz w:val="18"/>
                <w:szCs w:val="18"/>
                <w:shd w:val="clear" w:color="auto" w:fill="FFFFFF"/>
                <w:lang w:val="de-AT"/>
              </w:rPr>
            </w:pPr>
            <w:r w:rsidRPr="00CE2E36">
              <w:rPr>
                <w:sz w:val="18"/>
                <w:szCs w:val="18"/>
                <w:shd w:val="clear" w:color="auto" w:fill="FFFFFF"/>
                <w:lang w:val="de-AT"/>
              </w:rPr>
              <w:t>prevodi književnost sa engleskog jezika.</w:t>
            </w:r>
          </w:p>
        </w:tc>
      </w:tr>
      <w:tr w:rsidR="00CE2E36" w:rsidRPr="00B30BA5" w:rsidTr="00046751">
        <w:trPr>
          <w:trHeight w:val="620"/>
          <w:jc w:val="center"/>
        </w:trPr>
        <w:tc>
          <w:tcPr>
            <w:tcW w:w="902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bCs/>
                <w:sz w:val="18"/>
                <w:szCs w:val="18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5"/>
              <w:gridCol w:w="4972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790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927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790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927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64 sati (nastava) + 8 sati (priprema) + 18 sati (dopunski rad)</w:t>
                  </w:r>
                </w:p>
              </w:tc>
            </w:tr>
          </w:tbl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bCs/>
                <w:sz w:val="18"/>
                <w:szCs w:val="18"/>
              </w:rPr>
            </w:pPr>
          </w:p>
        </w:tc>
      </w:tr>
      <w:tr w:rsidR="00CE2E36" w:rsidRPr="00B30BA5" w:rsidTr="00046751">
        <w:trPr>
          <w:jc w:val="center"/>
        </w:trPr>
        <w:tc>
          <w:tcPr>
            <w:tcW w:w="902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>Literatura</w:t>
            </w:r>
            <w:r w:rsidRPr="00B30BA5">
              <w:rPr>
                <w:rFonts w:eastAsia="Arial Unicode MS"/>
                <w:bCs/>
                <w:sz w:val="18"/>
                <w:szCs w:val="18"/>
                <w:lang w:val="sr-Latn-CS"/>
              </w:rPr>
              <w:t xml:space="preserve">: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Ciljno odabrani kraći književni tekstovi na engleskom jeziku za čitanje, prevođenje i analizu. Gramatika engleskog jezika. Rječnik Englesko-srpski. Rječnik Srpsko-engleski. Rječnik sinonima.</w:t>
            </w:r>
          </w:p>
        </w:tc>
      </w:tr>
      <w:tr w:rsidR="00CE2E36" w:rsidRPr="00B30BA5" w:rsidTr="00046751">
        <w:trPr>
          <w:jc w:val="center"/>
        </w:trPr>
        <w:tc>
          <w:tcPr>
            <w:tcW w:w="902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sz w:val="18"/>
                <w:szCs w:val="18"/>
                <w:lang w:val="sl-SI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>Oblici provjere znanja i ocjenjivanje</w:t>
            </w:r>
            <w:r w:rsidRPr="00B30BA5">
              <w:rPr>
                <w:sz w:val="18"/>
                <w:szCs w:val="18"/>
                <w:lang w:val="hr-HR"/>
              </w:rPr>
              <w:t>: Ocjenjivanje je struktuirano na skali 0-100% savladanog materijala, a prelazna ocjena stiče se kumulativnim ostvarivanjem 50% ukupnog materijala, na sljedeći način: Maksimalan broj poena po aktivnostima, prisustvo – 5 poena, domaći rad, prevod – 10 poena, aktivnost na času –5 poena, kolokvijum – 30 poena, završni ispit – 50 poena</w:t>
            </w:r>
            <w:r w:rsidRPr="00B30BA5">
              <w:rPr>
                <w:color w:val="000000"/>
                <w:sz w:val="18"/>
                <w:szCs w:val="18"/>
                <w:shd w:val="clear" w:color="auto" w:fill="F9F9F9"/>
                <w:lang w:val="hr-HR"/>
              </w:rPr>
              <w:t>.</w:t>
            </w:r>
          </w:p>
        </w:tc>
      </w:tr>
      <w:tr w:rsidR="00CE2E36" w:rsidRPr="00B30BA5" w:rsidTr="00046751">
        <w:trPr>
          <w:jc w:val="center"/>
        </w:trPr>
        <w:tc>
          <w:tcPr>
            <w:tcW w:w="902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>Posebna naznaka za predmet:</w:t>
            </w:r>
            <w:r w:rsidRPr="00B30BA5">
              <w:rPr>
                <w:bCs/>
                <w:color w:val="000000"/>
                <w:sz w:val="18"/>
                <w:szCs w:val="18"/>
                <w:lang w:val="sr-Latn-CS"/>
              </w:rPr>
              <w:t xml:space="preserve"> Nastava se izvodi na engleskom jeziku</w:t>
            </w:r>
          </w:p>
        </w:tc>
      </w:tr>
      <w:tr w:rsidR="00CE2E36" w:rsidRPr="00B30BA5" w:rsidTr="00046751">
        <w:trPr>
          <w:jc w:val="center"/>
        </w:trPr>
        <w:tc>
          <w:tcPr>
            <w:tcW w:w="902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Cs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Ime i prezime nastavnika i saradnika: </w:t>
            </w:r>
            <w:r w:rsidRPr="00B30BA5">
              <w:rPr>
                <w:rFonts w:eastAsia="Arial Unicode MS"/>
                <w:bCs/>
                <w:sz w:val="18"/>
                <w:szCs w:val="18"/>
                <w:lang w:val="sr-Latn-CS"/>
              </w:rPr>
              <w:t xml:space="preserve">mr 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>Marija Mijušković</w:t>
            </w:r>
          </w:p>
        </w:tc>
      </w:tr>
    </w:tbl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349"/>
      </w:tblGrid>
      <w:tr w:rsidR="00CE2E36" w:rsidRPr="00B30BA5" w:rsidTr="00046751">
        <w:trPr>
          <w:jc w:val="center"/>
        </w:trPr>
        <w:tc>
          <w:tcPr>
            <w:tcW w:w="9014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5791B">
              <w:rPr>
                <w:rFonts w:ascii="Times New Roman" w:eastAsia="Arial Unicode MS" w:hAnsi="Times New Roman" w:cs="Times New Roman"/>
                <w:b/>
                <w:bCs/>
                <w:sz w:val="20"/>
                <w:szCs w:val="18"/>
                <w:lang w:val="sr-Latn-CS"/>
              </w:rPr>
              <w:lastRenderedPageBreak/>
              <w:t xml:space="preserve">Naziv predmeta: </w:t>
            </w:r>
            <w:r w:rsidRPr="008579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t xml:space="preserve">Savremeni srpski jezik 2 – </w:t>
            </w:r>
            <w:r w:rsidRPr="0085791B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18"/>
                <w:lang w:val="sr-Latn-CS"/>
              </w:rPr>
              <w:t>Fonetika i fonologija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CCCCC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349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CCCCCC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3349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2P+3V</w:t>
            </w:r>
          </w:p>
        </w:tc>
      </w:tr>
      <w:tr w:rsidR="00CE2E36" w:rsidRPr="00B30BA5" w:rsidTr="00046751">
        <w:trPr>
          <w:jc w:val="center"/>
        </w:trPr>
        <w:tc>
          <w:tcPr>
            <w:tcW w:w="9014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0BA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Srpski jezik i južnoslovenske književnosti; Akademske osnovne studije</w:t>
            </w:r>
            <w:r w:rsidRPr="00B30BA5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8"/>
                <w:szCs w:val="18"/>
                <w:lang w:val="sr-Latn-CS"/>
              </w:rPr>
              <w:t xml:space="preserve">        </w:t>
            </w:r>
          </w:p>
        </w:tc>
      </w:tr>
      <w:tr w:rsidR="00CE2E36" w:rsidRPr="00B30BA5" w:rsidTr="00046751">
        <w:trPr>
          <w:jc w:val="center"/>
        </w:trPr>
        <w:tc>
          <w:tcPr>
            <w:tcW w:w="9014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CE2E36" w:rsidRPr="00B30BA5" w:rsidTr="00046751">
        <w:trPr>
          <w:jc w:val="center"/>
        </w:trPr>
        <w:tc>
          <w:tcPr>
            <w:tcW w:w="9014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B30BA5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 xml:space="preserve"> Usvajanje pojmova opšte fonetike i opšte fonologije i sticanje znanjâ o fonetskom/glasovnom sastavu i fonološkom sistemu srpskog standardnog jezika.</w:t>
            </w:r>
          </w:p>
        </w:tc>
      </w:tr>
      <w:tr w:rsidR="00CE2E36" w:rsidRPr="00B30BA5" w:rsidTr="00046751">
        <w:trPr>
          <w:jc w:val="center"/>
        </w:trPr>
        <w:tc>
          <w:tcPr>
            <w:tcW w:w="9014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>Sadržaj predmeta: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2"/>
              </w:numPr>
              <w:jc w:val="left"/>
              <w:rPr>
                <w:rFonts w:eastAsia="Times New Roman"/>
                <w:sz w:val="18"/>
                <w:szCs w:val="18"/>
                <w:lang w:eastAsia="sr-Latn-BA"/>
              </w:rPr>
            </w:pP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>Fonetika i fonologija; fon i fonema; distinktivna funkcija glasa i glasovna analiza govora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2"/>
              </w:numPr>
              <w:jc w:val="left"/>
              <w:rPr>
                <w:rFonts w:eastAsia="Times New Roman"/>
                <w:sz w:val="18"/>
                <w:szCs w:val="18"/>
                <w:lang w:eastAsia="sr-Latn-BA"/>
              </w:rPr>
            </w:pP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>Vrste distinktivnih funkcija; inherentna i suprasegmentalna obilježja; fonologija sloga i morfeme; struktura sloga i vrste glasova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2"/>
              </w:numPr>
              <w:jc w:val="left"/>
              <w:rPr>
                <w:rFonts w:eastAsia="Times New Roman"/>
                <w:sz w:val="18"/>
                <w:szCs w:val="18"/>
                <w:lang w:eastAsia="sr-Latn-BA"/>
              </w:rPr>
            </w:pP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>Fonološki sistem i fonetske realizacije; alofonija, dijafonija i heterofonija; prozodija riječi i iskaza i prozodijska distinktivna obilježja riječi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2"/>
              </w:numPr>
              <w:jc w:val="left"/>
              <w:rPr>
                <w:rFonts w:eastAsia="Times New Roman"/>
                <w:sz w:val="18"/>
                <w:szCs w:val="18"/>
                <w:lang w:eastAsia="sr-Latn-BA"/>
              </w:rPr>
            </w:pP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 xml:space="preserve">Govorni organi i fizionomija glasa; indukcija, fonacija, artikulacija i rezonancija; metode istraživanjau fonetici  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2"/>
              </w:numPr>
              <w:jc w:val="left"/>
              <w:rPr>
                <w:rFonts w:eastAsia="Times New Roman"/>
                <w:sz w:val="18"/>
                <w:szCs w:val="18"/>
                <w:lang w:eastAsia="sr-Latn-BA"/>
              </w:rPr>
            </w:pP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>Jakobsonova sistematika inherentnih fonoloških obilježja; sistem distinktivnih obilježja srpskog standardnog jezika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2"/>
              </w:numPr>
              <w:jc w:val="left"/>
              <w:rPr>
                <w:rFonts w:eastAsia="Times New Roman"/>
                <w:sz w:val="18"/>
                <w:szCs w:val="18"/>
                <w:lang w:eastAsia="sr-Latn-BA"/>
              </w:rPr>
            </w:pP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>Morfonologija, vrste fonološki alternacija; Jakobsonova podjela fonoloških promjena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2"/>
              </w:numPr>
              <w:jc w:val="left"/>
              <w:rPr>
                <w:rFonts w:eastAsia="Times New Roman"/>
                <w:sz w:val="18"/>
                <w:szCs w:val="18"/>
                <w:lang w:eastAsia="sr-Latn-BA"/>
              </w:rPr>
            </w:pP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>Fonološki sistem srpskog jezika: vokali, konsonanti, sonanti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02"/>
              </w:numPr>
              <w:jc w:val="left"/>
              <w:rPr>
                <w:rFonts w:eastAsia="Times New Roman"/>
                <w:sz w:val="18"/>
                <w:szCs w:val="18"/>
                <w:lang w:val="de-AT" w:eastAsia="sr-Latn-BA"/>
              </w:rPr>
            </w:pPr>
            <w:r w:rsidRPr="00CE2E36">
              <w:rPr>
                <w:rFonts w:eastAsia="Times New Roman"/>
                <w:sz w:val="18"/>
                <w:szCs w:val="18"/>
                <w:lang w:val="de-AT" w:eastAsia="sr-Latn-BA"/>
              </w:rPr>
              <w:t>Fonološka distribucija u srpskom standardnom jeziku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2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>Specifičnosti ekavskog i ijekavskog izgovora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2"/>
              </w:numPr>
              <w:jc w:val="left"/>
              <w:rPr>
                <w:rFonts w:eastAsia="Times New Roman"/>
                <w:sz w:val="18"/>
                <w:szCs w:val="18"/>
                <w:lang w:eastAsia="sr-Latn-BA"/>
              </w:rPr>
            </w:pP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>Fonološke pojave na početku i na kraju riječi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2"/>
              </w:numPr>
              <w:jc w:val="left"/>
              <w:rPr>
                <w:rFonts w:eastAsia="Times New Roman"/>
                <w:sz w:val="18"/>
                <w:szCs w:val="18"/>
                <w:lang w:eastAsia="sr-Latn-BA"/>
              </w:rPr>
            </w:pP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>Fonološke alternacije po sonornosti i po tonalitetu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2"/>
              </w:numPr>
              <w:jc w:val="left"/>
              <w:rPr>
                <w:rFonts w:eastAsia="Times New Roman"/>
                <w:sz w:val="18"/>
                <w:szCs w:val="18"/>
                <w:lang w:eastAsia="sr-Latn-BA"/>
              </w:rPr>
            </w:pP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>Alternacije fonema k, g i h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2"/>
              </w:numPr>
              <w:jc w:val="left"/>
              <w:rPr>
                <w:rFonts w:eastAsia="Times New Roman"/>
                <w:sz w:val="18"/>
                <w:szCs w:val="18"/>
                <w:lang w:eastAsia="sr-Latn-BA"/>
              </w:rPr>
            </w:pP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>Jotovanja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2"/>
              </w:numPr>
              <w:jc w:val="left"/>
              <w:rPr>
                <w:rFonts w:eastAsia="Times New Roman"/>
                <w:sz w:val="18"/>
                <w:szCs w:val="18"/>
                <w:lang w:eastAsia="sr-Latn-BA"/>
              </w:rPr>
            </w:pP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>Uprošćavanja fonemskih skupova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2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>Nepostojano a, promjena suglasnika l u o i vokalska apofonija</w:t>
            </w:r>
          </w:p>
        </w:tc>
      </w:tr>
      <w:tr w:rsidR="00CE2E36" w:rsidRPr="00B30BA5" w:rsidTr="00046751">
        <w:trPr>
          <w:jc w:val="center"/>
        </w:trPr>
        <w:tc>
          <w:tcPr>
            <w:tcW w:w="9014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en-US"/>
              </w:rPr>
              <w:t>Ishodi</w:t>
            </w:r>
            <w:r w:rsidRPr="00B30BA5">
              <w:rPr>
                <w:rFonts w:eastAsia="Arial Unicode MS"/>
                <w:bCs/>
                <w:sz w:val="18"/>
                <w:szCs w:val="18"/>
                <w:lang w:val="en-US"/>
              </w:rPr>
              <w:t>:</w:t>
            </w:r>
            <w:r w:rsidRPr="00B30BA5">
              <w:rPr>
                <w:rFonts w:eastAsia="Arial Unicode MS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30BA5">
              <w:rPr>
                <w:sz w:val="18"/>
                <w:szCs w:val="18"/>
                <w:shd w:val="clear" w:color="auto" w:fill="FFFFFF"/>
              </w:rPr>
              <w:t xml:space="preserve">Nakon što student položi ovaj ispit, biće u mogućnosti da: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3"/>
              </w:numPr>
              <w:jc w:val="left"/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Definiše i objasni osnovne pojmove na nivou opšte fonetike i fonologije;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3"/>
              </w:numPr>
              <w:jc w:val="left"/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 xml:space="preserve">Opiše glasovni repertoar srpskog standardnog jezika;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3"/>
              </w:numPr>
              <w:jc w:val="left"/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 xml:space="preserve">Definiše i objasni osnovne pojmove srpskog fonološkog sistema i pravila odnosno procese koji ga karakterišu;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3"/>
              </w:numPr>
              <w:jc w:val="left"/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Stečena znanja primjenjuje u analizi različitih primjera;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3"/>
              </w:numPr>
              <w:jc w:val="left"/>
              <w:rPr>
                <w:rFonts w:eastAsia="Arial Unicode MS"/>
                <w:sz w:val="18"/>
                <w:szCs w:val="18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Čita i tumači naučne tekstove iz oblasti fonetike i fonologije srpskog jezika.</w:t>
            </w:r>
          </w:p>
        </w:tc>
      </w:tr>
      <w:tr w:rsidR="00CE2E36" w:rsidRPr="00B30BA5" w:rsidTr="00046751">
        <w:trPr>
          <w:jc w:val="center"/>
        </w:trPr>
        <w:tc>
          <w:tcPr>
            <w:tcW w:w="9014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bCs/>
                <w:sz w:val="18"/>
                <w:szCs w:val="18"/>
                <w:lang w:val="en-U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en-US"/>
              </w:rPr>
              <w:t xml:space="preserve">Opterećenje studenta: 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547"/>
              <w:gridCol w:w="5251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50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0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50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0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(6 sati i 40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106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 x 30 = 150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bCs/>
                <w:sz w:val="18"/>
                <w:szCs w:val="18"/>
                <w:lang w:val="en-US"/>
              </w:rPr>
            </w:pPr>
          </w:p>
        </w:tc>
      </w:tr>
      <w:tr w:rsidR="00CE2E36" w:rsidRPr="00B30BA5" w:rsidTr="00046751">
        <w:trPr>
          <w:jc w:val="center"/>
        </w:trPr>
        <w:tc>
          <w:tcPr>
            <w:tcW w:w="9014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>Literatura</w:t>
            </w:r>
            <w:r w:rsidRPr="00B30BA5">
              <w:rPr>
                <w:rFonts w:eastAsia="Arial Unicode MS"/>
                <w:bCs/>
                <w:sz w:val="18"/>
                <w:szCs w:val="18"/>
                <w:lang w:val="sr-Latn-CS"/>
              </w:rPr>
              <w:t xml:space="preserve">: </w:t>
            </w: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 xml:space="preserve">Radoje Simić i Branislav Ostojić, </w:t>
            </w:r>
            <w:r w:rsidRPr="00B30BA5">
              <w:rPr>
                <w:rFonts w:eastAsia="Times New Roman"/>
                <w:i/>
                <w:sz w:val="18"/>
                <w:szCs w:val="18"/>
                <w:lang w:eastAsia="sr-Latn-BA"/>
              </w:rPr>
              <w:t xml:space="preserve">Osnovi fonologije srpskohrvatskoga književnog jezika, </w:t>
            </w: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 xml:space="preserve">Titograd, 1981; Dragoljub Petrović, Snežana Gudurić, </w:t>
            </w:r>
            <w:r w:rsidRPr="00B30BA5">
              <w:rPr>
                <w:rFonts w:eastAsia="Times New Roman"/>
                <w:i/>
                <w:sz w:val="18"/>
                <w:szCs w:val="18"/>
                <w:lang w:eastAsia="sr-Latn-BA"/>
              </w:rPr>
              <w:t>Fonologija srpskoga jezika,</w:t>
            </w: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 xml:space="preserve"> Institut za srpski jezik SANU, Beogradska knjiga, Matica srpska, Beograd, 2010; </w:t>
            </w:r>
            <w:r w:rsidRPr="00B30BA5">
              <w:rPr>
                <w:sz w:val="18"/>
                <w:szCs w:val="18"/>
              </w:rPr>
              <w:t xml:space="preserve">Ljiljana Subotić, Dejan Sredojević, Isidora Bjelaković, </w:t>
            </w:r>
            <w:r w:rsidRPr="00B30BA5">
              <w:rPr>
                <w:i/>
                <w:sz w:val="18"/>
                <w:szCs w:val="18"/>
              </w:rPr>
              <w:t>Fonetika i fonologija: ortoepska i ortografska norma standardnog srpskog jezika.</w:t>
            </w:r>
            <w:r w:rsidRPr="00B30BA5">
              <w:rPr>
                <w:sz w:val="18"/>
                <w:szCs w:val="18"/>
              </w:rPr>
              <w:t xml:space="preserve"> Novi Sad, 2012; </w:t>
            </w: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 xml:space="preserve">Mihailo Stevanović, </w:t>
            </w:r>
            <w:r w:rsidRPr="00B30BA5">
              <w:rPr>
                <w:rFonts w:eastAsia="Times New Roman"/>
                <w:i/>
                <w:sz w:val="18"/>
                <w:szCs w:val="18"/>
                <w:lang w:eastAsia="sr-Latn-BA"/>
              </w:rPr>
              <w:t xml:space="preserve">Savremeni srpskohrvatski jezik I, </w:t>
            </w: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>Fonetika,</w:t>
            </w:r>
            <w:r w:rsidRPr="00B30BA5">
              <w:rPr>
                <w:rFonts w:eastAsia="Times New Roman"/>
                <w:i/>
                <w:sz w:val="18"/>
                <w:szCs w:val="18"/>
                <w:lang w:eastAsia="sr-Latn-BA"/>
              </w:rPr>
              <w:t xml:space="preserve"> </w:t>
            </w:r>
            <w:r w:rsidRPr="00B30BA5">
              <w:rPr>
                <w:rFonts w:eastAsia="Times New Roman"/>
                <w:sz w:val="18"/>
                <w:szCs w:val="18"/>
                <w:lang w:eastAsia="sr-Latn-BA"/>
              </w:rPr>
              <w:t xml:space="preserve">Naučna knjiga, Beograd, 1981.  </w:t>
            </w:r>
          </w:p>
        </w:tc>
      </w:tr>
      <w:tr w:rsidR="00CE2E36" w:rsidRPr="00B30BA5" w:rsidTr="00046751">
        <w:trPr>
          <w:jc w:val="center"/>
        </w:trPr>
        <w:tc>
          <w:tcPr>
            <w:tcW w:w="9014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sz w:val="18"/>
                <w:szCs w:val="18"/>
                <w:lang w:val="sl-SI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>Oblici provjere znanja i ocjenjivanje</w:t>
            </w:r>
            <w:r w:rsidRPr="00B30BA5">
              <w:rPr>
                <w:sz w:val="18"/>
                <w:szCs w:val="18"/>
                <w:lang w:val="hr-HR"/>
              </w:rPr>
              <w:t>: Dva testa po 20 poena; aktivnost na vježbama 10 poena; završni ispit do 50 poena; prelazna ocjena se dobija ako se kumulativno sakupi 51 poen</w:t>
            </w:r>
            <w:r w:rsidRPr="00B30BA5">
              <w:rPr>
                <w:sz w:val="18"/>
                <w:szCs w:val="18"/>
                <w:shd w:val="clear" w:color="auto" w:fill="F9F9F9"/>
                <w:lang w:val="hr-HR"/>
              </w:rPr>
              <w:t>.</w:t>
            </w:r>
          </w:p>
        </w:tc>
      </w:tr>
      <w:tr w:rsidR="00CE2E36" w:rsidRPr="00B30BA5" w:rsidTr="00046751">
        <w:trPr>
          <w:jc w:val="center"/>
        </w:trPr>
        <w:tc>
          <w:tcPr>
            <w:tcW w:w="9014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>Posebna naznaka za predmet:</w:t>
            </w:r>
          </w:p>
        </w:tc>
      </w:tr>
      <w:tr w:rsidR="00CE2E36" w:rsidRPr="00B30BA5" w:rsidTr="00046751">
        <w:trPr>
          <w:jc w:val="center"/>
        </w:trPr>
        <w:tc>
          <w:tcPr>
            <w:tcW w:w="9014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Cs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Ime i prezime nastavnika i saradnika: </w:t>
            </w:r>
            <w:r w:rsidRPr="00B30BA5">
              <w:rPr>
                <w:bCs/>
                <w:sz w:val="18"/>
                <w:szCs w:val="18"/>
                <w:lang w:val="sr-Latn-CS"/>
              </w:rPr>
              <w:t>doc. dr Sanja Šubarić</w:t>
            </w:r>
          </w:p>
        </w:tc>
      </w:tr>
    </w:tbl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365"/>
      </w:tblGrid>
      <w:tr w:rsidR="00CE2E36" w:rsidRPr="00B30BA5" w:rsidTr="00046751">
        <w:trPr>
          <w:jc w:val="center"/>
        </w:trPr>
        <w:tc>
          <w:tcPr>
            <w:tcW w:w="9030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CCCCC"/>
                <w:sz w:val="18"/>
                <w:szCs w:val="18"/>
              </w:rPr>
            </w:pPr>
            <w:r w:rsidRPr="00AC5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 xml:space="preserve">Naziv predmeta: Staroslovenski jezik 2 – Morfologija 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color w:val="CCCCCC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CCCCC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CCCCC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36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CCCCC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36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9030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color w:val="CCCCCC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B30BA5">
              <w:rPr>
                <w:rFonts w:ascii="Times New Roman" w:hAnsi="Times New Roman" w:cs="Times New Roman"/>
                <w:bCs/>
                <w:color w:val="CCCCCC"/>
                <w:sz w:val="18"/>
                <w:szCs w:val="18"/>
                <w:lang w:val="sr-Latn-CS"/>
              </w:rPr>
              <w:t>:</w:t>
            </w:r>
            <w:r w:rsidRPr="00B30BA5">
              <w:rPr>
                <w:rFonts w:ascii="Times New Roman" w:hAnsi="Times New Roman" w:cs="Times New Roman"/>
                <w:bCs/>
                <w:i/>
                <w:iCs/>
                <w:color w:val="CCCCCC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Srpski jezik i južnoslovenske književnosti; Akademske osnovne studije</w:t>
            </w:r>
            <w:r w:rsidRPr="00B30BA5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E2E36" w:rsidRPr="00B30BA5" w:rsidTr="00046751">
        <w:trPr>
          <w:jc w:val="center"/>
        </w:trPr>
        <w:tc>
          <w:tcPr>
            <w:tcW w:w="9030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CE2E36" w:rsidRPr="00B30BA5" w:rsidTr="00046751">
        <w:trPr>
          <w:jc w:val="center"/>
        </w:trPr>
        <w:tc>
          <w:tcPr>
            <w:tcW w:w="9030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Cyrl-CS"/>
              </w:rPr>
              <w:t xml:space="preserve"> Student se upoznaje sa morfološkim odlikama staro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sl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Cyrl-CS"/>
              </w:rPr>
              <w:t>ovnek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s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Cyrl-CS"/>
              </w:rPr>
              <w:t>og jezika, osnovnim sintaksičkim i leksičkom karakteristikama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- u okviru ovih jezičkih nivoa upoznaje se sa odnosom staroslovnekog jezika prema praslovnenskom i osobenostima početne faze slovnenskih jezika, prije svega srpskog i ruskog jezika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Cyrl-CS"/>
              </w:rPr>
              <w:t>.</w:t>
            </w:r>
          </w:p>
        </w:tc>
      </w:tr>
      <w:tr w:rsidR="00CE2E36" w:rsidRPr="00B30BA5" w:rsidTr="00046751">
        <w:trPr>
          <w:jc w:val="center"/>
        </w:trPr>
        <w:tc>
          <w:tcPr>
            <w:tcW w:w="9030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Sadržaj predmeta:</w:t>
            </w:r>
            <w:r w:rsidRPr="00B30BA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 xml:space="preserve">Morfologija – opšti pojmovi, imenice (imenička promjena) – podjela promjene imenica sa indoevropskog stanovišta. Promjene imenica muškog r. u stsl. Jeziku. Promjena imenica srednjeg r. u stsl. jeziku. Promjene imenica ženskog r. u stsl. jeziku. Izmjene u sistemu promjene imenica. Zamjenice. Promjene ličnih zamjenica u stsl. jeziku. Promjene neličnih zamjenica u stsl. jeziku, razlike između meke i tvrde varijante promjena. Pridjevi, morfološke kerakteristike, promjene pridjeva neodređenog i određenog vida u stsl. jeziku. Glagoli u stsl. jeziku, osnovne napomene, glagolske osnove. Prosti glagolski oblici: prezent, imperativ (morfološke kerakteristike u stsl. jeziku). </w:t>
            </w:r>
            <w:r w:rsidRPr="00CE2E36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>Aorist (morfološke karakteristike u stsl. jeziku). Imperfekat (morfološke karakteristike u stsl. jeziku). Participi prezenta u stsl. jeziku, participi preterita i particip perfekta. Složeni glagolski oblici u stsl. jeziku. Neke sintaksičke i leksičke specifičnosti u stsl. jeziku.</w:t>
            </w:r>
            <w:r w:rsidRPr="00CE2E3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e-AT"/>
              </w:rPr>
              <w:t xml:space="preserve"> </w:t>
            </w:r>
            <w:r w:rsidRPr="00CE2E36">
              <w:rPr>
                <w:rFonts w:ascii="Times New Roman" w:hAnsi="Times New Roman" w:cs="Times New Roman"/>
                <w:iCs/>
                <w:sz w:val="18"/>
                <w:szCs w:val="18"/>
                <w:lang w:val="de-AT"/>
              </w:rPr>
              <w:t xml:space="preserve">Analiza stsl.tekstova: upoznavanje sa morfološkim odlikama svih vrsta riječi na konkretnom korpusu (stsl.tekstova), kao i sa osnovnim sintaksičkim i leksičkim karakteristikama. </w:t>
            </w:r>
            <w:r w:rsidRPr="00B30BA5">
              <w:rPr>
                <w:rFonts w:ascii="Times New Roman" w:hAnsi="Times New Roman" w:cs="Times New Roman"/>
                <w:iCs/>
                <w:sz w:val="18"/>
                <w:szCs w:val="18"/>
              </w:rPr>
              <w:t>Poređenje sa starosrpskim.</w:t>
            </w:r>
          </w:p>
        </w:tc>
      </w:tr>
      <w:tr w:rsidR="00CE2E36" w:rsidRPr="00B30BA5" w:rsidTr="00046751">
        <w:trPr>
          <w:jc w:val="center"/>
        </w:trPr>
        <w:tc>
          <w:tcPr>
            <w:tcW w:w="9030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en-US"/>
              </w:rPr>
            </w:pPr>
            <w:r w:rsidRPr="00B30BA5">
              <w:rPr>
                <w:b/>
                <w:bCs/>
                <w:sz w:val="18"/>
                <w:szCs w:val="18"/>
                <w:lang w:val="en-US"/>
              </w:rPr>
              <w:t>Ishodi</w:t>
            </w:r>
            <w:r w:rsidRPr="00B30BA5">
              <w:rPr>
                <w:bCs/>
                <w:sz w:val="18"/>
                <w:szCs w:val="18"/>
                <w:lang w:val="en-US"/>
              </w:rPr>
              <w:t xml:space="preserve">: </w:t>
            </w:r>
            <w:r w:rsidRPr="00B30BA5">
              <w:rPr>
                <w:sz w:val="18"/>
                <w:szCs w:val="18"/>
                <w:shd w:val="clear" w:color="auto" w:fill="FFFFFF"/>
              </w:rPr>
              <w:t>Nakon što student položi ovaj ispit, biće u mogućnosti da: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4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Čita, gramtički analizira, prevodi staroslovenske spomenike.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4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Analizira i prepoznaje morfološke osobine imenskih (imenica, zamjenica, pridjeva, brojeva) i glagolskih riječi staroslovenskog jezika.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4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Poredi morfološke sisteme staroslovenskog i srpskog jezika.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4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  <w:lang w:val="en-US"/>
              </w:rPr>
              <w:t>Poznaje osnove principe tvorbe riječi i morfosintakse u stsl. jeziku, te osnovne leksičke karakteristike stsl. jezika.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4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Posmatra jezik u istorijskom okviru, poredi slovensku i srpsku pismenost sa starom pismenošću drugih jezičkih grana i naroda, te stiče širu kulturološku sliku.</w:t>
            </w:r>
          </w:p>
        </w:tc>
      </w:tr>
      <w:tr w:rsidR="00CE2E36" w:rsidRPr="00B30BA5" w:rsidTr="00046751">
        <w:trPr>
          <w:jc w:val="center"/>
        </w:trPr>
        <w:tc>
          <w:tcPr>
            <w:tcW w:w="9030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  <w:r w:rsidRPr="00B30BA5">
              <w:rPr>
                <w:b/>
                <w:bCs/>
                <w:sz w:val="18"/>
                <w:szCs w:val="18"/>
                <w:lang w:val="en-U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1"/>
              <w:gridCol w:w="5543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226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49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226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49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Nastava i završni ispit: (6 sati i 40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CE2E36" w:rsidRPr="00B30BA5" w:rsidTr="00046751">
        <w:trPr>
          <w:jc w:val="center"/>
        </w:trPr>
        <w:tc>
          <w:tcPr>
            <w:tcW w:w="9030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Светозар Николић: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Старословенски језик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1, Београд 1997; Светозар Николић: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Старословенски језик 2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, Београд 1997; Петар Ђорђић: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Старословенски језик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, Нови Сад 1975; М. Селишчев: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Старословенски језик 1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, 2, Москва 1951, 1952; Т.А. Иванова: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Старословенски језик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, Санкт- Петерсбург 1998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; 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Вендина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, 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Средневековый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человек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зеркале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старолавянского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языка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.</w:t>
            </w:r>
          </w:p>
        </w:tc>
      </w:tr>
      <w:tr w:rsidR="00CE2E36" w:rsidRPr="00B30BA5" w:rsidTr="00046751">
        <w:trPr>
          <w:jc w:val="center"/>
        </w:trPr>
        <w:tc>
          <w:tcPr>
            <w:tcW w:w="9030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l-SI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B30BA5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  <w:lang w:val="sr-Latn-CS"/>
              </w:rPr>
              <w:t>aktivnost na časovima, domaći zadaci, seminarski rad, kolokvijumi, završni ispit.</w:t>
            </w:r>
          </w:p>
        </w:tc>
      </w:tr>
      <w:tr w:rsidR="00CE2E36" w:rsidRPr="00B30BA5" w:rsidTr="00046751">
        <w:trPr>
          <w:jc w:val="center"/>
        </w:trPr>
        <w:tc>
          <w:tcPr>
            <w:tcW w:w="9030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Posebna naznaka za predmet: ako ima</w:t>
            </w:r>
          </w:p>
        </w:tc>
      </w:tr>
      <w:tr w:rsidR="00CE2E36" w:rsidRPr="00B30BA5" w:rsidTr="00046751">
        <w:trPr>
          <w:jc w:val="center"/>
        </w:trPr>
        <w:tc>
          <w:tcPr>
            <w:tcW w:w="9030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B30BA5">
              <w:rPr>
                <w:sz w:val="18"/>
                <w:szCs w:val="18"/>
                <w:lang w:val="sr-Latn-CS"/>
              </w:rPr>
              <w:t xml:space="preserve">  prof. dr Jelica Stojanović, mr Jelena Gazdić</w:t>
            </w:r>
          </w:p>
        </w:tc>
      </w:tr>
    </w:tbl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368"/>
      </w:tblGrid>
      <w:tr w:rsidR="00CE2E36" w:rsidRPr="00B30BA5" w:rsidTr="00046751">
        <w:trPr>
          <w:jc w:val="center"/>
        </w:trPr>
        <w:tc>
          <w:tcPr>
            <w:tcW w:w="9033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lastRenderedPageBreak/>
              <w:t>Naziv predmeta: Teorija književnosti 2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368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3368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9033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Srpski jezik i južnoslovenske književnosti; Akademske osnovne studije</w:t>
            </w:r>
          </w:p>
        </w:tc>
      </w:tr>
      <w:tr w:rsidR="00CE2E36" w:rsidRPr="00B30BA5" w:rsidTr="00046751">
        <w:trPr>
          <w:jc w:val="center"/>
        </w:trPr>
        <w:tc>
          <w:tcPr>
            <w:tcW w:w="9033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Uslovljenost drugim predmetima:</w:t>
            </w:r>
          </w:p>
        </w:tc>
      </w:tr>
      <w:tr w:rsidR="00CE2E36" w:rsidRPr="00B30BA5" w:rsidTr="00046751">
        <w:trPr>
          <w:jc w:val="center"/>
        </w:trPr>
        <w:tc>
          <w:tcPr>
            <w:tcW w:w="9033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Upoznavanje sa osnovnim pojmovima versifikacije i genologije i njihova upotreba u radu sa tekstovima.</w:t>
            </w:r>
          </w:p>
        </w:tc>
      </w:tr>
      <w:tr w:rsidR="00CE2E36" w:rsidRPr="00CE2E36" w:rsidTr="00046751">
        <w:trPr>
          <w:jc w:val="center"/>
        </w:trPr>
        <w:tc>
          <w:tcPr>
            <w:tcW w:w="9033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Sadržaj predmeta: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Predmet obrađuje osnovne pojmove versifikacije i genologije.</w:t>
            </w:r>
          </w:p>
          <w:p w:rsidR="00CE2E36" w:rsidRPr="00B30BA5" w:rsidRDefault="00CE2E36" w:rsidP="00046751">
            <w:pPr>
              <w:numPr>
                <w:ilvl w:val="0"/>
                <w:numId w:val="60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Uvodno predavanje. Pojam i priroda stiha. Priroda lirskog „ja“.</w:t>
            </w:r>
          </w:p>
          <w:p w:rsidR="00CE2E36" w:rsidRPr="00B30BA5" w:rsidRDefault="00CE2E36" w:rsidP="00046751">
            <w:pPr>
              <w:numPr>
                <w:ilvl w:val="0"/>
                <w:numId w:val="60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Raščlanjivanje stiha: slog, stopa, akcenatska cjelina. Sistemi versifikacije: kvantitativna, silabička, tonska, silabičko-tonska.</w:t>
            </w:r>
          </w:p>
          <w:p w:rsidR="00CE2E36" w:rsidRPr="00B30BA5" w:rsidRDefault="00CE2E36" w:rsidP="00046751">
            <w:pPr>
              <w:numPr>
                <w:ilvl w:val="0"/>
                <w:numId w:val="60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Ritam, eufonija. Strofa i rima. Stalni oblici stihova i strofa. Slobodni stih.</w:t>
            </w:r>
          </w:p>
          <w:p w:rsidR="00CE2E36" w:rsidRPr="00B30BA5" w:rsidRDefault="00CE2E36" w:rsidP="00046751">
            <w:pPr>
              <w:numPr>
                <w:ilvl w:val="0"/>
                <w:numId w:val="60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Književni rodovi i vrste. Pojmovi lirskog, epskog i dramskog. Poezija, proza, drama.</w:t>
            </w:r>
          </w:p>
          <w:p w:rsidR="00CE2E36" w:rsidRPr="00B30BA5" w:rsidRDefault="00CE2E36" w:rsidP="00046751">
            <w:pPr>
              <w:numPr>
                <w:ilvl w:val="0"/>
                <w:numId w:val="60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Odlike lirske poezije. Klasifikacija lirike. Tradicionalne lirske vrste: himna, oda, ditiramb, elegija, idila, epigram, epitaf. Pjesma u prozi.</w:t>
            </w:r>
          </w:p>
          <w:p w:rsidR="00CE2E36" w:rsidRPr="00B30BA5" w:rsidRDefault="00CE2E36" w:rsidP="00046751">
            <w:pPr>
              <w:numPr>
                <w:ilvl w:val="0"/>
                <w:numId w:val="60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Odlike epske poezije. Epske vrste. Ep, vrste epova.</w:t>
            </w:r>
          </w:p>
          <w:p w:rsidR="00CE2E36" w:rsidRPr="00B30BA5" w:rsidRDefault="00CE2E36" w:rsidP="00046751">
            <w:pPr>
              <w:numPr>
                <w:ilvl w:val="0"/>
                <w:numId w:val="60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Epsko-lirske vrste. Poema, balada, romansa. Parodija. Porijeklo pisane književnosti.</w:t>
            </w:r>
          </w:p>
          <w:p w:rsidR="00CE2E36" w:rsidRPr="00B30BA5" w:rsidRDefault="00CE2E36" w:rsidP="00046751">
            <w:pPr>
              <w:numPr>
                <w:ilvl w:val="0"/>
                <w:numId w:val="60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Struktura umjetničke proze. Priča i pričanje. Naratologija. Tema, motiv, građa, fabula, siže, kompozicija, motivacija.</w:t>
            </w:r>
          </w:p>
          <w:p w:rsidR="00CE2E36" w:rsidRPr="00B30BA5" w:rsidRDefault="00CE2E36" w:rsidP="00046751">
            <w:pPr>
              <w:numPr>
                <w:ilvl w:val="0"/>
                <w:numId w:val="60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Pripovjedač, perspektiva. Narater.</w:t>
            </w:r>
          </w:p>
          <w:p w:rsidR="00CE2E36" w:rsidRPr="00B30BA5" w:rsidRDefault="00CE2E36" w:rsidP="00046751">
            <w:pPr>
              <w:numPr>
                <w:ilvl w:val="0"/>
                <w:numId w:val="60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Književni lik. Karakterizacija i funkcija.</w:t>
            </w:r>
          </w:p>
          <w:p w:rsidR="00CE2E36" w:rsidRPr="00B30BA5" w:rsidRDefault="00CE2E36" w:rsidP="00046751">
            <w:pPr>
              <w:numPr>
                <w:ilvl w:val="0"/>
                <w:numId w:val="60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Prozne vrste. Jednostavni oblici. Pripovijetka. Vijenac pripovijedaka. </w:t>
            </w:r>
          </w:p>
          <w:p w:rsidR="00CE2E36" w:rsidRPr="00B30BA5" w:rsidRDefault="00CE2E36" w:rsidP="00046751">
            <w:pPr>
              <w:numPr>
                <w:ilvl w:val="0"/>
                <w:numId w:val="60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Roman. Nastanak i razvoj. Tipovi romana. Roman toka svijesti. Prustovska tehnika. Postmoderni roman.</w:t>
            </w:r>
          </w:p>
          <w:p w:rsidR="00CE2E36" w:rsidRPr="00B30BA5" w:rsidRDefault="00CE2E36" w:rsidP="00046751">
            <w:pPr>
              <w:numPr>
                <w:ilvl w:val="0"/>
                <w:numId w:val="60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Drama i pozorište. Struktura dramskog teksta. Istorijski razvoj. Dramske vrste.</w:t>
            </w:r>
          </w:p>
          <w:p w:rsidR="00CE2E36" w:rsidRPr="00B30BA5" w:rsidRDefault="00CE2E36" w:rsidP="00046751">
            <w:pPr>
              <w:numPr>
                <w:ilvl w:val="0"/>
                <w:numId w:val="60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Tragedija. Komedija. Humor, satira.</w:t>
            </w:r>
          </w:p>
          <w:p w:rsidR="00CE2E36" w:rsidRPr="00B30BA5" w:rsidRDefault="00CE2E36" w:rsidP="00046751">
            <w:pPr>
              <w:numPr>
                <w:ilvl w:val="0"/>
                <w:numId w:val="60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Drama u užem smislu. Drama apsurda. Film. Postmoderna književnost.</w:t>
            </w:r>
          </w:p>
        </w:tc>
      </w:tr>
      <w:tr w:rsidR="00CE2E36" w:rsidRPr="00B30BA5" w:rsidTr="00046751">
        <w:trPr>
          <w:jc w:val="center"/>
        </w:trPr>
        <w:tc>
          <w:tcPr>
            <w:tcW w:w="9033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Ishodi: 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Nakon što položi ispit, student će biti u mogućnosti da:</w:t>
            </w:r>
          </w:p>
          <w:p w:rsidR="00CE2E36" w:rsidRPr="00B30BA5" w:rsidRDefault="00CE2E36" w:rsidP="00046751">
            <w:pPr>
              <w:numPr>
                <w:ilvl w:val="0"/>
                <w:numId w:val="606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Poznaje i primjenjuje pojmove versifikacije pri analizi poezije;</w:t>
            </w:r>
          </w:p>
          <w:p w:rsidR="00CE2E36" w:rsidRPr="00B30BA5" w:rsidRDefault="00CE2E36" w:rsidP="00046751">
            <w:pPr>
              <w:numPr>
                <w:ilvl w:val="0"/>
                <w:numId w:val="606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Klasifikuje književnost na rodove i vrste uz kritičko sagledavanje ograničenja takvog klasifikovanja;</w:t>
            </w:r>
          </w:p>
          <w:p w:rsidR="00CE2E36" w:rsidRPr="00B30BA5" w:rsidRDefault="00CE2E36" w:rsidP="00046751">
            <w:pPr>
              <w:numPr>
                <w:ilvl w:val="0"/>
                <w:numId w:val="606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Poznaje teorijske pojmove za tumačenje književnih tekstova;</w:t>
            </w:r>
          </w:p>
          <w:p w:rsidR="00CE2E36" w:rsidRPr="00B30BA5" w:rsidRDefault="00CE2E36" w:rsidP="00046751">
            <w:pPr>
              <w:numPr>
                <w:ilvl w:val="0"/>
                <w:numId w:val="606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Tumači književne žanrove u sinhronoj i dijahronoj perpsektivi;</w:t>
            </w:r>
          </w:p>
          <w:p w:rsidR="00CE2E36" w:rsidRPr="00B30BA5" w:rsidRDefault="00CE2E36" w:rsidP="00046751">
            <w:pPr>
              <w:numPr>
                <w:ilvl w:val="0"/>
                <w:numId w:val="60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Tumači i vrednuje lirske, narativne i dramske tekstove.</w:t>
            </w:r>
          </w:p>
        </w:tc>
      </w:tr>
      <w:tr w:rsidR="00CE2E36" w:rsidRPr="00B30BA5" w:rsidTr="00046751">
        <w:trPr>
          <w:jc w:val="center"/>
        </w:trPr>
        <w:tc>
          <w:tcPr>
            <w:tcW w:w="9033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7"/>
              <w:gridCol w:w="5260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512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15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512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15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Nastava i završni ispit: (6 sati i 40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CE2E36" w:rsidRPr="00CE2E36" w:rsidTr="00046751">
        <w:trPr>
          <w:jc w:val="center"/>
        </w:trPr>
        <w:tc>
          <w:tcPr>
            <w:tcW w:w="903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Literatura</w:t>
            </w:r>
            <w:r w:rsidRPr="00B30BA5">
              <w:rPr>
                <w:bCs/>
                <w:sz w:val="18"/>
                <w:szCs w:val="18"/>
                <w:lang w:val="sr-Latn-CS"/>
              </w:rPr>
              <w:t xml:space="preserve">: </w:t>
            </w:r>
            <w:r w:rsidRPr="00B30BA5">
              <w:rPr>
                <w:sz w:val="18"/>
                <w:szCs w:val="18"/>
                <w:lang w:val="sr-Latn-CS"/>
              </w:rPr>
              <w:t xml:space="preserve">Džonatan Kaler, </w:t>
            </w:r>
            <w:r w:rsidRPr="00B30BA5">
              <w:rPr>
                <w:i/>
                <w:sz w:val="18"/>
                <w:szCs w:val="18"/>
                <w:lang w:val="sr-Latn-CS"/>
              </w:rPr>
              <w:t>Teorija književnosti (sasvim kratak uvod)</w:t>
            </w:r>
            <w:r w:rsidRPr="00B30BA5">
              <w:rPr>
                <w:sz w:val="18"/>
                <w:szCs w:val="18"/>
                <w:lang w:val="sr-Latn-CS"/>
              </w:rPr>
              <w:t xml:space="preserve">, Beograd, 2010. Zdenko Lešić, </w:t>
            </w:r>
            <w:r w:rsidRPr="00B30BA5">
              <w:rPr>
                <w:i/>
                <w:sz w:val="18"/>
                <w:szCs w:val="18"/>
                <w:lang w:val="sr-Latn-CS"/>
              </w:rPr>
              <w:t>Teorija književnosti</w:t>
            </w:r>
            <w:r w:rsidRPr="00B30BA5">
              <w:rPr>
                <w:sz w:val="18"/>
                <w:szCs w:val="18"/>
                <w:lang w:val="sr-Latn-CS"/>
              </w:rPr>
              <w:t xml:space="preserve">, Beograd, 2008. Milivoj Solar, </w:t>
            </w:r>
            <w:r w:rsidRPr="00B30BA5">
              <w:rPr>
                <w:i/>
                <w:sz w:val="18"/>
                <w:szCs w:val="18"/>
                <w:lang w:val="sr-Latn-CS"/>
              </w:rPr>
              <w:t>Teorija književnosti</w:t>
            </w:r>
            <w:r w:rsidRPr="00B30BA5">
              <w:rPr>
                <w:sz w:val="18"/>
                <w:szCs w:val="18"/>
                <w:lang w:val="sr-Latn-CS"/>
              </w:rPr>
              <w:t xml:space="preserve">, Zagreb. Dragiša Živković, </w:t>
            </w:r>
            <w:r w:rsidRPr="00B30BA5">
              <w:rPr>
                <w:i/>
                <w:sz w:val="18"/>
                <w:szCs w:val="18"/>
                <w:lang w:val="sr-Latn-CS"/>
              </w:rPr>
              <w:t>Teorija književnosti sa teorijom pismenosti</w:t>
            </w:r>
            <w:r w:rsidRPr="00B30BA5">
              <w:rPr>
                <w:sz w:val="18"/>
                <w:szCs w:val="18"/>
                <w:lang w:val="sr-Latn-CS"/>
              </w:rPr>
              <w:t xml:space="preserve">, Beograd. Ivo Tartalja, </w:t>
            </w:r>
            <w:r w:rsidRPr="00B30BA5">
              <w:rPr>
                <w:i/>
                <w:sz w:val="18"/>
                <w:szCs w:val="18"/>
                <w:lang w:val="sr-Latn-CS"/>
              </w:rPr>
              <w:t>Teorija književnosti</w:t>
            </w:r>
            <w:r w:rsidRPr="00B30BA5">
              <w:rPr>
                <w:sz w:val="18"/>
                <w:szCs w:val="18"/>
                <w:lang w:val="sr-Latn-CS"/>
              </w:rPr>
              <w:t xml:space="preserve">, Beograd, 1998. </w:t>
            </w:r>
            <w:r w:rsidRPr="00B30BA5">
              <w:rPr>
                <w:i/>
                <w:sz w:val="18"/>
                <w:szCs w:val="18"/>
                <w:lang w:val="sr-Latn-CS"/>
              </w:rPr>
              <w:t>Rečnik književnih termina</w:t>
            </w:r>
            <w:r w:rsidRPr="00B30BA5">
              <w:rPr>
                <w:sz w:val="18"/>
                <w:szCs w:val="18"/>
                <w:lang w:val="sr-Latn-CS"/>
              </w:rPr>
              <w:t xml:space="preserve"> (ur. Dragiša Živković), Beograd, 1992. Boris Tomaševski, </w:t>
            </w:r>
            <w:r w:rsidRPr="00B30BA5">
              <w:rPr>
                <w:i/>
                <w:sz w:val="18"/>
                <w:szCs w:val="18"/>
                <w:lang w:val="sr-Latn-CS"/>
              </w:rPr>
              <w:t>Teorija književnosti</w:t>
            </w:r>
            <w:r w:rsidRPr="00B30BA5">
              <w:rPr>
                <w:sz w:val="18"/>
                <w:szCs w:val="18"/>
                <w:lang w:val="sr-Latn-CS"/>
              </w:rPr>
              <w:t xml:space="preserve">, Beograd, 1972. J. M. Lotman, </w:t>
            </w:r>
            <w:r w:rsidRPr="00B30BA5">
              <w:rPr>
                <w:i/>
                <w:sz w:val="18"/>
                <w:szCs w:val="18"/>
                <w:lang w:val="sr-Latn-CS"/>
              </w:rPr>
              <w:t>Struktura umetničkog teksta</w:t>
            </w:r>
            <w:r w:rsidRPr="00B30BA5">
              <w:rPr>
                <w:sz w:val="18"/>
                <w:szCs w:val="18"/>
                <w:lang w:val="sr-Latn-CS"/>
              </w:rPr>
              <w:t xml:space="preserve">, Beograd, 1976. Volfgang Kajzer, </w:t>
            </w:r>
            <w:r w:rsidRPr="00B30BA5">
              <w:rPr>
                <w:i/>
                <w:sz w:val="18"/>
                <w:szCs w:val="18"/>
                <w:lang w:val="sr-Latn-CS"/>
              </w:rPr>
              <w:t>Jezičko umetničko delo</w:t>
            </w:r>
            <w:r w:rsidRPr="00B30BA5">
              <w:rPr>
                <w:sz w:val="18"/>
                <w:szCs w:val="18"/>
                <w:lang w:val="sr-Latn-CS"/>
              </w:rPr>
              <w:t xml:space="preserve">, Beograd, 1973. Zdenko Škreb, Ante Stamać, </w:t>
            </w:r>
            <w:r w:rsidRPr="00B30BA5">
              <w:rPr>
                <w:i/>
                <w:sz w:val="18"/>
                <w:szCs w:val="18"/>
                <w:lang w:val="sr-Latn-CS"/>
              </w:rPr>
              <w:t>Uvod u književnost</w:t>
            </w:r>
            <w:r w:rsidRPr="00B30BA5">
              <w:rPr>
                <w:sz w:val="18"/>
                <w:szCs w:val="18"/>
                <w:lang w:val="sr-Latn-CS"/>
              </w:rPr>
              <w:t xml:space="preserve">, Zagreb, 1983. Mihail Bahtin, </w:t>
            </w:r>
            <w:r w:rsidRPr="00B30BA5">
              <w:rPr>
                <w:i/>
                <w:sz w:val="18"/>
                <w:szCs w:val="18"/>
                <w:lang w:val="sr-Latn-CS"/>
              </w:rPr>
              <w:t>O romanu</w:t>
            </w:r>
            <w:r w:rsidRPr="00B30BA5">
              <w:rPr>
                <w:sz w:val="18"/>
                <w:szCs w:val="18"/>
                <w:lang w:val="sr-Latn-CS"/>
              </w:rPr>
              <w:t xml:space="preserve">, Beograd, 1989. Vladimir Biti, </w:t>
            </w:r>
            <w:r w:rsidRPr="00B30BA5">
              <w:rPr>
                <w:i/>
                <w:sz w:val="18"/>
                <w:szCs w:val="18"/>
                <w:lang w:val="sr-Latn-CS"/>
              </w:rPr>
              <w:t>Pojmovnik suvremene književne teorije</w:t>
            </w:r>
            <w:r w:rsidRPr="00B30BA5">
              <w:rPr>
                <w:sz w:val="18"/>
                <w:szCs w:val="18"/>
                <w:lang w:val="sr-Latn-CS"/>
              </w:rPr>
              <w:t xml:space="preserve">, Zagreb, 1997. Cvetan Todorov, </w:t>
            </w:r>
            <w:r w:rsidRPr="00B30BA5">
              <w:rPr>
                <w:i/>
                <w:sz w:val="18"/>
                <w:szCs w:val="18"/>
                <w:lang w:val="sr-Latn-CS"/>
              </w:rPr>
              <w:t>Poetika</w:t>
            </w:r>
            <w:r w:rsidRPr="00B30BA5">
              <w:rPr>
                <w:sz w:val="18"/>
                <w:szCs w:val="18"/>
                <w:lang w:val="sr-Latn-CS"/>
              </w:rPr>
              <w:t xml:space="preserve">, Beograd, 1998. Mike Bal, Naratologija, Beograd, 2000. H. Porter Abot, </w:t>
            </w:r>
            <w:r w:rsidRPr="00B30BA5">
              <w:rPr>
                <w:i/>
                <w:sz w:val="18"/>
                <w:szCs w:val="18"/>
                <w:lang w:val="sr-Latn-CS"/>
              </w:rPr>
              <w:t>Uvod u teoriju proze</w:t>
            </w:r>
            <w:r w:rsidRPr="00B30BA5">
              <w:rPr>
                <w:sz w:val="18"/>
                <w:szCs w:val="18"/>
                <w:lang w:val="sr-Latn-CS"/>
              </w:rPr>
              <w:t xml:space="preserve">, Beograd, 2009. Džerald Prins, </w:t>
            </w:r>
            <w:r w:rsidRPr="00B30BA5">
              <w:rPr>
                <w:i/>
                <w:sz w:val="18"/>
                <w:szCs w:val="18"/>
                <w:lang w:val="sr-Latn-CS"/>
              </w:rPr>
              <w:t>Naratološki rečnik</w:t>
            </w:r>
            <w:r w:rsidRPr="00B30BA5">
              <w:rPr>
                <w:sz w:val="18"/>
                <w:szCs w:val="18"/>
                <w:lang w:val="sr-Latn-CS"/>
              </w:rPr>
              <w:t xml:space="preserve">, Beograd, 2011. Leitch, Vincent B. (ed.) (2001) </w:t>
            </w:r>
            <w:r w:rsidRPr="00B30BA5">
              <w:rPr>
                <w:i/>
                <w:sz w:val="18"/>
                <w:szCs w:val="18"/>
                <w:lang w:val="sr-Latn-CS"/>
              </w:rPr>
              <w:t>The Norton Anthology of Theory and Criticism</w:t>
            </w:r>
            <w:r w:rsidRPr="00B30BA5">
              <w:rPr>
                <w:sz w:val="18"/>
                <w:szCs w:val="18"/>
                <w:lang w:val="sr-Latn-CS"/>
              </w:rPr>
              <w:t xml:space="preserve">, New York: Norton. Rivkin, Julie and Michael Ryan, </w:t>
            </w:r>
            <w:r w:rsidRPr="00B30BA5">
              <w:rPr>
                <w:i/>
                <w:sz w:val="18"/>
                <w:szCs w:val="18"/>
                <w:lang w:val="sr-Latn-CS"/>
              </w:rPr>
              <w:t>Literary Theory: an Anthology</w:t>
            </w:r>
            <w:r w:rsidRPr="00B30BA5">
              <w:rPr>
                <w:sz w:val="18"/>
                <w:szCs w:val="18"/>
                <w:lang w:val="sr-Latn-CS"/>
              </w:rPr>
              <w:t xml:space="preserve">, Malden, MA: Blackwell. Goran Radonjić, </w:t>
            </w:r>
            <w:r w:rsidRPr="00B30BA5">
              <w:rPr>
                <w:i/>
                <w:sz w:val="18"/>
                <w:szCs w:val="18"/>
                <w:lang w:val="sr-Latn-CS"/>
              </w:rPr>
              <w:t>Vijenac pripovjedaka: granični žanr u srpskoj književnosti pedesetih do sedamdesetih godina XX vijeka</w:t>
            </w:r>
            <w:r w:rsidRPr="00B30BA5">
              <w:rPr>
                <w:sz w:val="18"/>
                <w:szCs w:val="18"/>
                <w:lang w:val="sr-Latn-CS"/>
              </w:rPr>
              <w:t>, Beograd, 2003.</w:t>
            </w:r>
          </w:p>
        </w:tc>
      </w:tr>
      <w:tr w:rsidR="00CE2E36" w:rsidRPr="00CE2E36" w:rsidTr="00046751">
        <w:trPr>
          <w:jc w:val="center"/>
        </w:trPr>
        <w:tc>
          <w:tcPr>
            <w:tcW w:w="903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B30BA5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r-Latn-CS"/>
              </w:rPr>
              <w:t>prisustvo i aktivnost na času: 11, kolokvijum: 2 x 20, završni ispit: 49.</w:t>
            </w:r>
          </w:p>
        </w:tc>
      </w:tr>
      <w:tr w:rsidR="00CE2E36" w:rsidRPr="00CE2E36" w:rsidTr="00046751">
        <w:trPr>
          <w:jc w:val="center"/>
        </w:trPr>
        <w:tc>
          <w:tcPr>
            <w:tcW w:w="903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>Predavanja i vježbe mogu se organizovati na engleskom jeziku.</w:t>
            </w:r>
          </w:p>
        </w:tc>
      </w:tr>
      <w:tr w:rsidR="00CE2E36" w:rsidRPr="00B30BA5" w:rsidTr="00046751">
        <w:trPr>
          <w:jc w:val="center"/>
        </w:trPr>
        <w:tc>
          <w:tcPr>
            <w:tcW w:w="903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B30BA5">
              <w:rPr>
                <w:sz w:val="18"/>
                <w:szCs w:val="18"/>
                <w:lang w:val="sr-Latn-CS"/>
              </w:rPr>
              <w:t xml:space="preserve">  doc. dr Goran Radonjić</w:t>
            </w:r>
          </w:p>
        </w:tc>
      </w:tr>
    </w:tbl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341"/>
      </w:tblGrid>
      <w:tr w:rsidR="00CE2E36" w:rsidRPr="00B30BA5" w:rsidTr="00046751">
        <w:trPr>
          <w:trHeight w:val="233"/>
          <w:jc w:val="center"/>
        </w:trPr>
        <w:tc>
          <w:tcPr>
            <w:tcW w:w="9006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lastRenderedPageBreak/>
              <w:t xml:space="preserve">Naziv predmeta: </w:t>
            </w:r>
            <w:r w:rsidRPr="00B30BA5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sr-Latn-CS"/>
              </w:rPr>
              <w:t>Srpska srednjovjekovna književnost i južnoslovenski kontekst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341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341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9006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0BA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/>
              </w:rPr>
              <w:t>Srpski jezik i južnoslovenske književnosti; Akademske osnovne studije</w:t>
            </w:r>
            <w:r w:rsidRPr="00B30BA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E2E36" w:rsidRPr="00B30BA5" w:rsidTr="00046751">
        <w:trPr>
          <w:jc w:val="center"/>
        </w:trPr>
        <w:tc>
          <w:tcPr>
            <w:tcW w:w="9006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CE2E36" w:rsidRPr="00B30BA5" w:rsidTr="00046751">
        <w:trPr>
          <w:jc w:val="center"/>
        </w:trPr>
        <w:tc>
          <w:tcPr>
            <w:tcW w:w="9006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B30BA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/>
              </w:rPr>
              <w:t>Upoznavanje studenata sa tokovima i najboljim ostvarenjima srednjovjekovne književnosti.</w:t>
            </w:r>
          </w:p>
        </w:tc>
      </w:tr>
      <w:tr w:rsidR="00CE2E36" w:rsidRPr="00B30BA5" w:rsidTr="00046751">
        <w:trPr>
          <w:jc w:val="center"/>
        </w:trPr>
        <w:tc>
          <w:tcPr>
            <w:tcW w:w="9006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>Sadržaj predmeta: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8"/>
              </w:numPr>
              <w:ind w:left="566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Osnovni pojmovi srednjovjekovne kulture i književnosti. Prosvetiteljski rad Ćirila i Metodija. Razvoj slovenskog pisma. Nepoznati pisac: </w:t>
            </w:r>
            <w:r w:rsidRPr="00B30BA5">
              <w:rPr>
                <w:i/>
                <w:sz w:val="18"/>
                <w:szCs w:val="18"/>
              </w:rPr>
              <w:t>Žitije svetog Ćirila,</w:t>
            </w:r>
            <w:r w:rsidRPr="00B30BA5">
              <w:rPr>
                <w:sz w:val="18"/>
                <w:szCs w:val="18"/>
              </w:rPr>
              <w:t xml:space="preserve">Nepoznati pisac: </w:t>
            </w:r>
            <w:r w:rsidRPr="00B30BA5">
              <w:rPr>
                <w:i/>
                <w:sz w:val="18"/>
                <w:szCs w:val="18"/>
              </w:rPr>
              <w:t>Žitije svetog Metodija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8"/>
              </w:numPr>
              <w:ind w:left="566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Formiranje književnih centara. Ohridska i Preslavska škola. Kliment Ohridski: </w:t>
            </w:r>
            <w:r w:rsidRPr="00B30BA5">
              <w:rPr>
                <w:i/>
                <w:sz w:val="18"/>
                <w:szCs w:val="18"/>
              </w:rPr>
              <w:t>Pohvala svetom Ćirilu</w:t>
            </w:r>
            <w:r w:rsidRPr="00B30BA5">
              <w:rPr>
                <w:sz w:val="18"/>
                <w:szCs w:val="18"/>
              </w:rPr>
              <w:t xml:space="preserve">. Konstantin Preslavski: </w:t>
            </w:r>
            <w:r w:rsidRPr="00B30BA5">
              <w:rPr>
                <w:i/>
                <w:sz w:val="18"/>
                <w:szCs w:val="18"/>
              </w:rPr>
              <w:t>Azbučna molitva</w:t>
            </w:r>
            <w:r w:rsidRPr="00B30BA5">
              <w:rPr>
                <w:sz w:val="18"/>
                <w:szCs w:val="18"/>
              </w:rPr>
              <w:t xml:space="preserve">, </w:t>
            </w:r>
            <w:r w:rsidRPr="00B30BA5">
              <w:rPr>
                <w:i/>
                <w:sz w:val="18"/>
                <w:szCs w:val="18"/>
              </w:rPr>
              <w:t>Proglas Jevanđelja</w:t>
            </w:r>
            <w:r w:rsidRPr="00B30BA5">
              <w:rPr>
                <w:sz w:val="18"/>
                <w:szCs w:val="18"/>
              </w:rPr>
              <w:t xml:space="preserve">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8"/>
              </w:numPr>
              <w:ind w:left="566"/>
              <w:rPr>
                <w:sz w:val="18"/>
                <w:szCs w:val="18"/>
              </w:rPr>
            </w:pPr>
            <w:r w:rsidRPr="00B30BA5">
              <w:rPr>
                <w:i/>
                <w:sz w:val="18"/>
                <w:szCs w:val="18"/>
              </w:rPr>
              <w:t>Slovo o pismenah</w:t>
            </w:r>
            <w:r w:rsidRPr="00B30BA5">
              <w:rPr>
                <w:sz w:val="18"/>
                <w:szCs w:val="18"/>
              </w:rPr>
              <w:t xml:space="preserve"> Crnorisca Hrabra. Grigorije Dijak: </w:t>
            </w:r>
            <w:r w:rsidRPr="00B30BA5">
              <w:rPr>
                <w:i/>
                <w:sz w:val="18"/>
                <w:szCs w:val="18"/>
              </w:rPr>
              <w:t>Zapis na Miroslavljevom jevanđelju</w:t>
            </w:r>
            <w:r w:rsidRPr="00B30BA5">
              <w:rPr>
                <w:sz w:val="18"/>
                <w:szCs w:val="18"/>
              </w:rPr>
              <w:t xml:space="preserve">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8"/>
              </w:numPr>
              <w:ind w:left="566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Glagoljica i glagoljaši. Prvi sačuvani pisani spomenici. Veze sa zapadnoevropskim književnostima.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8"/>
              </w:numPr>
              <w:ind w:left="566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Književno-istorijski značaj </w:t>
            </w:r>
            <w:r w:rsidRPr="00B30BA5">
              <w:rPr>
                <w:i/>
                <w:sz w:val="18"/>
                <w:szCs w:val="18"/>
              </w:rPr>
              <w:t>Ljetopisa popa Dukljanina</w:t>
            </w:r>
            <w:r w:rsidRPr="00B30BA5">
              <w:rPr>
                <w:sz w:val="18"/>
                <w:szCs w:val="18"/>
              </w:rPr>
              <w:t xml:space="preserve">. Nepoznati Zećanin: </w:t>
            </w:r>
            <w:r w:rsidRPr="00B30BA5">
              <w:rPr>
                <w:i/>
                <w:sz w:val="18"/>
                <w:szCs w:val="18"/>
              </w:rPr>
              <w:t xml:space="preserve">Zitije svetog kneza Vladimira. </w:t>
            </w:r>
            <w:r w:rsidRPr="00B30BA5">
              <w:rPr>
                <w:sz w:val="18"/>
                <w:szCs w:val="18"/>
              </w:rPr>
              <w:t xml:space="preserve"> 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8"/>
              </w:numPr>
              <w:ind w:left="566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Nemanjićko doba (kraj XII – sredina XIV vijeka). Sveti Sava: </w:t>
            </w:r>
            <w:r w:rsidRPr="00B30BA5">
              <w:rPr>
                <w:i/>
                <w:sz w:val="18"/>
                <w:szCs w:val="18"/>
              </w:rPr>
              <w:t>Žitije svetog Simeona</w:t>
            </w:r>
            <w:r w:rsidRPr="00B30BA5">
              <w:rPr>
                <w:sz w:val="18"/>
                <w:szCs w:val="18"/>
              </w:rPr>
              <w:t>, Stefan Prvovjenčani:</w:t>
            </w:r>
            <w:r w:rsidRPr="00B30BA5">
              <w:rPr>
                <w:i/>
                <w:sz w:val="18"/>
                <w:szCs w:val="18"/>
              </w:rPr>
              <w:t>Žitije svetog Simeona</w:t>
            </w:r>
            <w:r w:rsidRPr="00B30BA5">
              <w:rPr>
                <w:sz w:val="18"/>
                <w:szCs w:val="18"/>
              </w:rPr>
              <w:t xml:space="preserve">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8"/>
              </w:numPr>
              <w:ind w:left="566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Žitija o svetom Savi. Poetike Domentijana i Teodosija. Danilov zbornik. </w:t>
            </w:r>
            <w:r w:rsidRPr="00B30BA5">
              <w:rPr>
                <w:i/>
                <w:sz w:val="18"/>
                <w:szCs w:val="18"/>
              </w:rPr>
              <w:t>Život kraljeva i arhiepiskopa srpskih</w:t>
            </w:r>
            <w:r w:rsidRPr="00B30BA5">
              <w:rPr>
                <w:sz w:val="18"/>
                <w:szCs w:val="18"/>
              </w:rPr>
              <w:t xml:space="preserve">. </w:t>
            </w:r>
            <w:r w:rsidRPr="00B30BA5">
              <w:rPr>
                <w:i/>
                <w:sz w:val="18"/>
                <w:szCs w:val="18"/>
              </w:rPr>
              <w:t>Žitije kralja Milutina</w:t>
            </w:r>
            <w:r w:rsidRPr="00B30BA5">
              <w:rPr>
                <w:sz w:val="18"/>
                <w:szCs w:val="18"/>
              </w:rPr>
              <w:t xml:space="preserve">. Danilov učenik i prvi nastavljač. </w:t>
            </w:r>
            <w:r w:rsidRPr="00B30BA5">
              <w:rPr>
                <w:i/>
                <w:sz w:val="18"/>
                <w:szCs w:val="18"/>
              </w:rPr>
              <w:t>Žitije kralja Stefana Dečanskog</w:t>
            </w:r>
            <w:r w:rsidRPr="00B30BA5">
              <w:rPr>
                <w:sz w:val="18"/>
                <w:szCs w:val="18"/>
              </w:rPr>
              <w:t>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8"/>
              </w:numPr>
              <w:ind w:left="566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Stihovi srednjovjekovne književnosti. Grigorije Raški, Siluan i Jakov Serski. Nepoznati autor: </w:t>
            </w:r>
            <w:r w:rsidRPr="00B30BA5">
              <w:rPr>
                <w:i/>
                <w:sz w:val="18"/>
                <w:szCs w:val="18"/>
              </w:rPr>
              <w:t>Ispovedna molitva.</w:t>
            </w:r>
            <w:r w:rsidRPr="00B30BA5">
              <w:rPr>
                <w:sz w:val="18"/>
                <w:szCs w:val="18"/>
              </w:rPr>
              <w:t xml:space="preserve">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8"/>
              </w:numPr>
              <w:ind w:left="566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Tekstovi kosovskog ciklusa. Monahinja Jefimija (</w:t>
            </w:r>
            <w:r w:rsidRPr="00B30BA5">
              <w:rPr>
                <w:i/>
                <w:sz w:val="18"/>
                <w:szCs w:val="18"/>
              </w:rPr>
              <w:t>Tuga za mladencem Uglješom, Moljenje Gospodu</w:t>
            </w:r>
            <w:r w:rsidRPr="00B30BA5">
              <w:rPr>
                <w:sz w:val="18"/>
                <w:szCs w:val="18"/>
              </w:rPr>
              <w:t xml:space="preserve"> </w:t>
            </w:r>
            <w:r w:rsidRPr="00B30BA5">
              <w:rPr>
                <w:i/>
                <w:sz w:val="18"/>
                <w:szCs w:val="18"/>
              </w:rPr>
              <w:t>Isusu Hristu, Pohvala svetom knezu Lazaru</w:t>
            </w:r>
            <w:r w:rsidRPr="00B30BA5">
              <w:rPr>
                <w:sz w:val="18"/>
                <w:szCs w:val="18"/>
              </w:rPr>
              <w:t>), Danilo Banjski(</w:t>
            </w:r>
            <w:r w:rsidRPr="00B30BA5">
              <w:rPr>
                <w:i/>
                <w:sz w:val="18"/>
                <w:szCs w:val="18"/>
              </w:rPr>
              <w:t>Slovo o svetom knezu Lazaru</w:t>
            </w:r>
            <w:r w:rsidRPr="00B30BA5">
              <w:rPr>
                <w:sz w:val="18"/>
                <w:szCs w:val="18"/>
              </w:rPr>
              <w:t>), Stefan Lazarević (</w:t>
            </w:r>
            <w:r w:rsidRPr="00B30BA5">
              <w:rPr>
                <w:i/>
                <w:sz w:val="18"/>
                <w:szCs w:val="18"/>
              </w:rPr>
              <w:t>Slovo ljubve</w:t>
            </w:r>
            <w:r w:rsidRPr="00B30BA5">
              <w:rPr>
                <w:sz w:val="18"/>
                <w:szCs w:val="18"/>
              </w:rPr>
              <w:t>).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8"/>
              </w:numPr>
              <w:ind w:left="566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Teorija isihazma. Grigorije Camblak: </w:t>
            </w:r>
            <w:r w:rsidRPr="00B30BA5">
              <w:rPr>
                <w:i/>
                <w:sz w:val="18"/>
                <w:szCs w:val="18"/>
              </w:rPr>
              <w:t>Žitije  Stefana Dečanskog</w:t>
            </w:r>
            <w:r w:rsidRPr="00B30BA5">
              <w:rPr>
                <w:sz w:val="18"/>
                <w:szCs w:val="18"/>
              </w:rPr>
              <w:t xml:space="preserve">. Istoricizam poznog XIV i XV vijeka. Konstantin Filosof: </w:t>
            </w:r>
            <w:r w:rsidRPr="00B30BA5">
              <w:rPr>
                <w:i/>
                <w:sz w:val="18"/>
                <w:szCs w:val="18"/>
              </w:rPr>
              <w:t>Žitije despota Stefana Lazarevića</w:t>
            </w:r>
            <w:r w:rsidRPr="00B30BA5">
              <w:rPr>
                <w:sz w:val="18"/>
                <w:szCs w:val="18"/>
              </w:rPr>
              <w:t xml:space="preserve">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8"/>
              </w:numPr>
              <w:ind w:left="566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Istorijske, društvene i kulturne prilike u srednjovjekovnoj Zeti. Književni elementi u pisanim dokumentima iz doba Balšića i Crnojevića.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8"/>
              </w:numPr>
              <w:ind w:left="566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Značaj Obodske štamparije. </w:t>
            </w:r>
            <w:r w:rsidRPr="00B30BA5">
              <w:rPr>
                <w:i/>
                <w:sz w:val="18"/>
                <w:szCs w:val="18"/>
              </w:rPr>
              <w:t>Oktoih prvoglasnik</w:t>
            </w:r>
            <w:r w:rsidRPr="00B30BA5">
              <w:rPr>
                <w:sz w:val="18"/>
                <w:szCs w:val="18"/>
              </w:rPr>
              <w:t xml:space="preserve">. Jeromonah Makarije. Božidar Vuković Podgoričanin.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8"/>
              </w:numPr>
              <w:ind w:left="566"/>
              <w:rPr>
                <w:sz w:val="18"/>
                <w:szCs w:val="18"/>
              </w:rPr>
            </w:pPr>
            <w:r w:rsidRPr="00B30BA5">
              <w:rPr>
                <w:i/>
                <w:sz w:val="18"/>
                <w:szCs w:val="18"/>
              </w:rPr>
              <w:t>Gorički zbornik</w:t>
            </w:r>
            <w:r w:rsidRPr="00B30BA5">
              <w:rPr>
                <w:sz w:val="18"/>
                <w:szCs w:val="18"/>
              </w:rPr>
              <w:t>. Jelena Balšić</w:t>
            </w:r>
            <w:r w:rsidRPr="00B30BA5">
              <w:rPr>
                <w:i/>
                <w:sz w:val="18"/>
                <w:szCs w:val="18"/>
              </w:rPr>
              <w:t>: Poslanica duhovniku Nikonu Jerusalimcu</w:t>
            </w:r>
            <w:r w:rsidRPr="00B30BA5">
              <w:rPr>
                <w:sz w:val="18"/>
                <w:szCs w:val="18"/>
              </w:rPr>
              <w:t xml:space="preserve">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8"/>
              </w:numPr>
              <w:ind w:left="566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Književnost zapisa i memoara. Dimitrije Kantakuzin. Konstantin Mihailović iz Ostrovice: </w:t>
            </w:r>
            <w:r w:rsidRPr="00B30BA5">
              <w:rPr>
                <w:i/>
                <w:sz w:val="18"/>
                <w:szCs w:val="18"/>
              </w:rPr>
              <w:t>Janičarove uspomene</w:t>
            </w:r>
            <w:r w:rsidRPr="00B30BA5">
              <w:rPr>
                <w:sz w:val="18"/>
                <w:szCs w:val="18"/>
              </w:rPr>
              <w:t xml:space="preserve">.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8"/>
              </w:numPr>
              <w:ind w:left="566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Prevodna književnost: hagiografije, apokrifi, pripovijetke. Srednjovjekovni roman</w:t>
            </w:r>
            <w:r w:rsidRPr="00B30BA5">
              <w:rPr>
                <w:i/>
                <w:sz w:val="18"/>
                <w:szCs w:val="18"/>
              </w:rPr>
              <w:t>: Roman o Aleksandru Velikom</w:t>
            </w:r>
            <w:r w:rsidRPr="00B30BA5">
              <w:rPr>
                <w:sz w:val="18"/>
                <w:szCs w:val="18"/>
              </w:rPr>
              <w:t xml:space="preserve">.  </w:t>
            </w:r>
          </w:p>
        </w:tc>
      </w:tr>
      <w:tr w:rsidR="00CE2E36" w:rsidRPr="00CE2E36" w:rsidTr="00046751">
        <w:trPr>
          <w:jc w:val="center"/>
        </w:trPr>
        <w:tc>
          <w:tcPr>
            <w:tcW w:w="9006" w:type="dxa"/>
            <w:gridSpan w:val="4"/>
          </w:tcPr>
          <w:p w:rsidR="00CE2E36" w:rsidRPr="00CE2E36" w:rsidRDefault="00CE2E36" w:rsidP="00046751">
            <w:pPr>
              <w:pStyle w:val="NoSpacing"/>
              <w:rPr>
                <w:sz w:val="18"/>
                <w:szCs w:val="18"/>
                <w:lang w:val="de-AT"/>
              </w:rPr>
            </w:pPr>
            <w:r w:rsidRPr="00CE2E36">
              <w:rPr>
                <w:b/>
                <w:bCs/>
                <w:sz w:val="18"/>
                <w:szCs w:val="18"/>
                <w:lang w:val="de-AT"/>
              </w:rPr>
              <w:t xml:space="preserve">Ishodi: </w:t>
            </w:r>
            <w:r w:rsidRPr="00CE2E36">
              <w:rPr>
                <w:sz w:val="18"/>
                <w:szCs w:val="18"/>
                <w:lang w:val="de-AT"/>
              </w:rPr>
              <w:t xml:space="preserve"> Nakon položenog ispita, student može da: 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599"/>
              </w:numPr>
              <w:ind w:left="566"/>
              <w:jc w:val="left"/>
              <w:rPr>
                <w:sz w:val="18"/>
                <w:szCs w:val="18"/>
                <w:lang w:val="de-AT"/>
              </w:rPr>
            </w:pPr>
            <w:r w:rsidRPr="00CE2E36">
              <w:rPr>
                <w:sz w:val="18"/>
                <w:szCs w:val="18"/>
                <w:lang w:val="de-AT"/>
              </w:rPr>
              <w:t>Objasni književno-istorijski razvoj srednjovjekovne književnosti i periode ranog, srednjeg i poznog srednjeg vijeka;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599"/>
              </w:numPr>
              <w:ind w:left="566"/>
              <w:jc w:val="left"/>
              <w:rPr>
                <w:sz w:val="18"/>
                <w:szCs w:val="18"/>
                <w:lang w:val="de-AT"/>
              </w:rPr>
            </w:pPr>
            <w:r w:rsidRPr="00CE2E36">
              <w:rPr>
                <w:sz w:val="18"/>
                <w:szCs w:val="18"/>
                <w:lang w:val="de-AT"/>
              </w:rPr>
              <w:t>Definiše srednjovjekovni književni kanon i individualna svojstva srednjovjekovnih autora i književnih ostvarenja;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599"/>
              </w:numPr>
              <w:ind w:left="566"/>
              <w:jc w:val="left"/>
              <w:rPr>
                <w:sz w:val="18"/>
                <w:szCs w:val="18"/>
                <w:lang w:val="de-AT"/>
              </w:rPr>
            </w:pPr>
            <w:r w:rsidRPr="00CE2E36">
              <w:rPr>
                <w:sz w:val="18"/>
                <w:szCs w:val="18"/>
                <w:lang w:val="de-AT"/>
              </w:rPr>
              <w:t>Utvrdi genezu, osobine i značaj književnih rukopisa i spomenika, njihovu žanrovsku raznolikost;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599"/>
              </w:numPr>
              <w:ind w:left="566"/>
              <w:jc w:val="left"/>
              <w:rPr>
                <w:sz w:val="18"/>
                <w:szCs w:val="18"/>
                <w:lang w:val="de-AT"/>
              </w:rPr>
            </w:pPr>
            <w:r w:rsidRPr="00CE2E36">
              <w:rPr>
                <w:sz w:val="18"/>
                <w:szCs w:val="18"/>
                <w:lang w:val="de-AT"/>
              </w:rPr>
              <w:t>Primijeni teorijska znanja u analizi srednjovjekovnih tekstova.</w:t>
            </w:r>
          </w:p>
        </w:tc>
      </w:tr>
      <w:tr w:rsidR="00CE2E36" w:rsidRPr="00B30BA5" w:rsidTr="00046751">
        <w:trPr>
          <w:jc w:val="center"/>
        </w:trPr>
        <w:tc>
          <w:tcPr>
            <w:tcW w:w="9006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  <w:lang w:val="fr-FR"/>
              </w:rPr>
            </w:pPr>
            <w:r w:rsidRPr="00B30BA5">
              <w:rPr>
                <w:b/>
                <w:bCs/>
                <w:sz w:val="18"/>
                <w:szCs w:val="18"/>
                <w:lang w:val="fr-FR"/>
              </w:rPr>
              <w:t xml:space="preserve">Opterećenje studenta : 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43"/>
              <w:gridCol w:w="5247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498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02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498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02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CE2E36" w:rsidRPr="00B30BA5" w:rsidTr="00046751">
        <w:trPr>
          <w:jc w:val="center"/>
        </w:trPr>
        <w:tc>
          <w:tcPr>
            <w:tcW w:w="9006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>Literatura:</w:t>
            </w:r>
            <w:r w:rsidRPr="00B30BA5">
              <w:rPr>
                <w:rFonts w:eastAsia="Arial Unicode MS"/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>Edicija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>Stara srpska književnost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 br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</w:rPr>
              <w:t xml:space="preserve">. knj. 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>24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</w:rPr>
              <w:t xml:space="preserve">, 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Prosveta, SKZ, Bgd; Trifunović, Đorđe, 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>Kratak pregled jugoslovenskih književnosti srednjeg veka,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 Beograd, 1976. Kašanin, Milan. 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>Srpska književnost u srednjem veku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, Beograd, 1975. Jovanović, Tomislav, 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>Stara srpska književnost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. 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>Hrestomatija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. Beograd – Kragujevac, 2002. Stara književnost, prir. S Kalezić, u: 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>Crnogorska književnost u književnoj kritici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, Nikšić, 1990. Trifunović, Đorđe. 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>Azbučnik srpskih srednjovekovnih književnih pojmova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, Beograd, 1990. Marinković, Radmila.  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>Svetorodna gospoda srpska. Istraživanja srednjevekovne književnosti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>, Bgd, 1998.</w:t>
            </w:r>
          </w:p>
        </w:tc>
      </w:tr>
      <w:tr w:rsidR="00CE2E36" w:rsidRPr="00B30BA5" w:rsidTr="00046751">
        <w:trPr>
          <w:jc w:val="center"/>
        </w:trPr>
        <w:tc>
          <w:tcPr>
            <w:tcW w:w="9006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sz w:val="18"/>
                <w:szCs w:val="18"/>
                <w:lang w:val="sl-SI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>kolokvijum nosi 30 bodova, proseminarski rad 16 bodova, prisustvo nastavi 5 bodova, završni ispit 49 bodova. Prelazna  ocjena  se  dobija ako  se  sakupi  najmane  51  poen.</w:t>
            </w:r>
          </w:p>
        </w:tc>
      </w:tr>
      <w:tr w:rsidR="00CE2E36" w:rsidRPr="00B30BA5" w:rsidTr="00046751">
        <w:trPr>
          <w:jc w:val="center"/>
        </w:trPr>
        <w:tc>
          <w:tcPr>
            <w:tcW w:w="9006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>Posebna naznaka za predmet:</w:t>
            </w:r>
          </w:p>
        </w:tc>
      </w:tr>
      <w:tr w:rsidR="00CE2E36" w:rsidRPr="00B30BA5" w:rsidTr="00046751">
        <w:trPr>
          <w:jc w:val="center"/>
        </w:trPr>
        <w:tc>
          <w:tcPr>
            <w:tcW w:w="9006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Cs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Ime i prezime nastavnika i saradnika: </w:t>
            </w:r>
            <w:r w:rsidRPr="00B30BA5">
              <w:rPr>
                <w:rFonts w:eastAsia="Arial Unicode MS"/>
                <w:bCs/>
                <w:sz w:val="18"/>
                <w:szCs w:val="18"/>
                <w:lang w:val="sr-Latn-CS"/>
              </w:rPr>
              <w:t>prof. dr Lidija Tomić, mr Radoje Femić</w:t>
            </w:r>
          </w:p>
        </w:tc>
      </w:tr>
    </w:tbl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341"/>
      </w:tblGrid>
      <w:tr w:rsidR="00CE2E36" w:rsidRPr="00B30BA5" w:rsidTr="00046751">
        <w:trPr>
          <w:jc w:val="center"/>
        </w:trPr>
        <w:tc>
          <w:tcPr>
            <w:tcW w:w="9006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lastRenderedPageBreak/>
              <w:t>Naziv predmeta:</w:t>
            </w:r>
            <w:r w:rsidRPr="00B30B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Srpska književnost od renesanse ka klasicizmu i južnoslovenski kontekst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341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341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9006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Srpski  jezik i južnoslovenske književnosti; Akademske osnovne studije</w:t>
            </w:r>
            <w:r w:rsidRPr="00B30BA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E2E36" w:rsidRPr="00B30BA5" w:rsidTr="00046751">
        <w:trPr>
          <w:jc w:val="center"/>
        </w:trPr>
        <w:tc>
          <w:tcPr>
            <w:tcW w:w="9006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CE2E36" w:rsidRPr="00B30BA5" w:rsidTr="00046751">
        <w:trPr>
          <w:jc w:val="center"/>
        </w:trPr>
        <w:tc>
          <w:tcPr>
            <w:tcW w:w="9006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Ovladavanje osnovnim stilskopoetičkim i žanrovskim obilježjima u okviru književnosti renesanse i baroka.</w:t>
            </w:r>
          </w:p>
        </w:tc>
      </w:tr>
      <w:tr w:rsidR="00CE2E36" w:rsidRPr="00B30BA5" w:rsidTr="00046751">
        <w:trPr>
          <w:jc w:val="center"/>
        </w:trPr>
        <w:tc>
          <w:tcPr>
            <w:tcW w:w="9006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b/>
                <w:bCs/>
                <w:sz w:val="18"/>
                <w:szCs w:val="18"/>
              </w:rPr>
              <w:t>Sadržaj predmeta:</w:t>
            </w:r>
            <w:r w:rsidRPr="00B30BA5">
              <w:rPr>
                <w:sz w:val="18"/>
                <w:szCs w:val="18"/>
              </w:rPr>
              <w:t xml:space="preserve"> Uvid u </w:t>
            </w:r>
            <w:r w:rsidRPr="00B30BA5">
              <w:rPr>
                <w:sz w:val="18"/>
                <w:szCs w:val="18"/>
                <w:shd w:val="clear" w:color="auto" w:fill="FFFFFF"/>
              </w:rPr>
              <w:t>društvenu transformaciju Evrope od 15. do kraja 17. vijeka i upoznavanje reprezentativnih književnih ostvarenja ovog razdoblja u južnoslovenskim književnostima.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7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Uvodno predavanje. Pojava i razvoj  humanizma i renesanse.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7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Duh epohe. Gutenbergova štamparija. Štamparija Crnojevića. Štamparski rad Božidara Vukovića</w:t>
            </w:r>
          </w:p>
          <w:p w:rsidR="00CE2E36" w:rsidRPr="00B30BA5" w:rsidRDefault="00CE2E36" w:rsidP="00046751">
            <w:pPr>
              <w:pStyle w:val="NoSpacing"/>
              <w:ind w:left="720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Podgoričanina.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7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Renesansna poetika i njen uticaj na južnoslovensku jadransku obalu.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7"/>
              </w:numPr>
              <w:jc w:val="left"/>
              <w:rPr>
                <w:i/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Marko Marulić : </w:t>
            </w:r>
            <w:r w:rsidRPr="00B30BA5">
              <w:rPr>
                <w:i/>
                <w:sz w:val="18"/>
                <w:szCs w:val="18"/>
              </w:rPr>
              <w:t xml:space="preserve">Judita.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7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Petrarkizam u Dubrovniku: Držić, Menčetić, Vetranović.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7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Neopetrarkizam (druga polovina XVI vijeka).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7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Hvarski renesansni krug – Lucić, Pelegrinović, Hektorović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7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Zadarski renesansni krug – Zoranić, Karnarutić.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7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Marin Držić – </w:t>
            </w:r>
            <w:r w:rsidRPr="00B30BA5">
              <w:rPr>
                <w:i/>
                <w:sz w:val="18"/>
                <w:szCs w:val="18"/>
              </w:rPr>
              <w:t>Novela od Stanca, Dundo Maroje</w:t>
            </w:r>
            <w:r w:rsidRPr="00B30BA5">
              <w:rPr>
                <w:sz w:val="18"/>
                <w:szCs w:val="18"/>
              </w:rPr>
              <w:t xml:space="preserve">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7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Renesansa u Boki kotorskoj -  Bizanti, Paskvalić,  Bolica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7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Poetika baroka. Tridentski koncil i katolička reakcija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7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Ivan Gundulić – Razvojne faze. </w:t>
            </w:r>
            <w:r w:rsidRPr="00B30BA5">
              <w:rPr>
                <w:i/>
                <w:sz w:val="18"/>
                <w:szCs w:val="18"/>
              </w:rPr>
              <w:t>Suze sina razmetnoga, Dubravka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7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Ivan Gundulić: </w:t>
            </w:r>
            <w:r w:rsidRPr="00B30BA5">
              <w:rPr>
                <w:i/>
                <w:sz w:val="18"/>
                <w:szCs w:val="18"/>
              </w:rPr>
              <w:t xml:space="preserve">Osman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7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Barokna književnost  u Boki Kotorskoj – Zmajevići, Bolica.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7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Stvaralaštvo  Krsta Ivanovića. </w:t>
            </w:r>
          </w:p>
        </w:tc>
      </w:tr>
      <w:tr w:rsidR="00CE2E36" w:rsidRPr="00B30BA5" w:rsidTr="00046751">
        <w:trPr>
          <w:jc w:val="center"/>
        </w:trPr>
        <w:tc>
          <w:tcPr>
            <w:tcW w:w="9006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b/>
                <w:bCs/>
                <w:sz w:val="18"/>
                <w:szCs w:val="18"/>
                <w:lang w:val="en-US"/>
              </w:rPr>
              <w:t>Ishodi</w:t>
            </w:r>
            <w:r w:rsidRPr="00B30BA5">
              <w:rPr>
                <w:bCs/>
                <w:sz w:val="18"/>
                <w:szCs w:val="18"/>
                <w:lang w:val="en-US"/>
              </w:rPr>
              <w:t xml:space="preserve">: </w:t>
            </w:r>
            <w:r w:rsidRPr="00B30BA5">
              <w:rPr>
                <w:sz w:val="18"/>
                <w:szCs w:val="18"/>
                <w:shd w:val="clear" w:color="auto" w:fill="FFFFFF"/>
              </w:rPr>
              <w:t xml:space="preserve">Nakon što student položi ovaj ispit, biće u mogućnosti da: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8"/>
              </w:numPr>
              <w:jc w:val="left"/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 xml:space="preserve">Objasni kako je napredak tehnologije, nauke i kulture doveo do promjena u Evropi i svijetu;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8"/>
              </w:numPr>
              <w:jc w:val="left"/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 xml:space="preserve">Prepozna političku i društvenu transformaciju Evrope od 15. do kraja 17. vijeka;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8"/>
              </w:numPr>
              <w:jc w:val="left"/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 xml:space="preserve">Opiše humanizam i renesansu u 14. i 15. vijeku, najznačajnija dostignuća i predstavnike.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8"/>
              </w:numPr>
              <w:jc w:val="left"/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Analizira reprezentativni književni korpus razdoblja;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08"/>
              </w:numPr>
              <w:jc w:val="left"/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Kritički vrednuje idejnost razdoblja i njen uticaj na dalji razvoj južnoslovenske književnosti i kulture.</w:t>
            </w:r>
          </w:p>
        </w:tc>
      </w:tr>
      <w:tr w:rsidR="00CE2E36" w:rsidRPr="00B30BA5" w:rsidTr="00046751">
        <w:trPr>
          <w:jc w:val="center"/>
        </w:trPr>
        <w:tc>
          <w:tcPr>
            <w:tcW w:w="9006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  <w:r w:rsidRPr="00B30BA5">
              <w:rPr>
                <w:b/>
                <w:bCs/>
                <w:sz w:val="18"/>
                <w:szCs w:val="18"/>
                <w:lang w:val="en-U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43"/>
              <w:gridCol w:w="5247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498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02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498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02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CE2E36" w:rsidRPr="00B30BA5" w:rsidTr="00046751">
        <w:trPr>
          <w:jc w:val="center"/>
        </w:trPr>
        <w:tc>
          <w:tcPr>
            <w:tcW w:w="9006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i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Literatura</w:t>
            </w:r>
            <w:r w:rsidRPr="00B30BA5">
              <w:rPr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bCs/>
                <w:iCs/>
                <w:sz w:val="18"/>
                <w:szCs w:val="18"/>
                <w:lang w:val="sr-Latn-CS"/>
              </w:rPr>
              <w:t xml:space="preserve">Mihovil Kombol: </w:t>
            </w:r>
            <w:r w:rsidRPr="00B30BA5">
              <w:rPr>
                <w:bCs/>
                <w:i/>
                <w:iCs/>
                <w:sz w:val="18"/>
                <w:szCs w:val="18"/>
                <w:lang w:val="sr-Latn-CS"/>
              </w:rPr>
              <w:t>Povijest hrvatske književnosti do preporoda</w:t>
            </w:r>
            <w:r w:rsidRPr="00B30BA5">
              <w:rPr>
                <w:bCs/>
                <w:iCs/>
                <w:sz w:val="18"/>
                <w:szCs w:val="18"/>
                <w:lang w:val="sr-Latn-CS"/>
              </w:rPr>
              <w:t xml:space="preserve">, Zagreb, 1961; Miroslav Pantić: </w:t>
            </w:r>
            <w:r w:rsidRPr="00B30BA5">
              <w:rPr>
                <w:i/>
                <w:sz w:val="18"/>
                <w:szCs w:val="18"/>
                <w:lang w:val="sr-Latn-CS"/>
              </w:rPr>
              <w:t>Književnost na tlu Crne Gore i Boke Kotorske od XVI do XVIII veka</w:t>
            </w:r>
            <w:r w:rsidRPr="00B30BA5">
              <w:rPr>
                <w:sz w:val="18"/>
                <w:szCs w:val="18"/>
                <w:lang w:val="sr-Latn-CS"/>
              </w:rPr>
              <w:t xml:space="preserve">, </w:t>
            </w:r>
            <w:r w:rsidRPr="00B30BA5">
              <w:rPr>
                <w:bCs/>
                <w:iCs/>
                <w:sz w:val="18"/>
                <w:szCs w:val="18"/>
                <w:lang w:val="sr-Latn-CS"/>
              </w:rPr>
              <w:t xml:space="preserve"> Beograd, 1990;  Predgovori o autorima  i njihovim djelima iz renesanse i  baroka u ediciji: </w:t>
            </w:r>
            <w:r w:rsidRPr="00B30BA5">
              <w:rPr>
                <w:bCs/>
                <w:i/>
                <w:iCs/>
                <w:sz w:val="18"/>
                <w:szCs w:val="18"/>
                <w:lang w:val="sr-Latn-CS"/>
              </w:rPr>
              <w:t>Pet stoljeća hrvatske književnosti</w:t>
            </w:r>
            <w:r w:rsidRPr="00B30BA5">
              <w:rPr>
                <w:bCs/>
                <w:iCs/>
                <w:sz w:val="18"/>
                <w:szCs w:val="18"/>
                <w:lang w:val="sr-Latn-CS"/>
              </w:rPr>
              <w:t>, Zagreb, razne godine izdanja.</w:t>
            </w:r>
          </w:p>
        </w:tc>
      </w:tr>
      <w:tr w:rsidR="00CE2E36" w:rsidRPr="00B30BA5" w:rsidTr="00046751">
        <w:trPr>
          <w:jc w:val="center"/>
        </w:trPr>
        <w:tc>
          <w:tcPr>
            <w:tcW w:w="9006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l-SI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B30BA5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  <w:lang w:val="sr-Latn-CS"/>
              </w:rPr>
              <w:t>Broj poena: prisustvo i aktivnost na času maksimalno 10; dva kolokvijuma  po 20; završni ispit – 50 poena.</w:t>
            </w:r>
            <w:r w:rsidRPr="00B30BA5">
              <w:rPr>
                <w:bCs/>
                <w:iCs/>
                <w:sz w:val="18"/>
                <w:szCs w:val="18"/>
                <w:lang w:val="sr-Latn-CS"/>
              </w:rPr>
              <w:t xml:space="preserve"> Prelazna ocjena se dobija ako se sakupi najmanje 51 poen.</w:t>
            </w:r>
          </w:p>
        </w:tc>
      </w:tr>
      <w:tr w:rsidR="00CE2E36" w:rsidRPr="00B30BA5" w:rsidTr="00046751">
        <w:trPr>
          <w:jc w:val="center"/>
        </w:trPr>
        <w:tc>
          <w:tcPr>
            <w:tcW w:w="9006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</w:p>
        </w:tc>
      </w:tr>
      <w:tr w:rsidR="00CE2E36" w:rsidRPr="00B30BA5" w:rsidTr="00046751">
        <w:trPr>
          <w:jc w:val="center"/>
        </w:trPr>
        <w:tc>
          <w:tcPr>
            <w:tcW w:w="9006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B30BA5">
              <w:rPr>
                <w:sz w:val="18"/>
                <w:szCs w:val="18"/>
                <w:lang w:val="sr-Latn-CS"/>
              </w:rPr>
              <w:t xml:space="preserve">  prof. dr Vesna Vukićević-Janković, mr Maja Sekulović</w:t>
            </w:r>
          </w:p>
        </w:tc>
      </w:tr>
    </w:tbl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313"/>
      </w:tblGrid>
      <w:tr w:rsidR="00CE2E36" w:rsidRPr="00B30BA5" w:rsidTr="00046751">
        <w:trPr>
          <w:jc w:val="center"/>
        </w:trPr>
        <w:tc>
          <w:tcPr>
            <w:tcW w:w="897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C56A6">
              <w:rPr>
                <w:rFonts w:ascii="Times New Roman" w:eastAsia="Arial Unicode MS" w:hAnsi="Times New Roman" w:cs="Times New Roman"/>
                <w:b/>
                <w:bCs/>
                <w:sz w:val="20"/>
                <w:szCs w:val="18"/>
                <w:lang w:val="sr-Latn-CS"/>
              </w:rPr>
              <w:lastRenderedPageBreak/>
              <w:t xml:space="preserve">Naziv predmeta: </w:t>
            </w:r>
            <w:r w:rsidRPr="00AC5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t>Engleski jezik 2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313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313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2P+1V</w:t>
            </w:r>
          </w:p>
        </w:tc>
      </w:tr>
      <w:tr w:rsidR="00CE2E36" w:rsidRPr="00B30BA5" w:rsidTr="00046751">
        <w:trPr>
          <w:jc w:val="center"/>
        </w:trPr>
        <w:tc>
          <w:tcPr>
            <w:tcW w:w="897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0BA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FF2F78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/>
              </w:rPr>
              <w:t>Srpski jezik i južnoslovenske književnosti; Akademske osnovne studije</w:t>
            </w:r>
          </w:p>
        </w:tc>
      </w:tr>
      <w:tr w:rsidR="00CE2E36" w:rsidRPr="00B30BA5" w:rsidTr="00046751">
        <w:trPr>
          <w:jc w:val="center"/>
        </w:trPr>
        <w:tc>
          <w:tcPr>
            <w:tcW w:w="897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CE2E36" w:rsidRPr="00B30BA5" w:rsidTr="00046751">
        <w:trPr>
          <w:jc w:val="center"/>
        </w:trPr>
        <w:tc>
          <w:tcPr>
            <w:tcW w:w="897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B30B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Cilj ovog predmeta jeste utvrđivanje stečenog znanja tokom prethodnog obrazovanja i razvoj profesionalnog vokabulara na primjeru knjizevnih tekstova. Osposobljavanje studenata da prevode književne tekstove na engleskom jeziku.</w:t>
            </w:r>
          </w:p>
        </w:tc>
      </w:tr>
      <w:tr w:rsidR="00CE2E36" w:rsidRPr="00B30BA5" w:rsidTr="00046751">
        <w:trPr>
          <w:jc w:val="center"/>
        </w:trPr>
        <w:tc>
          <w:tcPr>
            <w:tcW w:w="897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</w:rPr>
              <w:t xml:space="preserve">Sadržaj predmeta: </w:t>
            </w:r>
            <w:r w:rsidRPr="00B30BA5">
              <w:rPr>
                <w:sz w:val="18"/>
                <w:szCs w:val="18"/>
                <w:shd w:val="clear" w:color="auto" w:fill="FFFFFF"/>
              </w:rPr>
              <w:t>Predavanja koja uključuju uvježbavanje jezičkih elemenata, čitanje, prevođenje, diskusija, domaći rad, prezentacije na času, konsultacije.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4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Uvod u predmet, upoznavanje sa obavezama i raspodjelom domaćih radova.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4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Obnova osnovnih gramatičkih struktura. Čitanje, prevođenje i analiza književnog teksta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4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Obnova osnovnih gramatičkih struktura. Čitanje, prevođenje i analiza književnog teksta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4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Obnova osnovnih gramatičkih struktura. Čitanje, prevođenje i analiza književnog teksta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4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Obnova osnovnih gramatičkih struktura. Čitanje, prevođenje i analiza književnog teksta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4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Obnova osnovnih gramatičkih struktura. Čitanje, prevođenje i analiza književnog teksta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4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Obnova osnovnih gramatičkih struktura. Čitanje, prevođenje i analiza književnog teksta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4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 xml:space="preserve">Kolokvijum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4"/>
              </w:numPr>
              <w:rPr>
                <w:sz w:val="18"/>
                <w:szCs w:val="18"/>
                <w:shd w:val="clear" w:color="auto" w:fill="FFFFFF"/>
              </w:rPr>
            </w:pPr>
            <w:r w:rsidRPr="00CE2E36">
              <w:rPr>
                <w:sz w:val="18"/>
                <w:szCs w:val="18"/>
                <w:shd w:val="clear" w:color="auto" w:fill="FFFFFF"/>
                <w:lang w:val="de-AT"/>
              </w:rPr>
              <w:t xml:space="preserve">Analiza kolokvijuma i rezultata kolokvijuma. </w:t>
            </w:r>
            <w:r w:rsidRPr="00B30BA5">
              <w:rPr>
                <w:sz w:val="18"/>
                <w:szCs w:val="18"/>
                <w:shd w:val="clear" w:color="auto" w:fill="FFFFFF"/>
              </w:rPr>
              <w:t>Termin za predaju domaćih radova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4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Obnova osnovnih gramatičkih struktura. Čitanje, prevođenje i analiza književnog teksta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4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Obnova osnovnih gramatičkih struktura. Čitanje, prevođenje i analiza književnog teksta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4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Obnova osnovnih gramatičkih struktura. Čitanje, prevođenje i analiza književnog teksta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4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Obnova osnovnih gramatičkih struktura. Čitanje, prevođenje i analiza književnog teksta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4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Obnova osnovnih gramatičkih struktura. Čitanje, prevođenje i analiza književnog teksta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4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Analiza domaćih radova, prevoda. Obnavljanje cjelokupnog gradiva i priprema za ispit</w:t>
            </w:r>
          </w:p>
        </w:tc>
      </w:tr>
      <w:tr w:rsidR="00CE2E36" w:rsidRPr="00CE2E36" w:rsidTr="00046751">
        <w:trPr>
          <w:jc w:val="center"/>
        </w:trPr>
        <w:tc>
          <w:tcPr>
            <w:tcW w:w="897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sz w:val="18"/>
                <w:szCs w:val="18"/>
              </w:rPr>
              <w:t>Ishodi</w:t>
            </w:r>
            <w:r w:rsidRPr="00B30BA5">
              <w:rPr>
                <w:rFonts w:eastAsia="Arial Unicode MS"/>
                <w:sz w:val="18"/>
                <w:szCs w:val="18"/>
              </w:rPr>
              <w:t xml:space="preserve">: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30BA5">
              <w:rPr>
                <w:sz w:val="18"/>
                <w:szCs w:val="18"/>
                <w:lang w:val="sr-Latn-CS"/>
              </w:rPr>
              <w:t>Nakon što položi ispit, student/kinja će biti u mogućnosti da: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5"/>
              </w:numPr>
              <w:jc w:val="left"/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</w:pP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se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koristi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engleskim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jezikom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nivou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B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2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u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svakodnevnoj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usmenoj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komunikaciji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>;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75"/>
              </w:numPr>
              <w:jc w:val="left"/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</w:pP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se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koristi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engleskim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jezikom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nivou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B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2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u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pisanoj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komunikaciji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>;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75"/>
              </w:numPr>
              <w:jc w:val="left"/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</w:pP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pro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ita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i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prevede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tekstove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sa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engleskog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jezika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nivoa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B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2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srpski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jezik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; 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75"/>
              </w:numPr>
              <w:jc w:val="left"/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</w:pP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pro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ita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i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prevede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tekstove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sa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srpskog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jezika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engleski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jezik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nivoa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B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>2;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75"/>
              </w:numPr>
              <w:jc w:val="left"/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</w:pP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raspravlja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o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pro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itanom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tekstu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engleskom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jeziku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nivoa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B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>2;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75"/>
              </w:numPr>
              <w:jc w:val="left"/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</w:pP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se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koristi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engleskim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jezikom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nivou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B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2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u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stru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noj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komunikaciji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; 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75"/>
              </w:numPr>
              <w:jc w:val="left"/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</w:pP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se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koristi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engleskim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jezikom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u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funkciji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izrade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seminarskog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rada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eseja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pisanog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sastava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iz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oblasti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struke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>;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75"/>
              </w:numPr>
              <w:jc w:val="left"/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</w:pP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sa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razumijevanjem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pro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ita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tekst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engleskom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jeziku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iz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oblasti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struke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>;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75"/>
              </w:numPr>
              <w:jc w:val="left"/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</w:pP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ita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knji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evnost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engleskom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jeziku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, 10.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prevodi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knji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evnost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sa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engleskog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jezika</w:t>
            </w:r>
            <w:r w:rsidRPr="00CE2E36">
              <w:rPr>
                <w:color w:val="000000"/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CE2E36" w:rsidRPr="00B30BA5" w:rsidTr="00046751">
        <w:trPr>
          <w:jc w:val="center"/>
        </w:trPr>
        <w:tc>
          <w:tcPr>
            <w:tcW w:w="897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sz w:val="18"/>
                <w:szCs w:val="18"/>
              </w:rPr>
            </w:pPr>
            <w:r w:rsidRPr="00B30BA5">
              <w:rPr>
                <w:rFonts w:eastAsia="Arial Unicode MS"/>
                <w:b/>
                <w:sz w:val="18"/>
                <w:szCs w:val="18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9"/>
              <w:gridCol w:w="5233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484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8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484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8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64 sati (nastava) + 8 sati (priprema) + 18 sati (dopunski rad)</w:t>
                  </w:r>
                </w:p>
              </w:tc>
            </w:tr>
          </w:tbl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sz w:val="18"/>
                <w:szCs w:val="18"/>
              </w:rPr>
            </w:pPr>
          </w:p>
        </w:tc>
      </w:tr>
      <w:tr w:rsidR="00CE2E36" w:rsidRPr="00B30BA5" w:rsidTr="00046751">
        <w:trPr>
          <w:jc w:val="center"/>
        </w:trPr>
        <w:tc>
          <w:tcPr>
            <w:tcW w:w="897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>Literatura</w:t>
            </w:r>
            <w:r w:rsidRPr="00B30BA5">
              <w:rPr>
                <w:rFonts w:eastAsia="Arial Unicode MS"/>
                <w:bCs/>
                <w:sz w:val="18"/>
                <w:szCs w:val="18"/>
                <w:lang w:val="sr-Latn-CS"/>
              </w:rPr>
              <w:t xml:space="preserve">: </w:t>
            </w:r>
            <w:r w:rsidRPr="00B30BA5">
              <w:rPr>
                <w:color w:val="000000"/>
                <w:sz w:val="18"/>
                <w:szCs w:val="18"/>
                <w:shd w:val="clear" w:color="auto" w:fill="FFFFFF"/>
              </w:rPr>
              <w:t>Ciljno odabrani kraći književni tekstovi na engleskom jeziku za čitanje, prevođenje i analizu. Gramatika engleskog jezika. Rječnik Englesko-srpski. Rječnik Srpsko-engleski. Rječnik sinonima.</w:t>
            </w:r>
          </w:p>
        </w:tc>
      </w:tr>
      <w:tr w:rsidR="00CE2E36" w:rsidRPr="00B30BA5" w:rsidTr="00046751">
        <w:trPr>
          <w:jc w:val="center"/>
        </w:trPr>
        <w:tc>
          <w:tcPr>
            <w:tcW w:w="897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sz w:val="18"/>
                <w:szCs w:val="18"/>
                <w:lang w:val="sl-SI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AC56A6">
              <w:rPr>
                <w:sz w:val="18"/>
              </w:rPr>
              <w:t>Ocjenjivanje je struktuirano na skali 0-100% savladanog materijala, a prelazna ocjena stiče se kumulativnim ostvarivanjem 50% ukupnog materijala, na sljedeći način: maksimalan broj poena po aktivnostima: prisustvo – 5 poena, domaći rad, prevod – 10 poena, aktivnost na času –5 poena, kolokvijum – 30 poena, završni ispit – 50 poena.</w:t>
            </w:r>
          </w:p>
        </w:tc>
      </w:tr>
      <w:tr w:rsidR="00CE2E36" w:rsidRPr="00B30BA5" w:rsidTr="00046751">
        <w:trPr>
          <w:jc w:val="center"/>
        </w:trPr>
        <w:tc>
          <w:tcPr>
            <w:tcW w:w="897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>Posebna naznaka za predmet:</w:t>
            </w:r>
            <w:r w:rsidRPr="00B30BA5">
              <w:rPr>
                <w:bCs/>
                <w:color w:val="000000"/>
                <w:sz w:val="18"/>
                <w:szCs w:val="18"/>
                <w:lang w:val="sr-Latn-CS"/>
              </w:rPr>
              <w:t xml:space="preserve"> Nastava se izvodi na engleskom jeziku</w:t>
            </w:r>
          </w:p>
        </w:tc>
      </w:tr>
      <w:tr w:rsidR="00CE2E36" w:rsidRPr="00B30BA5" w:rsidTr="00046751">
        <w:trPr>
          <w:jc w:val="center"/>
        </w:trPr>
        <w:tc>
          <w:tcPr>
            <w:tcW w:w="897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Cs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 xml:space="preserve"> mr Marija Mijušković</w:t>
            </w:r>
          </w:p>
        </w:tc>
      </w:tr>
    </w:tbl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278"/>
      </w:tblGrid>
      <w:tr w:rsidR="00CE2E36" w:rsidRPr="00B30BA5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lastRenderedPageBreak/>
              <w:t>Naziv predmeta: Savremeni srpski jezik 3 – Morfologija s praktičnim radom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278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278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Srpski  jezik i južnoslovenske književnosti; Akademske osnovne studije</w:t>
            </w:r>
          </w:p>
        </w:tc>
      </w:tr>
      <w:tr w:rsidR="00CE2E36" w:rsidRPr="00B30BA5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CE2E36" w:rsidRPr="00CE2E36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Upoznavanje sa morfološkim sistemom u srpskom jeziku i tradicionalnim i savremenim pristupom morfologiji.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Poznati morfološki pojmovi, koje su studenti savladali u prethodnom obrazovanju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,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podvrgnuće se kritičkoj analizi.</w:t>
            </w:r>
          </w:p>
        </w:tc>
      </w:tr>
      <w:tr w:rsidR="00CE2E36" w:rsidRPr="00B30BA5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Cyrl-CS"/>
              </w:rPr>
            </w:pPr>
            <w:r w:rsidRPr="00B30BA5">
              <w:rPr>
                <w:b/>
                <w:sz w:val="18"/>
                <w:szCs w:val="18"/>
              </w:rPr>
              <w:t>Sadr</w:t>
            </w:r>
            <w:r w:rsidRPr="00B30BA5">
              <w:rPr>
                <w:b/>
                <w:sz w:val="18"/>
                <w:szCs w:val="18"/>
                <w:lang w:val="sr-Cyrl-CS"/>
              </w:rPr>
              <w:t>ž</w:t>
            </w:r>
            <w:r w:rsidRPr="00B30BA5">
              <w:rPr>
                <w:b/>
                <w:sz w:val="18"/>
                <w:szCs w:val="18"/>
              </w:rPr>
              <w:t>aj</w:t>
            </w:r>
            <w:r w:rsidRPr="00B30BA5">
              <w:rPr>
                <w:b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b/>
                <w:sz w:val="18"/>
                <w:szCs w:val="18"/>
              </w:rPr>
              <w:t>predmeta</w:t>
            </w:r>
            <w:r w:rsidRPr="00B30BA5">
              <w:rPr>
                <w:b/>
                <w:sz w:val="18"/>
                <w:szCs w:val="18"/>
                <w:lang w:val="sr-Cyrl-CS"/>
              </w:rPr>
              <w:t>: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1"/>
              </w:numPr>
              <w:jc w:val="left"/>
              <w:rPr>
                <w:sz w:val="18"/>
                <w:szCs w:val="18"/>
                <w:lang w:val="sr-Latn-CS"/>
              </w:rPr>
            </w:pPr>
            <w:r w:rsidRPr="00B30BA5">
              <w:rPr>
                <w:sz w:val="18"/>
                <w:szCs w:val="18"/>
              </w:rPr>
              <w:t>Osnovni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morfolo</w:t>
            </w:r>
            <w:r w:rsidRPr="00B30BA5">
              <w:rPr>
                <w:sz w:val="18"/>
                <w:szCs w:val="18"/>
                <w:lang w:val="sr-Cyrl-CS"/>
              </w:rPr>
              <w:t>š</w:t>
            </w:r>
            <w:r w:rsidRPr="00B30BA5">
              <w:rPr>
                <w:sz w:val="18"/>
                <w:szCs w:val="18"/>
              </w:rPr>
              <w:t>ki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pojmovi</w:t>
            </w:r>
            <w:r w:rsidRPr="00B30BA5">
              <w:rPr>
                <w:sz w:val="18"/>
                <w:szCs w:val="18"/>
                <w:lang w:val="sr-Cyrl-CS"/>
              </w:rPr>
              <w:t xml:space="preserve"> (</w:t>
            </w:r>
            <w:r w:rsidRPr="00B30BA5">
              <w:rPr>
                <w:sz w:val="18"/>
                <w:szCs w:val="18"/>
              </w:rPr>
              <w:t>morfema</w:t>
            </w:r>
            <w:r w:rsidRPr="00B30BA5">
              <w:rPr>
                <w:sz w:val="18"/>
                <w:szCs w:val="18"/>
                <w:lang w:val="sr-Cyrl-CS"/>
              </w:rPr>
              <w:t xml:space="preserve">, </w:t>
            </w:r>
            <w:r w:rsidRPr="00B30BA5">
              <w:rPr>
                <w:sz w:val="18"/>
                <w:szCs w:val="18"/>
              </w:rPr>
              <w:t>rije</w:t>
            </w:r>
            <w:r w:rsidRPr="00B30BA5">
              <w:rPr>
                <w:sz w:val="18"/>
                <w:szCs w:val="18"/>
                <w:lang w:val="sr-Cyrl-CS"/>
              </w:rPr>
              <w:t xml:space="preserve">č, </w:t>
            </w:r>
            <w:r w:rsidRPr="00B30BA5">
              <w:rPr>
                <w:sz w:val="18"/>
                <w:szCs w:val="18"/>
              </w:rPr>
              <w:t>alomorf</w:t>
            </w:r>
            <w:r w:rsidRPr="00B30BA5">
              <w:rPr>
                <w:sz w:val="18"/>
                <w:szCs w:val="18"/>
                <w:lang w:val="sr-Cyrl-CS"/>
              </w:rPr>
              <w:t>)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1"/>
              </w:numPr>
              <w:jc w:val="left"/>
              <w:rPr>
                <w:sz w:val="18"/>
                <w:szCs w:val="18"/>
                <w:lang w:val="sr-Latn-CS"/>
              </w:rPr>
            </w:pPr>
            <w:r w:rsidRPr="00B30BA5">
              <w:rPr>
                <w:sz w:val="18"/>
                <w:szCs w:val="18"/>
              </w:rPr>
              <w:t>Morfolo</w:t>
            </w:r>
            <w:r w:rsidRPr="00B30BA5">
              <w:rPr>
                <w:sz w:val="18"/>
                <w:szCs w:val="18"/>
                <w:lang w:val="sr-Cyrl-CS"/>
              </w:rPr>
              <w:t>š</w:t>
            </w:r>
            <w:r w:rsidRPr="00B30BA5">
              <w:rPr>
                <w:sz w:val="18"/>
                <w:szCs w:val="18"/>
              </w:rPr>
              <w:t>ke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kategorije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svih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vrsta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rije</w:t>
            </w:r>
            <w:r w:rsidRPr="00B30BA5">
              <w:rPr>
                <w:sz w:val="18"/>
                <w:szCs w:val="18"/>
                <w:lang w:val="sr-Cyrl-CS"/>
              </w:rPr>
              <w:t>č</w:t>
            </w:r>
            <w:r w:rsidRPr="00B30BA5">
              <w:rPr>
                <w:sz w:val="18"/>
                <w:szCs w:val="18"/>
              </w:rPr>
              <w:t>i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1"/>
              </w:numPr>
              <w:jc w:val="left"/>
              <w:rPr>
                <w:sz w:val="18"/>
                <w:szCs w:val="18"/>
                <w:lang w:val="sr-Latn-CS"/>
              </w:rPr>
            </w:pPr>
            <w:r w:rsidRPr="00B30BA5">
              <w:rPr>
                <w:sz w:val="18"/>
                <w:szCs w:val="18"/>
              </w:rPr>
              <w:t>Morfolo</w:t>
            </w:r>
            <w:r w:rsidRPr="00B30BA5">
              <w:rPr>
                <w:sz w:val="18"/>
                <w:szCs w:val="18"/>
                <w:lang w:val="sr-Cyrl-CS"/>
              </w:rPr>
              <w:t>š</w:t>
            </w:r>
            <w:r w:rsidRPr="00B30BA5">
              <w:rPr>
                <w:sz w:val="18"/>
                <w:szCs w:val="18"/>
              </w:rPr>
              <w:t>ke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kategorije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imenica</w:t>
            </w:r>
            <w:r w:rsidRPr="00B30BA5">
              <w:rPr>
                <w:sz w:val="18"/>
                <w:szCs w:val="18"/>
                <w:lang w:val="sr-Cyrl-CS"/>
              </w:rPr>
              <w:t xml:space="preserve"> (</w:t>
            </w:r>
            <w:r w:rsidRPr="00B30BA5">
              <w:rPr>
                <w:sz w:val="18"/>
                <w:szCs w:val="18"/>
              </w:rPr>
              <w:t>pade</w:t>
            </w:r>
            <w:r w:rsidRPr="00B30BA5">
              <w:rPr>
                <w:sz w:val="18"/>
                <w:szCs w:val="18"/>
                <w:lang w:val="sr-Cyrl-CS"/>
              </w:rPr>
              <w:t xml:space="preserve">ž, </w:t>
            </w:r>
            <w:r w:rsidRPr="00B30BA5">
              <w:rPr>
                <w:sz w:val="18"/>
                <w:szCs w:val="18"/>
              </w:rPr>
              <w:t>rod</w:t>
            </w:r>
            <w:r w:rsidRPr="00B30BA5">
              <w:rPr>
                <w:sz w:val="18"/>
                <w:szCs w:val="18"/>
                <w:lang w:val="sr-Cyrl-CS"/>
              </w:rPr>
              <w:t xml:space="preserve">, </w:t>
            </w:r>
            <w:r w:rsidRPr="00B30BA5">
              <w:rPr>
                <w:sz w:val="18"/>
                <w:szCs w:val="18"/>
              </w:rPr>
              <w:t>broj</w:t>
            </w:r>
            <w:r w:rsidRPr="00B30BA5">
              <w:rPr>
                <w:sz w:val="18"/>
                <w:szCs w:val="18"/>
                <w:lang w:val="sr-Cyrl-CS"/>
              </w:rPr>
              <w:t xml:space="preserve">)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1"/>
              </w:numPr>
              <w:jc w:val="left"/>
              <w:rPr>
                <w:sz w:val="18"/>
                <w:szCs w:val="18"/>
                <w:lang w:val="sr-Latn-CS"/>
              </w:rPr>
            </w:pPr>
            <w:r w:rsidRPr="00B30BA5">
              <w:rPr>
                <w:sz w:val="18"/>
                <w:szCs w:val="18"/>
              </w:rPr>
              <w:t>Pridjevi</w:t>
            </w:r>
            <w:r w:rsidRPr="00B30BA5">
              <w:rPr>
                <w:sz w:val="18"/>
                <w:szCs w:val="18"/>
                <w:lang w:val="sr-Cyrl-CS"/>
              </w:rPr>
              <w:t xml:space="preserve">, </w:t>
            </w:r>
            <w:r w:rsidRPr="00B30BA5">
              <w:rPr>
                <w:sz w:val="18"/>
                <w:szCs w:val="18"/>
              </w:rPr>
              <w:t>morfolo</w:t>
            </w:r>
            <w:r w:rsidRPr="00B30BA5">
              <w:rPr>
                <w:sz w:val="18"/>
                <w:szCs w:val="18"/>
                <w:lang w:val="sr-Cyrl-CS"/>
              </w:rPr>
              <w:t>š</w:t>
            </w:r>
            <w:r w:rsidRPr="00B30BA5">
              <w:rPr>
                <w:sz w:val="18"/>
                <w:szCs w:val="18"/>
              </w:rPr>
              <w:t>ka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kategorija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pridjeva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1"/>
              </w:numPr>
              <w:jc w:val="left"/>
              <w:rPr>
                <w:sz w:val="18"/>
                <w:szCs w:val="18"/>
                <w:lang w:val="sr-Latn-CS"/>
              </w:rPr>
            </w:pPr>
            <w:r w:rsidRPr="00B30BA5">
              <w:rPr>
                <w:sz w:val="18"/>
                <w:szCs w:val="18"/>
              </w:rPr>
              <w:t>Deklinacija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pridjeva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1"/>
              </w:numPr>
              <w:jc w:val="left"/>
              <w:rPr>
                <w:sz w:val="18"/>
                <w:szCs w:val="18"/>
                <w:lang w:val="sr-Latn-CS"/>
              </w:rPr>
            </w:pPr>
            <w:r w:rsidRPr="00B30BA5">
              <w:rPr>
                <w:sz w:val="18"/>
                <w:szCs w:val="18"/>
              </w:rPr>
              <w:t>Zamjenice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1"/>
              </w:numPr>
              <w:jc w:val="left"/>
              <w:rPr>
                <w:sz w:val="18"/>
                <w:szCs w:val="18"/>
                <w:lang w:val="sr-Latn-CS"/>
              </w:rPr>
            </w:pPr>
            <w:r w:rsidRPr="00B30BA5">
              <w:rPr>
                <w:sz w:val="18"/>
                <w:szCs w:val="18"/>
              </w:rPr>
              <w:t>Podjela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zamjenica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po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zna</w:t>
            </w:r>
            <w:r w:rsidRPr="00B30BA5">
              <w:rPr>
                <w:sz w:val="18"/>
                <w:szCs w:val="18"/>
                <w:lang w:val="sr-Cyrl-CS"/>
              </w:rPr>
              <w:t>č</w:t>
            </w:r>
            <w:r w:rsidRPr="00B30BA5">
              <w:rPr>
                <w:sz w:val="18"/>
                <w:szCs w:val="18"/>
              </w:rPr>
              <w:t>enju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1"/>
              </w:numPr>
              <w:jc w:val="left"/>
              <w:rPr>
                <w:sz w:val="18"/>
                <w:szCs w:val="18"/>
                <w:lang w:val="sr-Latn-CS"/>
              </w:rPr>
            </w:pPr>
            <w:r w:rsidRPr="00B30BA5">
              <w:rPr>
                <w:sz w:val="18"/>
                <w:szCs w:val="18"/>
                <w:lang w:val="sr-Latn-CS"/>
              </w:rPr>
              <w:t>Kolokvijum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1"/>
              </w:numPr>
              <w:jc w:val="left"/>
              <w:rPr>
                <w:sz w:val="18"/>
                <w:szCs w:val="18"/>
                <w:lang w:val="sr-Latn-CS"/>
              </w:rPr>
            </w:pPr>
            <w:r w:rsidRPr="00CE2E36">
              <w:rPr>
                <w:sz w:val="18"/>
                <w:szCs w:val="18"/>
                <w:lang w:val="de-AT"/>
              </w:rPr>
              <w:t>Op</w:t>
            </w:r>
            <w:r w:rsidRPr="00B30BA5">
              <w:rPr>
                <w:sz w:val="18"/>
                <w:szCs w:val="18"/>
                <w:lang w:val="sr-Cyrl-CS"/>
              </w:rPr>
              <w:t>š</w:t>
            </w:r>
            <w:r w:rsidRPr="00CE2E36">
              <w:rPr>
                <w:sz w:val="18"/>
                <w:szCs w:val="18"/>
                <w:lang w:val="de-AT"/>
              </w:rPr>
              <w:t>te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CE2E36">
              <w:rPr>
                <w:sz w:val="18"/>
                <w:szCs w:val="18"/>
                <w:lang w:val="de-AT"/>
              </w:rPr>
              <w:t>karakteristike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CE2E36">
              <w:rPr>
                <w:sz w:val="18"/>
                <w:szCs w:val="18"/>
                <w:lang w:val="de-AT"/>
              </w:rPr>
              <w:t>zamjenica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CE2E36">
              <w:rPr>
                <w:sz w:val="18"/>
                <w:szCs w:val="18"/>
                <w:lang w:val="de-AT"/>
              </w:rPr>
              <w:t>kao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CE2E36">
              <w:rPr>
                <w:sz w:val="18"/>
                <w:szCs w:val="18"/>
                <w:lang w:val="de-AT"/>
              </w:rPr>
              <w:t>vrste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CE2E36">
              <w:rPr>
                <w:sz w:val="18"/>
                <w:szCs w:val="18"/>
                <w:lang w:val="de-AT"/>
              </w:rPr>
              <w:t>rije</w:t>
            </w:r>
            <w:r w:rsidRPr="00B30BA5">
              <w:rPr>
                <w:sz w:val="18"/>
                <w:szCs w:val="18"/>
                <w:lang w:val="sr-Cyrl-CS"/>
              </w:rPr>
              <w:t>č</w:t>
            </w:r>
            <w:r w:rsidRPr="00CE2E36">
              <w:rPr>
                <w:sz w:val="18"/>
                <w:szCs w:val="18"/>
                <w:lang w:val="de-AT"/>
              </w:rPr>
              <w:t>i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1"/>
              </w:numPr>
              <w:jc w:val="left"/>
              <w:rPr>
                <w:sz w:val="18"/>
                <w:szCs w:val="18"/>
                <w:lang w:val="sr-Latn-CS"/>
              </w:rPr>
            </w:pPr>
            <w:r w:rsidRPr="00B30BA5">
              <w:rPr>
                <w:sz w:val="18"/>
                <w:szCs w:val="18"/>
              </w:rPr>
              <w:t>Brojevi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1"/>
              </w:numPr>
              <w:jc w:val="left"/>
              <w:rPr>
                <w:sz w:val="18"/>
                <w:szCs w:val="18"/>
                <w:lang w:val="sr-Latn-CS"/>
              </w:rPr>
            </w:pPr>
            <w:r w:rsidRPr="00B30BA5">
              <w:rPr>
                <w:sz w:val="18"/>
                <w:szCs w:val="18"/>
              </w:rPr>
              <w:t>Glagoli</w:t>
            </w:r>
            <w:r w:rsidRPr="00B30BA5">
              <w:rPr>
                <w:sz w:val="18"/>
                <w:szCs w:val="18"/>
                <w:lang w:val="sr-Cyrl-CS"/>
              </w:rPr>
              <w:t xml:space="preserve">, </w:t>
            </w:r>
            <w:r w:rsidRPr="00B30BA5">
              <w:rPr>
                <w:sz w:val="18"/>
                <w:szCs w:val="18"/>
              </w:rPr>
              <w:t>morfolo</w:t>
            </w:r>
            <w:r w:rsidRPr="00B30BA5">
              <w:rPr>
                <w:sz w:val="18"/>
                <w:szCs w:val="18"/>
                <w:lang w:val="sr-Cyrl-CS"/>
              </w:rPr>
              <w:t>š</w:t>
            </w:r>
            <w:r w:rsidRPr="00B30BA5">
              <w:rPr>
                <w:sz w:val="18"/>
                <w:szCs w:val="18"/>
              </w:rPr>
              <w:t>ka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kategorija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glagola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1"/>
              </w:numPr>
              <w:jc w:val="left"/>
              <w:rPr>
                <w:sz w:val="18"/>
                <w:szCs w:val="18"/>
                <w:lang w:val="sr-Latn-CS"/>
              </w:rPr>
            </w:pPr>
            <w:r w:rsidRPr="00B30BA5">
              <w:rPr>
                <w:sz w:val="18"/>
                <w:szCs w:val="18"/>
              </w:rPr>
              <w:t>Glagolski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vid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i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glagolski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rod</w:t>
            </w:r>
            <w:r w:rsidRPr="00B30BA5">
              <w:rPr>
                <w:sz w:val="18"/>
                <w:szCs w:val="18"/>
                <w:lang w:val="sr-Latn-CS"/>
              </w:rPr>
              <w:t xml:space="preserve">; </w:t>
            </w:r>
            <w:r w:rsidRPr="00B30BA5">
              <w:rPr>
                <w:sz w:val="18"/>
                <w:szCs w:val="18"/>
              </w:rPr>
              <w:t>Sistem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glagolskih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oblika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i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glagolske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vrste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1"/>
              </w:numPr>
              <w:jc w:val="left"/>
              <w:rPr>
                <w:sz w:val="18"/>
                <w:szCs w:val="18"/>
                <w:lang w:val="sr-Cyrl-CS"/>
              </w:rPr>
            </w:pPr>
            <w:r w:rsidRPr="00B30BA5">
              <w:rPr>
                <w:sz w:val="18"/>
                <w:szCs w:val="18"/>
              </w:rPr>
              <w:t>Nepromjenljive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rije</w:t>
            </w:r>
            <w:r w:rsidRPr="00B30BA5">
              <w:rPr>
                <w:sz w:val="18"/>
                <w:szCs w:val="18"/>
                <w:lang w:val="sr-Cyrl-CS"/>
              </w:rPr>
              <w:t>č</w:t>
            </w:r>
            <w:r w:rsidRPr="00B30BA5">
              <w:rPr>
                <w:sz w:val="18"/>
                <w:szCs w:val="18"/>
              </w:rPr>
              <w:t>i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u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srpskom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jeziku</w:t>
            </w:r>
            <w:r w:rsidRPr="00B30BA5">
              <w:rPr>
                <w:sz w:val="18"/>
                <w:szCs w:val="18"/>
                <w:lang w:val="sr-Cyrl-CS"/>
              </w:rPr>
              <w:t xml:space="preserve"> (</w:t>
            </w:r>
            <w:r w:rsidRPr="00B30BA5">
              <w:rPr>
                <w:sz w:val="18"/>
                <w:szCs w:val="18"/>
              </w:rPr>
              <w:t>prilozi</w:t>
            </w:r>
            <w:r w:rsidRPr="00B30BA5">
              <w:rPr>
                <w:sz w:val="18"/>
                <w:szCs w:val="18"/>
                <w:lang w:val="sr-Cyrl-CS"/>
              </w:rPr>
              <w:t xml:space="preserve">, </w:t>
            </w:r>
            <w:r w:rsidRPr="00B30BA5">
              <w:rPr>
                <w:sz w:val="18"/>
                <w:szCs w:val="18"/>
              </w:rPr>
              <w:t>predlozi</w:t>
            </w:r>
            <w:r w:rsidRPr="00B30BA5">
              <w:rPr>
                <w:sz w:val="18"/>
                <w:szCs w:val="18"/>
                <w:lang w:val="sr-Cyrl-CS"/>
              </w:rPr>
              <w:t xml:space="preserve">, </w:t>
            </w:r>
            <w:r w:rsidRPr="00B30BA5">
              <w:rPr>
                <w:sz w:val="18"/>
                <w:szCs w:val="18"/>
              </w:rPr>
              <w:t>uzvici</w:t>
            </w:r>
            <w:r w:rsidRPr="00B30BA5">
              <w:rPr>
                <w:sz w:val="18"/>
                <w:szCs w:val="18"/>
                <w:lang w:val="sr-Cyrl-CS"/>
              </w:rPr>
              <w:t xml:space="preserve">, </w:t>
            </w:r>
            <w:r w:rsidRPr="00B30BA5">
              <w:rPr>
                <w:sz w:val="18"/>
                <w:szCs w:val="18"/>
              </w:rPr>
              <w:t>veznici</w:t>
            </w:r>
            <w:r w:rsidRPr="00B30BA5">
              <w:rPr>
                <w:sz w:val="18"/>
                <w:szCs w:val="18"/>
                <w:lang w:val="sr-Cyrl-CS"/>
              </w:rPr>
              <w:t xml:space="preserve">, </w:t>
            </w:r>
            <w:r w:rsidRPr="00B30BA5">
              <w:rPr>
                <w:sz w:val="18"/>
                <w:szCs w:val="18"/>
              </w:rPr>
              <w:t>rje</w:t>
            </w:r>
            <w:r w:rsidRPr="00B30BA5">
              <w:rPr>
                <w:sz w:val="18"/>
                <w:szCs w:val="18"/>
                <w:lang w:val="sr-Cyrl-CS"/>
              </w:rPr>
              <w:t>č</w:t>
            </w:r>
            <w:r w:rsidRPr="00B30BA5">
              <w:rPr>
                <w:sz w:val="18"/>
                <w:szCs w:val="18"/>
              </w:rPr>
              <w:t>ce</w:t>
            </w:r>
            <w:r w:rsidRPr="00B30BA5">
              <w:rPr>
                <w:sz w:val="18"/>
                <w:szCs w:val="18"/>
                <w:lang w:val="sr-Cyrl-CS"/>
              </w:rPr>
              <w:t xml:space="preserve">).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1"/>
              </w:numPr>
              <w:jc w:val="left"/>
              <w:rPr>
                <w:sz w:val="18"/>
                <w:szCs w:val="18"/>
                <w:lang w:val="sr-Latn-CS"/>
              </w:rPr>
            </w:pPr>
            <w:r w:rsidRPr="00B30BA5">
              <w:rPr>
                <w:sz w:val="18"/>
                <w:szCs w:val="18"/>
              </w:rPr>
              <w:t>Morfolo</w:t>
            </w:r>
            <w:r w:rsidRPr="00B30BA5">
              <w:rPr>
                <w:sz w:val="18"/>
                <w:szCs w:val="18"/>
                <w:lang w:val="sr-Cyrl-CS"/>
              </w:rPr>
              <w:t>š</w:t>
            </w:r>
            <w:r w:rsidRPr="00B30BA5">
              <w:rPr>
                <w:sz w:val="18"/>
                <w:szCs w:val="18"/>
              </w:rPr>
              <w:t>ke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teorije</w:t>
            </w:r>
            <w:r w:rsidRPr="00B30BA5">
              <w:rPr>
                <w:sz w:val="18"/>
                <w:szCs w:val="18"/>
                <w:lang w:val="sr-Cyrl-CS"/>
              </w:rPr>
              <w:t xml:space="preserve">; </w:t>
            </w:r>
            <w:r w:rsidRPr="00B30BA5">
              <w:rPr>
                <w:sz w:val="18"/>
                <w:szCs w:val="18"/>
              </w:rPr>
              <w:t>odnos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op</w:t>
            </w:r>
            <w:r w:rsidRPr="00B30BA5">
              <w:rPr>
                <w:sz w:val="18"/>
                <w:szCs w:val="18"/>
                <w:lang w:val="sr-Cyrl-CS"/>
              </w:rPr>
              <w:t>š</w:t>
            </w:r>
            <w:r w:rsidRPr="00B30BA5">
              <w:rPr>
                <w:sz w:val="18"/>
                <w:szCs w:val="18"/>
              </w:rPr>
              <w:t>tejezi</w:t>
            </w:r>
            <w:r w:rsidRPr="00B30BA5">
              <w:rPr>
                <w:sz w:val="18"/>
                <w:szCs w:val="18"/>
                <w:lang w:val="sr-Cyrl-CS"/>
              </w:rPr>
              <w:t>č</w:t>
            </w:r>
            <w:r w:rsidRPr="00B30BA5">
              <w:rPr>
                <w:sz w:val="18"/>
                <w:szCs w:val="18"/>
              </w:rPr>
              <w:t>kih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i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morfolo</w:t>
            </w:r>
            <w:r w:rsidRPr="00B30BA5">
              <w:rPr>
                <w:sz w:val="18"/>
                <w:szCs w:val="18"/>
                <w:lang w:val="sr-Cyrl-CS"/>
              </w:rPr>
              <w:t>š</w:t>
            </w:r>
            <w:r w:rsidRPr="00B30BA5">
              <w:rPr>
                <w:sz w:val="18"/>
                <w:szCs w:val="18"/>
              </w:rPr>
              <w:t>kih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teorija</w:t>
            </w:r>
            <w:r w:rsidRPr="00B30BA5">
              <w:rPr>
                <w:sz w:val="18"/>
                <w:szCs w:val="18"/>
                <w:lang w:val="sr-Cyrl-CS"/>
              </w:rPr>
              <w:t>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1"/>
              </w:numPr>
              <w:jc w:val="left"/>
              <w:rPr>
                <w:sz w:val="18"/>
                <w:szCs w:val="18"/>
                <w:lang w:val="sr-Latn-CS"/>
              </w:rPr>
            </w:pPr>
            <w:r w:rsidRPr="00B30BA5">
              <w:rPr>
                <w:sz w:val="18"/>
                <w:szCs w:val="18"/>
                <w:lang w:val="sr-Latn-CS"/>
              </w:rPr>
              <w:t xml:space="preserve">Kolokvijum </w:t>
            </w:r>
          </w:p>
        </w:tc>
      </w:tr>
      <w:tr w:rsidR="00CE2E36" w:rsidRPr="00CE2E36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</w:rPr>
              <w:t>Ishodi</w:t>
            </w:r>
            <w:r w:rsidRPr="00B30BA5">
              <w:rPr>
                <w:bCs/>
                <w:sz w:val="18"/>
                <w:szCs w:val="18"/>
              </w:rPr>
              <w:t>: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  <w:lang w:val="sr-Latn-CS"/>
              </w:rPr>
              <w:t>Nakon što položi ovaj ispit, student/kinja će biti u mogućnosti da: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2"/>
              </w:numPr>
              <w:rPr>
                <w:sz w:val="18"/>
                <w:szCs w:val="18"/>
                <w:lang w:val="sr-Latn-CS"/>
              </w:rPr>
            </w:pPr>
            <w:r w:rsidRPr="00B30BA5">
              <w:rPr>
                <w:sz w:val="18"/>
                <w:szCs w:val="18"/>
                <w:lang w:val="sr-Latn-CS"/>
              </w:rPr>
              <w:t>Raspolaže pregledom tradicionalne i savremene literature o mofrološkom sistemu srpskog jezika i kritički je razmatra.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2"/>
              </w:numPr>
              <w:rPr>
                <w:sz w:val="18"/>
                <w:szCs w:val="18"/>
                <w:lang w:val="sr-Latn-CS"/>
              </w:rPr>
            </w:pPr>
            <w:r w:rsidRPr="00B30BA5">
              <w:rPr>
                <w:sz w:val="18"/>
                <w:szCs w:val="18"/>
                <w:lang w:val="sr-Latn-CS"/>
              </w:rPr>
              <w:t xml:space="preserve">Posjeduje pedagoške i istraživačke sposobnosti i vlada znanjima o morfološkom sistemu kao podsistemu srpskog jezika. </w:t>
            </w:r>
          </w:p>
        </w:tc>
      </w:tr>
      <w:tr w:rsidR="00CE2E36" w:rsidRPr="00B30BA5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B30BA5">
              <w:rPr>
                <w:b/>
                <w:bCs/>
                <w:sz w:val="18"/>
                <w:szCs w:val="18"/>
              </w:rPr>
              <w:t xml:space="preserve">Opterećenje studenta: 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3"/>
              <w:gridCol w:w="5074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608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02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608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02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Nastava i završni ispit: (6 sati i 40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CE2E36" w:rsidRPr="00B30BA5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i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Literatura</w:t>
            </w:r>
            <w:r w:rsidRPr="00B30BA5">
              <w:rPr>
                <w:bCs/>
                <w:sz w:val="18"/>
                <w:szCs w:val="18"/>
                <w:lang w:val="sr-Latn-CS"/>
              </w:rPr>
              <w:t xml:space="preserve">: </w:t>
            </w:r>
            <w:r w:rsidRPr="00B30BA5">
              <w:rPr>
                <w:bCs/>
                <w:sz w:val="18"/>
                <w:szCs w:val="18"/>
                <w:lang w:val="sr-Cyrl-CS"/>
              </w:rPr>
              <w:t>Станојчић, Ж.; Поповић, Љ.,</w:t>
            </w:r>
            <w:r w:rsidRPr="00B30BA5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bCs/>
                <w:i/>
                <w:sz w:val="18"/>
                <w:szCs w:val="18"/>
                <w:lang w:val="sr-Cyrl-CS"/>
              </w:rPr>
              <w:t>Граматика српскога језика</w:t>
            </w:r>
            <w:r w:rsidRPr="00B30BA5">
              <w:rPr>
                <w:bCs/>
                <w:sz w:val="18"/>
                <w:szCs w:val="18"/>
                <w:lang w:val="sr-Cyrl-CS"/>
              </w:rPr>
              <w:t>;</w:t>
            </w:r>
            <w:r w:rsidRPr="00B30BA5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bCs/>
                <w:sz w:val="18"/>
                <w:szCs w:val="18"/>
                <w:lang w:val="sr-Cyrl-CS"/>
              </w:rPr>
              <w:t xml:space="preserve">Стевановић М.; </w:t>
            </w:r>
            <w:r w:rsidRPr="00B30BA5">
              <w:rPr>
                <w:bCs/>
                <w:i/>
                <w:sz w:val="18"/>
                <w:szCs w:val="18"/>
                <w:lang w:val="sr-Cyrl-CS"/>
              </w:rPr>
              <w:t>Савремени</w:t>
            </w:r>
            <w:r w:rsidRPr="00B30BA5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bCs/>
                <w:i/>
                <w:sz w:val="18"/>
                <w:szCs w:val="18"/>
                <w:lang w:val="sr-Cyrl-CS"/>
              </w:rPr>
              <w:t>српскохрватски језик</w:t>
            </w:r>
            <w:r w:rsidRPr="00B30BA5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bCs/>
                <w:i/>
                <w:sz w:val="18"/>
                <w:szCs w:val="18"/>
                <w:lang w:val="sr-Cyrl-CS"/>
              </w:rPr>
              <w:t>1</w:t>
            </w:r>
            <w:r w:rsidRPr="00B30BA5">
              <w:rPr>
                <w:bCs/>
                <w:sz w:val="18"/>
                <w:szCs w:val="18"/>
                <w:lang w:val="sr-Cyrl-CS"/>
              </w:rPr>
              <w:t xml:space="preserve">; Београд, Научна књига 1975; Белић, Александар, </w:t>
            </w:r>
            <w:r w:rsidRPr="00B30BA5">
              <w:rPr>
                <w:bCs/>
                <w:i/>
                <w:sz w:val="18"/>
                <w:szCs w:val="18"/>
                <w:lang w:val="sr-Cyrl-CS"/>
              </w:rPr>
              <w:t>О језичкој природи и</w:t>
            </w:r>
            <w:r w:rsidRPr="00B30BA5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bCs/>
                <w:i/>
                <w:sz w:val="18"/>
                <w:szCs w:val="18"/>
                <w:lang w:val="sr-Cyrl-CS"/>
              </w:rPr>
              <w:t>језичком развитку</w:t>
            </w:r>
            <w:r w:rsidRPr="00B30BA5">
              <w:rPr>
                <w:bCs/>
                <w:sz w:val="18"/>
                <w:szCs w:val="18"/>
                <w:lang w:val="sr-Cyrl-CS"/>
              </w:rPr>
              <w:t>, Београд, Завод за уџбенике и и наставна средства 1999.</w:t>
            </w:r>
          </w:p>
        </w:tc>
      </w:tr>
      <w:tr w:rsidR="00CE2E36" w:rsidRPr="00CE2E36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B30BA5">
              <w:rPr>
                <w:sz w:val="18"/>
                <w:szCs w:val="18"/>
                <w:lang w:val="sr-Cyrl-CS"/>
              </w:rPr>
              <w:t xml:space="preserve"> Provjera znanja putem testova i zadataka na časovima vježbi uslov je za polaganje kolokvijuma. Provjera se vrši nakon svake tematske jedinice i vrednuje se sa ukupno 10 poena. Dva kolokvijuma ocjenjuju se po 20 poena, završni ispit 50 poena. Prelazna ocjena dobija se ako se sakupi najmanje 51 poen</w:t>
            </w:r>
            <w:r w:rsidRPr="00B30BA5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CE2E36" w:rsidRPr="00B30BA5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</w:p>
        </w:tc>
      </w:tr>
      <w:tr w:rsidR="00CE2E36" w:rsidRPr="00B30BA5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 xml:space="preserve">Ime i prezime nastavnika i saradnika: </w:t>
            </w:r>
            <w:r w:rsidRPr="00B30BA5">
              <w:rPr>
                <w:bCs/>
                <w:sz w:val="18"/>
                <w:szCs w:val="18"/>
                <w:lang w:val="sr-Latn-CS"/>
              </w:rPr>
              <w:t>doc. dr Draga Bojović, mr Milena Burić</w:t>
            </w:r>
          </w:p>
        </w:tc>
      </w:tr>
    </w:tbl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278"/>
      </w:tblGrid>
      <w:tr w:rsidR="00CE2E36" w:rsidRPr="00B30BA5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6A6">
              <w:rPr>
                <w:rFonts w:ascii="Times New Roman" w:hAnsi="Times New Roman" w:cs="Times New Roman"/>
                <w:b/>
                <w:bCs/>
                <w:sz w:val="20"/>
                <w:szCs w:val="18"/>
                <w:lang w:val="sr-Latn-CS"/>
              </w:rPr>
              <w:lastRenderedPageBreak/>
              <w:t>Naziv predmeta: Istorija srpskog jezika 1 – Fonetika s praktičnim radom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278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278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Srpski jezik i književnost; Akademske osnovne studije</w:t>
            </w:r>
            <w:r w:rsidRPr="00B30BA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E2E36" w:rsidRPr="00B30BA5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Uslovljenost drugim predmetima:  </w:t>
            </w:r>
          </w:p>
        </w:tc>
      </w:tr>
      <w:tr w:rsidR="00CE2E36" w:rsidRPr="00B30BA5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Cilj predmeta je da se student upozna sa pravopisnim I fonetsko-fonološkim promjenama I tendencijama u toku istorijskog razvoja srpskog jezika I stekne sliku o mjestu srpskog jezika u okviru slovenskih jezika, te ostalih jezika sa kojim je srpski jezik dolazio u kontakt, bilo pomoću pisanog jezičkog izraza, bilo teritorijalnim kontaktima, te time upotpunjuje I formira sliku o istoriji I kulturi srpskog I drugih slovenskih naroda.</w:t>
            </w: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E2E36" w:rsidRPr="00B30BA5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pStyle w:val="NoSpacing"/>
              <w:spacing w:line="235" w:lineRule="auto"/>
              <w:rPr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 xml:space="preserve">Sadržaj predmeta: </w:t>
            </w:r>
            <w:r w:rsidRPr="00B30BA5">
              <w:rPr>
                <w:sz w:val="18"/>
                <w:szCs w:val="18"/>
              </w:rPr>
              <w:t xml:space="preserve">Sadržaj ovog predmeta podrazumijeva upoznavanje sa pravopisnim i fonetsko-fonološkim razvojem srpskog jezika, počev od praslovenskog jezika pa do standardizacije u 19. Vijeku.  U okviru predmeta proučavaju se sljedeće tematske cjeline: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3"/>
              </w:numPr>
              <w:spacing w:line="235" w:lineRule="auto"/>
              <w:ind w:left="535" w:hanging="425"/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Srpski jezik u odnosu na ostale slovenske jezike (praslovenska jezička zajednica). Južnoslovenska jezička zajednica (odnosi unutar nje). Metateza glasovnih kombinacija or, er,ol,el. Praslovensko t’, d’ i refleksi u slovenskim jezicima. Zapadnojužnoslovenski jezici, sličnosti i razlike (štokavsko, čakavsko i kajkavsko narječje). Balkanski jezički supstrat;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3"/>
              </w:numPr>
              <w:spacing w:line="235" w:lineRule="auto"/>
              <w:ind w:left="535" w:hanging="425"/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Izvori za proučavanje srpskog jezika(pisani spomenici, dijalekti, onomastika, strani pisani spomenici, uporedna gramatika). Nomenklatura dijalekata; 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13"/>
              </w:numPr>
              <w:spacing w:line="235" w:lineRule="auto"/>
              <w:ind w:left="535" w:hanging="425"/>
              <w:jc w:val="left"/>
              <w:rPr>
                <w:sz w:val="18"/>
                <w:szCs w:val="18"/>
                <w:lang w:val="de-AT"/>
              </w:rPr>
            </w:pPr>
            <w:r w:rsidRPr="00B30BA5">
              <w:rPr>
                <w:sz w:val="18"/>
                <w:szCs w:val="18"/>
              </w:rPr>
              <w:t xml:space="preserve">Tipovi književnog srpskog jezika od početka do Vuka Karadžića. </w:t>
            </w:r>
            <w:r w:rsidRPr="00CE2E36">
              <w:rPr>
                <w:sz w:val="18"/>
                <w:szCs w:val="18"/>
                <w:lang w:val="de-AT"/>
              </w:rPr>
              <w:t xml:space="preserve">Pisma na srpskom govornom području. Glavne etape u razvitku ortografije. Odnos jezika u spomenicima pisanim srpskim narodnim i srpskoslovenskim jezikom;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3"/>
              </w:numPr>
              <w:spacing w:line="235" w:lineRule="auto"/>
              <w:ind w:left="535" w:hanging="425"/>
              <w:jc w:val="left"/>
              <w:rPr>
                <w:sz w:val="18"/>
                <w:szCs w:val="18"/>
              </w:rPr>
            </w:pPr>
            <w:r w:rsidRPr="00CE2E36">
              <w:rPr>
                <w:sz w:val="18"/>
                <w:szCs w:val="18"/>
                <w:lang w:val="de-AT"/>
              </w:rPr>
              <w:t xml:space="preserve">Vukov rad na reformi jezika i pravopisa. Ilirski pokret. Bečki književni dogovor. </w:t>
            </w:r>
            <w:r w:rsidRPr="00B30BA5">
              <w:rPr>
                <w:sz w:val="18"/>
                <w:szCs w:val="18"/>
              </w:rPr>
              <w:t xml:space="preserve">Etapa srpskohrvatskog jezika i 20. Vijek;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3"/>
              </w:numPr>
              <w:spacing w:line="235" w:lineRule="auto"/>
              <w:ind w:left="535" w:hanging="425"/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Praslovenski vokalski sistem. Periodizacija promjena praslovenskog i starosrpskog vokalskog sistema i vokalskih grupa. Nazalni vokali i njihova supstitucija u srpskom jeziku. Vokal </w:t>
            </w:r>
            <w:r w:rsidRPr="00B30BA5">
              <w:rPr>
                <w:i/>
                <w:sz w:val="18"/>
                <w:szCs w:val="18"/>
              </w:rPr>
              <w:t>jeri</w:t>
            </w:r>
            <w:r w:rsidRPr="00B30BA5">
              <w:rPr>
                <w:sz w:val="18"/>
                <w:szCs w:val="18"/>
              </w:rPr>
              <w:t xml:space="preserve"> u srpskom jeziku;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3"/>
              </w:numPr>
              <w:spacing w:line="235" w:lineRule="auto"/>
              <w:ind w:left="535" w:hanging="425"/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Poluglasnici i njihova sudbina na srpskom jezičkom području (izgovor, položaj, promjene s obzirom na položaj, gubljenje, posledica gubljenja, vokalizacija); 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13"/>
              </w:numPr>
              <w:spacing w:line="235" w:lineRule="auto"/>
              <w:ind w:left="535" w:hanging="425"/>
              <w:jc w:val="left"/>
              <w:rPr>
                <w:sz w:val="18"/>
                <w:szCs w:val="18"/>
                <w:lang w:val="de-AT"/>
              </w:rPr>
            </w:pPr>
            <w:r w:rsidRPr="00CE2E36">
              <w:rPr>
                <w:sz w:val="18"/>
                <w:szCs w:val="18"/>
                <w:lang w:val="de-AT"/>
              </w:rPr>
              <w:t xml:space="preserve">Glas </w:t>
            </w:r>
            <w:r w:rsidRPr="00CE2E36">
              <w:rPr>
                <w:i/>
                <w:sz w:val="18"/>
                <w:szCs w:val="18"/>
                <w:lang w:val="de-AT"/>
              </w:rPr>
              <w:t>jat</w:t>
            </w:r>
            <w:r w:rsidRPr="00CE2E36">
              <w:rPr>
                <w:sz w:val="18"/>
                <w:szCs w:val="18"/>
                <w:lang w:val="de-AT"/>
              </w:rPr>
              <w:t xml:space="preserve"> na srpskom jezičkom području. Refleksi u štokavskom, čakavskom i kajkavskom narječju; 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13"/>
              </w:numPr>
              <w:spacing w:line="235" w:lineRule="auto"/>
              <w:ind w:left="535" w:hanging="425"/>
              <w:jc w:val="left"/>
              <w:rPr>
                <w:sz w:val="18"/>
                <w:szCs w:val="18"/>
                <w:lang w:val="de-AT"/>
              </w:rPr>
            </w:pPr>
            <w:r w:rsidRPr="00CE2E36">
              <w:rPr>
                <w:sz w:val="18"/>
                <w:szCs w:val="18"/>
                <w:lang w:val="de-AT"/>
              </w:rPr>
              <w:t xml:space="preserve">Vokalno r i l u praslovenskom i srpskom jeziku; 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13"/>
              </w:numPr>
              <w:spacing w:line="235" w:lineRule="auto"/>
              <w:ind w:left="535" w:hanging="425"/>
              <w:jc w:val="left"/>
              <w:rPr>
                <w:sz w:val="18"/>
                <w:szCs w:val="18"/>
                <w:lang w:val="de-AT"/>
              </w:rPr>
            </w:pPr>
            <w:r w:rsidRPr="00CE2E36">
              <w:rPr>
                <w:sz w:val="18"/>
                <w:szCs w:val="18"/>
                <w:lang w:val="de-AT"/>
              </w:rPr>
              <w:t xml:space="preserve">Konsonantski sistem. Najstariji konsonantski sistem praslovenskog i prasrpskog jezika; 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13"/>
              </w:numPr>
              <w:spacing w:line="235" w:lineRule="auto"/>
              <w:ind w:left="535" w:hanging="425"/>
              <w:jc w:val="left"/>
              <w:rPr>
                <w:sz w:val="18"/>
                <w:szCs w:val="18"/>
                <w:lang w:val="de-AT"/>
              </w:rPr>
            </w:pPr>
            <w:r w:rsidRPr="00B30BA5">
              <w:rPr>
                <w:sz w:val="18"/>
                <w:szCs w:val="18"/>
              </w:rPr>
              <w:t xml:space="preserve">Postanak glasova ć i đ . </w:t>
            </w:r>
            <w:r w:rsidRPr="00CE2E36">
              <w:rPr>
                <w:sz w:val="18"/>
                <w:szCs w:val="18"/>
                <w:lang w:val="de-AT"/>
              </w:rPr>
              <w:t xml:space="preserve">Razvitak sistema afrikata kod štokavaca;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3"/>
              </w:numPr>
              <w:spacing w:line="235" w:lineRule="auto"/>
              <w:ind w:left="535" w:hanging="425"/>
              <w:jc w:val="left"/>
              <w:rPr>
                <w:sz w:val="18"/>
                <w:szCs w:val="18"/>
              </w:rPr>
            </w:pPr>
            <w:r w:rsidRPr="00CE2E36">
              <w:rPr>
                <w:sz w:val="18"/>
                <w:szCs w:val="18"/>
                <w:lang w:val="de-AT"/>
              </w:rPr>
              <w:t xml:space="preserve">Suglasnik </w:t>
            </w:r>
            <w:r w:rsidRPr="00CE2E36">
              <w:rPr>
                <w:i/>
                <w:sz w:val="18"/>
                <w:szCs w:val="18"/>
                <w:lang w:val="de-AT"/>
              </w:rPr>
              <w:t>h</w:t>
            </w:r>
            <w:r w:rsidRPr="00CE2E36">
              <w:rPr>
                <w:sz w:val="18"/>
                <w:szCs w:val="18"/>
                <w:lang w:val="de-AT"/>
              </w:rPr>
              <w:t xml:space="preserve"> u fonološkom sistemu (Nasleđe iz praslovenskog. Sudbina u srpskom jeziku). Suglasnici f, v i j u fonološkom sistemu (Odnos praslovenski, prasrpski, savremeni srpski jezik). </w:t>
            </w:r>
            <w:r w:rsidRPr="00B30BA5">
              <w:rPr>
                <w:sz w:val="18"/>
                <w:szCs w:val="18"/>
              </w:rPr>
              <w:t xml:space="preserve">Suglasničke promjene;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3"/>
              </w:numPr>
              <w:spacing w:line="235" w:lineRule="auto"/>
              <w:ind w:left="535" w:hanging="425"/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Suglasničke alternacije kao posledica praslovenskih glasovnih promjena(palatalizacije i staro jotovanje) i nasleđe ovih promjena u srpskom jeziku;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3"/>
              </w:numPr>
              <w:spacing w:line="235" w:lineRule="auto"/>
              <w:ind w:left="535" w:hanging="425"/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Suglasničke promjene kao posledica gubljenja poluglasnika. Prelazak </w:t>
            </w:r>
            <w:r w:rsidRPr="00B30BA5">
              <w:rPr>
                <w:i/>
                <w:sz w:val="18"/>
                <w:szCs w:val="18"/>
              </w:rPr>
              <w:t xml:space="preserve">l </w:t>
            </w:r>
            <w:r w:rsidRPr="00B30BA5">
              <w:rPr>
                <w:sz w:val="18"/>
                <w:szCs w:val="18"/>
              </w:rPr>
              <w:t xml:space="preserve">na kraju riječi i sloga u </w:t>
            </w:r>
            <w:r w:rsidRPr="00B30BA5">
              <w:rPr>
                <w:i/>
                <w:sz w:val="18"/>
                <w:szCs w:val="18"/>
              </w:rPr>
              <w:t>o</w:t>
            </w:r>
            <w:r w:rsidRPr="00B30BA5">
              <w:rPr>
                <w:sz w:val="18"/>
                <w:szCs w:val="18"/>
              </w:rPr>
              <w:t xml:space="preserve">, novo jotovanje, specijalno jotovanje, podnovljeno jotovanje, jekavsko jotovanje. Disimilacija suglasnika. Metateza, gubljenje, umetanje, udvajanje suglasnika.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3"/>
              </w:numPr>
              <w:spacing w:line="235" w:lineRule="auto"/>
              <w:ind w:left="535" w:hanging="425"/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Mjesto srpskog jezika u okviru slovenskih jezika, te ostalih jezika sa kojim je srpski jezik dolazio u kontakt, bilo pomoću pisanog jezičkog izraza, bilo teritorijalnim kontaktima;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3"/>
              </w:numPr>
              <w:spacing w:line="235" w:lineRule="auto"/>
              <w:ind w:left="535" w:hanging="425"/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Jezička istorija i kultura srpskog i drugih slovenskih naroda. </w:t>
            </w:r>
          </w:p>
        </w:tc>
      </w:tr>
      <w:tr w:rsidR="00CE2E36" w:rsidRPr="00CE2E36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pStyle w:val="NoSpacing"/>
              <w:spacing w:line="235" w:lineRule="auto"/>
              <w:rPr>
                <w:sz w:val="18"/>
                <w:szCs w:val="18"/>
                <w:lang w:val="sr-Latn-CS"/>
              </w:rPr>
            </w:pPr>
            <w:r w:rsidRPr="00B30BA5">
              <w:rPr>
                <w:b/>
                <w:sz w:val="18"/>
                <w:szCs w:val="18"/>
              </w:rPr>
              <w:t>Ishodi:</w:t>
            </w:r>
            <w:r w:rsidRPr="00B30BA5">
              <w:rPr>
                <w:sz w:val="18"/>
                <w:szCs w:val="18"/>
              </w:rPr>
              <w:t xml:space="preserve"> </w:t>
            </w:r>
            <w:r w:rsidRPr="00B30BA5">
              <w:rPr>
                <w:sz w:val="18"/>
                <w:szCs w:val="18"/>
                <w:lang w:val="sr-Latn-CS"/>
              </w:rPr>
              <w:t>Nakon što položi ovaj ispit, student/kinja će biti u mogućnosti da:</w:t>
            </w:r>
          </w:p>
          <w:p w:rsidR="00CE2E36" w:rsidRPr="00B30BA5" w:rsidRDefault="00CE2E36" w:rsidP="00046751">
            <w:pPr>
              <w:pStyle w:val="ListParagraph"/>
              <w:numPr>
                <w:ilvl w:val="0"/>
                <w:numId w:val="614"/>
              </w:numPr>
              <w:spacing w:after="0" w:line="235" w:lineRule="auto"/>
              <w:ind w:left="535"/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Analizira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jezik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spomenika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iz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istorije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srpskog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jezika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,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kako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onih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pisanih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srpskoslovenskim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tako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spomenika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pisanih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srpskim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narodnim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jezikom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;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evidentira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fonetko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-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fonolo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š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ke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promjene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procese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razli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č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itim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etapama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iz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istorije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srpskog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jezika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.</w:t>
            </w:r>
          </w:p>
          <w:p w:rsidR="00CE2E36" w:rsidRPr="00B30BA5" w:rsidRDefault="00CE2E36" w:rsidP="00046751">
            <w:pPr>
              <w:pStyle w:val="ListParagraph"/>
              <w:numPr>
                <w:ilvl w:val="0"/>
                <w:numId w:val="614"/>
              </w:numPr>
              <w:spacing w:after="0" w:line="235" w:lineRule="auto"/>
              <w:ind w:left="535"/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Prepoznaje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pravopisne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fonetsko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-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fonolo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š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ke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osobenosti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srpske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redakcije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odnosu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staroslovenski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druge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slovenske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jezike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;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faze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razvoju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srpskog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jezika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(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staroslovenko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naslje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đ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;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srpskoslovenski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period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;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slavenosrpski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period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Vukovu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pgNum/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eform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srpskog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jezika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). </w:t>
            </w:r>
          </w:p>
          <w:p w:rsidR="00CE2E36" w:rsidRPr="00B30BA5" w:rsidRDefault="00CE2E36" w:rsidP="00046751">
            <w:pPr>
              <w:pStyle w:val="ListParagraph"/>
              <w:numPr>
                <w:ilvl w:val="0"/>
                <w:numId w:val="614"/>
              </w:numPr>
              <w:spacing w:after="0" w:line="235" w:lineRule="auto"/>
              <w:ind w:left="535"/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Prepoznaje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dijalekatske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osobine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spomeni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č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koj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gra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đ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.</w:t>
            </w:r>
          </w:p>
          <w:p w:rsidR="00CE2E36" w:rsidRPr="00B30BA5" w:rsidRDefault="00CE2E36" w:rsidP="00046751">
            <w:pPr>
              <w:pStyle w:val="ListParagraph"/>
              <w:numPr>
                <w:ilvl w:val="0"/>
                <w:numId w:val="614"/>
              </w:numPr>
              <w:spacing w:after="0" w:line="235" w:lineRule="auto"/>
              <w:ind w:left="535"/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Prepoznaje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paleografske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osobenosti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spomenika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: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ustav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,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poluustav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,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razli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č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ite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vrste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brzopisa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razli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č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itih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prostora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srpskog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jezika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.</w:t>
            </w:r>
          </w:p>
          <w:p w:rsidR="00CE2E36" w:rsidRPr="00B30BA5" w:rsidRDefault="00CE2E36" w:rsidP="00046751">
            <w:pPr>
              <w:pStyle w:val="ListParagraph"/>
              <w:numPr>
                <w:ilvl w:val="0"/>
                <w:numId w:val="614"/>
              </w:numPr>
              <w:spacing w:after="0" w:line="235" w:lineRule="auto"/>
              <w:ind w:left="535"/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Primjenjuje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znanje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ste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č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eno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iz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istorije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jezika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prou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č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avanje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dijalekata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onomastike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.</w:t>
            </w:r>
          </w:p>
        </w:tc>
      </w:tr>
      <w:tr w:rsidR="00CE2E36" w:rsidRPr="00B30BA5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5"/>
              <w:gridCol w:w="4932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750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887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750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887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Nastava i završni ispit: (6 sati i 40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CE2E36" w:rsidRPr="00CE2E36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i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lastRenderedPageBreak/>
              <w:t>Literatura</w:t>
            </w:r>
            <w:r w:rsidRPr="00B30BA5">
              <w:rPr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bCs/>
                <w:iCs/>
                <w:sz w:val="18"/>
                <w:szCs w:val="18"/>
                <w:lang w:val="sr-Latn-CS"/>
              </w:rPr>
              <w:t xml:space="preserve">Александар Белић: </w:t>
            </w:r>
            <w:r w:rsidRPr="00B30BA5">
              <w:rPr>
                <w:bCs/>
                <w:i/>
                <w:iCs/>
                <w:sz w:val="18"/>
                <w:szCs w:val="18"/>
                <w:lang w:val="sr-Latn-CS"/>
              </w:rPr>
              <w:t>Историја српског језика</w:t>
            </w:r>
            <w:r w:rsidRPr="00B30BA5">
              <w:rPr>
                <w:bCs/>
                <w:iCs/>
                <w:sz w:val="18"/>
                <w:szCs w:val="18"/>
                <w:lang w:val="sr-Latn-CS"/>
              </w:rPr>
              <w:t xml:space="preserve">. Изабрана дела 4, Беодрад 1999. Јелица Стојановић: </w:t>
            </w:r>
            <w:r w:rsidRPr="00B30BA5">
              <w:rPr>
                <w:bCs/>
                <w:i/>
                <w:iCs/>
                <w:sz w:val="18"/>
                <w:szCs w:val="18"/>
                <w:lang w:val="sr-Latn-CS"/>
              </w:rPr>
              <w:t>Историја српског језика 1</w:t>
            </w:r>
            <w:r w:rsidRPr="00B30BA5">
              <w:rPr>
                <w:bCs/>
                <w:iCs/>
                <w:sz w:val="18"/>
                <w:szCs w:val="18"/>
                <w:lang w:val="sr-Latn-CS"/>
              </w:rPr>
              <w:t xml:space="preserve"> (скрипта за студенте), Никшић 2006; Јован Вуковић: Историја </w:t>
            </w:r>
            <w:r w:rsidRPr="00B30BA5">
              <w:rPr>
                <w:bCs/>
                <w:i/>
                <w:iCs/>
                <w:sz w:val="18"/>
                <w:szCs w:val="18"/>
                <w:lang w:val="sr-Latn-CS"/>
              </w:rPr>
              <w:t>српскохрватског језика</w:t>
            </w:r>
            <w:r w:rsidRPr="00B30BA5">
              <w:rPr>
                <w:bCs/>
                <w:iCs/>
                <w:sz w:val="18"/>
                <w:szCs w:val="18"/>
                <w:lang w:val="sr-Latn-CS"/>
              </w:rPr>
              <w:t xml:space="preserve">, Београд 1974, Павле Ивић – Вера Јерковић: </w:t>
            </w:r>
            <w:r w:rsidRPr="00B30BA5">
              <w:rPr>
                <w:bCs/>
                <w:i/>
                <w:iCs/>
                <w:sz w:val="18"/>
                <w:szCs w:val="18"/>
                <w:lang w:val="sr-Latn-CS"/>
              </w:rPr>
              <w:t>Правопис српскохрватских повеља и писама 12. и 13. века</w:t>
            </w:r>
            <w:r w:rsidRPr="00B30BA5">
              <w:rPr>
                <w:bCs/>
                <w:iCs/>
                <w:sz w:val="18"/>
                <w:szCs w:val="18"/>
                <w:lang w:val="sr-Latn-CS"/>
              </w:rPr>
              <w:t xml:space="preserve">, Нови Сад 1971; Петар Ђорђић: </w:t>
            </w:r>
            <w:r w:rsidRPr="00B30BA5">
              <w:rPr>
                <w:bCs/>
                <w:i/>
                <w:iCs/>
                <w:sz w:val="18"/>
                <w:szCs w:val="18"/>
                <w:lang w:val="sr-Latn-CS"/>
              </w:rPr>
              <w:t>Историја српске ћирилице</w:t>
            </w:r>
            <w:r w:rsidRPr="00B30BA5">
              <w:rPr>
                <w:bCs/>
                <w:iCs/>
                <w:sz w:val="18"/>
                <w:szCs w:val="18"/>
                <w:lang w:val="sr-Latn-CS"/>
              </w:rPr>
              <w:t>, Београд 1971;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bCs/>
                <w:iCs/>
                <w:sz w:val="18"/>
                <w:szCs w:val="18"/>
                <w:lang w:val="sr-Latn-CS"/>
              </w:rPr>
              <w:t xml:space="preserve">  Ирена Грицкат: </w:t>
            </w:r>
            <w:r w:rsidRPr="00B30BA5">
              <w:rPr>
                <w:bCs/>
                <w:i/>
                <w:iCs/>
                <w:sz w:val="18"/>
                <w:szCs w:val="18"/>
                <w:lang w:val="sr-Latn-CS"/>
              </w:rPr>
              <w:t>Актуелни језички и текстолошки проблеми у старим српским ћирилским споменицима</w:t>
            </w:r>
            <w:r w:rsidRPr="00B30BA5">
              <w:rPr>
                <w:bCs/>
                <w:iCs/>
                <w:sz w:val="18"/>
                <w:szCs w:val="18"/>
                <w:lang w:val="sr-Latn-CS"/>
              </w:rPr>
              <w:t xml:space="preserve">, Београд 1972; Павле Ивић: </w:t>
            </w:r>
            <w:r w:rsidRPr="00B30BA5">
              <w:rPr>
                <w:bCs/>
                <w:i/>
                <w:iCs/>
                <w:sz w:val="18"/>
                <w:szCs w:val="18"/>
                <w:lang w:val="sr-Latn-CS"/>
              </w:rPr>
              <w:t>Преглед историје српског језика</w:t>
            </w:r>
            <w:r w:rsidRPr="00B30BA5">
              <w:rPr>
                <w:bCs/>
                <w:iCs/>
                <w:sz w:val="18"/>
                <w:szCs w:val="18"/>
                <w:lang w:val="sr-Latn-CS"/>
              </w:rPr>
              <w:t>, Сремски Карловци – Нови Сад 1998.</w:t>
            </w:r>
          </w:p>
        </w:tc>
      </w:tr>
      <w:tr w:rsidR="00CE2E36" w:rsidRPr="00CE2E36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l-SI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B30BA5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  <w:lang w:val="sr-Latn-CS"/>
              </w:rPr>
              <w:t>aktivnost na časovima, domaći zadaci, seminarski rad, kolokvijumi, završni ispit.</w:t>
            </w:r>
          </w:p>
        </w:tc>
      </w:tr>
      <w:tr w:rsidR="00CE2E36" w:rsidRPr="00B30BA5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</w:p>
        </w:tc>
      </w:tr>
      <w:tr w:rsidR="00CE2E36" w:rsidRPr="00B30BA5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B30BA5">
              <w:rPr>
                <w:sz w:val="18"/>
                <w:szCs w:val="18"/>
                <w:lang w:val="sr-Latn-CS"/>
              </w:rPr>
              <w:t xml:space="preserve">  prof. dr Jelica Stojanović, mr Jelena Gazdić</w:t>
            </w:r>
          </w:p>
        </w:tc>
      </w:tr>
    </w:tbl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223"/>
      </w:tblGrid>
      <w:tr w:rsidR="00CE2E36" w:rsidRPr="00B30BA5" w:rsidTr="00046751">
        <w:trPr>
          <w:jc w:val="center"/>
        </w:trPr>
        <w:tc>
          <w:tcPr>
            <w:tcW w:w="888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lastRenderedPageBreak/>
              <w:t xml:space="preserve">Naziv predmeta: </w:t>
            </w:r>
            <w:r w:rsidRPr="00B30BA5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sr-Latn-CS"/>
              </w:rPr>
              <w:t>Akcentologija i uvod u dijalektologiju srpskog jezika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CCCCC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CCCCCC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223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CCCCCC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223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888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0BA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/>
              </w:rPr>
              <w:t>Srpski jezik i južnoslovenske književnosti; Akademske osnovne studije</w:t>
            </w:r>
            <w:r w:rsidRPr="00B30BA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E2E36" w:rsidRPr="00B30BA5" w:rsidTr="00046751">
        <w:trPr>
          <w:jc w:val="center"/>
        </w:trPr>
        <w:tc>
          <w:tcPr>
            <w:tcW w:w="888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CE2E36" w:rsidRPr="00CE2E36" w:rsidTr="00046751">
        <w:trPr>
          <w:jc w:val="center"/>
        </w:trPr>
        <w:tc>
          <w:tcPr>
            <w:tcW w:w="888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B30BA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/>
              </w:rPr>
              <w:t>Poznavanje dijahrone i sinhrone slike naših akcenata. Studenti uspješno primjenju osnovna akcenatska pravila na nivou riječi, rečenice i teksta.</w:t>
            </w:r>
          </w:p>
        </w:tc>
      </w:tr>
      <w:tr w:rsidR="00CE2E36" w:rsidRPr="00B30BA5" w:rsidTr="00046751">
        <w:trPr>
          <w:jc w:val="center"/>
        </w:trPr>
        <w:tc>
          <w:tcPr>
            <w:tcW w:w="888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>Sadržaj predmeta: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5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Uvodne napomene. Pojam akcenta i akcentologije.   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15"/>
              </w:numPr>
              <w:jc w:val="left"/>
              <w:rPr>
                <w:sz w:val="18"/>
                <w:szCs w:val="18"/>
                <w:lang w:val="de-AT" w:eastAsia="en-US"/>
              </w:rPr>
            </w:pPr>
            <w:r w:rsidRPr="00CE2E36">
              <w:rPr>
                <w:sz w:val="18"/>
                <w:szCs w:val="18"/>
                <w:lang w:val="de-AT" w:eastAsia="en-US"/>
              </w:rPr>
              <w:t xml:space="preserve">Akcenatski inventar. Dinamički i melodijski akcenat.  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15"/>
              </w:numPr>
              <w:jc w:val="left"/>
              <w:rPr>
                <w:sz w:val="18"/>
                <w:szCs w:val="18"/>
                <w:lang w:val="de-AT" w:eastAsia="en-US"/>
              </w:rPr>
            </w:pPr>
            <w:r w:rsidRPr="00CE2E36">
              <w:rPr>
                <w:sz w:val="18"/>
                <w:szCs w:val="18"/>
                <w:lang w:val="de-AT" w:eastAsia="en-US"/>
              </w:rPr>
              <w:t xml:space="preserve">Naslijeđeno indoevropsko stanje. Akcenatske promjene u praslovenskoj jezičkoj zajednici.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5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CE2E36">
              <w:rPr>
                <w:sz w:val="18"/>
                <w:szCs w:val="18"/>
                <w:lang w:val="de-AT" w:eastAsia="en-US"/>
              </w:rPr>
              <w:t xml:space="preserve">Prenošenje akcenata na proklitiku – staro prenošenje. 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Metatonija.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5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Promjene akcenata na južnoslovenskim prostorima. Uprošćavanje akcenatskog sistema.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5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Pomjeranja silaznih akcenata od kraja ka početku riječi u metataksičkom i politonijskom duhu. Uzroci i rezultati.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5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Osnovna kvantitativno-kvalitativna obilježja akcenata. 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5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Kratkosilazni akcenat i dugosilazni akcenat. Pravila distribucije u riječi.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5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Opis akcenata uzlazne intonacije. Kratkouzlazni i dugouzlazni akcenat.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5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Pragled akcenatskih sistema govora štokavskog narečja.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5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Najstarija štokavska akcentuacija (s očuvanim neoakutom).   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5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Govori sa jednim akcentom.   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15"/>
              </w:numPr>
              <w:jc w:val="left"/>
              <w:rPr>
                <w:sz w:val="18"/>
                <w:szCs w:val="18"/>
                <w:lang w:val="fr-FR" w:eastAsia="en-US"/>
              </w:rPr>
            </w:pPr>
            <w:r w:rsidRPr="00CE2E36">
              <w:rPr>
                <w:sz w:val="18"/>
                <w:szCs w:val="18"/>
                <w:lang w:val="fr-FR" w:eastAsia="en-US"/>
              </w:rPr>
              <w:t xml:space="preserve">Govori sa pretežno neprenesenim akcentima.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5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Uspostavljanje norme i njena dogradnja.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5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Akcenatski sistemi u govorima koji su ušli u osnovicu srpskog književnog jezika. </w:t>
            </w:r>
          </w:p>
        </w:tc>
      </w:tr>
      <w:tr w:rsidR="00CE2E36" w:rsidRPr="00B30BA5" w:rsidTr="00046751">
        <w:trPr>
          <w:jc w:val="center"/>
        </w:trPr>
        <w:tc>
          <w:tcPr>
            <w:tcW w:w="888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en-US"/>
              </w:rPr>
              <w:t>Ishodi</w:t>
            </w:r>
            <w:r w:rsidRPr="00B30BA5">
              <w:rPr>
                <w:bCs/>
                <w:sz w:val="18"/>
                <w:szCs w:val="18"/>
                <w:lang w:val="en-US"/>
              </w:rPr>
              <w:t>:</w:t>
            </w:r>
            <w:r w:rsidRPr="00B30BA5">
              <w:rPr>
                <w:sz w:val="18"/>
                <w:szCs w:val="18"/>
              </w:rPr>
              <w:t xml:space="preserve"> </w:t>
            </w:r>
            <w:r w:rsidRPr="00B30BA5">
              <w:rPr>
                <w:sz w:val="18"/>
                <w:szCs w:val="18"/>
                <w:lang w:val="sr-Latn-CS"/>
              </w:rPr>
              <w:t>Nakon što položi ovaj ispit, student/kinja će biti u mogućnosti da: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6"/>
              </w:numPr>
              <w:rPr>
                <w:sz w:val="18"/>
                <w:szCs w:val="18"/>
                <w:lang w:val="sr-Latn-CS"/>
              </w:rPr>
            </w:pPr>
            <w:r w:rsidRPr="00B30BA5">
              <w:rPr>
                <w:sz w:val="18"/>
                <w:szCs w:val="18"/>
              </w:rPr>
              <w:t>Razviju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poznavanje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pojmovnog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aparata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akcentologije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kao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nauke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i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pripreme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se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za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efikasno</w:t>
            </w:r>
            <w:r w:rsidRPr="00B30BA5">
              <w:rPr>
                <w:sz w:val="18"/>
                <w:szCs w:val="18"/>
                <w:lang w:val="sr-Latn-CS"/>
              </w:rPr>
              <w:t xml:space="preserve">, </w:t>
            </w:r>
            <w:r w:rsidRPr="00B30BA5">
              <w:rPr>
                <w:sz w:val="18"/>
                <w:szCs w:val="18"/>
              </w:rPr>
              <w:t>racionalno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i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funkcionalno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povezivanje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znanja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iz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akcentologije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i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dijalektologije</w:t>
            </w:r>
            <w:r w:rsidRPr="00B30BA5">
              <w:rPr>
                <w:sz w:val="18"/>
                <w:szCs w:val="18"/>
                <w:lang w:val="sr-Latn-CS"/>
              </w:rPr>
              <w:t>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6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Pokazuju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temeljna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znanja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o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akcentima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knji</w:t>
            </w:r>
            <w:r w:rsidRPr="00B30BA5">
              <w:rPr>
                <w:sz w:val="18"/>
                <w:szCs w:val="18"/>
                <w:lang w:val="sr-Latn-CS"/>
              </w:rPr>
              <w:t>ž</w:t>
            </w:r>
            <w:r w:rsidRPr="00B30BA5">
              <w:rPr>
                <w:sz w:val="18"/>
                <w:szCs w:val="18"/>
              </w:rPr>
              <w:t>evnog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jezika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i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narodnih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govora</w:t>
            </w:r>
            <w:r w:rsidRPr="00B30BA5">
              <w:rPr>
                <w:sz w:val="18"/>
                <w:szCs w:val="18"/>
                <w:lang w:val="sr-Latn-CS"/>
              </w:rPr>
              <w:t xml:space="preserve">, </w:t>
            </w:r>
            <w:r w:rsidRPr="00B30BA5">
              <w:rPr>
                <w:sz w:val="18"/>
                <w:szCs w:val="18"/>
              </w:rPr>
              <w:t>njihovoj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rasprostranjenosti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i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osnovnim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tipolo</w:t>
            </w:r>
            <w:r w:rsidRPr="00B30BA5">
              <w:rPr>
                <w:sz w:val="18"/>
                <w:szCs w:val="18"/>
                <w:lang w:val="sr-Latn-CS"/>
              </w:rPr>
              <w:t>š</w:t>
            </w:r>
            <w:r w:rsidRPr="00B30BA5">
              <w:rPr>
                <w:sz w:val="18"/>
                <w:szCs w:val="18"/>
              </w:rPr>
              <w:t>kim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osobenostima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pojedinih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akcenatskih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sistema</w:t>
            </w:r>
            <w:r w:rsidRPr="00B30BA5">
              <w:rPr>
                <w:sz w:val="18"/>
                <w:szCs w:val="18"/>
                <w:lang w:val="sr-Latn-CS"/>
              </w:rPr>
              <w:t xml:space="preserve">. </w:t>
            </w:r>
            <w:r w:rsidRPr="00B30BA5">
              <w:rPr>
                <w:sz w:val="18"/>
                <w:szCs w:val="18"/>
              </w:rPr>
              <w:t xml:space="preserve">Razumiju dijahronu i sinhronu sliku naših akcenata;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6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Na savremenen način organizuju nastavu iz akcentologije i dijalektologije i da funkcionalno povezuju dostignuća ovih disciplina sa drugim nastavnim područjima;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6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Primjenjuju savremeni metodološki pristup za istraživanje akcenatskih sistema; samostalno ispituju i zapisuju ono što čuju i podstaknuti su za naučno istraživanje stanja na određenom području (načini prikupljanja građe, snimanje i bilježenje, selekcija i obrada prikupljene građe);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6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Razvijaju kompetencije potrebne za obavljanje poslova na polju kultivisanja javnoga govora;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6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Primjenjuju osnovna akcenatska pravila na nivou riječi, rečenice, teksta. Izgrađuju pravilan pogled na relacije dijalekta prema standardnom jeziku.</w:t>
            </w:r>
          </w:p>
        </w:tc>
      </w:tr>
      <w:tr w:rsidR="00CE2E36" w:rsidRPr="00B30BA5" w:rsidTr="00046751">
        <w:trPr>
          <w:jc w:val="center"/>
        </w:trPr>
        <w:tc>
          <w:tcPr>
            <w:tcW w:w="888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  <w:r w:rsidRPr="00B30BA5">
              <w:rPr>
                <w:b/>
                <w:bCs/>
                <w:sz w:val="18"/>
                <w:szCs w:val="18"/>
                <w:lang w:val="en-U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7"/>
              <w:gridCol w:w="4905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722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860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722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860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64 sati (nastava) + 8 sati (priprema) + 18 sati (dopunski rad)</w:t>
                  </w:r>
                </w:p>
              </w:tc>
            </w:tr>
          </w:tbl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CE2E36" w:rsidRPr="00CE2E36" w:rsidTr="00046751">
        <w:trPr>
          <w:jc w:val="center"/>
        </w:trPr>
        <w:tc>
          <w:tcPr>
            <w:tcW w:w="888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l-SI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B30BA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rFonts w:ascii="Times New Roman" w:eastAsia="Arial Unicode MS" w:hAnsi="Times New Roman" w:cs="Times New Roman"/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Cyrl-CS"/>
              </w:rPr>
              <w:t xml:space="preserve">Александр Афанасевич Потебња, </w:t>
            </w:r>
            <w:r w:rsidRPr="00B30BA5">
              <w:rPr>
                <w:rFonts w:ascii="Times New Roman" w:eastAsia="Arial Unicode MS" w:hAnsi="Times New Roman" w:cs="Times New Roman"/>
                <w:bCs/>
                <w:i/>
                <w:iCs/>
                <w:sz w:val="18"/>
                <w:szCs w:val="18"/>
                <w:lang w:val="sr-Cyrl-CS"/>
              </w:rPr>
              <w:t>Ударение</w:t>
            </w:r>
            <w:r w:rsidRPr="00B30BA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Cyrl-CS"/>
              </w:rPr>
              <w:t>, Наукова домка, Кијев 1973.</w:t>
            </w:r>
            <w:r w:rsidRPr="00B30BA5">
              <w:rPr>
                <w:rFonts w:ascii="Times New Roman" w:eastAsia="Arial Unicode MS" w:hAnsi="Times New Roman" w:cs="Times New Roman"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/>
              </w:rPr>
              <w:t xml:space="preserve">Asim Peco, </w:t>
            </w:r>
            <w:r w:rsidRPr="00B30BA5">
              <w:rPr>
                <w:rFonts w:ascii="Times New Roman" w:eastAsia="Arial Unicode MS" w:hAnsi="Times New Roman" w:cs="Times New Roman"/>
                <w:bCs/>
                <w:i/>
                <w:iCs/>
                <w:sz w:val="18"/>
                <w:szCs w:val="18"/>
                <w:lang w:val="sr-Latn-CS"/>
              </w:rPr>
              <w:t>Osnovi akcentologije srpskohrvatskog jezika</w:t>
            </w:r>
            <w:r w:rsidRPr="00B30BA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/>
              </w:rPr>
              <w:t xml:space="preserve">, Naučna knjiga, Beograd 1971; Aleksandar Belić, </w:t>
            </w:r>
            <w:r w:rsidRPr="00B30BA5">
              <w:rPr>
                <w:rFonts w:ascii="Times New Roman" w:eastAsia="Arial Unicode MS" w:hAnsi="Times New Roman" w:cs="Times New Roman"/>
                <w:bCs/>
                <w:i/>
                <w:iCs/>
                <w:sz w:val="18"/>
                <w:szCs w:val="18"/>
                <w:lang w:val="sr-Latn-CS"/>
              </w:rPr>
              <w:t>Promene akcenata u praslovenskom jeziku</w:t>
            </w:r>
            <w:r w:rsidRPr="00B30BA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/>
              </w:rPr>
              <w:t xml:space="preserve">, JF, knj. 1, 1913, 38 – 66; Mitar Pešikan, </w:t>
            </w:r>
            <w:r w:rsidRPr="00B30BA5">
              <w:rPr>
                <w:rFonts w:ascii="Times New Roman" w:eastAsia="Arial Unicode MS" w:hAnsi="Times New Roman" w:cs="Times New Roman"/>
                <w:bCs/>
                <w:i/>
                <w:iCs/>
                <w:sz w:val="18"/>
                <w:szCs w:val="18"/>
                <w:lang w:val="sr-Latn-CS"/>
              </w:rPr>
              <w:t>O osnovama štokavske</w:t>
            </w:r>
            <w:r w:rsidRPr="00B30BA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eastAsia="Arial Unicode MS" w:hAnsi="Times New Roman" w:cs="Times New Roman"/>
                <w:bCs/>
                <w:i/>
                <w:iCs/>
                <w:sz w:val="18"/>
                <w:szCs w:val="18"/>
                <w:lang w:val="sr-Latn-CS"/>
              </w:rPr>
              <w:t>akcentuacije</w:t>
            </w:r>
            <w:r w:rsidRPr="00B30BA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/>
              </w:rPr>
              <w:t>, JF, XXVIII, Beograd 1969, 107 – 162.</w:t>
            </w:r>
          </w:p>
        </w:tc>
      </w:tr>
      <w:tr w:rsidR="00CE2E36" w:rsidRPr="00CE2E36" w:rsidTr="00046751">
        <w:trPr>
          <w:jc w:val="center"/>
        </w:trPr>
        <w:tc>
          <w:tcPr>
            <w:tcW w:w="888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>pohađanje nastave 10 poena (5 predavanja + 5 vježbe), 2 domaća zadatka po 3 poena, 1 seminarski rad 10 poena, 2 kolokvijuma – po 12 poena, završni ispit – 50 poena. Prelazna ocjena se dobija ako se kumulativno sakupi najmanje 51 poen.</w:t>
            </w:r>
          </w:p>
        </w:tc>
      </w:tr>
      <w:tr w:rsidR="00CE2E36" w:rsidRPr="00B30BA5" w:rsidTr="00046751">
        <w:trPr>
          <w:jc w:val="center"/>
        </w:trPr>
        <w:tc>
          <w:tcPr>
            <w:tcW w:w="888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>Posebna naznaka za predmet:</w:t>
            </w:r>
          </w:p>
        </w:tc>
      </w:tr>
      <w:tr w:rsidR="00CE2E36" w:rsidRPr="00B30BA5" w:rsidTr="00046751">
        <w:trPr>
          <w:trHeight w:val="323"/>
          <w:jc w:val="center"/>
        </w:trPr>
        <w:tc>
          <w:tcPr>
            <w:tcW w:w="888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Cs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Ime i prezime nastavnika i saradnika: </w:t>
            </w:r>
            <w:r w:rsidRPr="00B30BA5">
              <w:rPr>
                <w:rFonts w:eastAsia="Arial Unicode MS"/>
                <w:bCs/>
                <w:sz w:val="18"/>
                <w:szCs w:val="18"/>
                <w:lang w:val="sr-Latn-CS"/>
              </w:rPr>
              <w:t>prof. dr Miodrag Jovanović, mr Jelena Gazdić</w:t>
            </w:r>
          </w:p>
        </w:tc>
      </w:tr>
    </w:tbl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240"/>
      </w:tblGrid>
      <w:tr w:rsidR="00CE2E36" w:rsidRPr="00B30BA5" w:rsidTr="00046751">
        <w:trPr>
          <w:jc w:val="center"/>
        </w:trPr>
        <w:tc>
          <w:tcPr>
            <w:tcW w:w="8905" w:type="dxa"/>
            <w:gridSpan w:val="4"/>
          </w:tcPr>
          <w:p w:rsidR="00CE2E36" w:rsidRPr="00B30BA5" w:rsidRDefault="00CE2E36" w:rsidP="0004675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lastRenderedPageBreak/>
              <w:t>Naziv predmeta: Srpska književnost prosvjetiteljstva i romantizma i južnoslovenski kontekst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240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240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8905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 xml:space="preserve">Studijski program: </w:t>
            </w:r>
            <w:r w:rsidRPr="00B30B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  <w:t>Srpski jezik i južnoslovenske književnosti; Akademske osnovne studije</w:t>
            </w:r>
          </w:p>
        </w:tc>
      </w:tr>
      <w:tr w:rsidR="00CE2E36" w:rsidRPr="00B30BA5" w:rsidTr="00046751">
        <w:trPr>
          <w:jc w:val="center"/>
        </w:trPr>
        <w:tc>
          <w:tcPr>
            <w:tcW w:w="8905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CE2E36" w:rsidRPr="00B30BA5" w:rsidTr="00046751">
        <w:trPr>
          <w:jc w:val="center"/>
        </w:trPr>
        <w:tc>
          <w:tcPr>
            <w:tcW w:w="8905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Predmet ima za cilj upoznavanje studenata sa književnim djelima autora raznolikih stilskih formacija koje su obilježile južnoslovenske književnosti 18. I ranog 19. Vijeka.</w:t>
            </w:r>
          </w:p>
        </w:tc>
      </w:tr>
      <w:tr w:rsidR="00CE2E36" w:rsidRPr="00B30BA5" w:rsidTr="00046751">
        <w:trPr>
          <w:jc w:val="center"/>
        </w:trPr>
        <w:tc>
          <w:tcPr>
            <w:tcW w:w="8905" w:type="dxa"/>
            <w:gridSpan w:val="4"/>
            <w:vAlign w:val="center"/>
          </w:tcPr>
          <w:p w:rsidR="00CE2E36" w:rsidRPr="00B30BA5" w:rsidRDefault="00CE2E36" w:rsidP="00046751">
            <w:pPr>
              <w:pStyle w:val="BodyText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Sadržaj predmeta: </w:t>
            </w:r>
          </w:p>
          <w:p w:rsidR="00CE2E36" w:rsidRPr="00B30BA5" w:rsidRDefault="00CE2E36" w:rsidP="00046751">
            <w:pPr>
              <w:pStyle w:val="BodyText3"/>
              <w:numPr>
                <w:ilvl w:val="0"/>
                <w:numId w:val="6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 xml:space="preserve">Prosvjetiteljski refleksi u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</w:rPr>
              <w:t>Poslanicama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 xml:space="preserve"> Petra I Petrovića Njegoša</w:t>
            </w:r>
          </w:p>
          <w:p w:rsidR="00CE2E36" w:rsidRPr="00B30BA5" w:rsidRDefault="00CE2E36" w:rsidP="00046751">
            <w:pPr>
              <w:pStyle w:val="BodyText3"/>
              <w:numPr>
                <w:ilvl w:val="0"/>
                <w:numId w:val="6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 xml:space="preserve">Prosvjetiteljska kritika tradicionalne kulture i zahtjev za slobodom misli. Odnos prema religijama i načelo tolerancije. Dositej Obradović: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</w:rPr>
              <w:t>Život i priključenija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. Dositej kao pripovjedač (anegdotsko, likovi, humor, ispovijest, osjećanje prirode)</w:t>
            </w:r>
          </w:p>
          <w:p w:rsidR="00CE2E36" w:rsidRPr="00B30BA5" w:rsidRDefault="00CE2E36" w:rsidP="00046751">
            <w:pPr>
              <w:pStyle w:val="BodyText3"/>
              <w:numPr>
                <w:ilvl w:val="0"/>
                <w:numId w:val="6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 xml:space="preserve">Jovan Sterija Popović kao dramski pisac: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</w:rPr>
              <w:t>Tvrdica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. Transformacija tradicionalnog komediografskog motiva: univerzalno i lokalno, komično i tragično. „Vesela pozorja“: komika i didaktika, verbalna komika i jezički nesporazumi, parodija i satira</w:t>
            </w:r>
          </w:p>
          <w:p w:rsidR="00CE2E36" w:rsidRPr="00B30BA5" w:rsidRDefault="00CE2E36" w:rsidP="00046751">
            <w:pPr>
              <w:pStyle w:val="BodyText3"/>
              <w:numPr>
                <w:ilvl w:val="0"/>
                <w:numId w:val="6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Sterijino parodijsko razgrađivanje romaneskne forme: Roman bez romana</w:t>
            </w:r>
          </w:p>
          <w:p w:rsidR="00CE2E36" w:rsidRPr="00B30BA5" w:rsidRDefault="00CE2E36" w:rsidP="00046751">
            <w:pPr>
              <w:pStyle w:val="BodyText3"/>
              <w:numPr>
                <w:ilvl w:val="0"/>
                <w:numId w:val="6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Vuk Stefanović Karadžić kao pisac herojsko-patrijarhalnog romantizma: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Žitije hajduk-Veljka Petrovića</w:t>
            </w:r>
          </w:p>
          <w:p w:rsidR="00CE2E36" w:rsidRPr="00B30BA5" w:rsidRDefault="00CE2E36" w:rsidP="00046751">
            <w:pPr>
              <w:pStyle w:val="BodyText3"/>
              <w:numPr>
                <w:ilvl w:val="0"/>
                <w:numId w:val="6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 xml:space="preserve">Ivan Mažuranić: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</w:rPr>
              <w:t>Smrt Smail-age Čengića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. Struktura spjeva. Odnos prema tradiciji i istoriji. Modelovanje likova.</w:t>
            </w:r>
          </w:p>
          <w:p w:rsidR="00CE2E36" w:rsidRPr="00B30BA5" w:rsidRDefault="00CE2E36" w:rsidP="00046751">
            <w:pPr>
              <w:pStyle w:val="BodyText3"/>
              <w:numPr>
                <w:ilvl w:val="0"/>
                <w:numId w:val="6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 xml:space="preserve">Test/Analiza rezultata testa.  </w:t>
            </w:r>
          </w:p>
          <w:p w:rsidR="00CE2E36" w:rsidRPr="00B30BA5" w:rsidRDefault="00CE2E36" w:rsidP="00046751">
            <w:pPr>
              <w:pStyle w:val="BodyText3"/>
              <w:numPr>
                <w:ilvl w:val="0"/>
                <w:numId w:val="6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Poetika epohe romantizma. Poezija Branka Radičevića: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Kad mlidijah umreti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,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Tuga 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opomena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Geneza i specifičnosti Đačkog rastanka.</w:t>
            </w:r>
          </w:p>
          <w:p w:rsidR="00CE2E36" w:rsidRPr="00B30BA5" w:rsidRDefault="00CE2E36" w:rsidP="00046751">
            <w:pPr>
              <w:pStyle w:val="BodyText3"/>
              <w:numPr>
                <w:ilvl w:val="0"/>
                <w:numId w:val="6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Poezija Jovana Jovanovića Zmaja: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Đulići i Đulići uveoci</w:t>
            </w:r>
          </w:p>
          <w:p w:rsidR="00CE2E36" w:rsidRPr="00CE2E36" w:rsidRDefault="00CE2E36" w:rsidP="00046751">
            <w:pPr>
              <w:pStyle w:val="BodyText3"/>
              <w:numPr>
                <w:ilvl w:val="0"/>
                <w:numId w:val="6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CE2E36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Poezija Đure Jakšića: </w:t>
            </w:r>
            <w:r w:rsidRPr="00CE2E36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Ponoć</w:t>
            </w:r>
            <w:r w:rsidRPr="00CE2E36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, </w:t>
            </w:r>
            <w:r w:rsidRPr="00CE2E36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Na Liparu</w:t>
            </w:r>
            <w:r w:rsidRPr="00CE2E36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, </w:t>
            </w:r>
            <w:r w:rsidRPr="00CE2E36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Veče</w:t>
            </w:r>
          </w:p>
          <w:p w:rsidR="00CE2E36" w:rsidRPr="00CE2E36" w:rsidRDefault="00CE2E36" w:rsidP="00046751">
            <w:pPr>
              <w:pStyle w:val="BodyText3"/>
              <w:numPr>
                <w:ilvl w:val="0"/>
                <w:numId w:val="6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CE2E36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Romantičarska drama: </w:t>
            </w:r>
            <w:r w:rsidRPr="00CE2E36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Jelisaveta, kneginja crnogorska</w:t>
            </w:r>
            <w:r w:rsidRPr="00CE2E36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 Đure Jakšića.                                                  </w:t>
            </w:r>
          </w:p>
          <w:p w:rsidR="00CE2E36" w:rsidRPr="00B30BA5" w:rsidRDefault="00CE2E36" w:rsidP="00046751">
            <w:pPr>
              <w:pStyle w:val="BodyText3"/>
              <w:numPr>
                <w:ilvl w:val="0"/>
                <w:numId w:val="6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Poezija Laze Kostića. Programske pjesme: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Među javom i med snom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,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Među zvezdama</w:t>
            </w:r>
          </w:p>
          <w:p w:rsidR="00CE2E36" w:rsidRPr="00B30BA5" w:rsidRDefault="00CE2E36" w:rsidP="00046751">
            <w:pPr>
              <w:pStyle w:val="BodyText3"/>
              <w:numPr>
                <w:ilvl w:val="0"/>
                <w:numId w:val="6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</w:pP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Pevačka imna Jovanu Damaskinu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.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Santa Maria della Salute</w:t>
            </w:r>
          </w:p>
          <w:p w:rsidR="00CE2E36" w:rsidRPr="00B30BA5" w:rsidRDefault="00CE2E36" w:rsidP="00046751">
            <w:pPr>
              <w:pStyle w:val="BodyText3"/>
              <w:numPr>
                <w:ilvl w:val="0"/>
                <w:numId w:val="6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 xml:space="preserve">Nikola I Petrović: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</w:rPr>
              <w:t>Balkanska carica</w:t>
            </w:r>
          </w:p>
          <w:p w:rsidR="00CE2E36" w:rsidRPr="00B30BA5" w:rsidRDefault="00CE2E36" w:rsidP="00046751">
            <w:pPr>
              <w:pStyle w:val="BodyText3"/>
              <w:numPr>
                <w:ilvl w:val="0"/>
                <w:numId w:val="6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Test/Analiza rezultata testa</w:t>
            </w:r>
          </w:p>
        </w:tc>
      </w:tr>
      <w:tr w:rsidR="00CE2E36" w:rsidRPr="00B30BA5" w:rsidTr="00046751">
        <w:trPr>
          <w:jc w:val="center"/>
        </w:trPr>
        <w:tc>
          <w:tcPr>
            <w:tcW w:w="8905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</w:rPr>
            </w:pPr>
            <w:r w:rsidRPr="00B30BA5">
              <w:rPr>
                <w:b/>
                <w:bCs/>
                <w:sz w:val="18"/>
                <w:szCs w:val="18"/>
                <w:lang w:val="en-US"/>
              </w:rPr>
              <w:t>Ishodi</w:t>
            </w:r>
            <w:r w:rsidRPr="00B30BA5">
              <w:rPr>
                <w:bCs/>
                <w:sz w:val="18"/>
                <w:szCs w:val="18"/>
                <w:lang w:val="en-US"/>
              </w:rPr>
              <w:t xml:space="preserve">: </w:t>
            </w:r>
            <w:r w:rsidRPr="00B30BA5">
              <w:rPr>
                <w:sz w:val="18"/>
                <w:szCs w:val="18"/>
              </w:rPr>
              <w:t xml:space="preserve">Nakon što student/kinja položi ovaj ispit, biće u mogućnosti da: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7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Opiše društveno-istorijske i kulturološke karakteristike perioda u trajanju od kraja 18. Do kraja 19. Vijeka;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7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Obrazloži dinamiku stilskih i poetičkih promjena nastalih u kontekstu južnoslovenske književnosti (prosvjetiteljstvo, (pseudo)klasicizam, sentimentalizam, predromantizam, romantizam);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7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Uočava razlike između pojedinih nacionalnih književnosti s obzirom na  žanrovske i poetičke osobenosti njihovih djela;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7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Analizira reprezentativne književne tekstove uz primjenu teorijske i kritičke literature;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7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Definiše poetičke postulate epohe romantizma s obzirom na njen odnos prema  drugim stilsko-poetičkim paradigmama.</w:t>
            </w:r>
          </w:p>
        </w:tc>
      </w:tr>
      <w:tr w:rsidR="00CE2E36" w:rsidRPr="00B30BA5" w:rsidTr="00046751">
        <w:trPr>
          <w:jc w:val="center"/>
        </w:trPr>
        <w:tc>
          <w:tcPr>
            <w:tcW w:w="8905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  <w:r w:rsidRPr="00B30BA5">
              <w:rPr>
                <w:b/>
                <w:bCs/>
                <w:sz w:val="18"/>
                <w:szCs w:val="18"/>
                <w:lang w:val="en-U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3"/>
              <w:gridCol w:w="5196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448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5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448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5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Nastava i završni ispit: (6 sati i 40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CE2E36" w:rsidRPr="00CE2E36" w:rsidTr="00046751">
        <w:trPr>
          <w:jc w:val="center"/>
        </w:trPr>
        <w:tc>
          <w:tcPr>
            <w:tcW w:w="8905" w:type="dxa"/>
            <w:gridSpan w:val="4"/>
          </w:tcPr>
          <w:p w:rsidR="00CE2E36" w:rsidRPr="00B30BA5" w:rsidRDefault="00CE2E36" w:rsidP="00046751">
            <w:pPr>
              <w:pStyle w:val="Foo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B30BA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Crnogorska književnost u književnoj kritici III</w:t>
            </w:r>
            <w:r w:rsidRPr="00B30BA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 (Racionalizam, romantizam), priredio Sl. Kalezić, Podgorica, 2000.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Jovan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Dereti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ć,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</w:rPr>
              <w:t>Istorija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</w:rPr>
              <w:t>srpske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</w:rPr>
              <w:t>knji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ž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</w:rPr>
              <w:t>evnosti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 xml:space="preserve">,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Prosveta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,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Beograd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, 2002. </w:t>
            </w:r>
            <w:r w:rsidRPr="00B30BA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Jovan Deretić, </w:t>
            </w:r>
            <w:r w:rsidRPr="00B30BA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Poetika Dositeja Obradovića</w:t>
            </w:r>
            <w:r w:rsidRPr="00B30BA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, Beograd, 1974. Vaso Milinčević, p. pred. u: J. S. Popović, </w:t>
            </w:r>
            <w:r w:rsidRPr="00B30BA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Izabrane komedije i drame I</w:t>
            </w:r>
            <w:r w:rsidRPr="00B30BA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, Beograd 1987. Milorad Živančević, </w:t>
            </w:r>
            <w:r w:rsidRPr="00B30BA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Smrt Smail-age Čengića</w:t>
            </w:r>
            <w:r w:rsidRPr="00B30BA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, Beograd, 1982. Dragiša Živković, </w:t>
            </w:r>
            <w:r w:rsidRPr="00B30BA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Evropski okviri srpske književnosti III, IV</w:t>
            </w:r>
            <w:r w:rsidRPr="00B30BA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, Beograd, 1980, 1997. </w:t>
            </w:r>
            <w:r w:rsidRPr="00B30BA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Umetnost tumačenja poezije</w:t>
            </w:r>
            <w:r w:rsidRPr="00B30BA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>, prir. D. Nedeljković i M. Radović, Nolit, Beograd, 1979.</w:t>
            </w:r>
          </w:p>
        </w:tc>
      </w:tr>
      <w:tr w:rsidR="00CE2E36" w:rsidRPr="00B30BA5" w:rsidTr="00046751">
        <w:trPr>
          <w:jc w:val="center"/>
        </w:trPr>
        <w:tc>
          <w:tcPr>
            <w:tcW w:w="8905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l-SI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 xml:space="preserve"> testovi po 20, proseminarski rad 10, završni ispit 50.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l-SI"/>
              </w:rPr>
              <w:t xml:space="preserve"> Prelazna ocjena se dobija ako se sakupi najmanje 51 poen.</w:t>
            </w:r>
          </w:p>
        </w:tc>
      </w:tr>
      <w:tr w:rsidR="00CE2E36" w:rsidRPr="00B30BA5" w:rsidTr="00046751">
        <w:trPr>
          <w:jc w:val="center"/>
        </w:trPr>
        <w:tc>
          <w:tcPr>
            <w:tcW w:w="8905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</w:p>
        </w:tc>
      </w:tr>
      <w:tr w:rsidR="00CE2E36" w:rsidRPr="00B30BA5" w:rsidTr="00046751">
        <w:trPr>
          <w:jc w:val="center"/>
        </w:trPr>
        <w:tc>
          <w:tcPr>
            <w:tcW w:w="8905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Ime i prezime nastavnika i saradnika</w:t>
            </w:r>
            <w:r w:rsidRPr="00B30BA5">
              <w:rPr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sz w:val="18"/>
                <w:szCs w:val="18"/>
                <w:lang w:val="sr-Latn-CS"/>
              </w:rPr>
              <w:t xml:space="preserve">  prof. dr Ljiljana Pajović Dujović</w:t>
            </w:r>
          </w:p>
        </w:tc>
      </w:tr>
    </w:tbl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254"/>
      </w:tblGrid>
      <w:tr w:rsidR="00CE2E36" w:rsidRPr="00B30BA5" w:rsidTr="00046751">
        <w:trPr>
          <w:jc w:val="center"/>
        </w:trPr>
        <w:tc>
          <w:tcPr>
            <w:tcW w:w="8919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sr-Latn-ME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lastRenderedPageBreak/>
              <w:t>Naziv predmeta: Poetika knji</w:t>
            </w: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ME"/>
              </w:rPr>
              <w:t xml:space="preserve">ževnog djela </w:t>
            </w: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Petra II Petrovi</w:t>
            </w: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ME"/>
              </w:rPr>
              <w:t>ća Njegoša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25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25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8919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Studijski program: </w:t>
            </w:r>
            <w:r w:rsidRPr="00B30BA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CS"/>
              </w:rPr>
              <w:t>Srpski jezik i južnoslovenske književnosti; Akademske osnovne studije</w:t>
            </w:r>
          </w:p>
        </w:tc>
      </w:tr>
      <w:tr w:rsidR="00CE2E36" w:rsidRPr="00B30BA5" w:rsidTr="00046751">
        <w:trPr>
          <w:jc w:val="center"/>
        </w:trPr>
        <w:tc>
          <w:tcPr>
            <w:tcW w:w="8919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CE2E36" w:rsidRPr="00B30BA5" w:rsidTr="00046751">
        <w:trPr>
          <w:jc w:val="center"/>
        </w:trPr>
        <w:tc>
          <w:tcPr>
            <w:tcW w:w="8919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B30BA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>Studenti se osposobljavaju za tumačenje Njegoševog književnog opusa uz primjenu savremenih književnoteorijskih pristupa i metoda.</w:t>
            </w:r>
          </w:p>
        </w:tc>
      </w:tr>
      <w:tr w:rsidR="00CE2E36" w:rsidRPr="00CE2E36" w:rsidTr="00046751">
        <w:trPr>
          <w:jc w:val="center"/>
        </w:trPr>
        <w:tc>
          <w:tcPr>
            <w:tcW w:w="8919" w:type="dxa"/>
            <w:gridSpan w:val="4"/>
            <w:vAlign w:val="center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  <w:lang w:val="sl-SI"/>
              </w:rPr>
            </w:pPr>
            <w:r w:rsidRPr="00B30BA5">
              <w:rPr>
                <w:b/>
                <w:sz w:val="18"/>
                <w:szCs w:val="18"/>
              </w:rPr>
              <w:t xml:space="preserve">Sadržaj predmeta: </w:t>
            </w:r>
            <w:r w:rsidRPr="00B30BA5">
              <w:rPr>
                <w:sz w:val="18"/>
                <w:szCs w:val="18"/>
              </w:rPr>
              <w:t xml:space="preserve">U okviru predmeta Poetika Petra II Petrovića Njegoša izučavaju se  reprezentativna djela na temelju kojih se rekonstruišu poetološka načela ovog  autora. U korpus proučavanja ulazi </w:t>
            </w:r>
            <w:r w:rsidRPr="00B30BA5">
              <w:rPr>
                <w:i/>
                <w:sz w:val="18"/>
                <w:szCs w:val="18"/>
              </w:rPr>
              <w:t>Gorski vijenac</w:t>
            </w:r>
            <w:r w:rsidRPr="00B30BA5">
              <w:rPr>
                <w:sz w:val="18"/>
                <w:szCs w:val="18"/>
              </w:rPr>
              <w:t xml:space="preserve"> kao djelo koje sublimira dramski, epski i lirski kod, a </w:t>
            </w:r>
            <w:r w:rsidRPr="00B30BA5">
              <w:rPr>
                <w:i/>
                <w:sz w:val="18"/>
                <w:szCs w:val="18"/>
              </w:rPr>
              <w:t>Luča mikrokozma</w:t>
            </w:r>
            <w:r w:rsidRPr="00B30BA5">
              <w:rPr>
                <w:sz w:val="18"/>
                <w:szCs w:val="18"/>
              </w:rPr>
              <w:t xml:space="preserve"> se istražuje i sa semiotičkog i imagološkog aspekta, dočim se </w:t>
            </w:r>
            <w:r w:rsidRPr="00B30BA5">
              <w:rPr>
                <w:i/>
                <w:sz w:val="18"/>
                <w:szCs w:val="18"/>
              </w:rPr>
              <w:t xml:space="preserve">Lažni car Šćepan Mali </w:t>
            </w:r>
            <w:r w:rsidRPr="00B30BA5">
              <w:rPr>
                <w:sz w:val="18"/>
                <w:szCs w:val="18"/>
              </w:rPr>
              <w:t>analizira sa aspekta umjetničkog preoblikovanja istorijskih činjenica.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18"/>
              </w:numPr>
              <w:jc w:val="left"/>
              <w:rPr>
                <w:sz w:val="18"/>
                <w:szCs w:val="18"/>
                <w:lang w:val="sl-SI"/>
              </w:rPr>
            </w:pPr>
            <w:r w:rsidRPr="00CE2E36">
              <w:rPr>
                <w:sz w:val="18"/>
                <w:szCs w:val="18"/>
                <w:lang w:val="sl-SI"/>
              </w:rPr>
              <w:t>Uvodno predavanje osnovni elementi Njegoševe poetike i biografije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18"/>
              </w:numPr>
              <w:jc w:val="left"/>
              <w:rPr>
                <w:sz w:val="18"/>
                <w:szCs w:val="18"/>
                <w:lang w:val="sl-SI"/>
              </w:rPr>
            </w:pPr>
            <w:r w:rsidRPr="00CE2E36">
              <w:rPr>
                <w:sz w:val="18"/>
                <w:szCs w:val="18"/>
                <w:lang w:val="sl-SI"/>
              </w:rPr>
              <w:t xml:space="preserve">Analiza Njegoševog ranog pjesništva pjesma </w:t>
            </w:r>
            <w:r w:rsidRPr="00CE2E36">
              <w:rPr>
                <w:i/>
                <w:sz w:val="18"/>
                <w:szCs w:val="18"/>
                <w:lang w:val="sl-SI"/>
              </w:rPr>
              <w:t>Misao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18"/>
              </w:numPr>
              <w:jc w:val="left"/>
              <w:rPr>
                <w:sz w:val="18"/>
                <w:szCs w:val="18"/>
                <w:lang w:val="sl-SI"/>
              </w:rPr>
            </w:pPr>
            <w:r w:rsidRPr="00CE2E36">
              <w:rPr>
                <w:i/>
                <w:sz w:val="18"/>
                <w:szCs w:val="18"/>
                <w:lang w:val="sl-SI"/>
              </w:rPr>
              <w:t>Luča</w:t>
            </w:r>
            <w:r w:rsidRPr="00CE2E36">
              <w:rPr>
                <w:sz w:val="18"/>
                <w:szCs w:val="18"/>
                <w:lang w:val="sl-SI"/>
              </w:rPr>
              <w:t xml:space="preserve"> </w:t>
            </w:r>
            <w:r w:rsidRPr="00CE2E36">
              <w:rPr>
                <w:i/>
                <w:sz w:val="18"/>
                <w:szCs w:val="18"/>
                <w:lang w:val="sl-SI"/>
              </w:rPr>
              <w:t>mikrokozma</w:t>
            </w:r>
            <w:r w:rsidRPr="00CE2E36">
              <w:rPr>
                <w:sz w:val="18"/>
                <w:szCs w:val="18"/>
                <w:lang w:val="sl-SI"/>
              </w:rPr>
              <w:t xml:space="preserve"> narativni, dramski i lirski elementi strukture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8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Kompozicija spjeva. Prološka i epiloška granica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8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Likovi kao simbolički znakovi u </w:t>
            </w:r>
            <w:r w:rsidRPr="00B30BA5">
              <w:rPr>
                <w:i/>
                <w:sz w:val="18"/>
                <w:szCs w:val="18"/>
              </w:rPr>
              <w:t>Luči mikrokozma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8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Hronotop specifičnosti i simbolička značenja vremena i prostora u spjevu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8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Metatekstualnost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8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Distribucija indeksnih, ikoničkih i simboličkih znakova i stilske osobenosti </w:t>
            </w:r>
            <w:r w:rsidRPr="00B30BA5">
              <w:rPr>
                <w:i/>
                <w:sz w:val="18"/>
                <w:szCs w:val="18"/>
              </w:rPr>
              <w:t>Luče mikrokozma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8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i/>
                <w:sz w:val="18"/>
                <w:szCs w:val="18"/>
              </w:rPr>
              <w:t>Gorski vijenac</w:t>
            </w:r>
            <w:r w:rsidRPr="00B30BA5">
              <w:rPr>
                <w:sz w:val="18"/>
                <w:szCs w:val="18"/>
              </w:rPr>
              <w:t xml:space="preserve"> i njegov značaj za crnogorsku-sociokulturnu paradigmu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8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Kompozicioni principi </w:t>
            </w:r>
            <w:r w:rsidRPr="00B30BA5">
              <w:rPr>
                <w:i/>
                <w:sz w:val="18"/>
                <w:szCs w:val="18"/>
              </w:rPr>
              <w:t>Gorskog vijenca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8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Hibridna struktura ukrštanje narativnog, dramskog i lirskog koda. Odnos dramske radnje i retardacionih elemenata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8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Sistem tačaka gledišta u </w:t>
            </w:r>
            <w:r w:rsidRPr="00B30BA5">
              <w:rPr>
                <w:i/>
                <w:sz w:val="18"/>
                <w:szCs w:val="18"/>
              </w:rPr>
              <w:t>Gorskom vijencu</w:t>
            </w:r>
            <w:r w:rsidRPr="00B30BA5">
              <w:rPr>
                <w:sz w:val="18"/>
                <w:szCs w:val="18"/>
              </w:rPr>
              <w:t>. Govor likova kao sredstvo njihove karakterizacije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8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i/>
                <w:sz w:val="18"/>
                <w:szCs w:val="18"/>
              </w:rPr>
              <w:t>Lažni car Ščepan Mali</w:t>
            </w:r>
            <w:r w:rsidRPr="00B30BA5">
              <w:rPr>
                <w:sz w:val="18"/>
                <w:szCs w:val="18"/>
              </w:rPr>
              <w:t xml:space="preserve"> – umjetnička transpozicija dokumentarnih činjenica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8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Kompozicija, likovi i hronotop u </w:t>
            </w:r>
            <w:r w:rsidRPr="00B30BA5">
              <w:rPr>
                <w:i/>
                <w:sz w:val="18"/>
                <w:szCs w:val="18"/>
              </w:rPr>
              <w:t>Šćepanu Malom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18"/>
              </w:numPr>
              <w:jc w:val="left"/>
              <w:rPr>
                <w:sz w:val="18"/>
                <w:szCs w:val="18"/>
                <w:lang w:val="de-AT"/>
              </w:rPr>
            </w:pPr>
            <w:r w:rsidRPr="00CE2E36">
              <w:rPr>
                <w:sz w:val="18"/>
                <w:szCs w:val="18"/>
                <w:lang w:val="de-AT"/>
              </w:rPr>
              <w:t>Model patrijarhalne kulture u Njegoševom stvaralaštvu. Mit o čojstvu i junaštvu u crnogorskoj književnosti</w:t>
            </w:r>
          </w:p>
        </w:tc>
      </w:tr>
      <w:tr w:rsidR="00CE2E36" w:rsidRPr="00CE2E36" w:rsidTr="00046751">
        <w:trPr>
          <w:jc w:val="center"/>
        </w:trPr>
        <w:tc>
          <w:tcPr>
            <w:tcW w:w="8919" w:type="dxa"/>
            <w:gridSpan w:val="4"/>
          </w:tcPr>
          <w:p w:rsidR="00CE2E36" w:rsidRPr="00CE2E36" w:rsidRDefault="00CE2E36" w:rsidP="00046751">
            <w:pPr>
              <w:pStyle w:val="NoSpacing"/>
              <w:rPr>
                <w:sz w:val="18"/>
                <w:szCs w:val="18"/>
                <w:lang w:val="de-AT"/>
              </w:rPr>
            </w:pPr>
            <w:r w:rsidRPr="00CE2E36">
              <w:rPr>
                <w:b/>
                <w:sz w:val="18"/>
                <w:szCs w:val="18"/>
                <w:lang w:val="de-AT"/>
              </w:rPr>
              <w:t>Ishodi:</w:t>
            </w:r>
            <w:r w:rsidRPr="00CE2E36">
              <w:rPr>
                <w:sz w:val="18"/>
                <w:szCs w:val="18"/>
                <w:lang w:val="de-AT"/>
              </w:rPr>
              <w:t xml:space="preserve"> Nakon što student/kinja položi ovaj ispit, biće u mogućnosti da:  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19"/>
              </w:numPr>
              <w:jc w:val="left"/>
              <w:rPr>
                <w:sz w:val="18"/>
                <w:szCs w:val="18"/>
                <w:lang w:val="de-AT"/>
              </w:rPr>
            </w:pPr>
            <w:r w:rsidRPr="00CE2E36">
              <w:rPr>
                <w:sz w:val="18"/>
                <w:szCs w:val="18"/>
                <w:lang w:val="de-AT"/>
              </w:rPr>
              <w:t xml:space="preserve">Prouči poetiku Petra II Petrovića Njegoša na osnovu sljedećih djela: </w:t>
            </w:r>
            <w:r w:rsidRPr="00CE2E36">
              <w:rPr>
                <w:i/>
                <w:sz w:val="18"/>
                <w:szCs w:val="18"/>
                <w:lang w:val="de-AT"/>
              </w:rPr>
              <w:t>Luča mikrokozma</w:t>
            </w:r>
            <w:r w:rsidRPr="00CE2E36">
              <w:rPr>
                <w:sz w:val="18"/>
                <w:szCs w:val="18"/>
                <w:lang w:val="de-AT"/>
              </w:rPr>
              <w:t xml:space="preserve">, </w:t>
            </w:r>
            <w:r w:rsidRPr="00CE2E36">
              <w:rPr>
                <w:i/>
                <w:sz w:val="18"/>
                <w:szCs w:val="18"/>
                <w:lang w:val="de-AT"/>
              </w:rPr>
              <w:t>Gorski</w:t>
            </w:r>
            <w:r w:rsidRPr="00CE2E36">
              <w:rPr>
                <w:sz w:val="18"/>
                <w:szCs w:val="18"/>
                <w:lang w:val="de-AT"/>
              </w:rPr>
              <w:t xml:space="preserve"> </w:t>
            </w:r>
            <w:r w:rsidRPr="00CE2E36">
              <w:rPr>
                <w:i/>
                <w:sz w:val="18"/>
                <w:szCs w:val="18"/>
                <w:lang w:val="de-AT"/>
              </w:rPr>
              <w:t>vijenac</w:t>
            </w:r>
            <w:r w:rsidRPr="00CE2E36">
              <w:rPr>
                <w:sz w:val="18"/>
                <w:szCs w:val="18"/>
                <w:lang w:val="de-AT"/>
              </w:rPr>
              <w:t xml:space="preserve"> i </w:t>
            </w:r>
            <w:r w:rsidRPr="00CE2E36">
              <w:rPr>
                <w:i/>
                <w:sz w:val="18"/>
                <w:szCs w:val="18"/>
                <w:lang w:val="de-AT"/>
              </w:rPr>
              <w:t>Lažni car Šćepan Mali</w:t>
            </w:r>
            <w:r w:rsidRPr="00CE2E36">
              <w:rPr>
                <w:sz w:val="18"/>
                <w:szCs w:val="18"/>
                <w:lang w:val="de-AT"/>
              </w:rPr>
              <w:t>;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19"/>
              </w:numPr>
              <w:jc w:val="left"/>
              <w:rPr>
                <w:sz w:val="18"/>
                <w:szCs w:val="18"/>
                <w:lang w:val="de-AT"/>
              </w:rPr>
            </w:pPr>
            <w:r w:rsidRPr="00CE2E36">
              <w:rPr>
                <w:sz w:val="18"/>
                <w:szCs w:val="18"/>
                <w:lang w:val="de-AT"/>
              </w:rPr>
              <w:t>Predstavi osnovne principe po kojima je strukturirana Luča mikrokozma, a da pri tom daje primat književno-teorijskom pristupu, a ne teološkom koji udaljava od validnog tumačenja književnog djela;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19"/>
              </w:numPr>
              <w:jc w:val="left"/>
              <w:rPr>
                <w:sz w:val="18"/>
                <w:szCs w:val="18"/>
                <w:lang w:val="de-AT"/>
              </w:rPr>
            </w:pPr>
            <w:r w:rsidRPr="00CE2E36">
              <w:rPr>
                <w:sz w:val="18"/>
                <w:szCs w:val="18"/>
                <w:lang w:val="de-AT"/>
              </w:rPr>
              <w:t xml:space="preserve">Uoči metatekstualnu povezanost </w:t>
            </w:r>
            <w:r w:rsidRPr="00CE2E36">
              <w:rPr>
                <w:i/>
                <w:sz w:val="18"/>
                <w:szCs w:val="18"/>
                <w:lang w:val="de-AT"/>
              </w:rPr>
              <w:t>Luče mikrokozma</w:t>
            </w:r>
            <w:r w:rsidRPr="00CE2E36">
              <w:rPr>
                <w:sz w:val="18"/>
                <w:szCs w:val="18"/>
                <w:lang w:val="de-AT"/>
              </w:rPr>
              <w:t xml:space="preserve"> sa drugim djelima iz književnosti;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19"/>
              </w:numPr>
              <w:jc w:val="left"/>
              <w:rPr>
                <w:sz w:val="18"/>
                <w:szCs w:val="18"/>
                <w:lang w:val="de-AT"/>
              </w:rPr>
            </w:pPr>
            <w:r w:rsidRPr="00CE2E36">
              <w:rPr>
                <w:sz w:val="18"/>
                <w:szCs w:val="18"/>
                <w:lang w:val="de-AT"/>
              </w:rPr>
              <w:t xml:space="preserve">Primijeti i predstavi fuziju dramskog, epskog i lirskog koda u djelu </w:t>
            </w:r>
            <w:r w:rsidRPr="00CE2E36">
              <w:rPr>
                <w:i/>
                <w:sz w:val="18"/>
                <w:szCs w:val="18"/>
                <w:lang w:val="de-AT"/>
              </w:rPr>
              <w:t>Gorski vijenac</w:t>
            </w:r>
            <w:r w:rsidRPr="00CE2E36">
              <w:rPr>
                <w:sz w:val="18"/>
                <w:szCs w:val="18"/>
                <w:lang w:val="de-AT"/>
              </w:rPr>
              <w:t>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19"/>
              </w:numPr>
              <w:jc w:val="left"/>
              <w:rPr>
                <w:sz w:val="18"/>
                <w:szCs w:val="18"/>
                <w:lang w:val="sr-Latn-CS"/>
              </w:rPr>
            </w:pPr>
            <w:r w:rsidRPr="00CE2E36">
              <w:rPr>
                <w:sz w:val="18"/>
                <w:szCs w:val="18"/>
                <w:lang w:val="de-AT"/>
              </w:rPr>
              <w:t>Prikaže na koji se način istorijska građa transponuje u književno djelo, te tako dobija novi značenjski plan i estetsku poruku.</w:t>
            </w:r>
          </w:p>
        </w:tc>
      </w:tr>
      <w:tr w:rsidR="00CE2E36" w:rsidRPr="00B30BA5" w:rsidTr="00046751">
        <w:trPr>
          <w:jc w:val="center"/>
        </w:trPr>
        <w:tc>
          <w:tcPr>
            <w:tcW w:w="8919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1"/>
              <w:gridCol w:w="5062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596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017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596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017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Nastava i završni ispit: (6 sati i 40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CE2E36" w:rsidRPr="00B30BA5" w:rsidTr="00046751">
        <w:trPr>
          <w:jc w:val="center"/>
        </w:trPr>
        <w:tc>
          <w:tcPr>
            <w:tcW w:w="8919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>Literatura:</w:t>
            </w:r>
            <w:r w:rsidRPr="00B30BA5">
              <w:rPr>
                <w:rFonts w:eastAsia="Arial Unicode MS"/>
                <w:b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Alojz Šmaus, </w:t>
            </w:r>
            <w:r w:rsidRPr="00B30BA5">
              <w:rPr>
                <w:rFonts w:eastAsia="Arial Unicode MS"/>
                <w:i/>
                <w:sz w:val="18"/>
                <w:szCs w:val="18"/>
                <w:lang w:val="sr-Latn-CS"/>
              </w:rPr>
              <w:t>Njegoševa „</w:t>
            </w:r>
            <w:r w:rsidRPr="00B30BA5">
              <w:rPr>
                <w:rFonts w:eastAsia="Arial Unicode MS"/>
                <w:bCs/>
                <w:i/>
                <w:sz w:val="18"/>
                <w:szCs w:val="18"/>
                <w:lang w:val="sr-Latn-CS"/>
              </w:rPr>
              <w:t>Luča mikrokozma“</w:t>
            </w:r>
            <w:r w:rsidRPr="00B30BA5">
              <w:rPr>
                <w:rFonts w:eastAsia="Arial Unicode MS"/>
                <w:bCs/>
                <w:sz w:val="18"/>
                <w:szCs w:val="18"/>
                <w:lang w:val="sr-Latn-CS"/>
              </w:rPr>
              <w:t>,</w:t>
            </w: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Oktoih, Podgorica, 1996. Jovan Deretić, </w:t>
            </w:r>
            <w:r w:rsidRPr="00B30BA5">
              <w:rPr>
                <w:rFonts w:eastAsia="Arial Unicode MS"/>
                <w:i/>
                <w:sz w:val="18"/>
                <w:szCs w:val="18"/>
                <w:lang w:val="sr-Latn-CS"/>
              </w:rPr>
              <w:t>Kompozicija „</w:t>
            </w:r>
            <w:r w:rsidRPr="00B30BA5">
              <w:rPr>
                <w:rFonts w:eastAsia="Arial Unicode MS"/>
                <w:bCs/>
                <w:i/>
                <w:sz w:val="18"/>
                <w:szCs w:val="18"/>
                <w:lang w:val="sr-Latn-CS"/>
              </w:rPr>
              <w:t>Gorskog vijenca“</w:t>
            </w:r>
            <w:r w:rsidRPr="00B30BA5">
              <w:rPr>
                <w:rFonts w:eastAsia="Arial Unicode MS"/>
                <w:bCs/>
                <w:sz w:val="18"/>
                <w:szCs w:val="18"/>
                <w:lang w:val="sr-Latn-CS"/>
              </w:rPr>
              <w:t>,</w:t>
            </w: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Oktoih, Podgorica, 1996. Pavle Popović: </w:t>
            </w:r>
            <w:r w:rsidRPr="00B30BA5">
              <w:rPr>
                <w:rFonts w:eastAsia="Arial Unicode MS"/>
                <w:bCs/>
                <w:i/>
                <w:sz w:val="18"/>
                <w:szCs w:val="18"/>
                <w:lang w:val="sr-Latn-CS"/>
              </w:rPr>
              <w:t>O Gorskom vijencu</w:t>
            </w: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, 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Oktoih, Podgorica, 1999. Zbornik radova: </w:t>
            </w:r>
            <w:r w:rsidRPr="00B30BA5">
              <w:rPr>
                <w:rFonts w:eastAsia="Arial Unicode MS"/>
                <w:i/>
                <w:sz w:val="18"/>
                <w:szCs w:val="18"/>
                <w:lang w:val="sr-Latn-CS"/>
              </w:rPr>
              <w:t xml:space="preserve">Dinastija </w:t>
            </w:r>
            <w:r w:rsidRPr="00B30BA5">
              <w:rPr>
                <w:rFonts w:eastAsia="Arial Unicode MS"/>
                <w:bCs/>
                <w:i/>
                <w:sz w:val="18"/>
                <w:szCs w:val="18"/>
                <w:lang w:val="sr-Latn-CS"/>
              </w:rPr>
              <w:t>Petrović-Njegoš</w:t>
            </w: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, 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tom III, CANU i Univerzitet Crne Gore, Podgorica, 2002. Zbornik radova: </w:t>
            </w:r>
            <w:r w:rsidRPr="00B30BA5">
              <w:rPr>
                <w:rFonts w:eastAsia="Arial Unicode MS"/>
                <w:bCs/>
                <w:i/>
                <w:sz w:val="18"/>
                <w:szCs w:val="18"/>
                <w:lang w:val="sr-Latn-CS"/>
              </w:rPr>
              <w:t>Njegoševi dani 1</w:t>
            </w:r>
            <w:r w:rsidRPr="00B30BA5">
              <w:rPr>
                <w:rFonts w:eastAsia="Arial Unicode MS"/>
                <w:bCs/>
                <w:sz w:val="18"/>
                <w:szCs w:val="18"/>
                <w:lang w:val="sr-Latn-CS"/>
              </w:rPr>
              <w:t>,</w:t>
            </w: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Filozofski fakultet, Nikšić, 2009. Zbornik radova: </w:t>
            </w:r>
            <w:r w:rsidRPr="00B30BA5">
              <w:rPr>
                <w:rFonts w:eastAsia="Arial Unicode MS"/>
                <w:bCs/>
                <w:i/>
                <w:sz w:val="18"/>
                <w:szCs w:val="18"/>
                <w:lang w:val="sr-Latn-CS"/>
              </w:rPr>
              <w:t>Njegoševi dani 2</w:t>
            </w:r>
            <w:r w:rsidRPr="00B30BA5">
              <w:rPr>
                <w:rFonts w:eastAsia="Arial Unicode MS"/>
                <w:bCs/>
                <w:sz w:val="18"/>
                <w:szCs w:val="18"/>
                <w:lang w:val="sr-Latn-CS"/>
              </w:rPr>
              <w:t>,</w:t>
            </w: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Filozofski fakultet, Nikšić, 2010. Zbornik radova: </w:t>
            </w:r>
            <w:r w:rsidRPr="00B30BA5">
              <w:rPr>
                <w:rFonts w:eastAsia="Arial Unicode MS"/>
                <w:bCs/>
                <w:i/>
                <w:sz w:val="18"/>
                <w:szCs w:val="18"/>
                <w:lang w:val="sr-Latn-CS"/>
              </w:rPr>
              <w:t>Njegoševi dani 3</w:t>
            </w:r>
            <w:r w:rsidRPr="00B30BA5">
              <w:rPr>
                <w:rFonts w:eastAsia="Arial Unicode MS"/>
                <w:bCs/>
                <w:sz w:val="18"/>
                <w:szCs w:val="18"/>
                <w:lang w:val="sr-Latn-CS"/>
              </w:rPr>
              <w:t>,</w:t>
            </w: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Filozofski fakultet, Nikšić, 2011. Zbornik radova, </w:t>
            </w:r>
            <w:r w:rsidRPr="00B30BA5">
              <w:rPr>
                <w:rFonts w:eastAsia="Arial Unicode MS"/>
                <w:bCs/>
                <w:i/>
                <w:sz w:val="18"/>
                <w:szCs w:val="18"/>
                <w:lang w:val="sr-Latn-CS"/>
              </w:rPr>
              <w:t xml:space="preserve">Njegoševi dani </w:t>
            </w:r>
            <w:r w:rsidRPr="00B30BA5">
              <w:rPr>
                <w:rFonts w:eastAsia="Arial Unicode MS"/>
                <w:i/>
                <w:sz w:val="18"/>
                <w:szCs w:val="18"/>
                <w:lang w:val="sr-Latn-CS"/>
              </w:rPr>
              <w:t>4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, Filozofski fakultet, Nikšić, 2013. Zbornik radova: </w:t>
            </w:r>
            <w:r w:rsidRPr="00B30BA5">
              <w:rPr>
                <w:rFonts w:eastAsia="Arial Unicode MS"/>
                <w:bCs/>
                <w:i/>
                <w:sz w:val="18"/>
                <w:szCs w:val="18"/>
                <w:lang w:val="sr-Latn-CS"/>
              </w:rPr>
              <w:t>Njegošu u</w:t>
            </w: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eastAsia="Arial Unicode MS"/>
                <w:i/>
                <w:sz w:val="18"/>
                <w:szCs w:val="18"/>
                <w:lang w:val="sr-Latn-CS"/>
              </w:rPr>
              <w:t>čast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>, Univerzitet Crne Gore, 2013.</w:t>
            </w:r>
          </w:p>
        </w:tc>
      </w:tr>
      <w:tr w:rsidR="00CE2E36" w:rsidRPr="00B30BA5" w:rsidTr="00046751">
        <w:trPr>
          <w:jc w:val="center"/>
        </w:trPr>
        <w:tc>
          <w:tcPr>
            <w:tcW w:w="8919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sz w:val="18"/>
                <w:szCs w:val="18"/>
                <w:lang w:val="pl-PL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>1 seminarski rad – 10 bodova</w:t>
            </w:r>
            <w:r w:rsidRPr="00B30BA5">
              <w:rPr>
                <w:rFonts w:eastAsia="Arial Unicode MS"/>
                <w:sz w:val="18"/>
                <w:szCs w:val="18"/>
                <w:lang w:val="pl-PL"/>
              </w:rPr>
              <w:t xml:space="preserve">, 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>2 kolokvijuma – po 20 bodova (ukupno 40)</w:t>
            </w:r>
            <w:r w:rsidRPr="00B30BA5">
              <w:rPr>
                <w:rFonts w:eastAsia="Arial Unicode MS"/>
                <w:sz w:val="18"/>
                <w:szCs w:val="18"/>
                <w:lang w:val="pl-PL"/>
              </w:rPr>
              <w:t xml:space="preserve">, 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>završni ispit – 50 bodova.</w:t>
            </w:r>
          </w:p>
        </w:tc>
      </w:tr>
      <w:tr w:rsidR="00CE2E36" w:rsidRPr="00B30BA5" w:rsidTr="00046751">
        <w:trPr>
          <w:jc w:val="center"/>
        </w:trPr>
        <w:tc>
          <w:tcPr>
            <w:tcW w:w="8919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</w:p>
        </w:tc>
      </w:tr>
      <w:tr w:rsidR="00CE2E36" w:rsidRPr="00B30BA5" w:rsidTr="00046751">
        <w:trPr>
          <w:jc w:val="center"/>
        </w:trPr>
        <w:tc>
          <w:tcPr>
            <w:tcW w:w="8919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Cs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  prof. dr Tatjana Bečanović</w:t>
            </w:r>
          </w:p>
        </w:tc>
      </w:tr>
    </w:tbl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294"/>
      </w:tblGrid>
      <w:tr w:rsidR="00CE2E36" w:rsidRPr="00B30BA5" w:rsidTr="00046751">
        <w:trPr>
          <w:jc w:val="center"/>
        </w:trPr>
        <w:tc>
          <w:tcPr>
            <w:tcW w:w="8959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784D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 xml:space="preserve">Naziv predmeta: Pisanje eseja 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29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29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8959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Srpski jezik i južnoslovenske književnosti; Akademske osnovne studije</w:t>
            </w:r>
          </w:p>
        </w:tc>
      </w:tr>
      <w:tr w:rsidR="00CE2E36" w:rsidRPr="00B30BA5" w:rsidTr="00046751">
        <w:trPr>
          <w:jc w:val="center"/>
        </w:trPr>
        <w:tc>
          <w:tcPr>
            <w:tcW w:w="8959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Uslovljenost drugim predmetima:</w:t>
            </w:r>
          </w:p>
        </w:tc>
      </w:tr>
      <w:tr w:rsidR="00CE2E36" w:rsidRPr="00B30BA5" w:rsidTr="00046751">
        <w:trPr>
          <w:jc w:val="center"/>
        </w:trPr>
        <w:tc>
          <w:tcPr>
            <w:tcW w:w="8959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Upoznavanje sa postupcima koji se primjenjuju u pisanju različitih oblika nefikcijskog pisanja.</w:t>
            </w:r>
          </w:p>
        </w:tc>
      </w:tr>
      <w:tr w:rsidR="00CE2E36" w:rsidRPr="00B30BA5" w:rsidTr="00046751">
        <w:trPr>
          <w:jc w:val="center"/>
        </w:trPr>
        <w:tc>
          <w:tcPr>
            <w:tcW w:w="8959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Sadržaj predmeta: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Predmet obrađuje postupke u pisanju različitih oblika nefikcijskog pisanja.</w:t>
            </w:r>
          </w:p>
          <w:p w:rsidR="00CE2E36" w:rsidRPr="00B30BA5" w:rsidRDefault="00CE2E36" w:rsidP="00046751">
            <w:pPr>
              <w:numPr>
                <w:ilvl w:val="0"/>
                <w:numId w:val="60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Uvodno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predavanje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Obilje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ž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ja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pisanog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sastava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. 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Vrste i oblici.</w:t>
            </w:r>
          </w:p>
          <w:p w:rsidR="00CE2E36" w:rsidRPr="00B30BA5" w:rsidRDefault="00CE2E36" w:rsidP="00046751">
            <w:pPr>
              <w:numPr>
                <w:ilvl w:val="0"/>
                <w:numId w:val="60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Analiza teme. Prikupljanje materijala.</w:t>
            </w:r>
          </w:p>
          <w:p w:rsidR="00CE2E36" w:rsidRPr="00B30BA5" w:rsidRDefault="00CE2E36" w:rsidP="00046751">
            <w:pPr>
              <w:numPr>
                <w:ilvl w:val="0"/>
                <w:numId w:val="60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Kompozicija pisanog sastava. Izrada plana.</w:t>
            </w:r>
          </w:p>
          <w:p w:rsidR="00CE2E36" w:rsidRPr="00B30BA5" w:rsidRDefault="00CE2E36" w:rsidP="00046751">
            <w:pPr>
              <w:numPr>
                <w:ilvl w:val="0"/>
                <w:numId w:val="60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Pravilnost i jasnoća pisanja. Rečenica. Paragraf.</w:t>
            </w:r>
          </w:p>
          <w:p w:rsidR="00CE2E36" w:rsidRPr="00B30BA5" w:rsidRDefault="00CE2E36" w:rsidP="00046751">
            <w:pPr>
              <w:numPr>
                <w:ilvl w:val="0"/>
                <w:numId w:val="60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Funkcionalni stilovi.</w:t>
            </w:r>
          </w:p>
          <w:p w:rsidR="00CE2E36" w:rsidRPr="00B30BA5" w:rsidRDefault="00CE2E36" w:rsidP="00046751">
            <w:pPr>
              <w:numPr>
                <w:ilvl w:val="0"/>
                <w:numId w:val="60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Naracija. Opis. Osjećajno razmišljanje.</w:t>
            </w:r>
          </w:p>
          <w:p w:rsidR="00CE2E36" w:rsidRPr="00B30BA5" w:rsidRDefault="00CE2E36" w:rsidP="00046751">
            <w:pPr>
              <w:numPr>
                <w:ilvl w:val="0"/>
                <w:numId w:val="60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Vijest.</w:t>
            </w:r>
          </w:p>
          <w:p w:rsidR="00CE2E36" w:rsidRPr="00B30BA5" w:rsidRDefault="00CE2E36" w:rsidP="00046751">
            <w:pPr>
              <w:numPr>
                <w:ilvl w:val="0"/>
                <w:numId w:val="60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Izvještaj i referat.</w:t>
            </w:r>
          </w:p>
          <w:p w:rsidR="00CE2E36" w:rsidRPr="00B30BA5" w:rsidRDefault="00CE2E36" w:rsidP="00046751">
            <w:pPr>
              <w:numPr>
                <w:ilvl w:val="0"/>
                <w:numId w:val="60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Reportaža. Intervju.</w:t>
            </w:r>
          </w:p>
          <w:p w:rsidR="00CE2E36" w:rsidRPr="00B30BA5" w:rsidRDefault="00CE2E36" w:rsidP="00046751">
            <w:pPr>
              <w:numPr>
                <w:ilvl w:val="0"/>
                <w:numId w:val="60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Bilješka i članak. Rasprava.</w:t>
            </w:r>
          </w:p>
          <w:p w:rsidR="00CE2E36" w:rsidRPr="00B30BA5" w:rsidRDefault="00CE2E36" w:rsidP="00046751">
            <w:pPr>
              <w:numPr>
                <w:ilvl w:val="0"/>
                <w:numId w:val="60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Predavanje i besjeda.</w:t>
            </w:r>
          </w:p>
          <w:p w:rsidR="00CE2E36" w:rsidRPr="00B30BA5" w:rsidRDefault="00CE2E36" w:rsidP="00046751">
            <w:pPr>
              <w:numPr>
                <w:ilvl w:val="0"/>
                <w:numId w:val="60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Esej.</w:t>
            </w:r>
          </w:p>
          <w:p w:rsidR="00CE2E36" w:rsidRPr="00B30BA5" w:rsidRDefault="00CE2E36" w:rsidP="00046751">
            <w:pPr>
              <w:numPr>
                <w:ilvl w:val="0"/>
                <w:numId w:val="60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Književna kritika.</w:t>
            </w:r>
          </w:p>
          <w:p w:rsidR="00CE2E36" w:rsidRPr="00B30BA5" w:rsidRDefault="00CE2E36" w:rsidP="00046751">
            <w:pPr>
              <w:numPr>
                <w:ilvl w:val="0"/>
                <w:numId w:val="60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Paralela.</w:t>
            </w:r>
          </w:p>
          <w:p w:rsidR="00CE2E36" w:rsidRPr="00B30BA5" w:rsidRDefault="00CE2E36" w:rsidP="00046751">
            <w:pPr>
              <w:numPr>
                <w:ilvl w:val="0"/>
                <w:numId w:val="60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Studija i monografija</w:t>
            </w:r>
          </w:p>
        </w:tc>
      </w:tr>
      <w:tr w:rsidR="00CE2E36" w:rsidRPr="00B30BA5" w:rsidTr="00046751">
        <w:trPr>
          <w:jc w:val="center"/>
        </w:trPr>
        <w:tc>
          <w:tcPr>
            <w:tcW w:w="8959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Ishodi: 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Nakon što položi ispit, student/kinja će biti u mogućnosti da:</w:t>
            </w:r>
          </w:p>
          <w:p w:rsidR="00CE2E36" w:rsidRPr="00B30BA5" w:rsidRDefault="00CE2E36" w:rsidP="00046751">
            <w:pPr>
              <w:numPr>
                <w:ilvl w:val="0"/>
                <w:numId w:val="6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Analizira temu i prikuplja materijal za pisanje eseja;</w:t>
            </w:r>
          </w:p>
          <w:p w:rsidR="00CE2E36" w:rsidRPr="00B30BA5" w:rsidRDefault="00CE2E36" w:rsidP="00046751">
            <w:pPr>
              <w:numPr>
                <w:ilvl w:val="0"/>
                <w:numId w:val="6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Formuliše tezu i pronalazi argumente za tezu koju iznosi u eseju;</w:t>
            </w:r>
          </w:p>
          <w:p w:rsidR="00CE2E36" w:rsidRPr="00B30BA5" w:rsidRDefault="00CE2E36" w:rsidP="00046751">
            <w:pPr>
              <w:numPr>
                <w:ilvl w:val="0"/>
                <w:numId w:val="6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Izrađuje plan za pisanje eseja;</w:t>
            </w:r>
          </w:p>
          <w:p w:rsidR="00CE2E36" w:rsidRPr="00B30BA5" w:rsidRDefault="00CE2E36" w:rsidP="00046751">
            <w:pPr>
              <w:numPr>
                <w:ilvl w:val="0"/>
                <w:numId w:val="6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Poznaje osobine različitih žanrova nefikcijskog pisanja i anlizira ih u tekstovima;</w:t>
            </w:r>
          </w:p>
          <w:p w:rsidR="00CE2E36" w:rsidRPr="00B30BA5" w:rsidRDefault="00CE2E36" w:rsidP="00046751">
            <w:pPr>
              <w:numPr>
                <w:ilvl w:val="0"/>
                <w:numId w:val="6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Piše različite vrste eseja.</w:t>
            </w:r>
          </w:p>
        </w:tc>
      </w:tr>
      <w:tr w:rsidR="00CE2E36" w:rsidRPr="00B30BA5" w:rsidTr="00046751">
        <w:trPr>
          <w:jc w:val="center"/>
        </w:trPr>
        <w:tc>
          <w:tcPr>
            <w:tcW w:w="8959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0"/>
              <w:gridCol w:w="5223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475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7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475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7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CE2E36" w:rsidRPr="00B30BA5" w:rsidTr="00046751">
        <w:trPr>
          <w:jc w:val="center"/>
        </w:trPr>
        <w:tc>
          <w:tcPr>
            <w:tcW w:w="8959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Literatura</w:t>
            </w:r>
            <w:r w:rsidRPr="00B30BA5">
              <w:rPr>
                <w:bCs/>
                <w:sz w:val="18"/>
                <w:szCs w:val="18"/>
                <w:lang w:val="sr-Latn-CS"/>
              </w:rPr>
              <w:t xml:space="preserve">: </w:t>
            </w:r>
            <w:r w:rsidRPr="00B30BA5">
              <w:rPr>
                <w:sz w:val="18"/>
                <w:szCs w:val="18"/>
                <w:lang w:val="sr-Latn-CS"/>
              </w:rPr>
              <w:t xml:space="preserve">Dragiša Živković, </w:t>
            </w:r>
            <w:r w:rsidRPr="00B30BA5">
              <w:rPr>
                <w:i/>
                <w:sz w:val="18"/>
                <w:szCs w:val="18"/>
                <w:lang w:val="sr-Latn-CS"/>
              </w:rPr>
              <w:t>Teorija književnosti sa teorijom pismenosti</w:t>
            </w:r>
            <w:r w:rsidRPr="00B30BA5">
              <w:rPr>
                <w:sz w:val="18"/>
                <w:szCs w:val="18"/>
                <w:lang w:val="sr-Latn-CS"/>
              </w:rPr>
              <w:t xml:space="preserve">, Beograd. </w:t>
            </w:r>
            <w:r w:rsidRPr="00B30BA5">
              <w:rPr>
                <w:color w:val="000000"/>
                <w:sz w:val="18"/>
                <w:szCs w:val="18"/>
                <w:lang w:val="sr-Cyrl-CS"/>
              </w:rPr>
              <w:t xml:space="preserve">Живојин Станојчић, Љубомир Поповић, Стеван Мицић, </w:t>
            </w:r>
            <w:r w:rsidRPr="00B30BA5">
              <w:rPr>
                <w:i/>
                <w:color w:val="000000"/>
                <w:sz w:val="18"/>
                <w:szCs w:val="18"/>
                <w:lang w:val="sr-Cyrl-CS"/>
              </w:rPr>
              <w:t>Савремени српскохрватски језик и култура изражавања</w:t>
            </w:r>
            <w:r w:rsidRPr="00B30BA5">
              <w:rPr>
                <w:color w:val="000000"/>
                <w:sz w:val="18"/>
                <w:szCs w:val="18"/>
                <w:lang w:val="sr-Cyrl-CS"/>
              </w:rPr>
              <w:t>, Завод за уџбенике и наставна средства, Београд, Завод за издавање уџбеника, Нови Сад, 1989.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Umberto Eko, </w:t>
            </w:r>
            <w:r w:rsidRPr="00B30BA5">
              <w:rPr>
                <w:bCs/>
                <w:i/>
                <w:iCs/>
                <w:color w:val="000000"/>
                <w:sz w:val="18"/>
                <w:szCs w:val="18"/>
                <w:lang w:val="sr-Latn-CS"/>
              </w:rPr>
              <w:t>Kako se piše diplomski rad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, Beograd, 2000. Thomas S. Kane, </w:t>
            </w:r>
            <w:r w:rsidRPr="00B30BA5">
              <w:rPr>
                <w:bCs/>
                <w:i/>
                <w:iCs/>
                <w:color w:val="000000"/>
                <w:sz w:val="18"/>
                <w:szCs w:val="18"/>
                <w:lang w:val="sr-Latn-CS"/>
              </w:rPr>
              <w:t>The Oxford Essential Guide to Writing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r-Latn-CS"/>
              </w:rPr>
              <w:t>, New York: Berkely, 2000.</w:t>
            </w:r>
          </w:p>
        </w:tc>
      </w:tr>
      <w:tr w:rsidR="00CE2E36" w:rsidRPr="00B30BA5" w:rsidTr="00046751">
        <w:trPr>
          <w:jc w:val="center"/>
        </w:trPr>
        <w:tc>
          <w:tcPr>
            <w:tcW w:w="8959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B30BA5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r-Latn-CS"/>
              </w:rPr>
              <w:t>prisustvo i aktivnost na času: 11, esej: 10, kolokvijum: 30, završni ispit: 49.</w:t>
            </w:r>
          </w:p>
        </w:tc>
      </w:tr>
      <w:tr w:rsidR="00CE2E36" w:rsidRPr="00B30BA5" w:rsidTr="00046751">
        <w:trPr>
          <w:jc w:val="center"/>
        </w:trPr>
        <w:tc>
          <w:tcPr>
            <w:tcW w:w="8959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Posebna naznaka za predmet:</w:t>
            </w:r>
          </w:p>
        </w:tc>
      </w:tr>
      <w:tr w:rsidR="00CE2E36" w:rsidRPr="00B30BA5" w:rsidTr="00046751">
        <w:trPr>
          <w:jc w:val="center"/>
        </w:trPr>
        <w:tc>
          <w:tcPr>
            <w:tcW w:w="8959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B30BA5">
              <w:rPr>
                <w:sz w:val="18"/>
                <w:szCs w:val="18"/>
                <w:lang w:val="sr-Latn-CS"/>
              </w:rPr>
              <w:t xml:space="preserve">  doc. dr Goran Radonjić, mr Radoje Femić</w:t>
            </w:r>
          </w:p>
        </w:tc>
      </w:tr>
    </w:tbl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278"/>
      </w:tblGrid>
      <w:tr w:rsidR="00CE2E36" w:rsidRPr="00B30BA5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84D04">
              <w:rPr>
                <w:b/>
                <w:sz w:val="20"/>
                <w:szCs w:val="18"/>
                <w:lang w:val="sr-Latn-CS"/>
              </w:rPr>
              <w:lastRenderedPageBreak/>
              <w:t xml:space="preserve">Naziv predmeta: </w:t>
            </w:r>
            <w:r w:rsidRPr="00784D04">
              <w:rPr>
                <w:b/>
                <w:sz w:val="20"/>
                <w:szCs w:val="18"/>
              </w:rPr>
              <w:t>Engleski jezik 3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pStyle w:val="NoSpacing"/>
              <w:jc w:val="center"/>
              <w:rPr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pStyle w:val="NoSpacing"/>
              <w:jc w:val="center"/>
              <w:rPr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278" w:type="dxa"/>
          </w:tcPr>
          <w:p w:rsidR="00CE2E36" w:rsidRPr="00B30BA5" w:rsidRDefault="00CE2E36" w:rsidP="00046751">
            <w:pPr>
              <w:pStyle w:val="NoSpacing"/>
              <w:jc w:val="center"/>
              <w:rPr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pStyle w:val="NoSpacing"/>
              <w:jc w:val="center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pStyle w:val="NoSpacing"/>
              <w:jc w:val="center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pStyle w:val="NoSpacing"/>
              <w:jc w:val="center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278" w:type="dxa"/>
          </w:tcPr>
          <w:p w:rsidR="00CE2E36" w:rsidRPr="00B30BA5" w:rsidRDefault="00CE2E36" w:rsidP="00046751">
            <w:pPr>
              <w:pStyle w:val="NoSpacing"/>
              <w:jc w:val="center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sz w:val="18"/>
                <w:szCs w:val="18"/>
                <w:lang w:val="sr-Latn-CS"/>
              </w:rPr>
              <w:t>2P+1V</w:t>
            </w:r>
          </w:p>
        </w:tc>
      </w:tr>
      <w:tr w:rsidR="00CE2E36" w:rsidRPr="00B30BA5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iCs/>
                <w:sz w:val="18"/>
                <w:szCs w:val="18"/>
                <w:lang w:val="sr-Latn-CS"/>
              </w:rPr>
            </w:pPr>
            <w:r w:rsidRPr="00B30BA5">
              <w:rPr>
                <w:b/>
                <w:sz w:val="18"/>
                <w:szCs w:val="18"/>
                <w:lang w:val="sr-Latn-CS"/>
              </w:rPr>
              <w:t>Studijski program</w:t>
            </w:r>
            <w:r w:rsidRPr="00B30BA5">
              <w:rPr>
                <w:sz w:val="18"/>
                <w:szCs w:val="18"/>
                <w:lang w:val="sr-Latn-CS"/>
              </w:rPr>
              <w:t>:</w:t>
            </w:r>
            <w:r w:rsidRPr="00B30BA5">
              <w:rPr>
                <w:iCs/>
                <w:sz w:val="18"/>
                <w:szCs w:val="18"/>
                <w:lang w:val="sr-Latn-CS"/>
              </w:rPr>
              <w:t xml:space="preserve">  Srpski jezik i južnoslovenske književnosti; Akademske osnovne studije</w:t>
            </w:r>
          </w:p>
        </w:tc>
      </w:tr>
      <w:tr w:rsidR="00CE2E36" w:rsidRPr="00B30BA5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  <w:lang w:val="it-IT"/>
              </w:rPr>
            </w:pPr>
            <w:r w:rsidRPr="00B30BA5">
              <w:rPr>
                <w:b/>
                <w:sz w:val="18"/>
                <w:szCs w:val="18"/>
                <w:lang w:val="it-IT"/>
              </w:rPr>
              <w:t>Uslovljenost drugim predmetima:</w:t>
            </w:r>
          </w:p>
        </w:tc>
      </w:tr>
      <w:tr w:rsidR="00CE2E36" w:rsidRPr="00B30BA5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  <w:lang w:val="sr-Latn-CS"/>
              </w:rPr>
              <w:t xml:space="preserve">Ciljevi izučavanja predmeta: </w:t>
            </w:r>
            <w:r w:rsidRPr="00B30BA5">
              <w:rPr>
                <w:sz w:val="18"/>
                <w:szCs w:val="18"/>
                <w:lang w:val="sr-Latn-CS"/>
              </w:rPr>
              <w:t>Sticanje vještina razumijevanja govora i pisanog teksta, ovladavanje pismenim i usmenim izražavanjem na engleskom jeziku, usavršavanje i unapređivanje postojećeg znanja iz gramatike engleskog jezika.</w:t>
            </w:r>
          </w:p>
        </w:tc>
      </w:tr>
      <w:tr w:rsidR="00CE2E36" w:rsidRPr="00B30BA5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i/>
                <w:sz w:val="18"/>
                <w:szCs w:val="18"/>
                <w:lang w:val="en-US" w:eastAsia="en-US"/>
              </w:rPr>
            </w:pPr>
            <w:r w:rsidRPr="00B30BA5">
              <w:rPr>
                <w:b/>
                <w:sz w:val="18"/>
                <w:szCs w:val="18"/>
                <w:lang w:val="en-US" w:eastAsia="en-US"/>
              </w:rPr>
              <w:t>Sadržajpredmeta: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7"/>
              </w:numPr>
              <w:jc w:val="left"/>
              <w:rPr>
                <w:sz w:val="18"/>
                <w:szCs w:val="18"/>
                <w:lang w:val="sr-Latn-CS" w:eastAsia="en-US"/>
              </w:rPr>
            </w:pPr>
            <w:r w:rsidRPr="00B30BA5">
              <w:rPr>
                <w:i/>
                <w:sz w:val="18"/>
                <w:szCs w:val="18"/>
                <w:lang w:val="sr-Latn-CS" w:eastAsia="en-US"/>
              </w:rPr>
              <w:t>What a wonderful world!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7"/>
              </w:numPr>
              <w:jc w:val="left"/>
              <w:rPr>
                <w:sz w:val="18"/>
                <w:szCs w:val="18"/>
                <w:lang w:eastAsia="en-US"/>
              </w:rPr>
            </w:pPr>
            <w:r w:rsidRPr="00B30BA5">
              <w:rPr>
                <w:sz w:val="18"/>
                <w:szCs w:val="18"/>
                <w:lang w:eastAsia="en-US"/>
              </w:rPr>
              <w:t>Auxiliary verbs, Social Expressions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7"/>
              </w:numPr>
              <w:jc w:val="left"/>
              <w:rPr>
                <w:sz w:val="18"/>
                <w:szCs w:val="18"/>
                <w:lang w:eastAsia="en-US"/>
              </w:rPr>
            </w:pPr>
            <w:r w:rsidRPr="00B30BA5">
              <w:rPr>
                <w:i/>
                <w:sz w:val="18"/>
                <w:szCs w:val="18"/>
                <w:lang w:eastAsia="en-US"/>
              </w:rPr>
              <w:t>Happiness!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7"/>
              </w:numPr>
              <w:jc w:val="left"/>
              <w:rPr>
                <w:sz w:val="18"/>
                <w:szCs w:val="18"/>
                <w:lang w:eastAsia="en-US"/>
              </w:rPr>
            </w:pPr>
            <w:r w:rsidRPr="00B30BA5">
              <w:rPr>
                <w:sz w:val="18"/>
                <w:szCs w:val="18"/>
                <w:lang w:eastAsia="en-US"/>
              </w:rPr>
              <w:t>Present states and actions, Active and passive, Numbers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7"/>
              </w:numPr>
              <w:jc w:val="left"/>
              <w:rPr>
                <w:sz w:val="18"/>
                <w:szCs w:val="18"/>
                <w:lang w:eastAsia="en-US"/>
              </w:rPr>
            </w:pPr>
            <w:r w:rsidRPr="00B30BA5">
              <w:rPr>
                <w:i/>
                <w:sz w:val="18"/>
                <w:szCs w:val="18"/>
                <w:lang w:eastAsia="en-US"/>
              </w:rPr>
              <w:t>Telling tales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7"/>
              </w:numPr>
              <w:jc w:val="left"/>
              <w:rPr>
                <w:sz w:val="18"/>
                <w:szCs w:val="18"/>
                <w:lang w:eastAsia="en-US"/>
              </w:rPr>
            </w:pPr>
            <w:r w:rsidRPr="00B30BA5">
              <w:rPr>
                <w:sz w:val="18"/>
                <w:szCs w:val="18"/>
                <w:lang w:eastAsia="en-US"/>
              </w:rPr>
              <w:t>Past Tenses, Active and passive, Giving opinions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7"/>
              </w:numPr>
              <w:jc w:val="left"/>
              <w:rPr>
                <w:sz w:val="18"/>
                <w:szCs w:val="18"/>
                <w:lang w:eastAsia="en-US"/>
              </w:rPr>
            </w:pPr>
            <w:r w:rsidRPr="00B30BA5">
              <w:rPr>
                <w:sz w:val="18"/>
                <w:szCs w:val="18"/>
                <w:lang w:eastAsia="en-US"/>
              </w:rPr>
              <w:t>Priprema za kolokvijum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7"/>
              </w:numPr>
              <w:jc w:val="left"/>
              <w:rPr>
                <w:sz w:val="18"/>
                <w:szCs w:val="18"/>
                <w:lang w:eastAsia="en-US"/>
              </w:rPr>
            </w:pPr>
            <w:r w:rsidRPr="00B30BA5">
              <w:rPr>
                <w:sz w:val="18"/>
                <w:szCs w:val="18"/>
                <w:lang w:eastAsia="en-US"/>
              </w:rPr>
              <w:t>Kolokvijum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7"/>
              </w:numPr>
              <w:jc w:val="left"/>
              <w:rPr>
                <w:sz w:val="18"/>
                <w:szCs w:val="18"/>
                <w:lang w:eastAsia="en-US"/>
              </w:rPr>
            </w:pPr>
            <w:r w:rsidRPr="00B30BA5">
              <w:rPr>
                <w:i/>
                <w:sz w:val="18"/>
                <w:szCs w:val="18"/>
                <w:lang w:eastAsia="en-US"/>
              </w:rPr>
              <w:t>Doing the right thing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7"/>
              </w:numPr>
              <w:jc w:val="left"/>
              <w:rPr>
                <w:sz w:val="18"/>
                <w:szCs w:val="18"/>
                <w:lang w:eastAsia="en-US"/>
              </w:rPr>
            </w:pPr>
            <w:r w:rsidRPr="00B30BA5">
              <w:rPr>
                <w:sz w:val="18"/>
                <w:szCs w:val="18"/>
                <w:lang w:eastAsia="en-US"/>
              </w:rPr>
              <w:t>Modal verbs, Requests and offers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7"/>
              </w:numPr>
              <w:jc w:val="left"/>
              <w:rPr>
                <w:i/>
                <w:sz w:val="18"/>
                <w:szCs w:val="18"/>
                <w:lang w:eastAsia="en-US"/>
              </w:rPr>
            </w:pPr>
            <w:r w:rsidRPr="00B30BA5">
              <w:rPr>
                <w:i/>
                <w:sz w:val="18"/>
                <w:szCs w:val="18"/>
                <w:lang w:eastAsia="en-US"/>
              </w:rPr>
              <w:t>On the move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7"/>
              </w:numPr>
              <w:jc w:val="left"/>
              <w:rPr>
                <w:sz w:val="18"/>
                <w:szCs w:val="18"/>
                <w:lang w:eastAsia="en-US"/>
              </w:rPr>
            </w:pPr>
            <w:r w:rsidRPr="00B30BA5">
              <w:rPr>
                <w:sz w:val="18"/>
                <w:szCs w:val="18"/>
                <w:lang w:eastAsia="en-US"/>
              </w:rPr>
              <w:t>Future Forms, Travelling around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7"/>
              </w:numPr>
              <w:jc w:val="left"/>
              <w:rPr>
                <w:sz w:val="18"/>
                <w:szCs w:val="18"/>
                <w:lang w:eastAsia="en-US"/>
              </w:rPr>
            </w:pPr>
            <w:r w:rsidRPr="00B30BA5">
              <w:rPr>
                <w:i/>
                <w:sz w:val="18"/>
                <w:szCs w:val="18"/>
                <w:lang w:eastAsia="en-US"/>
              </w:rPr>
              <w:t>Likes and dislikes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7"/>
              </w:numPr>
              <w:jc w:val="left"/>
              <w:rPr>
                <w:sz w:val="18"/>
                <w:szCs w:val="18"/>
                <w:lang w:eastAsia="en-US"/>
              </w:rPr>
            </w:pPr>
            <w:r w:rsidRPr="00B30BA5">
              <w:rPr>
                <w:i/>
                <w:sz w:val="18"/>
                <w:szCs w:val="18"/>
                <w:lang w:eastAsia="en-US"/>
              </w:rPr>
              <w:t>Like</w:t>
            </w:r>
            <w:r w:rsidRPr="00B30BA5">
              <w:rPr>
                <w:sz w:val="18"/>
                <w:szCs w:val="18"/>
                <w:lang w:eastAsia="en-US"/>
              </w:rPr>
              <w:t>, Verb +-</w:t>
            </w:r>
            <w:r w:rsidRPr="00B30BA5">
              <w:rPr>
                <w:i/>
                <w:sz w:val="18"/>
                <w:szCs w:val="18"/>
                <w:lang w:eastAsia="en-US"/>
              </w:rPr>
              <w:t>ing</w:t>
            </w:r>
            <w:r w:rsidRPr="00B30BA5">
              <w:rPr>
                <w:sz w:val="18"/>
                <w:szCs w:val="18"/>
                <w:lang w:eastAsia="en-US"/>
              </w:rPr>
              <w:t xml:space="preserve"> or infinitive?, Signs and soundbites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7"/>
              </w:numPr>
              <w:jc w:val="left"/>
              <w:rPr>
                <w:sz w:val="18"/>
                <w:szCs w:val="18"/>
                <w:lang w:eastAsia="en-US"/>
              </w:rPr>
            </w:pPr>
            <w:r w:rsidRPr="00B30BA5">
              <w:rPr>
                <w:sz w:val="18"/>
                <w:szCs w:val="18"/>
                <w:lang w:eastAsia="en-US"/>
              </w:rPr>
              <w:t>Test</w:t>
            </w:r>
          </w:p>
        </w:tc>
      </w:tr>
      <w:tr w:rsidR="00CE2E36" w:rsidRPr="00CE2E36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  <w:lang w:val="en-US"/>
              </w:rPr>
            </w:pPr>
            <w:r w:rsidRPr="00B30BA5">
              <w:rPr>
                <w:b/>
                <w:sz w:val="18"/>
                <w:szCs w:val="18"/>
                <w:lang w:val="en-US"/>
              </w:rPr>
              <w:t>Ishodi</w:t>
            </w:r>
            <w:r w:rsidRPr="00B30BA5">
              <w:rPr>
                <w:sz w:val="18"/>
                <w:szCs w:val="18"/>
                <w:lang w:val="en-US"/>
              </w:rPr>
              <w:t xml:space="preserve">: </w:t>
            </w:r>
            <w:r w:rsidRPr="00B30BA5">
              <w:rPr>
                <w:sz w:val="18"/>
                <w:szCs w:val="18"/>
                <w:shd w:val="clear" w:color="auto" w:fill="FFFFFF"/>
                <w:lang w:val="sl-SI"/>
              </w:rPr>
              <w:t>Nakon što student/kinja položi ovaj ispit, biće u moguć</w:t>
            </w:r>
            <w:r w:rsidRPr="00B30BA5">
              <w:rPr>
                <w:sz w:val="18"/>
                <w:szCs w:val="18"/>
                <w:shd w:val="clear" w:color="auto" w:fill="FFFFFF"/>
                <w:lang w:val="it-IT"/>
              </w:rPr>
              <w:t xml:space="preserve">nosti da: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8"/>
              </w:numPr>
              <w:jc w:val="left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B30BA5">
              <w:rPr>
                <w:sz w:val="18"/>
                <w:szCs w:val="18"/>
                <w:shd w:val="clear" w:color="auto" w:fill="FFFFFF"/>
                <w:lang w:val="it-IT"/>
              </w:rPr>
              <w:t xml:space="preserve">Ovlada jezičkim vještinama (govor, slušanje, čitanje, pisanje engleskog jezika);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8"/>
              </w:numPr>
              <w:jc w:val="left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B30BA5">
              <w:rPr>
                <w:sz w:val="18"/>
                <w:szCs w:val="18"/>
                <w:shd w:val="clear" w:color="auto" w:fill="FFFFFF"/>
                <w:lang w:val="it-IT"/>
              </w:rPr>
              <w:t xml:space="preserve">Primjenjuje usvojeni vokabular iz stručnih tekstova na engleskom jeziku (književni i neknjiževni tekstovi);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8"/>
              </w:numPr>
              <w:jc w:val="left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B30BA5">
              <w:rPr>
                <w:sz w:val="18"/>
                <w:szCs w:val="18"/>
                <w:shd w:val="clear" w:color="auto" w:fill="FFFFFF"/>
                <w:lang w:val="it-IT"/>
              </w:rPr>
              <w:t xml:space="preserve">Analizira i primijeni gramatičke strukture engleskog jezika;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8"/>
              </w:numPr>
              <w:jc w:val="left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B30BA5">
              <w:rPr>
                <w:sz w:val="18"/>
                <w:szCs w:val="18"/>
                <w:shd w:val="clear" w:color="auto" w:fill="FFFFFF"/>
                <w:lang w:val="it-IT"/>
              </w:rPr>
              <w:t>Unaprijedi vještinu pisanja (pisanje paragrafa);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8"/>
              </w:numPr>
              <w:jc w:val="left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B30BA5">
              <w:rPr>
                <w:sz w:val="18"/>
                <w:szCs w:val="18"/>
                <w:shd w:val="clear" w:color="auto" w:fill="FFFFFF"/>
                <w:lang w:val="it-IT"/>
              </w:rPr>
              <w:t>Samostalno izlaže i obrazlaže stavove na engleskom jeziku.</w:t>
            </w:r>
          </w:p>
        </w:tc>
      </w:tr>
      <w:tr w:rsidR="00CE2E36" w:rsidRPr="00B30BA5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en-US"/>
              </w:rPr>
            </w:pPr>
            <w:r w:rsidRPr="00B30BA5">
              <w:rPr>
                <w:b/>
                <w:sz w:val="18"/>
                <w:szCs w:val="18"/>
                <w:lang w:val="en-US"/>
              </w:rPr>
              <w:t xml:space="preserve">Opterećenje studenta: 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3"/>
              <w:gridCol w:w="5074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608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02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608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02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64 sati (nastava) + 8 sati (priprema) + 18 sati (dopunski rad)</w:t>
                  </w:r>
                </w:p>
              </w:tc>
            </w:tr>
          </w:tbl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en-US"/>
              </w:rPr>
            </w:pPr>
          </w:p>
        </w:tc>
      </w:tr>
      <w:tr w:rsidR="00CE2E36" w:rsidRPr="00B30BA5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i/>
                <w:iCs/>
                <w:sz w:val="18"/>
                <w:szCs w:val="18"/>
                <w:lang w:val="sr-Latn-CS"/>
              </w:rPr>
            </w:pPr>
            <w:r w:rsidRPr="00B30BA5">
              <w:rPr>
                <w:b/>
                <w:sz w:val="18"/>
                <w:szCs w:val="18"/>
                <w:lang w:val="sr-Latn-CS"/>
              </w:rPr>
              <w:t>Literatura</w:t>
            </w:r>
            <w:r w:rsidRPr="00B30BA5">
              <w:rPr>
                <w:sz w:val="18"/>
                <w:szCs w:val="18"/>
                <w:lang w:val="sr-Latn-CS"/>
              </w:rPr>
              <w:t>:</w:t>
            </w:r>
            <w:r w:rsidRPr="00B30BA5">
              <w:rPr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  <w:lang w:val="sr-Latn-CS"/>
              </w:rPr>
              <w:t xml:space="preserve">Liz&amp;John Soars (2003), </w:t>
            </w:r>
            <w:r w:rsidRPr="00B30BA5">
              <w:rPr>
                <w:i/>
                <w:sz w:val="18"/>
                <w:szCs w:val="18"/>
                <w:lang w:val="sr-Latn-CS"/>
              </w:rPr>
              <w:t xml:space="preserve">New Headway - Intermediate: Student's Book, </w:t>
            </w:r>
            <w:r w:rsidRPr="00B30BA5">
              <w:rPr>
                <w:sz w:val="18"/>
                <w:szCs w:val="18"/>
                <w:lang w:val="sr-Latn-CS"/>
              </w:rPr>
              <w:t>OUP.</w:t>
            </w:r>
            <w:r w:rsidRPr="00B30BA5">
              <w:rPr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  <w:lang w:val="sr-Latn-CS"/>
              </w:rPr>
              <w:t xml:space="preserve">Liz&amp;John Soars (2003), </w:t>
            </w:r>
            <w:r w:rsidRPr="00B30BA5">
              <w:rPr>
                <w:i/>
                <w:sz w:val="18"/>
                <w:szCs w:val="18"/>
                <w:lang w:val="sr-Latn-CS"/>
              </w:rPr>
              <w:t>New Headway - Intermediate: Workbook</w:t>
            </w:r>
            <w:r w:rsidRPr="00B30BA5">
              <w:rPr>
                <w:sz w:val="18"/>
                <w:szCs w:val="18"/>
                <w:lang w:val="sr-Latn-CS"/>
              </w:rPr>
              <w:t>, OUP.</w:t>
            </w:r>
            <w:r w:rsidRPr="00B30BA5">
              <w:rPr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John Eastwood: Oxford Guide to English Grammar, Oxford University Press 2003.</w:t>
            </w:r>
            <w:r w:rsidRPr="00B30BA5">
              <w:rPr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  <w:lang w:val="sr-Latn-CS"/>
              </w:rPr>
              <w:t>Additional material.</w:t>
            </w:r>
          </w:p>
        </w:tc>
      </w:tr>
      <w:tr w:rsidR="00CE2E36" w:rsidRPr="00CE2E36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sz w:val="18"/>
                <w:szCs w:val="18"/>
                <w:lang w:val="sr-Latn-CS"/>
              </w:rPr>
              <w:t xml:space="preserve">Oblici provjere znanja i ocjenjivanje: </w:t>
            </w:r>
            <w:r w:rsidRPr="00B30BA5">
              <w:rPr>
                <w:sz w:val="18"/>
                <w:szCs w:val="18"/>
                <w:lang w:val="sr-Latn-CS"/>
              </w:rPr>
              <w:t>kolokvijum –  35 poena</w:t>
            </w:r>
            <w:r w:rsidRPr="00B30BA5">
              <w:rPr>
                <w:b/>
                <w:sz w:val="18"/>
                <w:szCs w:val="18"/>
                <w:lang w:val="sr-Latn-CS"/>
              </w:rPr>
              <w:t xml:space="preserve">, </w:t>
            </w:r>
            <w:r w:rsidRPr="00B30BA5">
              <w:rPr>
                <w:sz w:val="18"/>
                <w:szCs w:val="18"/>
                <w:lang w:val="sr-Latn-CS"/>
              </w:rPr>
              <w:t>test – 7 poena</w:t>
            </w:r>
            <w:r w:rsidRPr="00B30BA5">
              <w:rPr>
                <w:b/>
                <w:sz w:val="18"/>
                <w:szCs w:val="18"/>
                <w:lang w:val="sr-Latn-CS"/>
              </w:rPr>
              <w:t xml:space="preserve">, </w:t>
            </w:r>
            <w:r w:rsidRPr="00B30BA5">
              <w:rPr>
                <w:sz w:val="18"/>
                <w:szCs w:val="18"/>
                <w:lang w:val="sr-Latn-CS"/>
              </w:rPr>
              <w:t>prisustvo nastavi – 3 poena</w:t>
            </w:r>
            <w:r w:rsidRPr="00B30BA5">
              <w:rPr>
                <w:b/>
                <w:sz w:val="18"/>
                <w:szCs w:val="18"/>
                <w:lang w:val="sr-Latn-CS"/>
              </w:rPr>
              <w:t xml:space="preserve">, </w:t>
            </w:r>
            <w:r w:rsidRPr="00B30BA5">
              <w:rPr>
                <w:sz w:val="18"/>
                <w:szCs w:val="18"/>
                <w:lang w:val="sr-Latn-CS"/>
              </w:rPr>
              <w:t>domaći zadatak - 5 poena</w:t>
            </w:r>
            <w:r w:rsidRPr="00B30BA5">
              <w:rPr>
                <w:b/>
                <w:sz w:val="18"/>
                <w:szCs w:val="18"/>
                <w:lang w:val="sr-Latn-CS"/>
              </w:rPr>
              <w:t xml:space="preserve">, </w:t>
            </w:r>
            <w:r w:rsidRPr="00B30BA5">
              <w:rPr>
                <w:sz w:val="18"/>
                <w:szCs w:val="18"/>
                <w:lang w:val="sr-Latn-CS"/>
              </w:rPr>
              <w:t>završni ispit (pismeni i usmeni dio) – 50 poena</w:t>
            </w:r>
            <w:r w:rsidRPr="00B30BA5">
              <w:rPr>
                <w:b/>
                <w:sz w:val="18"/>
                <w:szCs w:val="18"/>
                <w:lang w:val="sr-Latn-CS"/>
              </w:rPr>
              <w:t xml:space="preserve">. </w:t>
            </w:r>
            <w:r w:rsidRPr="00B30BA5">
              <w:rPr>
                <w:sz w:val="18"/>
                <w:szCs w:val="18"/>
                <w:lang w:val="sr-Latn-CS"/>
              </w:rPr>
              <w:t>Prelazna ocjena se dobija ako se kumulativno sakupi najmanje 50 poena.</w:t>
            </w:r>
          </w:p>
        </w:tc>
      </w:tr>
      <w:tr w:rsidR="00CE2E36" w:rsidRPr="00CE2E36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i/>
                <w:iCs/>
                <w:sz w:val="18"/>
                <w:szCs w:val="18"/>
                <w:lang w:val="sr-Latn-CS"/>
              </w:rPr>
            </w:pPr>
            <w:r w:rsidRPr="00B30BA5">
              <w:rPr>
                <w:b/>
                <w:sz w:val="18"/>
                <w:szCs w:val="18"/>
                <w:lang w:val="sr-Latn-CS"/>
              </w:rPr>
              <w:t xml:space="preserve">Posebna naznaka za predmet: </w:t>
            </w:r>
            <w:r w:rsidRPr="00B30BA5">
              <w:rPr>
                <w:sz w:val="18"/>
                <w:szCs w:val="18"/>
                <w:lang w:val="sr-Latn-CS"/>
              </w:rPr>
              <w:t>Nastava se izvodi na maternjem iengleskom jeziku.</w:t>
            </w:r>
          </w:p>
        </w:tc>
      </w:tr>
      <w:tr w:rsidR="00CE2E36" w:rsidRPr="00B30BA5" w:rsidTr="00046751">
        <w:trPr>
          <w:jc w:val="center"/>
        </w:trPr>
        <w:tc>
          <w:tcPr>
            <w:tcW w:w="894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B30BA5">
              <w:rPr>
                <w:b/>
                <w:sz w:val="18"/>
                <w:szCs w:val="18"/>
                <w:lang w:val="sr-Latn-CS"/>
              </w:rPr>
              <w:t xml:space="preserve">Ime i prezime nastavnika i saradnika: </w:t>
            </w:r>
            <w:r w:rsidRPr="00B30BA5">
              <w:rPr>
                <w:iCs/>
                <w:sz w:val="18"/>
                <w:szCs w:val="18"/>
                <w:lang w:val="sr-Latn-CS"/>
              </w:rPr>
              <w:t>mr Dijana Mirković</w:t>
            </w:r>
          </w:p>
        </w:tc>
      </w:tr>
    </w:tbl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294"/>
      </w:tblGrid>
      <w:tr w:rsidR="00CE2E36" w:rsidRPr="00CE2E36" w:rsidTr="00046751">
        <w:trPr>
          <w:jc w:val="center"/>
        </w:trPr>
        <w:tc>
          <w:tcPr>
            <w:tcW w:w="8959" w:type="dxa"/>
            <w:gridSpan w:val="4"/>
          </w:tcPr>
          <w:p w:rsidR="00CE2E36" w:rsidRPr="00CE2E36" w:rsidRDefault="00CE2E36" w:rsidP="00046751">
            <w:pPr>
              <w:pStyle w:val="NoSpacing"/>
              <w:jc w:val="center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sz w:val="18"/>
                <w:szCs w:val="18"/>
              </w:rPr>
              <w:lastRenderedPageBreak/>
              <w:t>Naziv</w:t>
            </w:r>
            <w:r w:rsidRPr="00CE2E36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b/>
                <w:sz w:val="18"/>
                <w:szCs w:val="18"/>
              </w:rPr>
              <w:t>predmeta</w:t>
            </w:r>
            <w:r w:rsidRPr="00CE2E36">
              <w:rPr>
                <w:b/>
                <w:sz w:val="18"/>
                <w:szCs w:val="18"/>
                <w:lang w:val="sr-Latn-CS"/>
              </w:rPr>
              <w:t xml:space="preserve">: </w:t>
            </w:r>
            <w:r w:rsidRPr="00B30BA5">
              <w:rPr>
                <w:b/>
                <w:sz w:val="18"/>
                <w:szCs w:val="18"/>
              </w:rPr>
              <w:t>Savremeni</w:t>
            </w:r>
            <w:r w:rsidRPr="00CE2E36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b/>
                <w:sz w:val="18"/>
                <w:szCs w:val="18"/>
              </w:rPr>
              <w:t>srpski</w:t>
            </w:r>
            <w:r w:rsidRPr="00CE2E36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b/>
                <w:sz w:val="18"/>
                <w:szCs w:val="18"/>
              </w:rPr>
              <w:t>jezik</w:t>
            </w:r>
            <w:r w:rsidRPr="00CE2E36">
              <w:rPr>
                <w:b/>
                <w:sz w:val="18"/>
                <w:szCs w:val="18"/>
                <w:lang w:val="sr-Latn-CS"/>
              </w:rPr>
              <w:t xml:space="preserve"> 4 – </w:t>
            </w:r>
            <w:r w:rsidRPr="00B30BA5">
              <w:rPr>
                <w:b/>
                <w:i/>
                <w:sz w:val="18"/>
                <w:szCs w:val="18"/>
              </w:rPr>
              <w:t>Tvorba</w:t>
            </w:r>
            <w:r w:rsidRPr="00CE2E36">
              <w:rPr>
                <w:b/>
                <w:i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b/>
                <w:i/>
                <w:sz w:val="18"/>
                <w:szCs w:val="18"/>
              </w:rPr>
              <w:t>rije</w:t>
            </w:r>
            <w:r w:rsidRPr="00CE2E36">
              <w:rPr>
                <w:b/>
                <w:i/>
                <w:sz w:val="18"/>
                <w:szCs w:val="18"/>
                <w:lang w:val="sr-Latn-CS"/>
              </w:rPr>
              <w:t>č</w:t>
            </w:r>
            <w:r w:rsidRPr="00B30BA5">
              <w:rPr>
                <w:b/>
                <w:i/>
                <w:sz w:val="18"/>
                <w:szCs w:val="18"/>
              </w:rPr>
              <w:t>i</w:t>
            </w:r>
            <w:r w:rsidRPr="00CE2E36">
              <w:rPr>
                <w:b/>
                <w:i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b/>
                <w:i/>
                <w:sz w:val="18"/>
                <w:szCs w:val="18"/>
              </w:rPr>
              <w:t>s</w:t>
            </w:r>
            <w:r w:rsidRPr="00CE2E36">
              <w:rPr>
                <w:b/>
                <w:i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b/>
                <w:i/>
                <w:sz w:val="18"/>
                <w:szCs w:val="18"/>
              </w:rPr>
              <w:t>prakti</w:t>
            </w:r>
            <w:r w:rsidRPr="00CE2E36">
              <w:rPr>
                <w:b/>
                <w:i/>
                <w:sz w:val="18"/>
                <w:szCs w:val="18"/>
                <w:lang w:val="sr-Latn-CS"/>
              </w:rPr>
              <w:t>č</w:t>
            </w:r>
            <w:r w:rsidRPr="00B30BA5">
              <w:rPr>
                <w:b/>
                <w:i/>
                <w:sz w:val="18"/>
                <w:szCs w:val="18"/>
              </w:rPr>
              <w:t>nim</w:t>
            </w:r>
            <w:r w:rsidRPr="00CE2E36">
              <w:rPr>
                <w:b/>
                <w:i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b/>
                <w:i/>
                <w:sz w:val="18"/>
                <w:szCs w:val="18"/>
              </w:rPr>
              <w:t>radom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>Broj ECTS kredita</w:t>
            </w:r>
          </w:p>
        </w:tc>
        <w:tc>
          <w:tcPr>
            <w:tcW w:w="3294" w:type="dxa"/>
          </w:tcPr>
          <w:p w:rsidR="00CE2E36" w:rsidRPr="00B30BA5" w:rsidRDefault="00CE2E36" w:rsidP="0004675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>Obavezan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94" w:type="dxa"/>
          </w:tcPr>
          <w:p w:rsidR="00CE2E36" w:rsidRPr="00B30BA5" w:rsidRDefault="00CE2E36" w:rsidP="0004675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8959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 xml:space="preserve">Studijski program: </w:t>
            </w:r>
            <w:r w:rsidRPr="00B30BA5">
              <w:rPr>
                <w:iCs/>
                <w:sz w:val="18"/>
                <w:szCs w:val="18"/>
              </w:rPr>
              <w:t>Srpski jezik i južnoslovenske književnosti; Akademske osnovne studije</w:t>
            </w:r>
          </w:p>
        </w:tc>
      </w:tr>
      <w:tr w:rsidR="00CE2E36" w:rsidRPr="00B30BA5" w:rsidTr="00046751">
        <w:trPr>
          <w:jc w:val="center"/>
        </w:trPr>
        <w:tc>
          <w:tcPr>
            <w:tcW w:w="8959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>Uslovljenost drugim predmetima:</w:t>
            </w:r>
          </w:p>
        </w:tc>
      </w:tr>
      <w:tr w:rsidR="00CE2E36" w:rsidRPr="00B30BA5" w:rsidTr="00046751">
        <w:trPr>
          <w:jc w:val="center"/>
        </w:trPr>
        <w:tc>
          <w:tcPr>
            <w:tcW w:w="8959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B30BA5">
              <w:rPr>
                <w:b/>
                <w:sz w:val="18"/>
                <w:szCs w:val="18"/>
              </w:rPr>
              <w:t xml:space="preserve">Ciljevi izučavanja predmeta: </w:t>
            </w:r>
            <w:r w:rsidRPr="00B30BA5">
              <w:rPr>
                <w:sz w:val="18"/>
                <w:szCs w:val="18"/>
              </w:rPr>
              <w:t>Upoznavanje sa principima tvorbe riječi u srpskom jeziku i tradicionalnim i savremenim pristupom morfologiji.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CE2E36" w:rsidRPr="00B30BA5" w:rsidTr="00046751">
        <w:trPr>
          <w:jc w:val="center"/>
        </w:trPr>
        <w:tc>
          <w:tcPr>
            <w:tcW w:w="8959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b/>
                <w:sz w:val="18"/>
                <w:szCs w:val="18"/>
                <w:lang w:val="en-US" w:eastAsia="en-US"/>
              </w:rPr>
              <w:t>Sadržaj predmeta: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  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2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>Tvorba riječi (osnovni principi tvorbe –sufiksacija, prefiksacija, kompozicija i kombinovana tvorba)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2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>Tvorba riječi pretvaranjem i pozajmice iz drugih jezika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2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Tvorba riječi putem sufiksacije (imenice sa značenjem lica – osobe)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2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>Imenice za označavanje mjesta, predmeta, biljaka i životinja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2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Glagolske i apstraktne imenice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2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>Imenice subjektivne ocjene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2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>Tvorba imenica slaganjem (kompozicija)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2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Imeničke polusloženice i kombinovana tvorba imenica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2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>Tvorba pridjeva sufiksacijom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2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Tvorba pridjeva slaganjem (kompozicija)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2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>Tvorba glagolasufiksacijom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2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>Prefiksalna tvorba glagola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2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>Tvorba glagola slaganjem (kompozicija)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2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>Tvorba u ostalim vrstama riječi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2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>Osnovni tvorbeni kriterijumi i tipovi tvorbenih analiza s obzirom na primijenjeni kriterijum.</w:t>
            </w:r>
          </w:p>
        </w:tc>
      </w:tr>
      <w:tr w:rsidR="00CE2E36" w:rsidRPr="00B30BA5" w:rsidTr="00046751">
        <w:trPr>
          <w:jc w:val="center"/>
        </w:trPr>
        <w:tc>
          <w:tcPr>
            <w:tcW w:w="8959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  <w:lang w:val="en-US"/>
              </w:rPr>
            </w:pPr>
            <w:r w:rsidRPr="00B30BA5">
              <w:rPr>
                <w:b/>
                <w:sz w:val="18"/>
                <w:szCs w:val="18"/>
                <w:lang w:val="en-US"/>
              </w:rPr>
              <w:t>Ishodi:</w:t>
            </w:r>
            <w:r w:rsidRPr="00B30BA5">
              <w:rPr>
                <w:b/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  <w:shd w:val="clear" w:color="auto" w:fill="FFFFFF"/>
                <w:lang w:val="sl-SI"/>
              </w:rPr>
              <w:t>Nakon što student/kinja položi ovaj ispit, biće u moguć</w:t>
            </w:r>
            <w:r w:rsidRPr="00B30BA5">
              <w:rPr>
                <w:sz w:val="18"/>
                <w:szCs w:val="18"/>
                <w:shd w:val="clear" w:color="auto" w:fill="FFFFFF"/>
                <w:lang w:val="it-IT"/>
              </w:rPr>
              <w:t xml:space="preserve">nosti da: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3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Raspolaže pregledom tradicionalne i savremene literature o mofrološkom sistemu srpskog jezika i kritički je razmatra.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3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Posjeduje pedagoške i istraživačke sposobnosti u morfološkom sistemu kao podsistemu srpskog jezika. </w:t>
            </w:r>
          </w:p>
        </w:tc>
      </w:tr>
      <w:tr w:rsidR="00CE2E36" w:rsidRPr="00B30BA5" w:rsidTr="00046751">
        <w:trPr>
          <w:jc w:val="center"/>
        </w:trPr>
        <w:tc>
          <w:tcPr>
            <w:tcW w:w="8959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en-US"/>
              </w:rPr>
            </w:pPr>
            <w:r w:rsidRPr="00B30BA5">
              <w:rPr>
                <w:b/>
                <w:sz w:val="18"/>
                <w:szCs w:val="18"/>
                <w:lang w:val="en-U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1"/>
              <w:gridCol w:w="5082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616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037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616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037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Nastava i završni ispit: (6 sati i 40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en-US"/>
              </w:rPr>
            </w:pPr>
          </w:p>
        </w:tc>
      </w:tr>
      <w:tr w:rsidR="00CE2E36" w:rsidRPr="00B30BA5" w:rsidTr="00046751">
        <w:trPr>
          <w:jc w:val="center"/>
        </w:trPr>
        <w:tc>
          <w:tcPr>
            <w:tcW w:w="8959" w:type="dxa"/>
            <w:gridSpan w:val="4"/>
          </w:tcPr>
          <w:p w:rsidR="00CE2E36" w:rsidRPr="00B30BA5" w:rsidRDefault="00CE2E36" w:rsidP="00046751">
            <w:pPr>
              <w:pStyle w:val="NoSpacing"/>
              <w:rPr>
                <w:iCs/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>Literatura:</w:t>
            </w:r>
            <w:r w:rsidRPr="00B30BA5">
              <w:rPr>
                <w:sz w:val="18"/>
                <w:szCs w:val="18"/>
              </w:rPr>
              <w:t xml:space="preserve"> </w:t>
            </w:r>
            <w:r w:rsidRPr="00B30BA5">
              <w:rPr>
                <w:sz w:val="18"/>
                <w:szCs w:val="18"/>
                <w:lang w:val="sr-Cyrl-CS"/>
              </w:rPr>
              <w:t>Станојчић, Ж.; Поповић, Љ.,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i/>
                <w:sz w:val="18"/>
                <w:szCs w:val="18"/>
                <w:lang w:val="sr-Cyrl-CS"/>
              </w:rPr>
              <w:t>Граматика српскога језика</w:t>
            </w:r>
            <w:r w:rsidRPr="00B30BA5">
              <w:rPr>
                <w:sz w:val="18"/>
                <w:szCs w:val="18"/>
                <w:lang w:val="sr-Cyrl-CS"/>
              </w:rPr>
              <w:t>;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  <w:lang w:val="sr-Cyrl-CS"/>
              </w:rPr>
              <w:t xml:space="preserve">Стевановић М.; </w:t>
            </w:r>
            <w:r w:rsidRPr="00B30BA5">
              <w:rPr>
                <w:i/>
                <w:sz w:val="18"/>
                <w:szCs w:val="18"/>
                <w:lang w:val="sr-Cyrl-CS"/>
              </w:rPr>
              <w:t>Савремени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i/>
                <w:sz w:val="18"/>
                <w:szCs w:val="18"/>
                <w:lang w:val="sr-Cyrl-CS"/>
              </w:rPr>
              <w:t>српскохрватски језик</w:t>
            </w:r>
            <w:r w:rsidRPr="00B30BA5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i/>
                <w:sz w:val="18"/>
                <w:szCs w:val="18"/>
                <w:lang w:val="sr-Cyrl-CS"/>
              </w:rPr>
              <w:t>1</w:t>
            </w:r>
            <w:r w:rsidRPr="00B30BA5">
              <w:rPr>
                <w:sz w:val="18"/>
                <w:szCs w:val="18"/>
                <w:lang w:val="sr-Cyrl-CS"/>
              </w:rPr>
              <w:t xml:space="preserve">; Београд, Научна књига 1975; Белић, Александар, </w:t>
            </w:r>
            <w:r w:rsidRPr="00B30BA5">
              <w:rPr>
                <w:i/>
                <w:sz w:val="18"/>
                <w:szCs w:val="18"/>
                <w:lang w:val="sr-Cyrl-CS"/>
              </w:rPr>
              <w:t>О језичкој природи и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i/>
                <w:sz w:val="18"/>
                <w:szCs w:val="18"/>
                <w:lang w:val="sr-Cyrl-CS"/>
              </w:rPr>
              <w:t>језичком развитку</w:t>
            </w:r>
            <w:r w:rsidRPr="00B30BA5">
              <w:rPr>
                <w:sz w:val="18"/>
                <w:szCs w:val="18"/>
                <w:lang w:val="sr-Cyrl-CS"/>
              </w:rPr>
              <w:t>, Београд, Завод за уџбенике и и наставна средства 1999</w:t>
            </w:r>
            <w:r w:rsidRPr="00B30BA5">
              <w:rPr>
                <w:sz w:val="18"/>
                <w:szCs w:val="18"/>
              </w:rPr>
              <w:t xml:space="preserve">; </w:t>
            </w:r>
            <w:r w:rsidRPr="00B30BA5">
              <w:rPr>
                <w:sz w:val="18"/>
                <w:szCs w:val="18"/>
                <w:lang w:val="sr-Cyrl-CS"/>
              </w:rPr>
              <w:t xml:space="preserve">Клајн, И.; </w:t>
            </w:r>
            <w:r w:rsidRPr="00B30BA5">
              <w:rPr>
                <w:i/>
                <w:sz w:val="18"/>
                <w:szCs w:val="18"/>
                <w:lang w:val="sr-Cyrl-CS"/>
              </w:rPr>
              <w:t>Творба речи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i/>
                <w:sz w:val="18"/>
                <w:szCs w:val="18"/>
                <w:lang w:val="sr-Cyrl-CS"/>
              </w:rPr>
              <w:t>у савременом српском језику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i/>
                <w:sz w:val="18"/>
                <w:szCs w:val="18"/>
                <w:lang w:val="sr-Cyrl-CS"/>
              </w:rPr>
              <w:t>1,</w:t>
            </w:r>
            <w:r w:rsidRPr="00B30BA5">
              <w:rPr>
                <w:sz w:val="18"/>
                <w:szCs w:val="18"/>
                <w:lang w:val="sr-Cyrl-CS"/>
              </w:rPr>
              <w:t xml:space="preserve"> Београд, 2002; Клајн, И.; </w:t>
            </w:r>
            <w:r w:rsidRPr="00B30BA5">
              <w:rPr>
                <w:i/>
                <w:sz w:val="18"/>
                <w:szCs w:val="18"/>
                <w:lang w:val="sr-Cyrl-CS"/>
              </w:rPr>
              <w:t>Творба речи у савременом српском језику</w:t>
            </w:r>
            <w:r w:rsidRPr="00B30BA5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i/>
                <w:sz w:val="18"/>
                <w:szCs w:val="18"/>
                <w:lang w:val="sr-Cyrl-CS"/>
              </w:rPr>
              <w:t>2</w:t>
            </w:r>
            <w:r w:rsidRPr="00B30BA5">
              <w:rPr>
                <w:sz w:val="18"/>
                <w:szCs w:val="18"/>
                <w:lang w:val="sr-Cyrl-CS"/>
              </w:rPr>
              <w:t>, Београд, 2003.</w:t>
            </w:r>
          </w:p>
        </w:tc>
      </w:tr>
      <w:tr w:rsidR="00CE2E36" w:rsidRPr="00B30BA5" w:rsidTr="00046751">
        <w:trPr>
          <w:jc w:val="center"/>
        </w:trPr>
        <w:tc>
          <w:tcPr>
            <w:tcW w:w="8959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l-SI"/>
              </w:rPr>
            </w:pPr>
            <w:r w:rsidRPr="00B30BA5">
              <w:rPr>
                <w:b/>
                <w:sz w:val="18"/>
                <w:szCs w:val="18"/>
              </w:rPr>
              <w:t>Oblici provjere znanja i ocjenjivanje:</w:t>
            </w:r>
          </w:p>
        </w:tc>
      </w:tr>
      <w:tr w:rsidR="00CE2E36" w:rsidRPr="00B30BA5" w:rsidTr="00046751">
        <w:trPr>
          <w:jc w:val="center"/>
        </w:trPr>
        <w:tc>
          <w:tcPr>
            <w:tcW w:w="8959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>Posebna naznaka za predmet:</w:t>
            </w:r>
          </w:p>
        </w:tc>
      </w:tr>
      <w:tr w:rsidR="00CE2E36" w:rsidRPr="00B30BA5" w:rsidTr="00046751">
        <w:trPr>
          <w:jc w:val="center"/>
        </w:trPr>
        <w:tc>
          <w:tcPr>
            <w:tcW w:w="8959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>Ime i prezime nastavnika i saradnika:</w:t>
            </w:r>
            <w:r w:rsidRPr="00B30BA5">
              <w:rPr>
                <w:sz w:val="18"/>
                <w:szCs w:val="18"/>
              </w:rPr>
              <w:t xml:space="preserve"> doc. dr Draga Bojović, mr Milena Burić</w:t>
            </w:r>
          </w:p>
        </w:tc>
      </w:tr>
    </w:tbl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Latn-R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Latn-R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Latn-R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Latn-R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Latn-R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Latn-R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Latn-R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Latn-R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Latn-R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Latn-R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Latn-R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Latn-R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Latn-R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Latn-R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Latn-RS"/>
        </w:rPr>
      </w:pPr>
    </w:p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Latn-RS"/>
        </w:rPr>
      </w:pPr>
    </w:p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292"/>
      </w:tblGrid>
      <w:tr w:rsidR="00CE2E36" w:rsidRPr="00CE2E36" w:rsidTr="00046751">
        <w:trPr>
          <w:jc w:val="center"/>
        </w:trPr>
        <w:tc>
          <w:tcPr>
            <w:tcW w:w="8957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lastRenderedPageBreak/>
              <w:t>Naziv predmeta: Istorija srpskog jezika 2 – Morfologija s praktičnim radom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292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292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8957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Srpski jezik i južnoslovenske književnosti; Akademske osnovne studije</w:t>
            </w:r>
          </w:p>
        </w:tc>
      </w:tr>
      <w:tr w:rsidR="00CE2E36" w:rsidRPr="00B30BA5" w:rsidTr="00046751">
        <w:trPr>
          <w:jc w:val="center"/>
        </w:trPr>
        <w:tc>
          <w:tcPr>
            <w:tcW w:w="8957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CE2E36" w:rsidRPr="00B30BA5" w:rsidTr="00046751">
        <w:trPr>
          <w:jc w:val="center"/>
        </w:trPr>
        <w:tc>
          <w:tcPr>
            <w:tcW w:w="8957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Student se upoznaje sa praslovenskim morfološkim sistemom, promjenama, uslivima, pravcima i vremenom promjena u morfološkom sistemu u istoriji srpskog jezika i formirenje savremenih oblika u srpskom jeziku (standardnom i dijalektima); osnovne karakteristike istorijskih promjena akcenata; situacijom u spomenicima iz istorije srpskog jezika; osnovama istorijske sintakse srpskog jezika; sa mjestom srpskog jezika u porodici slovenskih jezika – vezano za nabrojane istorijskojezičke probleme, sa m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orfološki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i tvorbeni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procesi u istoriji srpskog jezika (uz poređenje sa stanjem u praslovenskom i staroslovenkom jeziku - i savremenom srpskom jeziku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E2E36" w:rsidRPr="00B30BA5" w:rsidTr="00046751">
        <w:trPr>
          <w:jc w:val="center"/>
        </w:trPr>
        <w:tc>
          <w:tcPr>
            <w:tcW w:w="8957" w:type="dxa"/>
            <w:gridSpan w:val="4"/>
          </w:tcPr>
          <w:p w:rsidR="00CE2E36" w:rsidRPr="00B30BA5" w:rsidRDefault="00CE2E36" w:rsidP="00046751">
            <w:pPr>
              <w:pStyle w:val="NoSpacing"/>
              <w:rPr>
                <w:i/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 xml:space="preserve">Sadržaj predmeta: </w:t>
            </w:r>
            <w:r w:rsidRPr="00B30BA5">
              <w:rPr>
                <w:sz w:val="18"/>
                <w:szCs w:val="18"/>
              </w:rPr>
              <w:t>Sadržaj predmeta odnosi se, prije svega, na morfološke (djelimično i tvorbene i morfosintaksičke) promjene u istoiji srpskog jezika, počevši od praslovenkog i starosrpkog pa sve do stranardizacije srpskog jezika u 19. vijeku.</w:t>
            </w:r>
            <w:r w:rsidRPr="00B30BA5">
              <w:rPr>
                <w:i/>
                <w:sz w:val="18"/>
                <w:szCs w:val="18"/>
              </w:rPr>
              <w:t xml:space="preserve">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4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Morfološka struktura promjenljivih riječi (deklinacija i konjugacija). Imenice. Stari tipovi imeničkih promjena i padežnih nastavaka.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4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Imenice muškog roda -o, -jo, -u, -i, konsonantskih osnova. Sistem padeža u jednini, dvojini, množini. Pravci promjene u istoriji srpskog jezika.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4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Imenice ženskog roda –a, -ja, -i,u/uv – osnova, stare promjene. Sistem padeža u jednini, dvojini, množini. Pravci promjene u istoriji srpskog jezika.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4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Dvojina i množina u srpskom jeziku. Razvoj u štokavskom, čakavskom i kajkavskom. Dativ i instrumental. Lokativ. Genitiv množine.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4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Lične zamjenice 1. i 2. i 3. lica ( stanje u praslovenskom, starosrpskom i istoriji srpskog jezika). Ortotonički i enklitički oblici. Upitno odnosne zamjenice za lice i stvari.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4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Oblici pridjevskih zamjenica (stanje u praslovenskom, starosrpskom i istoriji srpskog jezika).  Istorijski razvitak oblika određenog i neodređenog pridjevskog vida. Poređenje pridjeva (stanje u praslovenskom, starosrpskom i istoriji srpskog jezika). 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24"/>
              </w:numPr>
              <w:rPr>
                <w:sz w:val="18"/>
                <w:szCs w:val="18"/>
                <w:lang w:val="fr-FR"/>
              </w:rPr>
            </w:pPr>
            <w:r w:rsidRPr="00B30BA5">
              <w:rPr>
                <w:sz w:val="18"/>
                <w:szCs w:val="18"/>
              </w:rPr>
              <w:t xml:space="preserve">Brojevi. Osvrt na istorijski razvitak brojeva. </w:t>
            </w:r>
            <w:r w:rsidRPr="00CE2E36">
              <w:rPr>
                <w:sz w:val="18"/>
                <w:szCs w:val="18"/>
                <w:lang w:val="fr-FR"/>
              </w:rPr>
              <w:t xml:space="preserve">Postanak sistema, promjene. Slaganje sa brojevima. 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24"/>
              </w:numPr>
              <w:rPr>
                <w:sz w:val="18"/>
                <w:szCs w:val="18"/>
                <w:lang w:val="fr-FR"/>
              </w:rPr>
            </w:pPr>
            <w:r w:rsidRPr="00CE2E36">
              <w:rPr>
                <w:sz w:val="18"/>
                <w:szCs w:val="18"/>
                <w:lang w:val="fr-FR"/>
              </w:rPr>
              <w:t xml:space="preserve">Glagoli. Sistem glagolskih vremena i načina. Klasifikacija glagola (prezentska i infinitivna osnova). 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24"/>
              </w:numPr>
              <w:rPr>
                <w:sz w:val="18"/>
                <w:szCs w:val="18"/>
                <w:lang w:val="fr-FR"/>
              </w:rPr>
            </w:pPr>
            <w:r w:rsidRPr="00CE2E36">
              <w:rPr>
                <w:sz w:val="18"/>
                <w:szCs w:val="18"/>
                <w:lang w:val="fr-FR"/>
              </w:rPr>
              <w:t xml:space="preserve">Prezent (osnova, tematski sufiksi, nastavci – stanje u starosrpskom i promjene u istoriji srpskog jezika). Aorist i imperfekat (stanje u starosrpskom i promjene u istoriji srpskog jezika, formiranje nastavaka).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4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Infinitiv i supin. Glagolski prilozi. Pomoćni glagoli.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4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10. Nepromjenljive riječi: postanak i njihova kasnija istorija.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4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  <w:lang w:val="sr-Latn-CS"/>
              </w:rPr>
              <w:t>M</w:t>
            </w:r>
            <w:r w:rsidRPr="00B30BA5">
              <w:rPr>
                <w:sz w:val="18"/>
                <w:szCs w:val="18"/>
                <w:lang w:val="sr-Cyrl-CS"/>
              </w:rPr>
              <w:t>orfološki i tvorbeni procesi u istoriji srpskog jezika (uz poređenje sa stanjem u praslovenskom i staroslovenkom jeziku - i savremenom srpskom jeziku</w:t>
            </w:r>
            <w:r w:rsidRPr="00B30BA5">
              <w:rPr>
                <w:sz w:val="18"/>
                <w:szCs w:val="18"/>
              </w:rPr>
              <w:t xml:space="preserve">;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4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Neki problemi iz morfosintakse padeža. Bespredloške i predloškopadežne konstrukcije kao konkutentna sredstva u istoriji srpskog jezika. Sudbina slovenskog genitiva.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4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Iz morfosintakse glagola. Imperativ. Futur (povlačenje prezenta svršenih glagola iz futurske službe...)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4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Glagolski oblici za izražavanje prošlosti (odnos perfekat i druga prošla vremena)</w:t>
            </w:r>
          </w:p>
        </w:tc>
      </w:tr>
      <w:tr w:rsidR="00CE2E36" w:rsidRPr="00CE2E36" w:rsidTr="00046751">
        <w:trPr>
          <w:jc w:val="center"/>
        </w:trPr>
        <w:tc>
          <w:tcPr>
            <w:tcW w:w="8957" w:type="dxa"/>
            <w:gridSpan w:val="4"/>
          </w:tcPr>
          <w:p w:rsidR="00CE2E36" w:rsidRPr="00CE2E36" w:rsidRDefault="00CE2E36" w:rsidP="00046751">
            <w:pPr>
              <w:pStyle w:val="NoSpacing"/>
              <w:rPr>
                <w:sz w:val="18"/>
                <w:szCs w:val="18"/>
                <w:lang w:val="de-AT"/>
              </w:rPr>
            </w:pPr>
            <w:r w:rsidRPr="00CE2E36">
              <w:rPr>
                <w:b/>
                <w:bCs/>
                <w:sz w:val="18"/>
                <w:szCs w:val="18"/>
                <w:lang w:val="de-AT"/>
              </w:rPr>
              <w:t>Ishodi</w:t>
            </w:r>
            <w:r w:rsidRPr="00CE2E36">
              <w:rPr>
                <w:bCs/>
                <w:sz w:val="18"/>
                <w:szCs w:val="18"/>
                <w:lang w:val="de-AT"/>
              </w:rPr>
              <w:t xml:space="preserve">: </w:t>
            </w:r>
            <w:r w:rsidRPr="00CE2E36">
              <w:rPr>
                <w:sz w:val="18"/>
                <w:szCs w:val="18"/>
                <w:lang w:val="de-AT"/>
              </w:rPr>
              <w:t>Nakon položenog ispita, student/kinja je u mogućnosti da: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25"/>
              </w:numPr>
              <w:jc w:val="left"/>
              <w:rPr>
                <w:sz w:val="18"/>
                <w:szCs w:val="18"/>
                <w:lang w:val="de-AT"/>
              </w:rPr>
            </w:pPr>
            <w:r w:rsidRPr="00CE2E36">
              <w:rPr>
                <w:sz w:val="18"/>
                <w:szCs w:val="18"/>
                <w:lang w:val="de-AT"/>
              </w:rPr>
              <w:t xml:space="preserve">Analizira jezik spomenika iz istorije srpskog jezika, kako onih pisanih srpskoslovenskim tako i spomenika pisanih srpskim narodnim jezikom; 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25"/>
              </w:numPr>
              <w:jc w:val="left"/>
              <w:rPr>
                <w:sz w:val="18"/>
                <w:szCs w:val="18"/>
                <w:lang w:val="de-AT"/>
              </w:rPr>
            </w:pPr>
            <w:r w:rsidRPr="00CE2E36">
              <w:rPr>
                <w:sz w:val="18"/>
                <w:szCs w:val="18"/>
                <w:lang w:val="de-AT"/>
              </w:rPr>
              <w:t>Evidentira jezičke promjene iz oblasti morfologije  i procese u različitim etapama iz istorije srpskog jezika;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25"/>
              </w:numPr>
              <w:jc w:val="left"/>
              <w:rPr>
                <w:sz w:val="18"/>
                <w:szCs w:val="18"/>
                <w:lang w:val="de-AT"/>
              </w:rPr>
            </w:pPr>
            <w:r w:rsidRPr="00CE2E36">
              <w:rPr>
                <w:sz w:val="18"/>
                <w:szCs w:val="18"/>
                <w:lang w:val="de-AT"/>
              </w:rPr>
              <w:t xml:space="preserve">Prepoznaje faze u razvoju srpskog jezika (staroslovenko nasljeđe; srpskoslovenski period; slavenosrpski period i Vukovu reformu srpskog jezika); 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25"/>
              </w:numPr>
              <w:jc w:val="left"/>
              <w:rPr>
                <w:sz w:val="18"/>
                <w:szCs w:val="18"/>
                <w:lang w:val="de-AT"/>
              </w:rPr>
            </w:pPr>
            <w:r w:rsidRPr="00CE2E36">
              <w:rPr>
                <w:sz w:val="18"/>
                <w:szCs w:val="18"/>
                <w:lang w:val="de-AT"/>
              </w:rPr>
              <w:t>Prepoznaje dijalekatske osobine u spomeničkoj građi;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25"/>
              </w:numPr>
              <w:jc w:val="left"/>
              <w:rPr>
                <w:sz w:val="18"/>
                <w:szCs w:val="18"/>
                <w:lang w:val="de-AT"/>
              </w:rPr>
            </w:pPr>
            <w:r w:rsidRPr="00CE2E36">
              <w:rPr>
                <w:sz w:val="18"/>
                <w:szCs w:val="18"/>
                <w:lang w:val="de-AT"/>
              </w:rPr>
              <w:t>Primjenjuje znanje stečeno iz istorije jezika na proučavanje dijalekata i onomastike.</w:t>
            </w:r>
          </w:p>
        </w:tc>
      </w:tr>
      <w:tr w:rsidR="00CE2E36" w:rsidRPr="00B30BA5" w:rsidTr="00046751">
        <w:trPr>
          <w:jc w:val="center"/>
        </w:trPr>
        <w:tc>
          <w:tcPr>
            <w:tcW w:w="8957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  <w:lang w:val="fr-FR"/>
              </w:rPr>
            </w:pPr>
            <w:r w:rsidRPr="00B30BA5">
              <w:rPr>
                <w:b/>
                <w:bCs/>
                <w:sz w:val="18"/>
                <w:szCs w:val="18"/>
                <w:lang w:val="fr-FR"/>
              </w:rPr>
              <w:t>Opterećenje studenta 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4"/>
              <w:gridCol w:w="4797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899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752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899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752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Nastava i završni ispit: (6 sati i 40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CE2E36" w:rsidRPr="00CE2E36" w:rsidTr="00046751">
        <w:trPr>
          <w:jc w:val="center"/>
        </w:trPr>
        <w:tc>
          <w:tcPr>
            <w:tcW w:w="8957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i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Literatura</w:t>
            </w:r>
            <w:r w:rsidRPr="00B30BA5">
              <w:rPr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  <w:lang w:val="sr-Cyrl-CS"/>
              </w:rPr>
              <w:t xml:space="preserve">Александар Белић: </w:t>
            </w:r>
            <w:r w:rsidRPr="00B30BA5">
              <w:rPr>
                <w:i/>
                <w:iCs/>
                <w:sz w:val="18"/>
                <w:szCs w:val="18"/>
                <w:lang w:val="sr-Cyrl-CS"/>
              </w:rPr>
              <w:t>Историја српског језик</w:t>
            </w:r>
            <w:r w:rsidRPr="00B30BA5">
              <w:rPr>
                <w:sz w:val="18"/>
                <w:szCs w:val="18"/>
                <w:lang w:val="sr-Cyrl-CS"/>
              </w:rPr>
              <w:t xml:space="preserve">а. Изабрана дела Александра Белића 4, Београд 1999. </w:t>
            </w:r>
            <w:r w:rsidRPr="00B30BA5">
              <w:rPr>
                <w:sz w:val="18"/>
                <w:szCs w:val="18"/>
              </w:rPr>
              <w:t>Jelica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</w:rPr>
              <w:t>Stojanovi</w:t>
            </w:r>
            <w:r w:rsidRPr="00B30BA5">
              <w:rPr>
                <w:sz w:val="18"/>
                <w:szCs w:val="18"/>
                <w:lang w:val="sr-Cyrl-CS"/>
              </w:rPr>
              <w:t xml:space="preserve">ć: </w:t>
            </w:r>
            <w:r w:rsidRPr="00B30BA5">
              <w:rPr>
                <w:i/>
                <w:sz w:val="18"/>
                <w:szCs w:val="18"/>
                <w:lang w:val="sr-Cyrl-CS"/>
              </w:rPr>
              <w:t xml:space="preserve">Историја српског језика </w:t>
            </w:r>
            <w:r w:rsidRPr="00B30BA5">
              <w:rPr>
                <w:i/>
                <w:sz w:val="18"/>
                <w:szCs w:val="18"/>
                <w:lang w:val="sl-SI"/>
              </w:rPr>
              <w:t>II</w:t>
            </w:r>
            <w:r w:rsidRPr="00B30BA5">
              <w:rPr>
                <w:i/>
                <w:sz w:val="18"/>
                <w:szCs w:val="18"/>
                <w:lang w:val="sr-Cyrl-CS"/>
              </w:rPr>
              <w:t xml:space="preserve"> (морфологија)</w:t>
            </w:r>
            <w:r w:rsidRPr="00B30BA5">
              <w:rPr>
                <w:sz w:val="18"/>
                <w:szCs w:val="18"/>
                <w:lang w:val="sr-Cyrl-CS"/>
              </w:rPr>
              <w:t xml:space="preserve">, Никшић, 2007 (Настанак и штампање скрипте финансирао </w:t>
            </w:r>
            <w:r w:rsidRPr="00B30BA5">
              <w:rPr>
                <w:sz w:val="18"/>
                <w:szCs w:val="18"/>
                <w:lang w:val="sl-SI"/>
              </w:rPr>
              <w:t>WUS</w:t>
            </w:r>
            <w:r w:rsidRPr="00B30BA5">
              <w:rPr>
                <w:sz w:val="18"/>
                <w:szCs w:val="18"/>
                <w:lang w:val="sr-Cyrl-CS"/>
              </w:rPr>
              <w:t>-</w:t>
            </w:r>
            <w:r w:rsidRPr="00B30BA5">
              <w:rPr>
                <w:sz w:val="18"/>
                <w:szCs w:val="18"/>
                <w:lang w:val="sl-SI"/>
              </w:rPr>
              <w:t>Austria</w:t>
            </w:r>
            <w:r w:rsidRPr="00B30BA5">
              <w:rPr>
                <w:sz w:val="18"/>
                <w:szCs w:val="18"/>
                <w:lang w:val="sr-Cyrl-CS"/>
              </w:rPr>
              <w:t xml:space="preserve">, </w:t>
            </w:r>
            <w:r w:rsidRPr="00B30BA5">
              <w:rPr>
                <w:sz w:val="18"/>
                <w:szCs w:val="18"/>
                <w:lang w:val="sl-SI"/>
              </w:rPr>
              <w:t>Cours</w:t>
            </w:r>
            <w:r w:rsidRPr="00B30BA5">
              <w:rPr>
                <w:sz w:val="18"/>
                <w:szCs w:val="18"/>
                <w:lang w:val="sr-Cyrl-CS"/>
              </w:rPr>
              <w:t xml:space="preserve">е </w:t>
            </w:r>
            <w:r w:rsidRPr="00B30BA5">
              <w:rPr>
                <w:sz w:val="18"/>
                <w:szCs w:val="18"/>
                <w:lang w:val="sl-SI"/>
              </w:rPr>
              <w:t>Development</w:t>
            </w:r>
            <w:r w:rsidRPr="00B30BA5">
              <w:rPr>
                <w:sz w:val="18"/>
                <w:szCs w:val="18"/>
                <w:lang w:val="sr-Cyrl-CS"/>
              </w:rPr>
              <w:t xml:space="preserve">+, </w:t>
            </w:r>
            <w:r w:rsidRPr="00B30BA5">
              <w:rPr>
                <w:sz w:val="18"/>
                <w:szCs w:val="18"/>
                <w:lang w:val="sl-SI"/>
              </w:rPr>
              <w:t>Projekat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  <w:lang w:val="sl-SI"/>
              </w:rPr>
              <w:t>br</w:t>
            </w:r>
            <w:r w:rsidRPr="00B30BA5">
              <w:rPr>
                <w:sz w:val="18"/>
                <w:szCs w:val="18"/>
                <w:lang w:val="sr-Cyrl-CS"/>
              </w:rPr>
              <w:t xml:space="preserve">. 201/2007); Ирена Грицкат: </w:t>
            </w:r>
            <w:r w:rsidRPr="00B30BA5">
              <w:rPr>
                <w:i/>
                <w:iCs/>
                <w:sz w:val="18"/>
                <w:szCs w:val="18"/>
                <w:lang w:val="sr-Cyrl-CS"/>
              </w:rPr>
              <w:t xml:space="preserve">Актуелни језички и </w:t>
            </w:r>
            <w:r w:rsidRPr="00B30BA5">
              <w:rPr>
                <w:i/>
                <w:iCs/>
                <w:sz w:val="18"/>
                <w:szCs w:val="18"/>
                <w:lang w:val="sr-Cyrl-CS"/>
              </w:rPr>
              <w:lastRenderedPageBreak/>
              <w:t>текстолошки проблеми у старим српским ћирилским споменицима</w:t>
            </w:r>
            <w:r w:rsidRPr="00B30BA5">
              <w:rPr>
                <w:sz w:val="18"/>
                <w:szCs w:val="18"/>
                <w:lang w:val="sr-Cyrl-CS"/>
              </w:rPr>
              <w:t xml:space="preserve">, Београд 1972. Павле Ивић: </w:t>
            </w:r>
            <w:r w:rsidRPr="00B30BA5">
              <w:rPr>
                <w:i/>
                <w:iCs/>
                <w:sz w:val="18"/>
                <w:szCs w:val="18"/>
                <w:lang w:val="sr-Cyrl-CS"/>
              </w:rPr>
              <w:t>Преглед историје српског језика</w:t>
            </w:r>
            <w:r w:rsidRPr="00B30BA5">
              <w:rPr>
                <w:sz w:val="18"/>
                <w:szCs w:val="18"/>
                <w:lang w:val="sr-Cyrl-CS"/>
              </w:rPr>
              <w:t>, Сремски Карловци – Нови Сад 1998.</w:t>
            </w:r>
          </w:p>
        </w:tc>
      </w:tr>
      <w:tr w:rsidR="00CE2E36" w:rsidRPr="00CE2E36" w:rsidTr="00046751">
        <w:trPr>
          <w:jc w:val="center"/>
        </w:trPr>
        <w:tc>
          <w:tcPr>
            <w:tcW w:w="8957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l-SI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lastRenderedPageBreak/>
              <w:t>Oblici provjere znanja i ocjenjivanje:</w:t>
            </w:r>
            <w:r w:rsidRPr="00B30BA5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  <w:lang w:val="sr-Latn-CS"/>
              </w:rPr>
              <w:t>aktivnost na časovima, domaći zadaci, seminarski rad, kolokvijumi, završni ispit.</w:t>
            </w:r>
          </w:p>
        </w:tc>
      </w:tr>
      <w:tr w:rsidR="00CE2E36" w:rsidRPr="00B30BA5" w:rsidTr="00046751">
        <w:trPr>
          <w:jc w:val="center"/>
        </w:trPr>
        <w:tc>
          <w:tcPr>
            <w:tcW w:w="8957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</w:p>
        </w:tc>
      </w:tr>
      <w:tr w:rsidR="00CE2E36" w:rsidRPr="00B30BA5" w:rsidTr="00046751">
        <w:trPr>
          <w:jc w:val="center"/>
        </w:trPr>
        <w:tc>
          <w:tcPr>
            <w:tcW w:w="8957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B30BA5">
              <w:rPr>
                <w:sz w:val="18"/>
                <w:szCs w:val="18"/>
                <w:lang w:val="sr-Latn-CS"/>
              </w:rPr>
              <w:t xml:space="preserve"> prof. dr Jelica Stojanović, mr Jelena Gazdić </w:t>
            </w:r>
          </w:p>
        </w:tc>
      </w:tr>
    </w:tbl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152"/>
      </w:tblGrid>
      <w:tr w:rsidR="00CE2E36" w:rsidRPr="00CE2E36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lastRenderedPageBreak/>
              <w:t>Naziv predmeta: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sr-Latn-CS"/>
              </w:rPr>
              <w:t>Dijalektologija</w:t>
            </w:r>
            <w:r w:rsidRPr="00B30BA5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sr-Latn-CS"/>
              </w:rPr>
              <w:t>srpskog jezika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152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152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0BA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B30BA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/>
              </w:rPr>
              <w:t>Srpski jezik i južnoslovenske književnosti; Akademske osnovne studije</w:t>
            </w:r>
            <w:r w:rsidRPr="00B30BA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B30BA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/>
              </w:rPr>
              <w:t>Upoznavanje sa dijalektologijom kao genetskolingvističkom disciplinom. Studenti se osposobljavaju za samostalna dijalektološka istraživanja na terenu.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>Sadržaj predmeta: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eastAsia="en-US"/>
              </w:rPr>
              <w:t xml:space="preserve">Odnos štokavskog narečja prema kajkavskom i čakavskom narečju i južnoslovenskim jezicima.  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Klasifikacije štokavskih govora.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Pravci izoglosa u štokavskom narečju. 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2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CE2E36">
              <w:rPr>
                <w:sz w:val="18"/>
                <w:szCs w:val="18"/>
                <w:lang w:val="en-US" w:eastAsia="en-US"/>
              </w:rPr>
              <w:t xml:space="preserve">Ekavski govori: podjela, rasprostranjenost, osnovne osobine.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Šumadijsko-vojvođanski dijalekat.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Kosovsko-resavski dijalekat.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Smederevsko-vršački dijalekat.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Prizrensko-timočka dijalekatska zona.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Ijekavsko/jekavski govori.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Istočnohercegovački dijalekat.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>Go</w:t>
            </w:r>
            <w:r w:rsidRPr="00B30BA5">
              <w:rPr>
                <w:sz w:val="18"/>
                <w:szCs w:val="18"/>
                <w:lang w:val="sr-Latn-CS" w:eastAsia="en-US"/>
              </w:rPr>
              <w:t>vori Dubrovačkog primorja.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>Zetsko-južnosandžački govori.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Zajedničke i diferencijalne osobine govora sjeverozapadne i jugoistočne Crne Gore.  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Ikavski govori. Mlađi i stariji ikavski govori.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Izvori za prikupljanje dijalektoloških podataka.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Metode i postupci u dijalektološkim istraživanjima. </w:t>
            </w:r>
          </w:p>
        </w:tc>
      </w:tr>
      <w:tr w:rsidR="00CE2E36" w:rsidRPr="00CE2E36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B30BA5">
              <w:rPr>
                <w:b/>
                <w:bCs/>
                <w:sz w:val="18"/>
                <w:szCs w:val="18"/>
                <w:lang w:val="en-US"/>
              </w:rPr>
              <w:t>Ishodi</w:t>
            </w:r>
            <w:r w:rsidRPr="00B30BA5">
              <w:rPr>
                <w:bCs/>
                <w:sz w:val="18"/>
                <w:szCs w:val="18"/>
                <w:lang w:val="en-US"/>
              </w:rPr>
              <w:t xml:space="preserve">: </w:t>
            </w:r>
            <w:r w:rsidRPr="00B30BA5">
              <w:rPr>
                <w:sz w:val="18"/>
                <w:szCs w:val="18"/>
              </w:rPr>
              <w:t>Nakon što student/kinja položi ovaj ispit, biće u mogućnosti da:</w:t>
            </w:r>
            <w:r w:rsidRPr="00B30BA5">
              <w:rPr>
                <w:sz w:val="18"/>
                <w:szCs w:val="18"/>
                <w:lang w:val="sr-Cyrl-CS"/>
              </w:rPr>
              <w:t xml:space="preserve">    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7"/>
              </w:numPr>
              <w:rPr>
                <w:sz w:val="18"/>
                <w:szCs w:val="18"/>
                <w:lang w:val="sr-Cyrl-CS"/>
              </w:rPr>
            </w:pPr>
            <w:r w:rsidRPr="00B30BA5">
              <w:rPr>
                <w:sz w:val="18"/>
                <w:szCs w:val="18"/>
              </w:rPr>
              <w:t>Integri</w:t>
            </w:r>
            <w:r w:rsidRPr="00B30BA5">
              <w:rPr>
                <w:sz w:val="18"/>
                <w:szCs w:val="18"/>
                <w:lang w:val="sr-Cyrl-CS"/>
              </w:rPr>
              <w:t>š</w:t>
            </w:r>
            <w:r w:rsidRPr="00B30BA5">
              <w:rPr>
                <w:sz w:val="18"/>
                <w:szCs w:val="18"/>
              </w:rPr>
              <w:t>u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  <w:lang w:val="sr-Latn-CS"/>
              </w:rPr>
              <w:t>temeljna znanja o dijalektologiji kao lingvističkoj disciplini: predmet proučavanja, evoluciju i formiranje dijalektologije. Razumiju njen značaj i odnos prema drugim lingvističkim disciplinama. Analiziraju aktuelnu dijalektološku literaturu.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7"/>
              </w:numPr>
              <w:rPr>
                <w:sz w:val="18"/>
                <w:szCs w:val="18"/>
                <w:lang w:val="sr-Latn-CS"/>
              </w:rPr>
            </w:pPr>
            <w:r w:rsidRPr="00B30BA5">
              <w:rPr>
                <w:sz w:val="18"/>
                <w:szCs w:val="18"/>
              </w:rPr>
              <w:t>Objasne</w:t>
            </w:r>
            <w:r w:rsidRPr="00B30BA5">
              <w:rPr>
                <w:sz w:val="18"/>
                <w:szCs w:val="18"/>
                <w:lang w:val="sr-Latn-CS"/>
              </w:rPr>
              <w:t xml:space="preserve"> pojmove dijalekta i dijalektizma, kao i vrste dijalektizama (tradicionalna i savremena terminologija lingvističke geografije). Pregledom razvoja dijalektologije prepoznati su teorijski modeli (dijalekatska geografija, strukturalna dijalektologija, urbana dijalektologija, teorija varijabilnosti, geolingvistika).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7"/>
              </w:numPr>
              <w:rPr>
                <w:sz w:val="18"/>
                <w:szCs w:val="18"/>
                <w:lang w:val="sr-Latn-CS"/>
              </w:rPr>
            </w:pPr>
            <w:r w:rsidRPr="00B30BA5">
              <w:rPr>
                <w:sz w:val="18"/>
                <w:szCs w:val="18"/>
                <w:lang w:val="sr-Latn-CS"/>
              </w:rPr>
              <w:t>Povezuju osnovna znanja o osobinama, granicama, istorijskom razvoju i unutrašnjoj diferencijaciji govora štokavske dijalekatske oblasti. Klasifikuju štokavske govore, pravce osnovnih izoglosa i dijalekatske idiome u okviru južnoslovenske jezičke oblasti. Razumiju odnos štokavskog narječja prema kajkavskom i čakavskom narječju i južnoslovenskim jezicima, na sinhronijskoj i dijahronijskoj ravni.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27"/>
              </w:numPr>
              <w:rPr>
                <w:sz w:val="18"/>
                <w:szCs w:val="18"/>
                <w:lang w:val="sr-Latn-CS"/>
              </w:rPr>
            </w:pPr>
            <w:r w:rsidRPr="00B30BA5">
              <w:rPr>
                <w:sz w:val="18"/>
                <w:szCs w:val="18"/>
              </w:rPr>
              <w:t>Organizuju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samostalna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dijalektolo</w:t>
            </w:r>
            <w:r w:rsidRPr="00CE2E36">
              <w:rPr>
                <w:sz w:val="18"/>
                <w:szCs w:val="18"/>
                <w:lang w:val="sr-Latn-CS"/>
              </w:rPr>
              <w:t>š</w:t>
            </w:r>
            <w:r w:rsidRPr="00B30BA5">
              <w:rPr>
                <w:sz w:val="18"/>
                <w:szCs w:val="18"/>
              </w:rPr>
              <w:t>ka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istra</w:t>
            </w:r>
            <w:r w:rsidRPr="00CE2E36">
              <w:rPr>
                <w:sz w:val="18"/>
                <w:szCs w:val="18"/>
                <w:lang w:val="sr-Latn-CS"/>
              </w:rPr>
              <w:t>ž</w:t>
            </w:r>
            <w:r w:rsidRPr="00B30BA5">
              <w:rPr>
                <w:sz w:val="18"/>
                <w:szCs w:val="18"/>
              </w:rPr>
              <w:t>ivanja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na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terenu</w:t>
            </w:r>
            <w:r w:rsidRPr="00CE2E36">
              <w:rPr>
                <w:sz w:val="18"/>
                <w:szCs w:val="18"/>
                <w:lang w:val="sr-Latn-CS"/>
              </w:rPr>
              <w:t xml:space="preserve">. </w:t>
            </w:r>
            <w:r w:rsidRPr="00B30BA5">
              <w:rPr>
                <w:sz w:val="18"/>
                <w:szCs w:val="18"/>
              </w:rPr>
              <w:t>Prema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metodolo</w:t>
            </w:r>
            <w:r w:rsidRPr="00CE2E36">
              <w:rPr>
                <w:sz w:val="18"/>
                <w:szCs w:val="18"/>
                <w:lang w:val="sr-Latn-CS"/>
              </w:rPr>
              <w:t>š</w:t>
            </w:r>
            <w:r w:rsidRPr="00B30BA5">
              <w:rPr>
                <w:sz w:val="18"/>
                <w:szCs w:val="18"/>
              </w:rPr>
              <w:t>kim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uputstvima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studenti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sami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pripremaju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dijalektolo</w:t>
            </w:r>
            <w:r w:rsidRPr="00CE2E36">
              <w:rPr>
                <w:sz w:val="18"/>
                <w:szCs w:val="18"/>
                <w:lang w:val="sr-Latn-CS"/>
              </w:rPr>
              <w:t>š</w:t>
            </w:r>
            <w:r w:rsidRPr="00B30BA5">
              <w:rPr>
                <w:sz w:val="18"/>
                <w:szCs w:val="18"/>
              </w:rPr>
              <w:t>ku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gra</w:t>
            </w:r>
            <w:r w:rsidRPr="00CE2E36">
              <w:rPr>
                <w:sz w:val="18"/>
                <w:szCs w:val="18"/>
                <w:lang w:val="sr-Latn-CS"/>
              </w:rPr>
              <w:t>đ</w:t>
            </w:r>
            <w:r w:rsidRPr="00B30BA5">
              <w:rPr>
                <w:sz w:val="18"/>
                <w:szCs w:val="18"/>
              </w:rPr>
              <w:t>u</w:t>
            </w:r>
            <w:r w:rsidRPr="00CE2E36">
              <w:rPr>
                <w:sz w:val="18"/>
                <w:szCs w:val="18"/>
                <w:lang w:val="sr-Latn-CS"/>
              </w:rPr>
              <w:t xml:space="preserve"> (</w:t>
            </w:r>
            <w:r w:rsidRPr="00B30BA5">
              <w:rPr>
                <w:sz w:val="18"/>
                <w:szCs w:val="18"/>
              </w:rPr>
              <w:t>snimaju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razgovor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s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informatorima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na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terenu</w:t>
            </w:r>
            <w:r w:rsidRPr="00CE2E36">
              <w:rPr>
                <w:sz w:val="18"/>
                <w:szCs w:val="18"/>
                <w:lang w:val="sr-Latn-CS"/>
              </w:rPr>
              <w:t xml:space="preserve">) </w:t>
            </w:r>
            <w:r w:rsidRPr="00B30BA5">
              <w:rPr>
                <w:sz w:val="18"/>
                <w:szCs w:val="18"/>
              </w:rPr>
              <w:t>te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analiziraju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inventar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problema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na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svim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nivoima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jezi</w:t>
            </w:r>
            <w:r w:rsidRPr="00CE2E36">
              <w:rPr>
                <w:sz w:val="18"/>
                <w:szCs w:val="18"/>
                <w:lang w:val="sr-Latn-CS"/>
              </w:rPr>
              <w:t>č</w:t>
            </w:r>
            <w:r w:rsidRPr="00B30BA5">
              <w:rPr>
                <w:sz w:val="18"/>
                <w:szCs w:val="18"/>
              </w:rPr>
              <w:t>ke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strukture</w:t>
            </w:r>
            <w:r w:rsidRPr="00CE2E36">
              <w:rPr>
                <w:sz w:val="18"/>
                <w:szCs w:val="18"/>
                <w:lang w:val="sr-Latn-CS"/>
              </w:rPr>
              <w:t>.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27"/>
              </w:numPr>
              <w:rPr>
                <w:sz w:val="18"/>
                <w:szCs w:val="18"/>
                <w:lang w:val="sr-Latn-CS"/>
              </w:rPr>
            </w:pPr>
            <w:r w:rsidRPr="00B30BA5">
              <w:rPr>
                <w:sz w:val="18"/>
                <w:szCs w:val="18"/>
                <w:lang w:val="sr-Latn-CS"/>
              </w:rPr>
              <w:t>Razumiju književne tekstove koji su pisani na pojedinim dijalektima.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27"/>
              </w:numPr>
              <w:rPr>
                <w:sz w:val="18"/>
                <w:szCs w:val="18"/>
                <w:lang w:val="sr-Latn-CS"/>
              </w:rPr>
            </w:pPr>
            <w:r w:rsidRPr="00B30BA5">
              <w:rPr>
                <w:sz w:val="18"/>
                <w:szCs w:val="18"/>
              </w:rPr>
              <w:t>Kreiraju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nastavu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iz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dijalektologije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i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funkcionalno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povezuju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dostignu</w:t>
            </w:r>
            <w:r w:rsidRPr="00CE2E36">
              <w:rPr>
                <w:sz w:val="18"/>
                <w:szCs w:val="18"/>
                <w:lang w:val="sr-Latn-CS"/>
              </w:rPr>
              <w:t>ć</w:t>
            </w:r>
            <w:r w:rsidRPr="00B30BA5">
              <w:rPr>
                <w:sz w:val="18"/>
                <w:szCs w:val="18"/>
              </w:rPr>
              <w:t>a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ove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nauke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sa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srodnim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lingvisti</w:t>
            </w:r>
            <w:r w:rsidRPr="00CE2E36">
              <w:rPr>
                <w:sz w:val="18"/>
                <w:szCs w:val="18"/>
                <w:lang w:val="sr-Latn-CS"/>
              </w:rPr>
              <w:t>č</w:t>
            </w:r>
            <w:r w:rsidRPr="00B30BA5">
              <w:rPr>
                <w:sz w:val="18"/>
                <w:szCs w:val="18"/>
              </w:rPr>
              <w:t>kim</w:t>
            </w:r>
            <w:r w:rsidRPr="00CE2E36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disciplinama</w:t>
            </w:r>
            <w:r w:rsidRPr="00CE2E36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  <w:r w:rsidRPr="00B30BA5">
              <w:rPr>
                <w:b/>
                <w:bCs/>
                <w:sz w:val="18"/>
                <w:szCs w:val="18"/>
                <w:lang w:val="en-US"/>
              </w:rPr>
              <w:t xml:space="preserve">Opterećenje studenta: 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9"/>
              <w:gridCol w:w="5152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404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07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404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07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sl-SI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B30BA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B30BA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/>
              </w:rPr>
              <w:t xml:space="preserve">Pavle Ivić, </w:t>
            </w:r>
            <w:r w:rsidRPr="00B30BA5">
              <w:rPr>
                <w:rFonts w:ascii="Times New Roman" w:eastAsia="Arial Unicode MS" w:hAnsi="Times New Roman" w:cs="Times New Roman"/>
                <w:bCs/>
                <w:i/>
                <w:iCs/>
                <w:sz w:val="18"/>
                <w:szCs w:val="18"/>
                <w:lang w:val="sr-Latn-CS"/>
              </w:rPr>
              <w:t>Dijalektologija srpskohrvatskog jezika</w:t>
            </w:r>
            <w:r w:rsidRPr="00B30BA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/>
              </w:rPr>
              <w:t xml:space="preserve">, Matica srpska, Novi Sad 1985; Asim Peco, </w:t>
            </w:r>
            <w:r w:rsidRPr="00B30BA5">
              <w:rPr>
                <w:rFonts w:ascii="Times New Roman" w:eastAsia="Arial Unicode MS" w:hAnsi="Times New Roman" w:cs="Times New Roman"/>
                <w:bCs/>
                <w:i/>
                <w:iCs/>
                <w:sz w:val="18"/>
                <w:szCs w:val="18"/>
                <w:lang w:val="sr-Latn-CS"/>
              </w:rPr>
              <w:t>Pregled srpskohrvatskih dijalekata</w:t>
            </w:r>
            <w:r w:rsidRPr="00B30BA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/>
              </w:rPr>
              <w:t xml:space="preserve">, Naučna knjiga, Beograd 1978; Mijo Lončarić, </w:t>
            </w:r>
            <w:r w:rsidRPr="00B30BA5">
              <w:rPr>
                <w:rFonts w:ascii="Times New Roman" w:eastAsia="Arial Unicode MS" w:hAnsi="Times New Roman" w:cs="Times New Roman"/>
                <w:bCs/>
                <w:i/>
                <w:iCs/>
                <w:sz w:val="18"/>
                <w:szCs w:val="18"/>
                <w:lang w:val="sr-Latn-CS"/>
              </w:rPr>
              <w:t>Kajkavsko narječje</w:t>
            </w:r>
            <w:r w:rsidRPr="00B30BA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/>
              </w:rPr>
              <w:t xml:space="preserve">, Zagreb 1996; Milan Moguš, </w:t>
            </w:r>
            <w:r w:rsidRPr="00B30BA5">
              <w:rPr>
                <w:rFonts w:ascii="Times New Roman" w:eastAsia="Arial Unicode MS" w:hAnsi="Times New Roman" w:cs="Times New Roman"/>
                <w:bCs/>
                <w:i/>
                <w:iCs/>
                <w:sz w:val="18"/>
                <w:szCs w:val="18"/>
                <w:lang w:val="sr-Latn-CS"/>
              </w:rPr>
              <w:t>Čakavsko narječje – fonologija</w:t>
            </w:r>
            <w:r w:rsidRPr="00B30BA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/>
              </w:rPr>
              <w:t xml:space="preserve">, Zagreb 1977; Monografija o jednom narodnom govoru po izboru.  </w:t>
            </w:r>
          </w:p>
        </w:tc>
      </w:tr>
      <w:tr w:rsidR="00CE2E36" w:rsidRPr="00CE2E36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sz w:val="18"/>
                <w:szCs w:val="18"/>
                <w:lang w:val="sl-SI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>Pohađanje nastave 10 poena (5 predavanja, 5 vježbe), 2 domaća zadatka po 3 poena, 1 seminarski rad 10 poena, 2 kolokvijuma – po 12 poena, završni ispit – 50 poena. Prelazna ocjena se dobija ako se kumulativno sakupi najmanje 51 poen.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>Posebna naznaka za predmet: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Cs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Ime i prezime nastavnika i saradnika: </w:t>
            </w:r>
            <w:r w:rsidRPr="00B30BA5">
              <w:rPr>
                <w:rFonts w:eastAsia="Arial Unicode MS"/>
                <w:bCs/>
                <w:sz w:val="18"/>
                <w:szCs w:val="18"/>
                <w:lang w:val="sr-Latn-CS"/>
              </w:rPr>
              <w:t>prof. dr Miodrag Jovanović, mr Jelena Gazdić</w:t>
            </w:r>
          </w:p>
        </w:tc>
      </w:tr>
    </w:tbl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176"/>
      </w:tblGrid>
      <w:tr w:rsidR="00CE2E36" w:rsidRPr="00CE2E36" w:rsidTr="00046751">
        <w:trPr>
          <w:jc w:val="center"/>
        </w:trPr>
        <w:tc>
          <w:tcPr>
            <w:tcW w:w="8841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lastRenderedPageBreak/>
              <w:t>Naziv predmeta: Književnost srpskog realizma i južnoslovenski kontekst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17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17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8841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Studijski program: 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>Srpski jezik i južnoslovenske književnosti; Akademske osnovne studije</w:t>
            </w:r>
          </w:p>
        </w:tc>
      </w:tr>
      <w:tr w:rsidR="00CE2E36" w:rsidRPr="00B30BA5" w:rsidTr="00046751">
        <w:trPr>
          <w:jc w:val="center"/>
        </w:trPr>
        <w:tc>
          <w:tcPr>
            <w:tcW w:w="8841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CE2E36" w:rsidRPr="00B30BA5" w:rsidTr="00046751">
        <w:trPr>
          <w:jc w:val="center"/>
        </w:trPr>
        <w:tc>
          <w:tcPr>
            <w:tcW w:w="8841" w:type="dxa"/>
            <w:gridSpan w:val="4"/>
          </w:tcPr>
          <w:p w:rsidR="00CE2E36" w:rsidRPr="00B30BA5" w:rsidRDefault="00CE2E36" w:rsidP="00046751">
            <w:pPr>
              <w:pStyle w:val="NormalWeb"/>
              <w:rPr>
                <w:bCs/>
                <w:i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  <w:r w:rsidRPr="00B30BA5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bCs/>
                <w:iCs/>
                <w:sz w:val="18"/>
                <w:szCs w:val="18"/>
                <w:lang w:val="sr-Latn-CS"/>
              </w:rPr>
              <w:t>Studenti se upoznaju sa poetikom i djelima stilske formacije realizma u okvirima južnoslovenskih književnosti.</w:t>
            </w:r>
          </w:p>
        </w:tc>
      </w:tr>
      <w:tr w:rsidR="00CE2E36" w:rsidRPr="00B30BA5" w:rsidTr="00046751">
        <w:trPr>
          <w:jc w:val="center"/>
        </w:trPr>
        <w:tc>
          <w:tcPr>
            <w:tcW w:w="8841" w:type="dxa"/>
            <w:gridSpan w:val="4"/>
            <w:vAlign w:val="center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>Sadržaj predmeta: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28"/>
              </w:numPr>
              <w:rPr>
                <w:sz w:val="18"/>
                <w:szCs w:val="18"/>
                <w:lang w:val="de-AT"/>
              </w:rPr>
            </w:pPr>
            <w:r w:rsidRPr="00CE2E36">
              <w:rPr>
                <w:sz w:val="18"/>
                <w:szCs w:val="18"/>
                <w:lang w:val="de-AT"/>
              </w:rPr>
              <w:t>Karakteristike realizma kao književne formacije. Južnoslovenske književnosti i evropski kontekst. Programi i manifesti. Podjela tema za proseminarske radove, uputstva za pripremu, pisanje i izlaganje.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8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Odnos romantike i realizma. August Šenoa: </w:t>
            </w:r>
            <w:r w:rsidRPr="00B30BA5">
              <w:rPr>
                <w:i/>
                <w:sz w:val="18"/>
                <w:szCs w:val="18"/>
              </w:rPr>
              <w:t>Seljačka buna.</w:t>
            </w:r>
            <w:r w:rsidRPr="00B30BA5">
              <w:rPr>
                <w:sz w:val="18"/>
                <w:szCs w:val="18"/>
              </w:rPr>
              <w:t xml:space="preserve"> Istorijska građa i umjetnička transpozicija. Kompozicija. Likovi.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8"/>
              </w:numPr>
              <w:rPr>
                <w:i/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Folklorna tradicija, patrijarhalni svijet i poetika realizma. Pripovijetke Milovana Glišića. Satirične pripovijetke:</w:t>
            </w:r>
            <w:r w:rsidRPr="00B30BA5">
              <w:rPr>
                <w:i/>
                <w:sz w:val="18"/>
                <w:szCs w:val="18"/>
              </w:rPr>
              <w:t xml:space="preserve"> Glava šećera, Roga, Zloslutni broj. </w:t>
            </w:r>
            <w:r w:rsidRPr="00B30BA5">
              <w:rPr>
                <w:sz w:val="18"/>
                <w:szCs w:val="18"/>
              </w:rPr>
              <w:t xml:space="preserve">Folklorna fantastika: </w:t>
            </w:r>
            <w:r w:rsidRPr="00B30BA5">
              <w:rPr>
                <w:i/>
                <w:sz w:val="18"/>
                <w:szCs w:val="18"/>
              </w:rPr>
              <w:t>Posle devedeset godina.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8"/>
              </w:numPr>
              <w:rPr>
                <w:i/>
                <w:sz w:val="18"/>
                <w:szCs w:val="18"/>
              </w:rPr>
            </w:pPr>
            <w:r w:rsidRPr="00B30BA5">
              <w:rPr>
                <w:sz w:val="18"/>
                <w:szCs w:val="18"/>
                <w:lang w:val="pl-PL"/>
              </w:rPr>
              <w:t xml:space="preserve">Razvojni put proze Laze Lazarevića od programskog i poetskog do razvijenog realizma. Model Lazarevićeve pripovijetke i njen evropski značaj. </w:t>
            </w:r>
            <w:r w:rsidRPr="00B30BA5">
              <w:rPr>
                <w:i/>
                <w:sz w:val="18"/>
                <w:szCs w:val="18"/>
                <w:lang w:val="pl-PL"/>
              </w:rPr>
              <w:t xml:space="preserve">Prvi put s ocem na jutrenje. </w:t>
            </w:r>
            <w:r w:rsidRPr="00B30BA5">
              <w:rPr>
                <w:i/>
                <w:sz w:val="18"/>
                <w:szCs w:val="18"/>
              </w:rPr>
              <w:t>Sve će to narod pozlatiti.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8"/>
              </w:numPr>
              <w:rPr>
                <w:sz w:val="18"/>
                <w:szCs w:val="18"/>
                <w:lang w:val="sl-SI"/>
              </w:rPr>
            </w:pPr>
            <w:r w:rsidRPr="00B30BA5">
              <w:rPr>
                <w:sz w:val="18"/>
                <w:szCs w:val="18"/>
                <w:lang w:val="sl-SI"/>
              </w:rPr>
              <w:t>Laza Lazarević:</w:t>
            </w:r>
            <w:r w:rsidRPr="00B30BA5">
              <w:rPr>
                <w:i/>
                <w:sz w:val="18"/>
                <w:szCs w:val="18"/>
                <w:lang w:val="sl-SI"/>
              </w:rPr>
              <w:t xml:space="preserve"> Vetar. Verter. Švabica</w:t>
            </w:r>
            <w:r w:rsidRPr="00B30BA5">
              <w:rPr>
                <w:sz w:val="18"/>
                <w:szCs w:val="18"/>
                <w:lang w:val="sl-SI"/>
              </w:rPr>
              <w:t>. Sižejno-fabularne konstante. Motivacija preokreta. Konstelacija junaka. Tehnika pripovijedanja.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8"/>
              </w:numPr>
              <w:rPr>
                <w:sz w:val="18"/>
                <w:szCs w:val="18"/>
                <w:lang w:val="sl-SI"/>
              </w:rPr>
            </w:pPr>
            <w:r w:rsidRPr="00B30BA5">
              <w:rPr>
                <w:sz w:val="18"/>
                <w:szCs w:val="18"/>
                <w:lang w:val="sl-SI"/>
              </w:rPr>
              <w:t xml:space="preserve">Svetolik Ranković: </w:t>
            </w:r>
            <w:r w:rsidRPr="00B30BA5">
              <w:rPr>
                <w:i/>
                <w:sz w:val="18"/>
                <w:szCs w:val="18"/>
                <w:lang w:val="sl-SI"/>
              </w:rPr>
              <w:t>Gorski car</w:t>
            </w:r>
            <w:r w:rsidRPr="00B30BA5">
              <w:rPr>
                <w:sz w:val="18"/>
                <w:szCs w:val="18"/>
                <w:lang w:val="sl-SI"/>
              </w:rPr>
              <w:t>. Modernizacija romana. Novine u koncepciji junaka i oblicima izlaganja.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8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Test/Analiza rezultata testa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8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Stevan Sremac: </w:t>
            </w:r>
            <w:r w:rsidRPr="00B30BA5">
              <w:rPr>
                <w:i/>
                <w:sz w:val="18"/>
                <w:szCs w:val="18"/>
              </w:rPr>
              <w:t>Pop Ćira i pop Spira</w:t>
            </w:r>
            <w:r w:rsidRPr="00B30BA5">
              <w:rPr>
                <w:sz w:val="18"/>
                <w:szCs w:val="18"/>
              </w:rPr>
              <w:t>. Autorska pozicija. Tip junaka. Humoristički hronotop. Komunikativne situacije i govorni žanrovi.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8"/>
              </w:numPr>
              <w:rPr>
                <w:sz w:val="18"/>
                <w:szCs w:val="18"/>
                <w:lang w:val="sl-SI"/>
              </w:rPr>
            </w:pPr>
            <w:r w:rsidRPr="00B30BA5">
              <w:rPr>
                <w:sz w:val="18"/>
                <w:szCs w:val="18"/>
                <w:lang w:val="sl-SI"/>
              </w:rPr>
              <w:t xml:space="preserve">Procesi raslojavanja realizma. Radoje Domanović: </w:t>
            </w:r>
            <w:r w:rsidRPr="00B30BA5">
              <w:rPr>
                <w:i/>
                <w:sz w:val="18"/>
                <w:szCs w:val="18"/>
                <w:lang w:val="sl-SI"/>
              </w:rPr>
              <w:t>Vođa, Danga</w:t>
            </w:r>
            <w:r w:rsidRPr="00B30BA5">
              <w:rPr>
                <w:sz w:val="18"/>
                <w:szCs w:val="18"/>
                <w:lang w:val="sl-SI"/>
              </w:rPr>
              <w:t>. Alegorijsko-satirična pripovijetka. Efekti satiričkog govora.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8"/>
              </w:numPr>
              <w:rPr>
                <w:i/>
                <w:sz w:val="18"/>
                <w:szCs w:val="18"/>
                <w:lang w:val="sl-SI"/>
              </w:rPr>
            </w:pPr>
            <w:r w:rsidRPr="00B30BA5">
              <w:rPr>
                <w:sz w:val="18"/>
                <w:szCs w:val="18"/>
                <w:lang w:val="sl-SI"/>
              </w:rPr>
              <w:t xml:space="preserve">Poezija u realizmu. Nov tematsko-motivski profil poezije Vojislava Ilića. Pjesnički jezik i prozodija. Začeci simbolizma. </w:t>
            </w:r>
            <w:r w:rsidRPr="00B30BA5">
              <w:rPr>
                <w:i/>
                <w:sz w:val="18"/>
                <w:szCs w:val="18"/>
                <w:lang w:val="sl-SI"/>
              </w:rPr>
              <w:t>Sivo, sumorno nebo. Zimsko jutro. Zimska idila. Veče. Jesen. U poznu jesen; Tibulo, Ovidije. Jutro na Hisaru. Korintska hetera.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8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Komedija realizma kao tip sižea. Branislav Nušić: </w:t>
            </w:r>
            <w:r w:rsidRPr="00B30BA5">
              <w:rPr>
                <w:i/>
                <w:sz w:val="18"/>
                <w:szCs w:val="18"/>
              </w:rPr>
              <w:t>Sumnjivo lice.</w:t>
            </w:r>
            <w:r w:rsidRPr="00B30BA5">
              <w:rPr>
                <w:sz w:val="18"/>
                <w:szCs w:val="18"/>
              </w:rPr>
              <w:t xml:space="preserve"> Tipovi komike (verbalna, situaciona, vodviljska, burleskna).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8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Ante Kovačić: </w:t>
            </w:r>
            <w:r w:rsidRPr="00B30BA5">
              <w:rPr>
                <w:i/>
                <w:sz w:val="18"/>
                <w:szCs w:val="18"/>
              </w:rPr>
              <w:t>U registraturi</w:t>
            </w:r>
            <w:r w:rsidRPr="00B30BA5">
              <w:rPr>
                <w:sz w:val="18"/>
                <w:szCs w:val="18"/>
              </w:rPr>
              <w:t>. Romantičarski elementi djela. Kompozicija romana.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8"/>
              </w:numPr>
              <w:rPr>
                <w:sz w:val="18"/>
                <w:szCs w:val="18"/>
                <w:lang w:val="sl-SI"/>
              </w:rPr>
            </w:pPr>
            <w:r w:rsidRPr="00B30BA5">
              <w:rPr>
                <w:sz w:val="18"/>
                <w:szCs w:val="18"/>
                <w:lang w:val="sl-SI"/>
              </w:rPr>
              <w:t xml:space="preserve">Oblici pripovijedanja i prozne tehnike u romanu </w:t>
            </w:r>
            <w:r w:rsidRPr="00B30BA5">
              <w:rPr>
                <w:i/>
                <w:sz w:val="18"/>
                <w:szCs w:val="18"/>
                <w:lang w:val="sl-SI"/>
              </w:rPr>
              <w:t>U registraturi</w:t>
            </w:r>
            <w:r w:rsidRPr="00B30BA5">
              <w:rPr>
                <w:sz w:val="18"/>
                <w:szCs w:val="18"/>
                <w:lang w:val="sl-SI"/>
              </w:rPr>
              <w:t>. Jezičke, stilske i strukturne osobenosti.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8"/>
              </w:numPr>
              <w:rPr>
                <w:sz w:val="18"/>
                <w:szCs w:val="18"/>
                <w:lang w:val="sl-SI"/>
              </w:rPr>
            </w:pPr>
            <w:r w:rsidRPr="00B30BA5">
              <w:rPr>
                <w:sz w:val="18"/>
                <w:szCs w:val="18"/>
                <w:lang w:val="sl-SI"/>
              </w:rPr>
              <w:t xml:space="preserve">Marko Miljanov Popović: </w:t>
            </w:r>
            <w:r w:rsidRPr="00B30BA5">
              <w:rPr>
                <w:i/>
                <w:sz w:val="18"/>
                <w:szCs w:val="18"/>
                <w:lang w:val="sl-SI"/>
              </w:rPr>
              <w:t>Primjeri čojstva i junaštva</w:t>
            </w:r>
            <w:r w:rsidRPr="00B30BA5">
              <w:rPr>
                <w:sz w:val="18"/>
                <w:szCs w:val="18"/>
                <w:lang w:val="sl-SI"/>
              </w:rPr>
              <w:t>. Anegdota i kratka (šaljiva) priča.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28"/>
              </w:numPr>
              <w:rPr>
                <w:sz w:val="18"/>
                <w:szCs w:val="18"/>
              </w:rPr>
            </w:pPr>
            <w:r w:rsidRPr="00B30BA5">
              <w:rPr>
                <w:iCs/>
                <w:sz w:val="18"/>
                <w:szCs w:val="18"/>
                <w:lang w:val="sl-SI"/>
              </w:rPr>
              <w:t>Test/Analiza rezultata testa</w:t>
            </w:r>
          </w:p>
        </w:tc>
      </w:tr>
      <w:tr w:rsidR="00CE2E36" w:rsidRPr="00CE2E36" w:rsidTr="00046751">
        <w:trPr>
          <w:jc w:val="center"/>
        </w:trPr>
        <w:tc>
          <w:tcPr>
            <w:tcW w:w="8841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en-US"/>
              </w:rPr>
            </w:pPr>
            <w:r w:rsidRPr="00B30BA5">
              <w:rPr>
                <w:b/>
                <w:bCs/>
                <w:sz w:val="18"/>
                <w:szCs w:val="18"/>
                <w:lang w:val="en-US"/>
              </w:rPr>
              <w:t>Ishodi:</w:t>
            </w:r>
            <w:r w:rsidRPr="00B30BA5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B30BA5">
              <w:rPr>
                <w:sz w:val="18"/>
                <w:szCs w:val="18"/>
              </w:rPr>
              <w:t xml:space="preserve">Nakon što student/kinja položi ovaj ispit, biće u mogućnosti da: 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29"/>
              </w:numPr>
              <w:rPr>
                <w:sz w:val="18"/>
                <w:szCs w:val="18"/>
                <w:lang w:val="de-AT"/>
              </w:rPr>
            </w:pPr>
            <w:r w:rsidRPr="00CE2E36">
              <w:rPr>
                <w:sz w:val="18"/>
                <w:szCs w:val="18"/>
                <w:lang w:val="de-AT"/>
              </w:rPr>
              <w:t>Obrazloži karakteristike realizma kao stilske i književne formacije.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29"/>
              </w:numPr>
              <w:rPr>
                <w:sz w:val="18"/>
                <w:szCs w:val="18"/>
                <w:lang w:val="de-AT"/>
              </w:rPr>
            </w:pPr>
            <w:r w:rsidRPr="00CE2E36">
              <w:rPr>
                <w:sz w:val="18"/>
                <w:szCs w:val="18"/>
                <w:lang w:val="de-AT"/>
              </w:rPr>
              <w:t>Razlikuje modele u istorijsko-tipološkom statusu realizma (protorealizam, programski, folklorni, poetski, visoki realizam i dezintegraciju realizma).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29"/>
              </w:numPr>
              <w:rPr>
                <w:sz w:val="18"/>
                <w:szCs w:val="18"/>
                <w:lang w:val="de-AT"/>
              </w:rPr>
            </w:pPr>
            <w:r w:rsidRPr="00CE2E36">
              <w:rPr>
                <w:sz w:val="18"/>
                <w:szCs w:val="18"/>
                <w:lang w:val="de-AT"/>
              </w:rPr>
              <w:t>Analizira žanrovska obilježja realističkih tekstova .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29"/>
              </w:numPr>
              <w:rPr>
                <w:sz w:val="18"/>
                <w:szCs w:val="18"/>
                <w:lang w:val="de-AT"/>
              </w:rPr>
            </w:pPr>
            <w:r w:rsidRPr="00CE2E36">
              <w:rPr>
                <w:sz w:val="18"/>
                <w:szCs w:val="18"/>
                <w:lang w:val="de-AT"/>
              </w:rPr>
              <w:t>Prosuđuje estetsku vrijednost umjetničkih tekstova uz oslanjanje na relevantnu književno istorijsku, teorijsku i kritičku literaturu.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29"/>
              </w:numPr>
              <w:rPr>
                <w:sz w:val="18"/>
                <w:szCs w:val="18"/>
                <w:lang w:val="de-AT"/>
              </w:rPr>
            </w:pPr>
            <w:r w:rsidRPr="00CE2E36">
              <w:rPr>
                <w:sz w:val="18"/>
                <w:szCs w:val="18"/>
                <w:lang w:val="de-AT"/>
              </w:rPr>
              <w:t>Prezentuje sintetizovana znanja o razdoblju realizma.</w:t>
            </w:r>
          </w:p>
        </w:tc>
      </w:tr>
      <w:tr w:rsidR="00CE2E36" w:rsidRPr="00B30BA5" w:rsidTr="00046751">
        <w:trPr>
          <w:jc w:val="center"/>
        </w:trPr>
        <w:tc>
          <w:tcPr>
            <w:tcW w:w="8841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  <w:r w:rsidRPr="00B30BA5">
              <w:rPr>
                <w:b/>
                <w:bCs/>
                <w:sz w:val="18"/>
                <w:szCs w:val="18"/>
                <w:lang w:val="en-U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4"/>
              <w:gridCol w:w="4881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699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83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699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83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Nastava i završni ispit: (6 sati i 40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CE2E36" w:rsidRPr="00B30BA5" w:rsidTr="00046751">
        <w:trPr>
          <w:jc w:val="center"/>
        </w:trPr>
        <w:tc>
          <w:tcPr>
            <w:tcW w:w="8841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>Literatura: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eastAsia="Arial Unicode MS"/>
                <w:sz w:val="18"/>
                <w:szCs w:val="18"/>
              </w:rPr>
              <w:t xml:space="preserve">Jovan Deretić, </w:t>
            </w:r>
            <w:r w:rsidRPr="00B30BA5">
              <w:rPr>
                <w:rFonts w:eastAsia="Arial Unicode MS"/>
                <w:i/>
                <w:sz w:val="18"/>
                <w:szCs w:val="18"/>
              </w:rPr>
              <w:t xml:space="preserve">Istorija srpske književnosti, </w:t>
            </w:r>
            <w:r w:rsidRPr="00B30BA5">
              <w:rPr>
                <w:rFonts w:eastAsia="Arial Unicode MS"/>
                <w:sz w:val="18"/>
                <w:szCs w:val="18"/>
              </w:rPr>
              <w:t xml:space="preserve">Nolit, Beograd, 1983. 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>Crnogorska književnost u književnoj kritici IV(Realizam, moderna)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, priredio Slobodan Kalezić, Podgorica, 2001. Dušan Ivanić, 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>Srpski realizam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, Matica srpska, Novi Sad, 1996. Milorad Živančević-Ivo Frangeš, 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>Povijest hrvatske književnosti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, knj.4, Ilirizam, realizam, Liber-Mladost, Zagreb, 1979. Dragana Vukićević, 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>Pismo i priča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>, Beograd, 2006.</w:t>
            </w:r>
          </w:p>
        </w:tc>
      </w:tr>
      <w:tr w:rsidR="00CE2E36" w:rsidRPr="00B30BA5" w:rsidTr="00046751">
        <w:trPr>
          <w:jc w:val="center"/>
        </w:trPr>
        <w:tc>
          <w:tcPr>
            <w:tcW w:w="8841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sz w:val="18"/>
                <w:szCs w:val="18"/>
                <w:lang w:val="sl-SI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>testovi po 20, proseminarski rad 10, završni ispit 50.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l-SI"/>
              </w:rPr>
              <w:t xml:space="preserve"> Prelazna ocjena se dobija ako se sakupi najmanje 51 poen.</w:t>
            </w:r>
          </w:p>
        </w:tc>
      </w:tr>
      <w:tr w:rsidR="00CE2E36" w:rsidRPr="00B30BA5" w:rsidTr="00046751">
        <w:trPr>
          <w:jc w:val="center"/>
        </w:trPr>
        <w:tc>
          <w:tcPr>
            <w:tcW w:w="8841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</w:p>
        </w:tc>
      </w:tr>
      <w:tr w:rsidR="00CE2E36" w:rsidRPr="00B30BA5" w:rsidTr="00046751">
        <w:trPr>
          <w:jc w:val="center"/>
        </w:trPr>
        <w:tc>
          <w:tcPr>
            <w:tcW w:w="8841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Cs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Ime i prezime nastavnika i saradnika: 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>prof. dr Ljiljana Pajović Dujović</w:t>
            </w:r>
          </w:p>
        </w:tc>
      </w:tr>
    </w:tbl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175"/>
      </w:tblGrid>
      <w:tr w:rsidR="00CE2E36" w:rsidRPr="00B30BA5" w:rsidTr="00046751">
        <w:trPr>
          <w:jc w:val="center"/>
        </w:trPr>
        <w:tc>
          <w:tcPr>
            <w:tcW w:w="8840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lastRenderedPageBreak/>
              <w:t xml:space="preserve">Naziv predmeta: Poetika književnog djela S. M.  Ljubiše i  S. Matavulja 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17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17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8840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Studijski program: 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>Srpski jezik i južnoslovenske književnosti; Akademske osnovne studije</w:t>
            </w:r>
          </w:p>
        </w:tc>
      </w:tr>
      <w:tr w:rsidR="00CE2E36" w:rsidRPr="00B30BA5" w:rsidTr="00046751">
        <w:trPr>
          <w:jc w:val="center"/>
        </w:trPr>
        <w:tc>
          <w:tcPr>
            <w:tcW w:w="8840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CE2E36" w:rsidRPr="00B30BA5" w:rsidTr="00046751">
        <w:trPr>
          <w:jc w:val="center"/>
        </w:trPr>
        <w:tc>
          <w:tcPr>
            <w:tcW w:w="8840" w:type="dxa"/>
            <w:gridSpan w:val="4"/>
          </w:tcPr>
          <w:p w:rsidR="00CE2E36" w:rsidRPr="00B30BA5" w:rsidRDefault="00CE2E36" w:rsidP="00046751">
            <w:pPr>
              <w:pStyle w:val="NormalWeb"/>
              <w:rPr>
                <w:bCs/>
                <w:i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  <w:r w:rsidRPr="00B30BA5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  <w:lang w:val="sr-Latn-CS"/>
              </w:rPr>
              <w:t>Studenti se osposobljavaju za tumačenje tekstova pripovjedne proze St. M. Ljubiše i S. Matavulja.</w:t>
            </w:r>
          </w:p>
        </w:tc>
      </w:tr>
      <w:tr w:rsidR="00CE2E36" w:rsidRPr="00B30BA5" w:rsidTr="00046751">
        <w:trPr>
          <w:jc w:val="center"/>
        </w:trPr>
        <w:tc>
          <w:tcPr>
            <w:tcW w:w="8840" w:type="dxa"/>
            <w:gridSpan w:val="4"/>
            <w:vAlign w:val="center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>Sadržaj predmeta: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0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Ljubišina pripovjedna proza između romantike i realizma. Podjela tema za proseminarske radove, uputstva za pripremu, pisanje i izlaganje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0"/>
              </w:numPr>
              <w:rPr>
                <w:i/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Žanrovske osobenosti </w:t>
            </w:r>
            <w:r w:rsidRPr="00B30BA5">
              <w:rPr>
                <w:i/>
                <w:sz w:val="18"/>
                <w:szCs w:val="18"/>
              </w:rPr>
              <w:t>Pripovijesti crnogorske i primorske</w:t>
            </w:r>
            <w:r w:rsidRPr="00B30BA5">
              <w:rPr>
                <w:sz w:val="18"/>
                <w:szCs w:val="18"/>
              </w:rPr>
              <w:t xml:space="preserve">. Ljubišina pripovijetka </w:t>
            </w:r>
            <w:r w:rsidRPr="00B30BA5">
              <w:rPr>
                <w:i/>
                <w:sz w:val="18"/>
                <w:szCs w:val="18"/>
              </w:rPr>
              <w:t>Prodaja patrijare Brkića.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0"/>
              </w:numPr>
              <w:rPr>
                <w:i/>
                <w:sz w:val="18"/>
                <w:szCs w:val="18"/>
              </w:rPr>
            </w:pPr>
            <w:r w:rsidRPr="00B30BA5">
              <w:rPr>
                <w:i/>
                <w:sz w:val="18"/>
                <w:szCs w:val="18"/>
              </w:rPr>
              <w:t>Kanjoš Macedonović</w:t>
            </w:r>
            <w:r w:rsidRPr="00B30BA5">
              <w:rPr>
                <w:sz w:val="18"/>
                <w:szCs w:val="18"/>
              </w:rPr>
              <w:t xml:space="preserve">. Demitologizacija legende. </w:t>
            </w:r>
            <w:r w:rsidRPr="00B30BA5">
              <w:rPr>
                <w:i/>
                <w:sz w:val="18"/>
                <w:szCs w:val="18"/>
              </w:rPr>
              <w:t>Krađa i prekrađa zvona</w:t>
            </w:r>
            <w:r w:rsidRPr="00B30BA5">
              <w:rPr>
                <w:sz w:val="18"/>
                <w:szCs w:val="18"/>
              </w:rPr>
              <w:t xml:space="preserve">. Ka formi novele. Ljubišina pripovijetka </w:t>
            </w:r>
            <w:r w:rsidRPr="00B30BA5">
              <w:rPr>
                <w:i/>
                <w:sz w:val="18"/>
                <w:szCs w:val="18"/>
              </w:rPr>
              <w:t>Skočidjevojka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0"/>
              </w:numPr>
              <w:rPr>
                <w:sz w:val="18"/>
                <w:szCs w:val="18"/>
              </w:rPr>
            </w:pPr>
            <w:r w:rsidRPr="00B30BA5">
              <w:rPr>
                <w:i/>
                <w:sz w:val="18"/>
                <w:szCs w:val="18"/>
              </w:rPr>
              <w:t>Pričanja Vuka Dojčevića</w:t>
            </w:r>
            <w:r w:rsidRPr="00B30BA5">
              <w:rPr>
                <w:sz w:val="18"/>
                <w:szCs w:val="18"/>
              </w:rPr>
              <w:t>. Odnos usmenog i pisanog. Folklorni model pripovijedanja. Kompozicija djela. Pozicija pripovjedača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0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Modelovanje likova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0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Vidovi komičkog govora. Dezintegracija anegdote. Anegdota, pričanje i kratka priča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0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Test/Analiza rezultata testa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0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Matavuljeva poetička ishodišta. Odnos prema folklornoj tradiciji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0"/>
              </w:numPr>
              <w:rPr>
                <w:sz w:val="18"/>
                <w:szCs w:val="18"/>
              </w:rPr>
            </w:pPr>
            <w:r w:rsidRPr="00CE2E36">
              <w:rPr>
                <w:sz w:val="18"/>
                <w:szCs w:val="18"/>
                <w:lang w:val="fr-FR"/>
              </w:rPr>
              <w:t xml:space="preserve">Novelistički roman </w:t>
            </w:r>
            <w:r w:rsidRPr="00CE2E36">
              <w:rPr>
                <w:i/>
                <w:sz w:val="18"/>
                <w:szCs w:val="18"/>
                <w:lang w:val="fr-FR"/>
              </w:rPr>
              <w:t>Bakonja fra-Brne</w:t>
            </w:r>
            <w:r w:rsidRPr="00CE2E36">
              <w:rPr>
                <w:sz w:val="18"/>
                <w:szCs w:val="18"/>
                <w:lang w:val="fr-FR"/>
              </w:rPr>
              <w:t xml:space="preserve">. Hronikalno načelo kompozicije. Uključivanje jednostavnih oblika Prestrukturiranje anegdota. </w:t>
            </w:r>
            <w:r w:rsidRPr="00B30BA5">
              <w:rPr>
                <w:sz w:val="18"/>
                <w:szCs w:val="18"/>
              </w:rPr>
              <w:t xml:space="preserve">Pripovijetke sa tematikom iz crnogorskog života: </w:t>
            </w:r>
            <w:r w:rsidRPr="00B30BA5">
              <w:rPr>
                <w:i/>
                <w:sz w:val="18"/>
                <w:szCs w:val="18"/>
              </w:rPr>
              <w:t>Kako se Latinče oženilo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0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Karakterizacija književnih junaka. Pripovijetke sa tematatikom iz primorskog života: </w:t>
            </w:r>
            <w:r w:rsidRPr="00B30BA5">
              <w:rPr>
                <w:i/>
                <w:sz w:val="18"/>
                <w:szCs w:val="18"/>
              </w:rPr>
              <w:t>Bodulica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0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Dinamičnost i usložnjavanje pripovjednih perspektiva. Pripovijetke sa tematikom iz dalmatinskog života: </w:t>
            </w:r>
            <w:r w:rsidRPr="00B30BA5">
              <w:rPr>
                <w:i/>
                <w:sz w:val="18"/>
                <w:szCs w:val="18"/>
              </w:rPr>
              <w:t>Povareta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0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Parodični, ironični i humoristički principi oblikovanja teksta. Pripovijetke sa tematikom iz dalmatinskog života: </w:t>
            </w:r>
            <w:r w:rsidRPr="00B30BA5">
              <w:rPr>
                <w:i/>
                <w:sz w:val="18"/>
                <w:szCs w:val="18"/>
              </w:rPr>
              <w:t>Pilipenda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0"/>
              </w:numPr>
              <w:rPr>
                <w:i/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Matavulj kao „majstor maskiranja“. Folklorno-literarni motiv uobraženog bolesnika i velikog grešnika. Pripovijetke sa tematikom iz beogradskog života: </w:t>
            </w:r>
            <w:r w:rsidRPr="00B30BA5">
              <w:rPr>
                <w:i/>
                <w:sz w:val="18"/>
                <w:szCs w:val="18"/>
              </w:rPr>
              <w:t>Naumova slutnja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0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Test/Analiza rezultata testa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0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Ljubišino i Matavuljevo književno djelo: srodnosti i razlike</w:t>
            </w:r>
          </w:p>
        </w:tc>
      </w:tr>
      <w:tr w:rsidR="00CE2E36" w:rsidRPr="00CE2E36" w:rsidTr="00046751">
        <w:trPr>
          <w:jc w:val="center"/>
        </w:trPr>
        <w:tc>
          <w:tcPr>
            <w:tcW w:w="8840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</w:rPr>
            </w:pPr>
            <w:r w:rsidRPr="00B30BA5">
              <w:rPr>
                <w:b/>
                <w:bCs/>
                <w:sz w:val="18"/>
                <w:szCs w:val="18"/>
              </w:rPr>
              <w:t>Ishodi</w:t>
            </w:r>
            <w:r w:rsidRPr="00B30BA5">
              <w:rPr>
                <w:bCs/>
                <w:sz w:val="18"/>
                <w:szCs w:val="18"/>
              </w:rPr>
              <w:t xml:space="preserve">: </w:t>
            </w:r>
            <w:r w:rsidRPr="00B30BA5">
              <w:rPr>
                <w:sz w:val="18"/>
                <w:szCs w:val="18"/>
              </w:rPr>
              <w:t xml:space="preserve">Nakon što student/kinja položi ovaj ispit, biće u mogućnosti da: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1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Opiše literarni opus Stefana Mitrova Ljubiše i Sima Matavulja u književnoistorijskom kontekstu domaće i strane tradicije, romantizma i realizma;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1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Uoči žanrovske osobenosti Ljubišine i Matavuljeve pripovjedne proze;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31"/>
              </w:numPr>
              <w:jc w:val="left"/>
              <w:rPr>
                <w:sz w:val="18"/>
                <w:szCs w:val="18"/>
                <w:lang w:val="fr-FR"/>
              </w:rPr>
            </w:pPr>
            <w:r w:rsidRPr="00CE2E36">
              <w:rPr>
                <w:sz w:val="18"/>
                <w:szCs w:val="18"/>
                <w:lang w:val="fr-FR"/>
              </w:rPr>
              <w:t>Poveže i uporedi odnose autora prema folklornoj tradiciji;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31"/>
              </w:numPr>
              <w:jc w:val="left"/>
              <w:rPr>
                <w:sz w:val="18"/>
                <w:szCs w:val="18"/>
                <w:lang w:val="fr-FR"/>
              </w:rPr>
            </w:pPr>
            <w:r w:rsidRPr="00CE2E36">
              <w:rPr>
                <w:sz w:val="18"/>
                <w:szCs w:val="18"/>
                <w:lang w:val="fr-FR"/>
              </w:rPr>
              <w:t>Dalje razvija vještinu  interpretacije književnih tekstova kao i vještinu izražavanja i komunikacije u prostoru  humanističkih interesovanja.</w:t>
            </w:r>
          </w:p>
        </w:tc>
      </w:tr>
      <w:tr w:rsidR="00CE2E36" w:rsidRPr="00B30BA5" w:rsidTr="00046751">
        <w:trPr>
          <w:jc w:val="center"/>
        </w:trPr>
        <w:tc>
          <w:tcPr>
            <w:tcW w:w="8840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B30BA5">
              <w:rPr>
                <w:b/>
                <w:bCs/>
                <w:sz w:val="18"/>
                <w:szCs w:val="18"/>
              </w:rPr>
              <w:t xml:space="preserve">Opterećenje studenta: 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0"/>
              <w:gridCol w:w="5164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415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1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415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1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CE2E36" w:rsidRPr="00B30BA5" w:rsidTr="00046751">
        <w:trPr>
          <w:jc w:val="center"/>
        </w:trPr>
        <w:tc>
          <w:tcPr>
            <w:tcW w:w="8840" w:type="dxa"/>
            <w:gridSpan w:val="4"/>
            <w:vAlign w:val="center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sz w:val="18"/>
                <w:szCs w:val="18"/>
                <w:lang w:val="sr-Latn-CS"/>
              </w:rPr>
              <w:t xml:space="preserve">Literatura: 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Novo Vuković, </w:t>
            </w:r>
            <w:r w:rsidRPr="00B30BA5">
              <w:rPr>
                <w:rFonts w:eastAsia="Arial Unicode MS"/>
                <w:i/>
                <w:sz w:val="18"/>
                <w:szCs w:val="18"/>
                <w:lang w:val="sr-Latn-CS"/>
              </w:rPr>
              <w:t>Pripovijetke Stefana Mitrova Ljubiše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, Beograd, 1985.Božidar Pejović, </w:t>
            </w:r>
            <w:r w:rsidRPr="00B30BA5">
              <w:rPr>
                <w:rFonts w:eastAsia="Arial Unicode MS"/>
                <w:i/>
                <w:sz w:val="18"/>
                <w:szCs w:val="18"/>
                <w:lang w:val="sr-Latn-CS"/>
              </w:rPr>
              <w:t>Književno djelo Stefana Mitrova Ljubiše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, Sarajevo, 1977. Dušan Ivanić, </w:t>
            </w:r>
            <w:r w:rsidRPr="00B30BA5">
              <w:rPr>
                <w:rFonts w:eastAsia="Arial Unicode MS"/>
                <w:i/>
                <w:sz w:val="18"/>
                <w:szCs w:val="18"/>
                <w:lang w:val="sr-Latn-CS"/>
              </w:rPr>
              <w:t>Svijet i priča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, Beograd, 2002. Stanko Korać, </w:t>
            </w:r>
            <w:r w:rsidRPr="00B30BA5">
              <w:rPr>
                <w:rFonts w:eastAsia="Arial Unicode MS"/>
                <w:i/>
                <w:sz w:val="18"/>
                <w:szCs w:val="18"/>
                <w:lang w:val="sr-Latn-CS"/>
              </w:rPr>
              <w:t>Književno djelo Sime Matavulja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, Beograd, 1982. Hatidža Krnjević, p. pog. „Veština rugalačka“, Simo Matavulj, </w:t>
            </w:r>
            <w:r w:rsidRPr="00B30BA5">
              <w:rPr>
                <w:rFonts w:eastAsia="Arial Unicode MS"/>
                <w:i/>
                <w:sz w:val="18"/>
                <w:szCs w:val="18"/>
                <w:lang w:val="sr-Latn-CS"/>
              </w:rPr>
              <w:t>Bakonja fra-Brne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, Nolit, Beograd, 1981. </w:t>
            </w:r>
            <w:r w:rsidRPr="00B30BA5">
              <w:rPr>
                <w:rFonts w:eastAsia="Arial Unicode MS"/>
                <w:i/>
                <w:sz w:val="18"/>
                <w:szCs w:val="18"/>
                <w:lang w:val="sr-Latn-CS"/>
              </w:rPr>
              <w:t>Knjiga o Matavulju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, priredio D. Ivanić, Bg-Zg, 2009. </w:t>
            </w:r>
          </w:p>
        </w:tc>
      </w:tr>
      <w:tr w:rsidR="00CE2E36" w:rsidRPr="00B30BA5" w:rsidTr="00046751">
        <w:trPr>
          <w:jc w:val="center"/>
        </w:trPr>
        <w:tc>
          <w:tcPr>
            <w:tcW w:w="8840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sz w:val="18"/>
                <w:szCs w:val="18"/>
                <w:lang w:val="sl-SI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 testovi po 20, proseminarski rad 10, završni ispit 50.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l-SI"/>
              </w:rPr>
              <w:t xml:space="preserve"> Prelazna ocjena se dobija ako se sakupi najmanje 51 poen.</w:t>
            </w:r>
          </w:p>
        </w:tc>
      </w:tr>
      <w:tr w:rsidR="00CE2E36" w:rsidRPr="00B30BA5" w:rsidTr="00046751">
        <w:trPr>
          <w:jc w:val="center"/>
        </w:trPr>
        <w:tc>
          <w:tcPr>
            <w:tcW w:w="8840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</w:p>
        </w:tc>
      </w:tr>
      <w:tr w:rsidR="00CE2E36" w:rsidRPr="00B30BA5" w:rsidTr="00046751">
        <w:trPr>
          <w:jc w:val="center"/>
        </w:trPr>
        <w:tc>
          <w:tcPr>
            <w:tcW w:w="8840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Cs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Ime i prezime nastavnika i saradnika: </w:t>
            </w:r>
            <w:r w:rsidRPr="00B30BA5">
              <w:rPr>
                <w:rFonts w:eastAsia="Arial Unicode MS"/>
                <w:bCs/>
                <w:sz w:val="18"/>
                <w:szCs w:val="18"/>
                <w:lang w:val="sr-Latn-CS"/>
              </w:rPr>
              <w:t>prof. dr Ljiljana Pajović Dujović</w:t>
            </w:r>
          </w:p>
        </w:tc>
      </w:tr>
    </w:tbl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eastAsia="SimSun" w:hAnsi="Times New Roman" w:cs="Times New Roman"/>
          <w:vanish/>
          <w:sz w:val="18"/>
          <w:szCs w:val="18"/>
          <w:lang w:val="en-GB" w:eastAsia="zh-CN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eastAsia="SimSun" w:hAnsi="Times New Roman" w:cs="Times New Roman"/>
          <w:vanish/>
          <w:sz w:val="18"/>
          <w:szCs w:val="18"/>
          <w:lang w:val="en-GB" w:eastAsia="zh-CN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eastAsia="SimSun" w:hAnsi="Times New Roman" w:cs="Times New Roman"/>
          <w:vanish/>
          <w:sz w:val="18"/>
          <w:szCs w:val="18"/>
          <w:lang w:val="en-GB" w:eastAsia="zh-CN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176"/>
      </w:tblGrid>
      <w:tr w:rsidR="00CE2E36" w:rsidRPr="00B30BA5" w:rsidTr="00046751">
        <w:trPr>
          <w:jc w:val="center"/>
        </w:trPr>
        <w:tc>
          <w:tcPr>
            <w:tcW w:w="8841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784D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>Naziv predmeta: Srpska književnost i film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17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17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8841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Srpski jezik i južnoslovenske književnosti; Akademske osnovne studije</w:t>
            </w:r>
          </w:p>
        </w:tc>
      </w:tr>
      <w:tr w:rsidR="00CE2E36" w:rsidRPr="00B30BA5" w:rsidTr="00046751">
        <w:trPr>
          <w:jc w:val="center"/>
        </w:trPr>
        <w:tc>
          <w:tcPr>
            <w:tcW w:w="8841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Uslovljenost drugim predmetima:</w:t>
            </w:r>
          </w:p>
        </w:tc>
      </w:tr>
      <w:tr w:rsidR="00CE2E36" w:rsidRPr="00B30BA5" w:rsidTr="00046751">
        <w:trPr>
          <w:jc w:val="center"/>
        </w:trPr>
        <w:tc>
          <w:tcPr>
            <w:tcW w:w="8841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Upoznavanje sa osnovnim pojmovima filmske umjetnosti, stvaranje teorijskog okvira za interdisciplinarno tumačenje književnosti i filma i za kritičko sagledavanje odnosa književnosti i filma.</w:t>
            </w:r>
          </w:p>
        </w:tc>
      </w:tr>
      <w:tr w:rsidR="00CE2E36" w:rsidRPr="00B30BA5" w:rsidTr="00046751">
        <w:trPr>
          <w:jc w:val="center"/>
        </w:trPr>
        <w:tc>
          <w:tcPr>
            <w:tcW w:w="8841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Sadržaj predmeta: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Predmet obrađuje osnovne pojmove filmske umjetnosti, odnose između književnosti i filma i uporedno sagledavanje srpske književnosti i filma.</w:t>
            </w:r>
          </w:p>
          <w:p w:rsidR="00CE2E36" w:rsidRPr="00B30BA5" w:rsidRDefault="00CE2E36" w:rsidP="00046751">
            <w:pPr>
              <w:numPr>
                <w:ilvl w:val="0"/>
                <w:numId w:val="63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Uvodno predavanje. Književnost i film kao umjetnosti. Sličnosti i razlike.</w:t>
            </w:r>
          </w:p>
          <w:p w:rsidR="00CE2E36" w:rsidRPr="00B30BA5" w:rsidRDefault="00CE2E36" w:rsidP="00046751">
            <w:pPr>
              <w:numPr>
                <w:ilvl w:val="0"/>
                <w:numId w:val="63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Narativni tekst u književnosti i filmu.</w:t>
            </w:r>
          </w:p>
          <w:p w:rsidR="00CE2E36" w:rsidRPr="00B30BA5" w:rsidRDefault="00CE2E36" w:rsidP="00046751">
            <w:pPr>
              <w:numPr>
                <w:ilvl w:val="0"/>
                <w:numId w:val="63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Filmska forma.</w:t>
            </w:r>
          </w:p>
          <w:p w:rsidR="00CE2E36" w:rsidRPr="00B30BA5" w:rsidRDefault="00CE2E36" w:rsidP="00046751">
            <w:pPr>
              <w:numPr>
                <w:ilvl w:val="0"/>
                <w:numId w:val="63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Književne i filmske konvencije.</w:t>
            </w:r>
          </w:p>
          <w:p w:rsidR="00CE2E36" w:rsidRPr="00B30BA5" w:rsidRDefault="00CE2E36" w:rsidP="00046751">
            <w:pPr>
              <w:numPr>
                <w:ilvl w:val="0"/>
                <w:numId w:val="63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Narušavanje konvencija u književnosti i u filmu.</w:t>
            </w:r>
          </w:p>
          <w:p w:rsidR="00CE2E36" w:rsidRPr="00B30BA5" w:rsidRDefault="00CE2E36" w:rsidP="00046751">
            <w:pPr>
              <w:numPr>
                <w:ilvl w:val="0"/>
                <w:numId w:val="63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Književnost i film u širem kontekstu, umjetničkom i društvenom.</w:t>
            </w:r>
          </w:p>
          <w:p w:rsidR="00CE2E36" w:rsidRPr="00B30BA5" w:rsidRDefault="00CE2E36" w:rsidP="00046751">
            <w:pPr>
              <w:numPr>
                <w:ilvl w:val="0"/>
                <w:numId w:val="63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Kulturološki pristup književnosti i filmu.Književnost i film kao kritika društva i ideologije.</w:t>
            </w:r>
          </w:p>
          <w:p w:rsidR="00CE2E36" w:rsidRPr="00B30BA5" w:rsidRDefault="00CE2E36" w:rsidP="00046751">
            <w:pPr>
              <w:numPr>
                <w:ilvl w:val="0"/>
                <w:numId w:val="63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Nastanak i razvoj filma.</w:t>
            </w:r>
          </w:p>
          <w:p w:rsidR="00CE2E36" w:rsidRPr="00B30BA5" w:rsidRDefault="00CE2E36" w:rsidP="00046751">
            <w:pPr>
              <w:numPr>
                <w:ilvl w:val="0"/>
                <w:numId w:val="63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Književni i filmski žanrovi.</w:t>
            </w:r>
          </w:p>
          <w:p w:rsidR="00CE2E36" w:rsidRPr="00B30BA5" w:rsidRDefault="00CE2E36" w:rsidP="00046751">
            <w:pPr>
              <w:numPr>
                <w:ilvl w:val="0"/>
                <w:numId w:val="63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Autor u književnosti i u filmu.</w:t>
            </w:r>
          </w:p>
          <w:p w:rsidR="00CE2E36" w:rsidRPr="00B30BA5" w:rsidRDefault="00CE2E36" w:rsidP="00046751">
            <w:pPr>
              <w:numPr>
                <w:ilvl w:val="0"/>
                <w:numId w:val="63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Srpski film. Nastanak i razvoj.</w:t>
            </w:r>
          </w:p>
          <w:p w:rsidR="00CE2E36" w:rsidRPr="00B30BA5" w:rsidRDefault="00CE2E36" w:rsidP="00046751">
            <w:pPr>
              <w:numPr>
                <w:ilvl w:val="0"/>
                <w:numId w:val="63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Crni talas i srpskom filmu i književnosti.</w:t>
            </w:r>
          </w:p>
          <w:p w:rsidR="00CE2E36" w:rsidRPr="00B30BA5" w:rsidRDefault="00CE2E36" w:rsidP="00046751">
            <w:pPr>
              <w:numPr>
                <w:ilvl w:val="0"/>
                <w:numId w:val="63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Istorija u književnosti i u filmu.</w:t>
            </w:r>
          </w:p>
          <w:p w:rsidR="00CE2E36" w:rsidRPr="00B30BA5" w:rsidRDefault="00CE2E36" w:rsidP="00046751">
            <w:pPr>
              <w:numPr>
                <w:ilvl w:val="0"/>
                <w:numId w:val="63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Književnost na filmu. Adaptacija.</w:t>
            </w:r>
          </w:p>
          <w:p w:rsidR="00CE2E36" w:rsidRPr="00B30BA5" w:rsidRDefault="00CE2E36" w:rsidP="00046751">
            <w:pPr>
              <w:numPr>
                <w:ilvl w:val="0"/>
                <w:numId w:val="63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Postmodernizam u književnosti i u filmu.</w:t>
            </w:r>
          </w:p>
        </w:tc>
      </w:tr>
      <w:tr w:rsidR="00CE2E36" w:rsidRPr="00CE2E36" w:rsidTr="00046751">
        <w:trPr>
          <w:jc w:val="center"/>
        </w:trPr>
        <w:tc>
          <w:tcPr>
            <w:tcW w:w="8841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Ishodi: 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Nakon što položi ispit, student/kinja će biti u mogućnosti da:</w:t>
            </w:r>
          </w:p>
          <w:p w:rsidR="00CE2E36" w:rsidRPr="00B30BA5" w:rsidRDefault="00CE2E36" w:rsidP="00046751">
            <w:pPr>
              <w:numPr>
                <w:ilvl w:val="0"/>
                <w:numId w:val="6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Objasni osobine filma i uporedi književnu i filmsku umjetnost;</w:t>
            </w:r>
          </w:p>
          <w:p w:rsidR="00CE2E36" w:rsidRPr="00B30BA5" w:rsidRDefault="00CE2E36" w:rsidP="00046751">
            <w:pPr>
              <w:numPr>
                <w:ilvl w:val="0"/>
                <w:numId w:val="6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Poznaje osnovne književne i filmske konvencije i tumači ih u širem kontekstu, umjetničkom, društvenom i kulturološkom;</w:t>
            </w:r>
          </w:p>
          <w:p w:rsidR="00CE2E36" w:rsidRPr="00B30BA5" w:rsidRDefault="00CE2E36" w:rsidP="00046751">
            <w:pPr>
              <w:numPr>
                <w:ilvl w:val="0"/>
                <w:numId w:val="6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Uočava žanrovske konvencije i analizira njihovu upotrebu;</w:t>
            </w:r>
          </w:p>
          <w:p w:rsidR="00CE2E36" w:rsidRPr="00B30BA5" w:rsidRDefault="00CE2E36" w:rsidP="00046751">
            <w:pPr>
              <w:numPr>
                <w:ilvl w:val="0"/>
                <w:numId w:val="6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Tumači odnos između književnog teksta i njegove filmske adaptacije.</w:t>
            </w:r>
          </w:p>
        </w:tc>
      </w:tr>
      <w:tr w:rsidR="00CE2E36" w:rsidRPr="00B30BA5" w:rsidTr="00046751">
        <w:trPr>
          <w:jc w:val="center"/>
        </w:trPr>
        <w:tc>
          <w:tcPr>
            <w:tcW w:w="8841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4"/>
              <w:gridCol w:w="4881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699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83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699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83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CE2E36" w:rsidRPr="00B30BA5" w:rsidTr="00046751">
        <w:trPr>
          <w:jc w:val="center"/>
        </w:trPr>
        <w:tc>
          <w:tcPr>
            <w:tcW w:w="8841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Literatura</w:t>
            </w:r>
            <w:r w:rsidRPr="00B30BA5">
              <w:rPr>
                <w:bCs/>
                <w:sz w:val="18"/>
                <w:szCs w:val="18"/>
                <w:lang w:val="sr-Latn-CS"/>
              </w:rPr>
              <w:t xml:space="preserve">: 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 xml:space="preserve">Babac, Marko (2000) </w:t>
            </w:r>
            <w:r w:rsidRPr="00B30BA5">
              <w:rPr>
                <w:i/>
                <w:color w:val="000000"/>
                <w:sz w:val="18"/>
                <w:szCs w:val="18"/>
                <w:lang w:val="sr-Latn-CS"/>
              </w:rPr>
              <w:t>Jezik montaže pokretnih slika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 xml:space="preserve">, Beograd: Clio, Novi Sad: Akademija umetnosti. Babac Marko (ur) (2002) </w:t>
            </w:r>
            <w:r w:rsidRPr="00B30BA5">
              <w:rPr>
                <w:i/>
                <w:color w:val="000000"/>
                <w:sz w:val="18"/>
                <w:szCs w:val="18"/>
                <w:lang w:val="sr-Latn-CS"/>
              </w:rPr>
              <w:t>Leksikon filmskih i televizijskih pojmova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 xml:space="preserve">, CDRom, Beograd: Univerzitet umetnosti. Belton, John (1994) </w:t>
            </w:r>
            <w:r w:rsidRPr="00B30BA5">
              <w:rPr>
                <w:i/>
                <w:color w:val="000000"/>
                <w:sz w:val="18"/>
                <w:szCs w:val="18"/>
                <w:lang w:val="sr-Latn-CS"/>
              </w:rPr>
              <w:t>American Cinema/ American Culture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 xml:space="preserve">, McGraw-Hill. Bordwell, David, Thompson, Kristin (1997) </w:t>
            </w:r>
            <w:r w:rsidRPr="00B30BA5">
              <w:rPr>
                <w:i/>
                <w:color w:val="000000"/>
                <w:sz w:val="18"/>
                <w:szCs w:val="18"/>
                <w:lang w:val="sr-Latn-CS"/>
              </w:rPr>
              <w:t>Film Art: an Introduction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 xml:space="preserve">, McGraw-Hill, Inc. </w:t>
            </w:r>
            <w:r w:rsidRPr="00B30BA5">
              <w:rPr>
                <w:sz w:val="18"/>
                <w:szCs w:val="18"/>
                <w:lang w:val="sr-Latn-CS"/>
              </w:rPr>
              <w:t xml:space="preserve">Delez, Žil (1999) </w:t>
            </w:r>
            <w:r w:rsidRPr="00B30BA5">
              <w:rPr>
                <w:i/>
                <w:sz w:val="18"/>
                <w:szCs w:val="18"/>
                <w:lang w:val="sr-Latn-CS"/>
              </w:rPr>
              <w:t>Pokretne slike</w:t>
            </w:r>
            <w:r w:rsidRPr="00B30BA5">
              <w:rPr>
                <w:sz w:val="18"/>
                <w:szCs w:val="18"/>
                <w:lang w:val="sr-Latn-CS"/>
              </w:rPr>
              <w:t xml:space="preserve">, Novi Sad: Izdavačka knjižarnica Zorana Stojanovića. 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 xml:space="preserve">Kolker, Robert (2002) </w:t>
            </w:r>
            <w:r w:rsidRPr="00B30BA5">
              <w:rPr>
                <w:i/>
                <w:color w:val="000000"/>
                <w:sz w:val="18"/>
                <w:szCs w:val="18"/>
                <w:lang w:val="sr-Latn-CS"/>
              </w:rPr>
              <w:t>Film, Form, and Culture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 xml:space="preserve">, McGraw-Hill. Kuk, Dejvid (2005) </w:t>
            </w:r>
            <w:r w:rsidRPr="00B30BA5">
              <w:rPr>
                <w:i/>
                <w:color w:val="000000"/>
                <w:sz w:val="18"/>
                <w:szCs w:val="18"/>
                <w:lang w:val="sr-Latn-CS"/>
              </w:rPr>
              <w:t>Istorija filma I-III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 xml:space="preserve">, Beograd: Clio Lim, Mira i Antonjin J. Lim (2006), </w:t>
            </w:r>
            <w:r w:rsidRPr="00B30BA5">
              <w:rPr>
                <w:i/>
                <w:color w:val="000000"/>
                <w:sz w:val="18"/>
                <w:szCs w:val="18"/>
                <w:lang w:val="sr-Latn-CS"/>
              </w:rPr>
              <w:t>Najvažnija umetnost: Istočnoevropski film u dvadesetom veku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 xml:space="preserve">. Beograd: Clio. Omon, Žak, Mari, Mišel (2007) </w:t>
            </w:r>
            <w:r w:rsidRPr="00B30BA5">
              <w:rPr>
                <w:i/>
                <w:color w:val="000000"/>
                <w:sz w:val="18"/>
                <w:szCs w:val="18"/>
                <w:lang w:val="sr-Latn-CS"/>
              </w:rPr>
              <w:t>Analiza film(ov)a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 xml:space="preserve">, Beograd: Clio Rafaela Moan (2006), </w:t>
            </w:r>
            <w:r w:rsidRPr="00B30BA5">
              <w:rPr>
                <w:i/>
                <w:color w:val="000000"/>
                <w:sz w:val="18"/>
                <w:szCs w:val="18"/>
                <w:lang w:val="sr-Latn-CS"/>
              </w:rPr>
              <w:t>Filmski žanrovi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 xml:space="preserve">, Beograd: Clio. Ray, Robert B. (1985) </w:t>
            </w:r>
            <w:r w:rsidRPr="00B30BA5">
              <w:rPr>
                <w:i/>
                <w:color w:val="000000"/>
                <w:sz w:val="18"/>
                <w:szCs w:val="18"/>
                <w:lang w:val="sr-Latn-CS"/>
              </w:rPr>
              <w:t>A Certain Tendency of the Hollywood Cinema, 1930-1980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 xml:space="preserve">, Princeton, NJ: Princeton University Press. </w:t>
            </w:r>
            <w:r w:rsidRPr="00B30BA5">
              <w:rPr>
                <w:sz w:val="18"/>
                <w:szCs w:val="18"/>
                <w:lang w:val="sr-Latn-CS"/>
              </w:rPr>
              <w:t xml:space="preserve">Solomon, Stanley (1973) </w:t>
            </w:r>
            <w:r w:rsidRPr="00B30BA5">
              <w:rPr>
                <w:i/>
                <w:sz w:val="18"/>
                <w:szCs w:val="18"/>
                <w:lang w:val="sr-Latn-CS"/>
              </w:rPr>
              <w:t>The Classic Cinema: Essays in Criticism</w:t>
            </w:r>
            <w:r w:rsidRPr="00B30BA5">
              <w:rPr>
                <w:sz w:val="18"/>
                <w:szCs w:val="18"/>
                <w:lang w:val="sr-Latn-CS"/>
              </w:rPr>
              <w:t>, Harcourt Brace Jovanovich.</w:t>
            </w:r>
          </w:p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Turim, Maureen (1989)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Flashbacks in Film: Memory &amp; History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, New York &amp; London: Routledge. Hayward, Susan (2007)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Cinema Studies: the Key Concepts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, Routledge. Lothe, Jakob (2005)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Narrative in Fiction and Film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, New York: Oxford University Press. Verstraten, Peter (2009)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Film Narratology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, Toronto: University of Toronto Press.</w:t>
            </w:r>
          </w:p>
        </w:tc>
      </w:tr>
      <w:tr w:rsidR="00CE2E36" w:rsidRPr="00B30BA5" w:rsidTr="00046751">
        <w:trPr>
          <w:jc w:val="center"/>
        </w:trPr>
        <w:tc>
          <w:tcPr>
            <w:tcW w:w="8841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B30BA5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r-Latn-CS"/>
              </w:rPr>
              <w:t>prisustvo i aktivnost na času: 11, test: 25, seminarski rad: 20, završni ispit: 45.</w:t>
            </w:r>
          </w:p>
        </w:tc>
      </w:tr>
      <w:tr w:rsidR="00CE2E36" w:rsidRPr="00B30BA5" w:rsidTr="00046751">
        <w:trPr>
          <w:jc w:val="center"/>
        </w:trPr>
        <w:tc>
          <w:tcPr>
            <w:tcW w:w="8841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  <w:r w:rsidRPr="00B30BA5">
              <w:rPr>
                <w:color w:val="000000"/>
                <w:sz w:val="18"/>
                <w:szCs w:val="18"/>
                <w:lang w:val="sr-Latn-CS"/>
              </w:rPr>
              <w:t>Predavanja se mogu organizovati na engleskom jeziku.</w:t>
            </w:r>
          </w:p>
        </w:tc>
      </w:tr>
      <w:tr w:rsidR="00CE2E36" w:rsidRPr="00B30BA5" w:rsidTr="00046751">
        <w:trPr>
          <w:jc w:val="center"/>
        </w:trPr>
        <w:tc>
          <w:tcPr>
            <w:tcW w:w="8841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B30BA5">
              <w:rPr>
                <w:sz w:val="18"/>
                <w:szCs w:val="18"/>
                <w:lang w:val="sr-Latn-CS"/>
              </w:rPr>
              <w:t xml:space="preserve">  doc. dr Goran Radonjić</w:t>
            </w:r>
          </w:p>
        </w:tc>
      </w:tr>
    </w:tbl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179"/>
      </w:tblGrid>
      <w:tr w:rsidR="00CE2E36" w:rsidRPr="00B30BA5" w:rsidTr="00046751">
        <w:trPr>
          <w:jc w:val="center"/>
        </w:trPr>
        <w:tc>
          <w:tcPr>
            <w:tcW w:w="8844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CCCCC"/>
                <w:sz w:val="18"/>
                <w:szCs w:val="18"/>
                <w:lang w:val="sr-Latn-ME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lastRenderedPageBreak/>
              <w:t xml:space="preserve">Naziv predmeta: </w:t>
            </w: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ME"/>
              </w:rPr>
              <w:t>Engleski jezik 4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color w:val="CCCCCC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CCCCC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CCCCC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179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CCCCC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179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2P+1V</w:t>
            </w:r>
          </w:p>
        </w:tc>
      </w:tr>
      <w:tr w:rsidR="00CE2E36" w:rsidRPr="00B30BA5" w:rsidTr="00046751">
        <w:trPr>
          <w:jc w:val="center"/>
        </w:trPr>
        <w:tc>
          <w:tcPr>
            <w:tcW w:w="8844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 xml:space="preserve"> Srpski jezik i južnoslovenske književnosti; Akademske osnovne studije</w:t>
            </w:r>
          </w:p>
        </w:tc>
      </w:tr>
      <w:tr w:rsidR="00CE2E36" w:rsidRPr="00B30BA5" w:rsidTr="00046751">
        <w:trPr>
          <w:jc w:val="center"/>
        </w:trPr>
        <w:tc>
          <w:tcPr>
            <w:tcW w:w="8844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Uslovljenost drugim predmetima:</w:t>
            </w:r>
          </w:p>
        </w:tc>
      </w:tr>
      <w:tr w:rsidR="00CE2E36" w:rsidRPr="00B30BA5" w:rsidTr="00046751">
        <w:trPr>
          <w:jc w:val="center"/>
        </w:trPr>
        <w:tc>
          <w:tcPr>
            <w:tcW w:w="8844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Sticanje vještina razumijevanja govora i pisanog teksta, ovladavanje pismenim i usmenim izražavanjem na engleskom jeziku, usavršavanje i unapređivanje postojećeg znanja iz gramatike engleskog jezika.</w:t>
            </w:r>
          </w:p>
        </w:tc>
      </w:tr>
      <w:tr w:rsidR="00CE2E36" w:rsidRPr="00B30BA5" w:rsidTr="00046751">
        <w:trPr>
          <w:jc w:val="center"/>
        </w:trPr>
        <w:tc>
          <w:tcPr>
            <w:tcW w:w="8844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>Sadržaj predmeta: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9"/>
              </w:numPr>
              <w:jc w:val="left"/>
              <w:rPr>
                <w:sz w:val="18"/>
                <w:szCs w:val="18"/>
                <w:lang w:val="sr-Latn-CS"/>
              </w:rPr>
            </w:pPr>
            <w:r w:rsidRPr="00B30BA5">
              <w:rPr>
                <w:i/>
                <w:sz w:val="18"/>
                <w:szCs w:val="18"/>
                <w:lang w:val="sr-Latn-CS"/>
              </w:rPr>
              <w:t>The World of Work</w:t>
            </w:r>
            <w:r w:rsidRPr="00B30BA5">
              <w:rPr>
                <w:i/>
                <w:sz w:val="18"/>
                <w:szCs w:val="18"/>
                <w:lang w:val="sr-Latn-CS"/>
              </w:rPr>
              <w:tab/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9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Present Perfect, Active / Passive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9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i/>
                <w:sz w:val="18"/>
                <w:szCs w:val="18"/>
              </w:rPr>
              <w:t>Imagine!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9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Conditionals, Time Clauses, Would, Making Suggestions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9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i/>
                <w:sz w:val="18"/>
                <w:szCs w:val="18"/>
              </w:rPr>
              <w:t>Relationships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9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Modal Verbs, Probability, So do I, Neither do I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9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Slobodna nedjelja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9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Kolokvijum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9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i/>
                <w:sz w:val="18"/>
                <w:szCs w:val="18"/>
              </w:rPr>
              <w:t>Obsessions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9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Present Perfect Continuous, Time Expressions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9"/>
              </w:numPr>
              <w:jc w:val="left"/>
              <w:rPr>
                <w:i/>
                <w:sz w:val="18"/>
                <w:szCs w:val="18"/>
              </w:rPr>
            </w:pPr>
            <w:r w:rsidRPr="00B30BA5">
              <w:rPr>
                <w:i/>
                <w:sz w:val="18"/>
                <w:szCs w:val="18"/>
              </w:rPr>
              <w:t>Tell me about it!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79"/>
              </w:numPr>
              <w:jc w:val="left"/>
              <w:rPr>
                <w:sz w:val="18"/>
                <w:szCs w:val="18"/>
                <w:lang w:val="fr-FR"/>
              </w:rPr>
            </w:pPr>
            <w:r w:rsidRPr="00CE2E36">
              <w:rPr>
                <w:sz w:val="18"/>
                <w:szCs w:val="18"/>
                <w:lang w:val="fr-FR"/>
              </w:rPr>
              <w:t>Indirect Questions, Question Tags, Informal Language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9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i/>
                <w:sz w:val="18"/>
                <w:szCs w:val="18"/>
              </w:rPr>
              <w:t>Two Weddings, a Birth, and a Funeral!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9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Reported Speech, Saying Sorry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79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Test</w:t>
            </w:r>
          </w:p>
        </w:tc>
      </w:tr>
      <w:tr w:rsidR="00CE2E36" w:rsidRPr="00CE2E36" w:rsidTr="00046751">
        <w:trPr>
          <w:jc w:val="center"/>
        </w:trPr>
        <w:tc>
          <w:tcPr>
            <w:tcW w:w="8844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en-US"/>
              </w:rPr>
            </w:pPr>
            <w:r w:rsidRPr="00B30BA5">
              <w:rPr>
                <w:b/>
                <w:bCs/>
                <w:sz w:val="18"/>
                <w:szCs w:val="18"/>
                <w:lang w:val="en-US"/>
              </w:rPr>
              <w:t>Ishodi</w:t>
            </w:r>
            <w:r w:rsidRPr="00B30BA5">
              <w:rPr>
                <w:bCs/>
                <w:sz w:val="18"/>
                <w:szCs w:val="18"/>
                <w:lang w:val="en-US"/>
              </w:rPr>
              <w:t xml:space="preserve">: </w:t>
            </w:r>
            <w:r w:rsidRPr="00B30BA5">
              <w:rPr>
                <w:sz w:val="18"/>
                <w:szCs w:val="18"/>
                <w:shd w:val="clear" w:color="auto" w:fill="FFFFFF"/>
              </w:rPr>
              <w:t>Nakon što student/kinja položi ovaj ispit, biće u moguć</w:t>
            </w:r>
            <w:r w:rsidRPr="00B30BA5">
              <w:rPr>
                <w:sz w:val="18"/>
                <w:szCs w:val="18"/>
                <w:shd w:val="clear" w:color="auto" w:fill="FFFFFF"/>
                <w:lang w:val="it-IT"/>
              </w:rPr>
              <w:t xml:space="preserve">nosti da: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80"/>
              </w:numPr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B30BA5">
              <w:rPr>
                <w:sz w:val="18"/>
                <w:szCs w:val="18"/>
                <w:shd w:val="clear" w:color="auto" w:fill="FFFFFF"/>
                <w:lang w:val="it-IT"/>
              </w:rPr>
              <w:t>Unaprijedi jezičke vještine (govor, slušanje, čitanje, pisanje engleskog jezika);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80"/>
              </w:numPr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B30BA5">
              <w:rPr>
                <w:sz w:val="18"/>
                <w:szCs w:val="18"/>
                <w:shd w:val="clear" w:color="auto" w:fill="FFFFFF"/>
                <w:lang w:val="it-IT"/>
              </w:rPr>
              <w:t xml:space="preserve">Proširi vokabular engleskog jezika izučavanjem stručnih tekstova iz domena engleske i američke književnosti kao i neknjiževnih tekstova (pripovijetke, romani, pjesme, novinski članci);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80"/>
              </w:numPr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B30BA5">
              <w:rPr>
                <w:sz w:val="18"/>
                <w:szCs w:val="18"/>
                <w:shd w:val="clear" w:color="auto" w:fill="FFFFFF"/>
                <w:lang w:val="it-IT"/>
              </w:rPr>
              <w:t>Primjenjuje obogaćeni vokabular u usmenom i pismenom izražavanju;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80"/>
              </w:numPr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B30BA5">
              <w:rPr>
                <w:sz w:val="18"/>
                <w:szCs w:val="18"/>
                <w:shd w:val="clear" w:color="auto" w:fill="FFFFFF"/>
                <w:lang w:val="it-IT"/>
              </w:rPr>
              <w:t xml:space="preserve">Unaprijedi tehniku prevođenja;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80"/>
              </w:numPr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B30BA5">
              <w:rPr>
                <w:sz w:val="18"/>
                <w:szCs w:val="18"/>
                <w:shd w:val="clear" w:color="auto" w:fill="FFFFFF"/>
                <w:lang w:val="it-IT"/>
              </w:rPr>
              <w:t>Objašnjava i primjenjuje gramatičke strukture engleskog jezika;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80"/>
              </w:numPr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B30BA5">
              <w:rPr>
                <w:sz w:val="18"/>
                <w:szCs w:val="18"/>
                <w:shd w:val="clear" w:color="auto" w:fill="FFFFFF"/>
                <w:lang w:val="it-IT"/>
              </w:rPr>
              <w:t>Usavrši vještinu pisanja na engleskom jeziku (pisanje eseja na zadatu temu);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80"/>
              </w:numPr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B30BA5">
              <w:rPr>
                <w:sz w:val="18"/>
                <w:szCs w:val="18"/>
                <w:shd w:val="clear" w:color="auto" w:fill="FFFFFF"/>
                <w:lang w:val="it-IT"/>
              </w:rPr>
              <w:t>Samostalno pripremi i prezentuje materijal na zadatu temu na engleskom jeziku.</w:t>
            </w:r>
          </w:p>
        </w:tc>
      </w:tr>
      <w:tr w:rsidR="00CE2E36" w:rsidRPr="00B30BA5" w:rsidTr="00046751">
        <w:trPr>
          <w:jc w:val="center"/>
        </w:trPr>
        <w:tc>
          <w:tcPr>
            <w:tcW w:w="8844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  <w:lang w:val="sr-Latn-ME"/>
              </w:rPr>
            </w:pPr>
            <w:r w:rsidRPr="00B30BA5">
              <w:rPr>
                <w:b/>
                <w:bCs/>
                <w:sz w:val="18"/>
                <w:szCs w:val="18"/>
                <w:lang w:val="en-US"/>
              </w:rPr>
              <w:t>Optere</w:t>
            </w:r>
            <w:r w:rsidRPr="00B30BA5">
              <w:rPr>
                <w:b/>
                <w:bCs/>
                <w:sz w:val="18"/>
                <w:szCs w:val="18"/>
                <w:lang w:val="sr-Latn-ME"/>
              </w:rPr>
              <w:t>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5"/>
              <w:gridCol w:w="4883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700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83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700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83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64 sati (nastava) + 8 sati (priprema) + 18 sati (dopunski rad)</w:t>
                  </w:r>
                </w:p>
              </w:tc>
            </w:tr>
          </w:tbl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  <w:lang w:val="sr-Latn-ME"/>
              </w:rPr>
            </w:pPr>
          </w:p>
        </w:tc>
      </w:tr>
      <w:tr w:rsidR="00CE2E36" w:rsidRPr="00B30BA5" w:rsidTr="00046751">
        <w:trPr>
          <w:jc w:val="center"/>
        </w:trPr>
        <w:tc>
          <w:tcPr>
            <w:tcW w:w="8844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i/>
                <w:i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Literatura</w:t>
            </w:r>
            <w:r w:rsidRPr="00B30BA5">
              <w:rPr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  <w:lang w:val="sr-Latn-CS"/>
              </w:rPr>
              <w:t xml:space="preserve">Liz&amp;John Soars(2003), </w:t>
            </w:r>
            <w:r w:rsidRPr="00B30BA5">
              <w:rPr>
                <w:i/>
                <w:sz w:val="18"/>
                <w:szCs w:val="18"/>
                <w:lang w:val="sr-Latn-CS"/>
              </w:rPr>
              <w:t xml:space="preserve">New Headway - Intermediate: Student's Book, </w:t>
            </w:r>
            <w:r w:rsidRPr="00B30BA5">
              <w:rPr>
                <w:sz w:val="18"/>
                <w:szCs w:val="18"/>
                <w:lang w:val="sr-Latn-CS"/>
              </w:rPr>
              <w:t xml:space="preserve">OUP. Liz&amp;John Soars(2003), </w:t>
            </w:r>
            <w:r w:rsidRPr="00B30BA5">
              <w:rPr>
                <w:i/>
                <w:sz w:val="18"/>
                <w:szCs w:val="18"/>
                <w:lang w:val="sr-Latn-CS"/>
              </w:rPr>
              <w:t>New Headway - Intermediate: Workbook</w:t>
            </w:r>
            <w:r w:rsidRPr="00B30BA5">
              <w:rPr>
                <w:sz w:val="18"/>
                <w:szCs w:val="18"/>
                <w:lang w:val="sr-Latn-CS"/>
              </w:rPr>
              <w:t xml:space="preserve">, OUP. </w:t>
            </w:r>
            <w:r w:rsidRPr="00B30BA5">
              <w:rPr>
                <w:sz w:val="18"/>
                <w:szCs w:val="18"/>
              </w:rPr>
              <w:t>John Eastwood: Oxford Guide to English Grammar, Oxford University Press 2003.</w:t>
            </w:r>
            <w:r w:rsidRPr="00B30BA5">
              <w:rPr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  <w:lang w:val="sr-Latn-CS"/>
              </w:rPr>
              <w:t>Additional material.</w:t>
            </w:r>
          </w:p>
        </w:tc>
      </w:tr>
      <w:tr w:rsidR="00CE2E36" w:rsidRPr="00CE2E36" w:rsidTr="00046751">
        <w:trPr>
          <w:jc w:val="center"/>
        </w:trPr>
        <w:tc>
          <w:tcPr>
            <w:tcW w:w="8844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B30BA5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kolokvijum –  35 poena</w:t>
            </w:r>
            <w:r w:rsidRPr="00B30BA5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, 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test – 7 poena</w:t>
            </w:r>
            <w:r w:rsidRPr="00B30BA5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, 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prisustvo nastavi – 3 poena</w:t>
            </w:r>
            <w:r w:rsidRPr="00B30BA5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, 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domaći zadatak - 5 poena</w:t>
            </w:r>
            <w:r w:rsidRPr="00B30BA5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, 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završni ispit (pismeni i usmeni dio) – 50 poena. Prelazna ocjena se dobija ako se kumulativno sakupi najmanje 50 poena.</w:t>
            </w:r>
          </w:p>
        </w:tc>
      </w:tr>
      <w:tr w:rsidR="00CE2E36" w:rsidRPr="00CE2E36" w:rsidTr="00046751">
        <w:trPr>
          <w:jc w:val="center"/>
        </w:trPr>
        <w:tc>
          <w:tcPr>
            <w:tcW w:w="8844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Nastava se izvodi na maternjem iengleskom jeziku.</w:t>
            </w:r>
          </w:p>
        </w:tc>
      </w:tr>
      <w:tr w:rsidR="00CE2E36" w:rsidRPr="00B30BA5" w:rsidTr="00046751">
        <w:trPr>
          <w:jc w:val="center"/>
        </w:trPr>
        <w:tc>
          <w:tcPr>
            <w:tcW w:w="8844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 xml:space="preserve">Ime i prezime nastavnika i saradnika: </w:t>
            </w:r>
            <w:r w:rsidRPr="00B30BA5">
              <w:rPr>
                <w:bCs/>
                <w:iCs/>
                <w:sz w:val="18"/>
                <w:szCs w:val="18"/>
                <w:lang w:val="sr-Latn-CS"/>
              </w:rPr>
              <w:t>mr Dijana Mirković</w:t>
            </w:r>
          </w:p>
        </w:tc>
      </w:tr>
    </w:tbl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177"/>
      </w:tblGrid>
      <w:tr w:rsidR="00CE2E36" w:rsidRPr="00CE2E36" w:rsidTr="00046751">
        <w:trPr>
          <w:jc w:val="center"/>
        </w:trPr>
        <w:tc>
          <w:tcPr>
            <w:tcW w:w="8842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sr-Latn-CS"/>
              </w:rPr>
            </w:pPr>
            <w:r w:rsidRPr="00784D04">
              <w:rPr>
                <w:rFonts w:ascii="Times New Roman" w:eastAsia="Arial Unicode MS" w:hAnsi="Times New Roman" w:cs="Times New Roman"/>
                <w:b/>
                <w:bCs/>
                <w:sz w:val="20"/>
                <w:szCs w:val="18"/>
                <w:lang w:val="sr-Latn-CS"/>
              </w:rPr>
              <w:lastRenderedPageBreak/>
              <w:t xml:space="preserve">Naziv predmeta: </w:t>
            </w:r>
            <w:r w:rsidRPr="00784D04">
              <w:rPr>
                <w:rFonts w:ascii="Times New Roman" w:eastAsia="Arial Unicode MS" w:hAnsi="Times New Roman" w:cs="Times New Roman"/>
                <w:b/>
                <w:sz w:val="20"/>
                <w:szCs w:val="18"/>
                <w:lang w:val="fr-FR"/>
              </w:rPr>
              <w:t>Savremeni</w:t>
            </w:r>
            <w:r w:rsidRPr="00784D04">
              <w:rPr>
                <w:rFonts w:ascii="Times New Roman" w:eastAsia="Arial Unicode MS" w:hAnsi="Times New Roman" w:cs="Times New Roman"/>
                <w:b/>
                <w:sz w:val="20"/>
                <w:szCs w:val="18"/>
                <w:lang w:val="sr-Latn-CS"/>
              </w:rPr>
              <w:t xml:space="preserve"> </w:t>
            </w:r>
            <w:r w:rsidRPr="00784D04">
              <w:rPr>
                <w:rFonts w:ascii="Times New Roman" w:eastAsia="Arial Unicode MS" w:hAnsi="Times New Roman" w:cs="Times New Roman"/>
                <w:b/>
                <w:sz w:val="20"/>
                <w:szCs w:val="18"/>
                <w:lang w:val="fr-FR"/>
              </w:rPr>
              <w:t>srpski</w:t>
            </w:r>
            <w:r w:rsidRPr="00784D04">
              <w:rPr>
                <w:rFonts w:ascii="Times New Roman" w:eastAsia="Arial Unicode MS" w:hAnsi="Times New Roman" w:cs="Times New Roman"/>
                <w:b/>
                <w:sz w:val="20"/>
                <w:szCs w:val="18"/>
                <w:lang w:val="sr-Latn-CS"/>
              </w:rPr>
              <w:t xml:space="preserve"> </w:t>
            </w:r>
            <w:r w:rsidRPr="00784D04">
              <w:rPr>
                <w:rFonts w:ascii="Times New Roman" w:eastAsia="Arial Unicode MS" w:hAnsi="Times New Roman" w:cs="Times New Roman"/>
                <w:b/>
                <w:sz w:val="20"/>
                <w:szCs w:val="18"/>
                <w:lang w:val="fr-FR"/>
              </w:rPr>
              <w:t>jezik</w:t>
            </w:r>
            <w:r w:rsidRPr="00784D04">
              <w:rPr>
                <w:rFonts w:ascii="Times New Roman" w:eastAsia="Arial Unicode MS" w:hAnsi="Times New Roman" w:cs="Times New Roman"/>
                <w:b/>
                <w:sz w:val="20"/>
                <w:szCs w:val="18"/>
                <w:lang w:val="sr-Latn-CS"/>
              </w:rPr>
              <w:t xml:space="preserve"> 5 – </w:t>
            </w:r>
            <w:r w:rsidRPr="00784D04">
              <w:rPr>
                <w:rFonts w:ascii="Times New Roman" w:eastAsia="Arial Unicode MS" w:hAnsi="Times New Roman" w:cs="Times New Roman"/>
                <w:b/>
                <w:i/>
                <w:sz w:val="20"/>
                <w:szCs w:val="18"/>
                <w:lang w:val="fr-FR"/>
              </w:rPr>
              <w:t>Sintaksa</w:t>
            </w:r>
            <w:r w:rsidRPr="00784D04">
              <w:rPr>
                <w:rFonts w:ascii="Times New Roman" w:eastAsia="Arial Unicode MS" w:hAnsi="Times New Roman" w:cs="Times New Roman"/>
                <w:b/>
                <w:i/>
                <w:sz w:val="20"/>
                <w:szCs w:val="18"/>
                <w:lang w:val="sr-Latn-CS"/>
              </w:rPr>
              <w:t xml:space="preserve"> </w:t>
            </w:r>
            <w:r w:rsidRPr="00784D04">
              <w:rPr>
                <w:rFonts w:ascii="Times New Roman" w:eastAsia="Arial Unicode MS" w:hAnsi="Times New Roman" w:cs="Times New Roman"/>
                <w:b/>
                <w:i/>
                <w:sz w:val="20"/>
                <w:szCs w:val="18"/>
                <w:lang w:val="fr-FR"/>
              </w:rPr>
              <w:t>proste</w:t>
            </w:r>
            <w:r w:rsidRPr="00784D04">
              <w:rPr>
                <w:rFonts w:ascii="Times New Roman" w:eastAsia="Arial Unicode MS" w:hAnsi="Times New Roman" w:cs="Times New Roman"/>
                <w:b/>
                <w:i/>
                <w:sz w:val="20"/>
                <w:szCs w:val="18"/>
                <w:lang w:val="sr-Latn-CS"/>
              </w:rPr>
              <w:t xml:space="preserve"> </w:t>
            </w:r>
            <w:r w:rsidRPr="00784D04">
              <w:rPr>
                <w:rFonts w:ascii="Times New Roman" w:eastAsia="Arial Unicode MS" w:hAnsi="Times New Roman" w:cs="Times New Roman"/>
                <w:b/>
                <w:i/>
                <w:sz w:val="20"/>
                <w:szCs w:val="18"/>
                <w:lang w:val="fr-FR"/>
              </w:rPr>
              <w:t>re</w:t>
            </w:r>
            <w:r w:rsidRPr="00784D04">
              <w:rPr>
                <w:rFonts w:ascii="Times New Roman" w:eastAsia="Arial Unicode MS" w:hAnsi="Times New Roman" w:cs="Times New Roman"/>
                <w:b/>
                <w:i/>
                <w:sz w:val="20"/>
                <w:szCs w:val="18"/>
                <w:lang w:val="sr-Latn-CS"/>
              </w:rPr>
              <w:t>č</w:t>
            </w:r>
            <w:r w:rsidRPr="00784D04">
              <w:rPr>
                <w:rFonts w:ascii="Times New Roman" w:eastAsia="Arial Unicode MS" w:hAnsi="Times New Roman" w:cs="Times New Roman"/>
                <w:b/>
                <w:i/>
                <w:sz w:val="20"/>
                <w:szCs w:val="18"/>
                <w:lang w:val="fr-FR"/>
              </w:rPr>
              <w:t>enice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177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3177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8842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0BA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>Srpski jezik i južnoslovenske književnosti; Akademske osnovne studije</w:t>
            </w:r>
          </w:p>
        </w:tc>
      </w:tr>
      <w:tr w:rsidR="00CE2E36" w:rsidRPr="00B30BA5" w:rsidTr="00046751">
        <w:trPr>
          <w:jc w:val="center"/>
        </w:trPr>
        <w:tc>
          <w:tcPr>
            <w:tcW w:w="8842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CE2E36" w:rsidRPr="00B30BA5" w:rsidTr="00046751">
        <w:trPr>
          <w:jc w:val="center"/>
        </w:trPr>
        <w:tc>
          <w:tcPr>
            <w:tcW w:w="8842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B30BA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/>
              </w:rPr>
              <w:t>Upoznavanje studenata sa strukturom proste rečenice, tipologijom, parcelacijom, nominalizacijom i sa rečeničnim konstituentima.</w:t>
            </w:r>
          </w:p>
        </w:tc>
      </w:tr>
      <w:tr w:rsidR="00CE2E36" w:rsidRPr="00B30BA5" w:rsidTr="00046751">
        <w:trPr>
          <w:jc w:val="center"/>
        </w:trPr>
        <w:tc>
          <w:tcPr>
            <w:tcW w:w="8842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</w:rPr>
            </w:pPr>
            <w:r w:rsidRPr="00B30BA5">
              <w:rPr>
                <w:b/>
                <w:bCs/>
                <w:sz w:val="18"/>
                <w:szCs w:val="18"/>
              </w:rPr>
              <w:t xml:space="preserve">Sadržaj predmeta: </w:t>
            </w:r>
            <w:r w:rsidRPr="00B30BA5">
              <w:rPr>
                <w:sz w:val="18"/>
                <w:szCs w:val="18"/>
              </w:rPr>
              <w:t>Usvajanje teorijskih i praktičnih znanja u domenu sintakse proste rečenice, te razvijanje vještina za samostalan nastavni i istraživački rad.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4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Tipologija proste rečenice. Strukturne i morfološke osobine rečenice.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4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Subjekat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4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Predikat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4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Sintagma – tipovi i vrste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4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Nominalno odredbena determinacija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4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Verbalna odredbena determinacija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4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Verbalna dopunska determinacija. Principi strukturiranja objekta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4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Test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4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Priloške i imenske dopunske determinacije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4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Nepotpune rečenice – tipovi i vrste. Rečenice bez razvijenih glavnih djelova. Parcelacija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4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Impersonalne rečenice – struktura, modeli, tipovi i vrste  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4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Kongruencija – tipovi i vrste. Kongruencija predikata sa subjektom i kongruencija imenskih odredbi sa imenicama.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4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Kongruencija s imenicama na -a, brojnim i zbirnim imenicama i s brojevima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4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Kolokvijum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4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Red rečeničnih djelova</w:t>
            </w:r>
          </w:p>
        </w:tc>
      </w:tr>
      <w:tr w:rsidR="00CE2E36" w:rsidRPr="00CE2E36" w:rsidTr="00046751">
        <w:trPr>
          <w:jc w:val="center"/>
        </w:trPr>
        <w:tc>
          <w:tcPr>
            <w:tcW w:w="8842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</w:rPr>
            </w:pPr>
            <w:r w:rsidRPr="00B30BA5">
              <w:rPr>
                <w:b/>
                <w:bCs/>
                <w:sz w:val="18"/>
                <w:szCs w:val="18"/>
                <w:lang w:val="en-US"/>
              </w:rPr>
              <w:t>Ishodi</w:t>
            </w:r>
            <w:r w:rsidRPr="00B30BA5">
              <w:rPr>
                <w:bCs/>
                <w:sz w:val="18"/>
                <w:szCs w:val="18"/>
                <w:lang w:val="en-US"/>
              </w:rPr>
              <w:t xml:space="preserve">: </w:t>
            </w:r>
            <w:r w:rsidRPr="00B30BA5">
              <w:rPr>
                <w:sz w:val="18"/>
                <w:szCs w:val="18"/>
              </w:rPr>
              <w:t>Nakon što student/kinja položi ovaj ispit, biće u mogućnosti da: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5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Definiše osnovne pojmove iz oblasti sintakse proste rečenice;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5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Prepoznaje strukturu proste rečenice, tipologiju, parcelaciju, nominalizaciju, rečenične konstituente;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35"/>
              </w:numPr>
              <w:rPr>
                <w:sz w:val="18"/>
                <w:szCs w:val="18"/>
                <w:lang w:val="fr-FR"/>
              </w:rPr>
            </w:pPr>
            <w:r w:rsidRPr="00CE2E36">
              <w:rPr>
                <w:sz w:val="18"/>
                <w:szCs w:val="18"/>
                <w:lang w:val="fr-FR"/>
              </w:rPr>
              <w:t>Usvaja sintaksičku normu i primjenjuje je;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35"/>
              </w:numPr>
              <w:rPr>
                <w:sz w:val="18"/>
                <w:szCs w:val="18"/>
                <w:lang w:val="fr-FR"/>
              </w:rPr>
            </w:pPr>
            <w:r w:rsidRPr="00CE2E36">
              <w:rPr>
                <w:sz w:val="18"/>
                <w:szCs w:val="18"/>
                <w:lang w:val="fr-FR"/>
              </w:rPr>
              <w:t>Analizira tekstove svih funkcionalnih stilova s obzirom na sintaksički nivo proste rečenice;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35"/>
              </w:numPr>
              <w:rPr>
                <w:sz w:val="18"/>
                <w:szCs w:val="18"/>
                <w:lang w:val="fr-FR"/>
              </w:rPr>
            </w:pPr>
            <w:r w:rsidRPr="00CE2E36">
              <w:rPr>
                <w:sz w:val="18"/>
                <w:szCs w:val="18"/>
                <w:lang w:val="fr-FR"/>
              </w:rPr>
              <w:t xml:space="preserve">Upotrebljava znanja iz sintakse proste i složene rečenice u usmenoj i pismenoj komunikaciji. </w:t>
            </w:r>
          </w:p>
        </w:tc>
      </w:tr>
      <w:tr w:rsidR="00CE2E36" w:rsidRPr="00B30BA5" w:rsidTr="00046751">
        <w:trPr>
          <w:jc w:val="center"/>
        </w:trPr>
        <w:tc>
          <w:tcPr>
            <w:tcW w:w="8842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  <w:r w:rsidRPr="00B30BA5">
              <w:rPr>
                <w:b/>
                <w:bCs/>
                <w:sz w:val="18"/>
                <w:szCs w:val="18"/>
                <w:lang w:val="en-U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2"/>
              <w:gridCol w:w="5024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557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97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557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97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Nastava i završni ispit: (6 sati i 40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CE2E36" w:rsidRPr="00B30BA5" w:rsidTr="00046751">
        <w:trPr>
          <w:jc w:val="center"/>
        </w:trPr>
        <w:tc>
          <w:tcPr>
            <w:tcW w:w="8842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>Literatura</w:t>
            </w:r>
            <w:r w:rsidRPr="00B30BA5">
              <w:rPr>
                <w:rFonts w:eastAsia="Arial Unicode MS"/>
                <w:bCs/>
                <w:sz w:val="18"/>
                <w:szCs w:val="18"/>
                <w:lang w:val="sr-Latn-CS"/>
              </w:rPr>
              <w:t xml:space="preserve">: 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M. Stevanović, 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>Savremeni srpskohrvatski jezik II, Sintaksa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, Naučna knjiga, Beograd 1969; Predrag Piper i grupa autora, 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>Sintaksa savremenoga srpskoga jezika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, Matica srpska, Beograd, 2005; T. Maretić, 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>Gramatika hrvatskoga ili srpskoga jezika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, MH, Zagreb 1963; Eugenija Barić, 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>Hrvatska gramatika,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 Školska knjiga, Zagreb 2005; R. Katičić, 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>Sintaksa hrvatskoga književnog jezika,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 JAZU, Zagreb 1986; B. Ostojić, 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>Kratka pregledna gramatika srpskoga književnog jezika i pravopis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, UNIREKS, Podgorica 2005; 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Živojin Stanojčić, Ljubomor Popović, </w:t>
            </w:r>
            <w:r w:rsidRPr="00B30BA5">
              <w:rPr>
                <w:rFonts w:eastAsia="Arial Unicode MS"/>
                <w:i/>
                <w:sz w:val="18"/>
                <w:szCs w:val="18"/>
                <w:lang w:val="sr-Latn-CS"/>
              </w:rPr>
              <w:t>Gramatika srpskog jezika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>, Beograd 1999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>.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 Zorica Radulović, 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>Sintaksa crnogorskog jezika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 (skripta), Nikšić 2010.</w:t>
            </w:r>
          </w:p>
        </w:tc>
      </w:tr>
      <w:tr w:rsidR="00CE2E36" w:rsidRPr="00CE2E36" w:rsidTr="00046751">
        <w:trPr>
          <w:jc w:val="center"/>
        </w:trPr>
        <w:tc>
          <w:tcPr>
            <w:tcW w:w="8842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sl-SI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l-SI"/>
              </w:rPr>
              <w:t xml:space="preserve">1 test – 20 bodova, kolokvijum – 30 bodova, završni ispit – 50 bodova. </w:t>
            </w:r>
            <w:r w:rsidRPr="00B30BA5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sr-Latn-CS"/>
              </w:rPr>
              <w:t>Prelazna ocjena se dobija ako se kumulativno sakupi najmanje 51 poen</w:t>
            </w:r>
          </w:p>
        </w:tc>
      </w:tr>
      <w:tr w:rsidR="00CE2E36" w:rsidRPr="00B30BA5" w:rsidTr="00046751">
        <w:trPr>
          <w:jc w:val="center"/>
        </w:trPr>
        <w:tc>
          <w:tcPr>
            <w:tcW w:w="8842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</w:p>
        </w:tc>
      </w:tr>
      <w:tr w:rsidR="00CE2E36" w:rsidRPr="00B30BA5" w:rsidTr="00046751">
        <w:trPr>
          <w:jc w:val="center"/>
        </w:trPr>
        <w:tc>
          <w:tcPr>
            <w:tcW w:w="8842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Cs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  doc. dr Miodarka Tepavčević</w:t>
            </w:r>
          </w:p>
        </w:tc>
      </w:tr>
    </w:tbl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133"/>
      </w:tblGrid>
      <w:tr w:rsidR="00CE2E36" w:rsidRPr="00CE2E36" w:rsidTr="00046751">
        <w:trPr>
          <w:jc w:val="center"/>
        </w:trPr>
        <w:tc>
          <w:tcPr>
            <w:tcW w:w="879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CCCCC"/>
                <w:sz w:val="18"/>
                <w:szCs w:val="18"/>
                <w:lang w:val="sr-Latn-CS"/>
              </w:rPr>
            </w:pPr>
            <w:r w:rsidRPr="008E1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>Naziv predmeta: Leksikologija i leksikografija srpskog jezika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color w:val="CCCCCC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CCCCC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CCCCC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133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CCCCC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133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879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Srpski jezik i južnoslovenske književnosti; Akademske osnovne studije</w:t>
            </w:r>
          </w:p>
        </w:tc>
      </w:tr>
      <w:tr w:rsidR="00CE2E36" w:rsidRPr="00B30BA5" w:rsidTr="00046751">
        <w:trPr>
          <w:jc w:val="center"/>
        </w:trPr>
        <w:tc>
          <w:tcPr>
            <w:tcW w:w="879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CE2E36" w:rsidRPr="00B30BA5" w:rsidTr="00046751">
        <w:trPr>
          <w:jc w:val="center"/>
        </w:trPr>
        <w:tc>
          <w:tcPr>
            <w:tcW w:w="879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 xml:space="preserve"> Usvajanje znanja o strukturi i organizaciji leksikona srpskog jezika u cilju osposobljavanja za nastavnički poziv i istraživački rad. Upoznavanje sa najznačajnijim leksikografskim djelima srpskog jezika.</w:t>
            </w:r>
          </w:p>
        </w:tc>
      </w:tr>
      <w:tr w:rsidR="00CE2E36" w:rsidRPr="00B30BA5" w:rsidTr="00046751">
        <w:trPr>
          <w:jc w:val="center"/>
        </w:trPr>
        <w:tc>
          <w:tcPr>
            <w:tcW w:w="879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</w:rPr>
            </w:pPr>
            <w:r w:rsidRPr="00B30BA5">
              <w:rPr>
                <w:b/>
                <w:bCs/>
                <w:sz w:val="18"/>
                <w:szCs w:val="18"/>
              </w:rPr>
              <w:t>Sadržaj predmeta:</w:t>
            </w:r>
            <w:r w:rsidRPr="00B30BA5">
              <w:rPr>
                <w:sz w:val="18"/>
                <w:szCs w:val="18"/>
              </w:rPr>
              <w:t xml:space="preserve"> Predmet leksikologije; osnovni pojmovi: leksema, riječ; Struktura leksikona; Tip leksičkog fonda: opšti leksički fond; terminološki leksički fondovi; specijalni leksički fondovi; Kriterij porijekla: autohtona leksika; leksika stranog porijekla; Kriterij vremena: arhaizmi, istoricizmi, neologizmi; Kriterijum distribucije: regionalizmi, pokrajinizmi; Kriterij norme: standardnojezički fond, supstandardna leksika, dijalektizmi; Inovacije u strukturi leksikona; Adaptacija riječi stranog porekla. Savremene leksikološke teorije; Komponentna analiza; Teorija prototipa; Kongnitivistički pristup. Organizacija leksikona; Polisemija; polisemantička struktura lekseme; Semantičke transformacije: metafora, metonimija, sinegdoha; Paradigmatski odnosi: sinonimija; antonimija; Sintagmatski odnosi; Leksička kolokabilnost; Leksičko-gramatička kolokabilnost.</w:t>
            </w:r>
          </w:p>
          <w:p w:rsidR="00CE2E36" w:rsidRPr="00B30BA5" w:rsidRDefault="00CE2E36" w:rsidP="00046751">
            <w:pPr>
              <w:pStyle w:val="NoSpacing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 Rad na rečniku prema zadatim kriterijima; Obrada leksikografksih kodova;Obrada članka; Struktura članka;</w:t>
            </w:r>
            <w:r w:rsidRPr="00B30BA5">
              <w:rPr>
                <w:sz w:val="18"/>
                <w:szCs w:val="18"/>
                <w:highlight w:val="yellow"/>
              </w:rPr>
              <w:br/>
            </w:r>
            <w:r w:rsidRPr="00B30BA5">
              <w:rPr>
                <w:sz w:val="18"/>
                <w:szCs w:val="18"/>
              </w:rPr>
              <w:t>Vježbe na rječnicima.</w:t>
            </w:r>
          </w:p>
        </w:tc>
      </w:tr>
      <w:tr w:rsidR="00CE2E36" w:rsidRPr="00B30BA5" w:rsidTr="00046751">
        <w:trPr>
          <w:jc w:val="center"/>
        </w:trPr>
        <w:tc>
          <w:tcPr>
            <w:tcW w:w="879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>Ishodi</w:t>
            </w:r>
            <w:r w:rsidRPr="00B30BA5">
              <w:rPr>
                <w:sz w:val="18"/>
                <w:szCs w:val="18"/>
              </w:rPr>
              <w:t>: Nakon što položi ispit, student/kinja će biti u mogućnosti da: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55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Vlada znanjima o leksici i organizaciji leksikona srpskog jezika;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55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Izdvaja leksemu iz kontinuiranog teksta i utvrdjuje mjesto lekseme u leksičkoj organizaciji srpskog jezika.</w:t>
            </w:r>
          </w:p>
        </w:tc>
      </w:tr>
      <w:tr w:rsidR="00CE2E36" w:rsidRPr="00B30BA5" w:rsidTr="00046751">
        <w:trPr>
          <w:jc w:val="center"/>
        </w:trPr>
        <w:tc>
          <w:tcPr>
            <w:tcW w:w="879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0"/>
              <w:gridCol w:w="5002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535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957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535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957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CE2E36" w:rsidRPr="00B30BA5" w:rsidTr="00046751">
        <w:trPr>
          <w:jc w:val="center"/>
        </w:trPr>
        <w:tc>
          <w:tcPr>
            <w:tcW w:w="879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  <w:lang w:eastAsia="en-U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Literatura</w:t>
            </w:r>
            <w:r w:rsidRPr="00B30BA5">
              <w:rPr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sz w:val="18"/>
                <w:szCs w:val="18"/>
              </w:rPr>
              <w:t xml:space="preserve"> Gortan-Premk, D. (1997). </w:t>
            </w:r>
            <w:r w:rsidRPr="00B30BA5">
              <w:rPr>
                <w:i/>
                <w:sz w:val="18"/>
                <w:szCs w:val="18"/>
              </w:rPr>
              <w:t>Polisemija i organizacija leksičkog sistema u srpskome jeziku</w:t>
            </w:r>
            <w:r w:rsidRPr="00B30BA5">
              <w:rPr>
                <w:sz w:val="18"/>
                <w:szCs w:val="18"/>
              </w:rPr>
              <w:t xml:space="preserve">, Institut za srpski jezik SANU, Biblioteka Južnoslovenskog filologa, knj. 14. (odabrana poglavlja). Šipka, D. (1998). </w:t>
            </w:r>
            <w:r w:rsidRPr="00B30BA5">
              <w:rPr>
                <w:i/>
                <w:sz w:val="18"/>
                <w:szCs w:val="18"/>
              </w:rPr>
              <w:t>Osnovi leksikologije i srodnih disciplina</w:t>
            </w:r>
            <w:r w:rsidRPr="00B30BA5">
              <w:rPr>
                <w:sz w:val="18"/>
                <w:szCs w:val="18"/>
              </w:rPr>
              <w:t xml:space="preserve">, Novi Sad: Matica srpska (odabrana poglavlja). </w:t>
            </w:r>
            <w:r w:rsidRPr="00B30BA5">
              <w:rPr>
                <w:sz w:val="18"/>
                <w:szCs w:val="18"/>
                <w:lang w:val="sr-Latn-CS"/>
              </w:rPr>
              <w:t>Dragićević, R.</w:t>
            </w:r>
            <w:r w:rsidRPr="00B30BA5">
              <w:rPr>
                <w:sz w:val="18"/>
                <w:szCs w:val="18"/>
              </w:rPr>
              <w:t xml:space="preserve">(2007). </w:t>
            </w:r>
            <w:r w:rsidRPr="00B30BA5">
              <w:rPr>
                <w:i/>
                <w:sz w:val="18"/>
                <w:szCs w:val="18"/>
              </w:rPr>
              <w:t>Leksikologija srpskog jezika</w:t>
            </w:r>
            <w:r w:rsidRPr="00B30BA5">
              <w:rPr>
                <w:sz w:val="18"/>
                <w:szCs w:val="18"/>
              </w:rPr>
              <w:t xml:space="preserve">, Beograd. Prćić, T. (1997). </w:t>
            </w:r>
            <w:r w:rsidRPr="00B30BA5">
              <w:rPr>
                <w:i/>
                <w:sz w:val="18"/>
                <w:szCs w:val="18"/>
              </w:rPr>
              <w:t>Semantika i pragmatika reči</w:t>
            </w:r>
            <w:r w:rsidRPr="00B30BA5">
              <w:rPr>
                <w:sz w:val="18"/>
                <w:szCs w:val="18"/>
              </w:rPr>
              <w:t>. Sremski Karlovci – Novi Sad: Izdavačka knjižarnica Zorana Stojanovića (odabrana poglavlja).</w:t>
            </w:r>
          </w:p>
        </w:tc>
      </w:tr>
      <w:tr w:rsidR="00CE2E36" w:rsidRPr="00B30BA5" w:rsidTr="00046751">
        <w:trPr>
          <w:jc w:val="center"/>
        </w:trPr>
        <w:tc>
          <w:tcPr>
            <w:tcW w:w="879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B30BA5">
              <w:rPr>
                <w:sz w:val="18"/>
                <w:szCs w:val="18"/>
                <w:lang w:val="sr-Cyrl-CS"/>
              </w:rPr>
              <w:t xml:space="preserve"> </w:t>
            </w:r>
            <w:r w:rsidRPr="00B30BA5">
              <w:rPr>
                <w:sz w:val="18"/>
                <w:szCs w:val="18"/>
                <w:lang w:val="sr-Latn-CS"/>
              </w:rPr>
              <w:t>Provjera znanja na vježbama, putem testova, seminarskih radova. Dva kolokvijuma ocjenjuju se sa po dvadeset pet bodova,</w:t>
            </w:r>
            <w:r w:rsidRPr="00B30BA5">
              <w:rPr>
                <w:sz w:val="18"/>
                <w:szCs w:val="18"/>
                <w:lang w:val="sr-Cyrl-CS"/>
              </w:rPr>
              <w:t>završni ispit 50 poena. Prelazna ocjena dobija se ako se sakupi najmanje 51 poen</w:t>
            </w:r>
            <w:r w:rsidRPr="00B30BA5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CE2E36" w:rsidRPr="00B30BA5" w:rsidTr="00046751">
        <w:trPr>
          <w:jc w:val="center"/>
        </w:trPr>
        <w:tc>
          <w:tcPr>
            <w:tcW w:w="879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Posebna naznaka za predmet:</w:t>
            </w:r>
          </w:p>
        </w:tc>
      </w:tr>
      <w:tr w:rsidR="00CE2E36" w:rsidRPr="00B30BA5" w:rsidTr="00046751">
        <w:trPr>
          <w:jc w:val="center"/>
        </w:trPr>
        <w:tc>
          <w:tcPr>
            <w:tcW w:w="879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 xml:space="preserve">Ime i prezime nastavnika i saradnika: </w:t>
            </w:r>
            <w:r w:rsidRPr="00B30BA5">
              <w:rPr>
                <w:bCs/>
                <w:sz w:val="18"/>
                <w:szCs w:val="18"/>
                <w:lang w:val="sr-Latn-CS"/>
              </w:rPr>
              <w:t>doc dr. Draga Bojović</w:t>
            </w:r>
          </w:p>
        </w:tc>
      </w:tr>
    </w:tbl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152"/>
      </w:tblGrid>
      <w:tr w:rsidR="00CE2E36" w:rsidRPr="00B30BA5" w:rsidTr="00046751">
        <w:trPr>
          <w:jc w:val="center"/>
        </w:trPr>
        <w:tc>
          <w:tcPr>
            <w:tcW w:w="8817" w:type="dxa"/>
            <w:gridSpan w:val="4"/>
            <w:shd w:val="clear" w:color="auto" w:fill="auto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 xml:space="preserve">Naziv predmeta: Lingvistička stilistika 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  <w:shd w:val="clear" w:color="auto" w:fill="auto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  <w:shd w:val="clear" w:color="auto" w:fill="auto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shd w:val="clear" w:color="auto" w:fill="auto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152" w:type="dxa"/>
            <w:shd w:val="clear" w:color="auto" w:fill="auto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  <w:shd w:val="clear" w:color="auto" w:fill="auto"/>
          </w:tcPr>
          <w:p w:rsidR="00CE2E36" w:rsidRPr="00B30BA5" w:rsidRDefault="00CE2E36" w:rsidP="00046751">
            <w:pPr>
              <w:pStyle w:val="NoSpacing"/>
              <w:jc w:val="center"/>
              <w:rPr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  <w:shd w:val="clear" w:color="auto" w:fill="auto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2934" w:type="dxa"/>
            <w:shd w:val="clear" w:color="auto" w:fill="auto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152" w:type="dxa"/>
            <w:shd w:val="clear" w:color="auto" w:fill="auto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  <w:shd w:val="clear" w:color="auto" w:fill="auto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 Srpski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jezik i južnoslovenske književnosti − Akademske osnovne studije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  <w:shd w:val="clear" w:color="auto" w:fill="auto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  <w:shd w:val="clear" w:color="auto" w:fill="auto"/>
          </w:tcPr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 xml:space="preserve">Ciljevi izučavanja </w:t>
            </w:r>
            <w:r w:rsidRPr="00B30BA5">
              <w:rPr>
                <w:b/>
                <w:sz w:val="18"/>
                <w:szCs w:val="18"/>
              </w:rPr>
              <w:t>predmeta</w:t>
            </w:r>
            <w:r w:rsidRPr="00B30BA5">
              <w:rPr>
                <w:b/>
                <w:bCs/>
                <w:sz w:val="18"/>
                <w:szCs w:val="18"/>
                <w:lang w:val="sr-Latn-CS"/>
              </w:rPr>
              <w:t xml:space="preserve">: </w:t>
            </w:r>
            <w:r w:rsidRPr="00B30BA5">
              <w:rPr>
                <w:bCs/>
                <w:iCs/>
                <w:sz w:val="18"/>
                <w:szCs w:val="18"/>
                <w:lang w:val="sr-Latn-CS"/>
              </w:rPr>
              <w:t>Osposobljavanje studenata za lingvostilističku analizu teksta.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  <w:shd w:val="clear" w:color="auto" w:fill="auto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Sadržaj predmeta: 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 okviru Lingvističke stilistike određuje se i definiše stilistika, stil kao fenomen, stilematske jedinice i nivoi lingvostilističke analize. Lingvistička stilistika obuhvata i izučavanje jezičkih funkcija i odnosa između prirodnog jezika, lingvističke stilistike i semiotike. Obrađuje raslojavanje jezika, funkcionalne stilove i podstilove, stilske figure i trope. Obuhvata i izučavanje značajnih lingvostilističkih škola i pravaca.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81"/>
              </w:numPr>
              <w:rPr>
                <w:sz w:val="18"/>
                <w:szCs w:val="18"/>
              </w:rPr>
            </w:pPr>
            <w:r w:rsidRPr="00CE2E36">
              <w:rPr>
                <w:sz w:val="18"/>
                <w:szCs w:val="18"/>
                <w:lang w:val="de-AT"/>
              </w:rPr>
              <w:t xml:space="preserve">Stilistika – termin i  predmet. Stilistika – lingvistika. </w:t>
            </w:r>
            <w:r w:rsidRPr="00B30BA5">
              <w:rPr>
                <w:sz w:val="18"/>
                <w:szCs w:val="18"/>
              </w:rPr>
              <w:t>Stilistika – poetika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81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Stil – određenje i definicije, šire i uže značenje pojma. Teorije stila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81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Podjela stilistike i različite koncepcije ove discipline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81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Lingvostilistika. Nivoi lingvostilističke analize. Fonostilistika. Morfostilistika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81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Semantostilistika. Sintaksostilistika. Grafostilistika. Leksikostilistika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81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Tekstostilistika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81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Funkcionalna stilistika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81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Jezik kao komunikacioni sistem i jezičke funkcije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81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Prirodni jezik − lingvistička stilistika – semiotika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81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Stilska markiranost i stilem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81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Jezičko raslojavanje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81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Funkcionalni stilovi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81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Figure i tropi. Klasifikacija figura. Prelazni tipovi figura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81"/>
              </w:numPr>
              <w:rPr>
                <w:sz w:val="18"/>
                <w:szCs w:val="18"/>
                <w:lang w:val="de-AT"/>
              </w:rPr>
            </w:pPr>
            <w:r w:rsidRPr="00CE2E36">
              <w:rPr>
                <w:sz w:val="18"/>
                <w:szCs w:val="18"/>
                <w:lang w:val="de-AT"/>
              </w:rPr>
              <w:t xml:space="preserve">Stilistička ideja u okviru stare retorike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81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Ženevska škola. Ruski formalisti. Praški krug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  <w:shd w:val="clear" w:color="auto" w:fill="auto"/>
          </w:tcPr>
          <w:p w:rsidR="00CE2E36" w:rsidRPr="00B30BA5" w:rsidRDefault="00CE2E36" w:rsidP="00046751">
            <w:pPr>
              <w:pStyle w:val="NoSpacing"/>
              <w:rPr>
                <w:color w:val="000000"/>
                <w:sz w:val="18"/>
                <w:szCs w:val="18"/>
                <w:lang w:val="sl-SI"/>
              </w:rPr>
            </w:pPr>
            <w:r w:rsidRPr="00B30BA5">
              <w:rPr>
                <w:b/>
                <w:color w:val="000000"/>
                <w:sz w:val="18"/>
                <w:szCs w:val="18"/>
                <w:lang w:val="sl-SI"/>
              </w:rPr>
              <w:t>Ishodi</w:t>
            </w:r>
            <w:r w:rsidRPr="00CE2E36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B30BA5">
              <w:rPr>
                <w:color w:val="000000"/>
                <w:sz w:val="18"/>
                <w:szCs w:val="18"/>
                <w:lang w:val="sl-SI"/>
              </w:rPr>
              <w:t xml:space="preserve"> Nakon</w:t>
            </w:r>
            <w:r w:rsidRPr="00B30BA5">
              <w:rPr>
                <w:color w:val="000000"/>
                <w:sz w:val="18"/>
                <w:szCs w:val="18"/>
              </w:rPr>
              <w:t xml:space="preserve"> što položi ovaj ispit, student/kinja bi trebalo da: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82"/>
              </w:numPr>
              <w:rPr>
                <w:sz w:val="18"/>
                <w:szCs w:val="18"/>
              </w:rPr>
            </w:pPr>
            <w:r w:rsidRPr="00B30BA5">
              <w:rPr>
                <w:color w:val="000000"/>
                <w:sz w:val="18"/>
                <w:szCs w:val="18"/>
              </w:rPr>
              <w:t xml:space="preserve">Definiše termin </w:t>
            </w:r>
            <w:r w:rsidRPr="00B30BA5">
              <w:rPr>
                <w:i/>
                <w:color w:val="000000"/>
                <w:sz w:val="18"/>
                <w:szCs w:val="18"/>
              </w:rPr>
              <w:t>stil</w:t>
            </w:r>
            <w:r w:rsidRPr="00B30BA5">
              <w:rPr>
                <w:color w:val="000000"/>
                <w:sz w:val="18"/>
                <w:szCs w:val="18"/>
              </w:rPr>
              <w:t xml:space="preserve"> i ukaže na njegovo kompleksno određenje;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82"/>
              </w:numPr>
              <w:rPr>
                <w:sz w:val="18"/>
                <w:szCs w:val="18"/>
              </w:rPr>
            </w:pPr>
            <w:r w:rsidRPr="00B30BA5">
              <w:rPr>
                <w:color w:val="000000"/>
                <w:sz w:val="18"/>
                <w:szCs w:val="18"/>
              </w:rPr>
              <w:t>Predstavi odnos lingvistika – stilistika;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82"/>
              </w:numPr>
              <w:rPr>
                <w:sz w:val="18"/>
                <w:szCs w:val="18"/>
              </w:rPr>
            </w:pPr>
            <w:r w:rsidRPr="00B30BA5">
              <w:rPr>
                <w:color w:val="000000"/>
                <w:sz w:val="18"/>
                <w:szCs w:val="18"/>
              </w:rPr>
              <w:t>Pokaže kako se vrši lingvostilistička analiza djela;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82"/>
              </w:numPr>
              <w:rPr>
                <w:color w:val="000000"/>
                <w:sz w:val="18"/>
                <w:szCs w:val="18"/>
              </w:rPr>
            </w:pPr>
            <w:r w:rsidRPr="00B30BA5">
              <w:rPr>
                <w:color w:val="000000"/>
                <w:sz w:val="18"/>
                <w:szCs w:val="18"/>
              </w:rPr>
              <w:t>Govori o funkcionalnoj stilistici;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82"/>
              </w:numPr>
              <w:rPr>
                <w:color w:val="000000"/>
                <w:sz w:val="18"/>
                <w:szCs w:val="18"/>
              </w:rPr>
            </w:pPr>
            <w:r w:rsidRPr="00B30BA5">
              <w:rPr>
                <w:color w:val="000000"/>
                <w:sz w:val="18"/>
                <w:szCs w:val="18"/>
              </w:rPr>
              <w:t xml:space="preserve">Objasni odnos stilistike i retorike. 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  <w:shd w:val="clear" w:color="auto" w:fill="auto"/>
          </w:tcPr>
          <w:p w:rsidR="00CE2E36" w:rsidRPr="00B30BA5" w:rsidRDefault="00CE2E36" w:rsidP="00046751">
            <w:pPr>
              <w:pStyle w:val="NoSpacing"/>
              <w:rPr>
                <w:b/>
                <w:color w:val="000000"/>
                <w:sz w:val="18"/>
                <w:szCs w:val="18"/>
                <w:lang w:val="sl-SI"/>
              </w:rPr>
            </w:pPr>
            <w:r w:rsidRPr="00B30BA5">
              <w:rPr>
                <w:b/>
                <w:color w:val="000000"/>
                <w:sz w:val="18"/>
                <w:szCs w:val="18"/>
                <w:lang w:val="sl-SI"/>
              </w:rPr>
              <w:t xml:space="preserve">Opterećenje studenta: 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0"/>
              <w:gridCol w:w="5011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545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96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545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96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CE2E36" w:rsidRPr="00B30BA5" w:rsidRDefault="00CE2E36" w:rsidP="00046751">
            <w:pPr>
              <w:pStyle w:val="NoSpacing"/>
              <w:rPr>
                <w:b/>
                <w:color w:val="000000"/>
                <w:sz w:val="18"/>
                <w:szCs w:val="18"/>
                <w:lang w:val="sl-SI"/>
              </w:rPr>
            </w:pP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  <w:shd w:val="clear" w:color="auto" w:fill="auto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Literatura</w:t>
            </w:r>
            <w:r w:rsidRPr="00B30BA5">
              <w:rPr>
                <w:bCs/>
                <w:sz w:val="18"/>
                <w:szCs w:val="18"/>
                <w:lang w:val="sr-Latn-CS"/>
              </w:rPr>
              <w:t xml:space="preserve">: </w:t>
            </w:r>
            <w:r w:rsidRPr="00B30BA5">
              <w:rPr>
                <w:bCs/>
                <w:iCs/>
                <w:color w:val="000000"/>
                <w:sz w:val="18"/>
                <w:szCs w:val="18"/>
              </w:rPr>
              <w:t xml:space="preserve">Marina Katnić-Bakaršić, </w:t>
            </w:r>
            <w:r w:rsidRPr="00B30BA5">
              <w:rPr>
                <w:bCs/>
                <w:i/>
                <w:iCs/>
                <w:color w:val="000000"/>
                <w:sz w:val="18"/>
                <w:szCs w:val="18"/>
              </w:rPr>
              <w:t>Lingvistička stilistika</w:t>
            </w:r>
            <w:r w:rsidRPr="00B30BA5">
              <w:rPr>
                <w:bCs/>
                <w:iCs/>
                <w:color w:val="000000"/>
                <w:sz w:val="18"/>
                <w:szCs w:val="18"/>
              </w:rPr>
              <w:t xml:space="preserve">, Elektronsko izdanje, 1999; Novo Vuković, </w:t>
            </w:r>
            <w:r w:rsidRPr="00B30BA5">
              <w:rPr>
                <w:bCs/>
                <w:i/>
                <w:iCs/>
                <w:color w:val="000000"/>
                <w:sz w:val="18"/>
                <w:szCs w:val="18"/>
              </w:rPr>
              <w:t>Putevi stilističke ideje</w:t>
            </w:r>
            <w:r w:rsidRPr="00B30BA5">
              <w:rPr>
                <w:bCs/>
                <w:iCs/>
                <w:color w:val="000000"/>
                <w:sz w:val="18"/>
                <w:szCs w:val="18"/>
              </w:rPr>
              <w:t xml:space="preserve">, Jasen, Podgorica –Nikšić, 2000; Dušan Jović, </w:t>
            </w:r>
            <w:r w:rsidRPr="00B30BA5">
              <w:rPr>
                <w:bCs/>
                <w:i/>
                <w:iCs/>
                <w:color w:val="000000"/>
                <w:sz w:val="18"/>
                <w:szCs w:val="18"/>
              </w:rPr>
              <w:t>Lingvostilističke analize</w:t>
            </w:r>
            <w:r w:rsidRPr="00B30BA5">
              <w:rPr>
                <w:bCs/>
                <w:iCs/>
                <w:color w:val="000000"/>
                <w:sz w:val="18"/>
                <w:szCs w:val="18"/>
              </w:rPr>
              <w:t xml:space="preserve">, Beograd, 1975; Branko Tošović, </w:t>
            </w:r>
            <w:r w:rsidRPr="00B30BA5">
              <w:rPr>
                <w:bCs/>
                <w:i/>
                <w:iCs/>
                <w:color w:val="000000"/>
                <w:sz w:val="18"/>
                <w:szCs w:val="18"/>
              </w:rPr>
              <w:t>Funkcionalni stilovi</w:t>
            </w:r>
            <w:r w:rsidRPr="00B30BA5">
              <w:rPr>
                <w:bCs/>
                <w:iCs/>
                <w:color w:val="000000"/>
                <w:sz w:val="18"/>
                <w:szCs w:val="18"/>
              </w:rPr>
              <w:t xml:space="preserve">, Beogradska knjga, Beograd, 2002; Miloš Kovačević, </w:t>
            </w:r>
            <w:r w:rsidRPr="00B30BA5">
              <w:rPr>
                <w:bCs/>
                <w:i/>
                <w:iCs/>
                <w:color w:val="000000"/>
                <w:sz w:val="18"/>
                <w:szCs w:val="18"/>
              </w:rPr>
              <w:t>Stilistika</w:t>
            </w:r>
            <w:r w:rsidRPr="00B30BA5"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30BA5">
              <w:rPr>
                <w:bCs/>
                <w:i/>
                <w:iCs/>
                <w:color w:val="000000"/>
                <w:sz w:val="18"/>
                <w:szCs w:val="18"/>
              </w:rPr>
              <w:t>i</w:t>
            </w:r>
            <w:r w:rsidRPr="00B30BA5"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30BA5">
              <w:rPr>
                <w:bCs/>
                <w:i/>
                <w:iCs/>
                <w:color w:val="000000"/>
                <w:sz w:val="18"/>
                <w:szCs w:val="18"/>
              </w:rPr>
              <w:t>gramatika stilskih figura</w:t>
            </w:r>
            <w:r w:rsidRPr="00B30BA5">
              <w:rPr>
                <w:bCs/>
                <w:iCs/>
                <w:color w:val="000000"/>
                <w:sz w:val="18"/>
                <w:szCs w:val="18"/>
              </w:rPr>
              <w:t>, Unireks, Nikšić, 1995.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  <w:shd w:val="clear" w:color="auto" w:fill="auto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B30BA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2 </w:t>
            </w:r>
            <w:r w:rsidRPr="00B30BA5">
              <w:rPr>
                <w:rFonts w:ascii="Times New Roman" w:hAnsi="Times New Roman" w:cs="Times New Roman"/>
                <w:color w:val="000000"/>
                <w:sz w:val="18"/>
                <w:szCs w:val="18"/>
                <w:lang w:val="sl-SI"/>
              </w:rPr>
              <w:t>kolokvijuma</w:t>
            </w:r>
            <w:r w:rsidRPr="00B30BA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– 40 poena, seminarski rad – 5 poena, pohađanje nastave </w:t>
            </w:r>
            <w:r w:rsidRPr="00B30B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5 poena, </w:t>
            </w:r>
            <w:r w:rsidRPr="00B30BA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završni ispit </w:t>
            </w:r>
            <w:r w:rsidRPr="00B30B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B30BA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50 poena. Broj poena za prelaznu ocjenu je 51.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  <w:shd w:val="clear" w:color="auto" w:fill="auto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Posebna naznaka za predmet: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  <w:shd w:val="clear" w:color="auto" w:fill="auto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 xml:space="preserve">Ime i prezime nastavnika i saradnika: </w:t>
            </w:r>
            <w:r w:rsidRPr="00B30BA5">
              <w:rPr>
                <w:bCs/>
                <w:sz w:val="18"/>
                <w:szCs w:val="18"/>
                <w:lang w:val="sr-Latn-CS"/>
              </w:rPr>
              <w:t>prof. dr Zorica Radulović, mr Irena Stevović</w:t>
            </w:r>
          </w:p>
        </w:tc>
      </w:tr>
    </w:tbl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152"/>
      </w:tblGrid>
      <w:tr w:rsidR="00CE2E36" w:rsidRPr="00CE2E36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8E1CA9">
              <w:rPr>
                <w:rFonts w:ascii="Times New Roman" w:hAnsi="Times New Roman" w:cs="Times New Roman"/>
                <w:b/>
                <w:bCs/>
                <w:sz w:val="20"/>
                <w:szCs w:val="18"/>
                <w:lang w:val="sr-Latn-CS"/>
              </w:rPr>
              <w:lastRenderedPageBreak/>
              <w:t>Naziv predmeta:</w:t>
            </w:r>
            <w:r w:rsidRPr="008E1CA9">
              <w:rPr>
                <w:rFonts w:ascii="Times New Roman" w:hAnsi="Times New Roman" w:cs="Times New Roman"/>
                <w:b/>
                <w:sz w:val="20"/>
                <w:szCs w:val="18"/>
                <w:lang w:val="sr-Latn-CS"/>
              </w:rPr>
              <w:t xml:space="preserve"> </w:t>
            </w:r>
            <w:r w:rsidRPr="008E1CA9">
              <w:rPr>
                <w:rFonts w:ascii="Times New Roman" w:hAnsi="Times New Roman" w:cs="Times New Roman"/>
                <w:b/>
                <w:sz w:val="20"/>
                <w:szCs w:val="18"/>
              </w:rPr>
              <w:t>Srpska</w:t>
            </w:r>
            <w:r w:rsidRPr="008E1CA9">
              <w:rPr>
                <w:rFonts w:ascii="Times New Roman" w:hAnsi="Times New Roman" w:cs="Times New Roman"/>
                <w:b/>
                <w:sz w:val="20"/>
                <w:szCs w:val="18"/>
                <w:lang w:val="sr-Latn-CS"/>
              </w:rPr>
              <w:t xml:space="preserve"> </w:t>
            </w:r>
            <w:r w:rsidRPr="008E1CA9">
              <w:rPr>
                <w:rFonts w:ascii="Times New Roman" w:hAnsi="Times New Roman" w:cs="Times New Roman"/>
                <w:b/>
                <w:sz w:val="20"/>
                <w:szCs w:val="18"/>
              </w:rPr>
              <w:t>knji</w:t>
            </w:r>
            <w:r w:rsidRPr="008E1CA9">
              <w:rPr>
                <w:rFonts w:ascii="Times New Roman" w:hAnsi="Times New Roman" w:cs="Times New Roman"/>
                <w:b/>
                <w:sz w:val="20"/>
                <w:szCs w:val="18"/>
                <w:lang w:val="sr-Latn-CS"/>
              </w:rPr>
              <w:t>ž</w:t>
            </w:r>
            <w:r w:rsidRPr="008E1CA9">
              <w:rPr>
                <w:rFonts w:ascii="Times New Roman" w:hAnsi="Times New Roman" w:cs="Times New Roman"/>
                <w:b/>
                <w:sz w:val="20"/>
                <w:szCs w:val="18"/>
              </w:rPr>
              <w:t>evnost</w:t>
            </w:r>
            <w:r w:rsidRPr="008E1CA9">
              <w:rPr>
                <w:rFonts w:ascii="Times New Roman" w:hAnsi="Times New Roman" w:cs="Times New Roman"/>
                <w:b/>
                <w:sz w:val="20"/>
                <w:szCs w:val="18"/>
                <w:lang w:val="sr-Latn-CS"/>
              </w:rPr>
              <w:t xml:space="preserve"> </w:t>
            </w:r>
            <w:r w:rsidRPr="008E1CA9">
              <w:rPr>
                <w:rFonts w:ascii="Times New Roman" w:hAnsi="Times New Roman" w:cs="Times New Roman"/>
                <w:b/>
                <w:sz w:val="20"/>
                <w:szCs w:val="18"/>
              </w:rPr>
              <w:t>prve</w:t>
            </w:r>
            <w:r w:rsidRPr="008E1CA9">
              <w:rPr>
                <w:rFonts w:ascii="Times New Roman" w:hAnsi="Times New Roman" w:cs="Times New Roman"/>
                <w:b/>
                <w:sz w:val="20"/>
                <w:szCs w:val="18"/>
                <w:lang w:val="sr-Latn-CS"/>
              </w:rPr>
              <w:t xml:space="preserve"> </w:t>
            </w:r>
            <w:r w:rsidRPr="008E1CA9">
              <w:rPr>
                <w:rFonts w:ascii="Times New Roman" w:hAnsi="Times New Roman" w:cs="Times New Roman"/>
                <w:b/>
                <w:sz w:val="20"/>
                <w:szCs w:val="18"/>
              </w:rPr>
              <w:t>polovine</w:t>
            </w:r>
            <w:r w:rsidRPr="008E1CA9">
              <w:rPr>
                <w:rFonts w:ascii="Times New Roman" w:hAnsi="Times New Roman" w:cs="Times New Roman"/>
                <w:b/>
                <w:sz w:val="20"/>
                <w:szCs w:val="18"/>
                <w:lang w:val="sr-Latn-CS"/>
              </w:rPr>
              <w:t xml:space="preserve"> </w:t>
            </w:r>
            <w:r w:rsidRPr="008E1CA9">
              <w:rPr>
                <w:rFonts w:ascii="Times New Roman" w:hAnsi="Times New Roman" w:cs="Times New Roman"/>
                <w:b/>
                <w:sz w:val="20"/>
                <w:szCs w:val="18"/>
              </w:rPr>
              <w:t>XX</w:t>
            </w:r>
            <w:r w:rsidRPr="008E1CA9">
              <w:rPr>
                <w:rFonts w:ascii="Times New Roman" w:hAnsi="Times New Roman" w:cs="Times New Roman"/>
                <w:b/>
                <w:sz w:val="20"/>
                <w:szCs w:val="18"/>
                <w:lang w:val="sr-Latn-CS"/>
              </w:rPr>
              <w:t xml:space="preserve"> </w:t>
            </w:r>
            <w:r w:rsidRPr="008E1CA9">
              <w:rPr>
                <w:rFonts w:ascii="Times New Roman" w:hAnsi="Times New Roman" w:cs="Times New Roman"/>
                <w:b/>
                <w:sz w:val="20"/>
                <w:szCs w:val="18"/>
              </w:rPr>
              <w:t>vijeka</w:t>
            </w:r>
            <w:r w:rsidRPr="008E1CA9">
              <w:rPr>
                <w:rFonts w:ascii="Times New Roman" w:hAnsi="Times New Roman" w:cs="Times New Roman"/>
                <w:b/>
                <w:sz w:val="20"/>
                <w:szCs w:val="18"/>
                <w:lang w:val="sr-Latn-CS"/>
              </w:rPr>
              <w:t xml:space="preserve"> </w:t>
            </w:r>
            <w:r w:rsidRPr="008E1CA9">
              <w:rPr>
                <w:rFonts w:ascii="Times New Roman" w:hAnsi="Times New Roman" w:cs="Times New Roman"/>
                <w:b/>
                <w:sz w:val="20"/>
                <w:szCs w:val="18"/>
              </w:rPr>
              <w:t>i</w:t>
            </w:r>
            <w:r w:rsidRPr="008E1CA9">
              <w:rPr>
                <w:rFonts w:ascii="Times New Roman" w:hAnsi="Times New Roman" w:cs="Times New Roman"/>
                <w:b/>
                <w:sz w:val="20"/>
                <w:szCs w:val="18"/>
                <w:lang w:val="sr-Latn-CS"/>
              </w:rPr>
              <w:t xml:space="preserve"> </w:t>
            </w:r>
            <w:r w:rsidRPr="008E1CA9">
              <w:rPr>
                <w:rFonts w:ascii="Times New Roman" w:hAnsi="Times New Roman" w:cs="Times New Roman"/>
                <w:b/>
                <w:sz w:val="20"/>
                <w:szCs w:val="18"/>
              </w:rPr>
              <w:t>ju</w:t>
            </w:r>
            <w:r w:rsidRPr="008E1CA9">
              <w:rPr>
                <w:rFonts w:ascii="Times New Roman" w:hAnsi="Times New Roman" w:cs="Times New Roman"/>
                <w:b/>
                <w:sz w:val="20"/>
                <w:szCs w:val="18"/>
                <w:lang w:val="sr-Latn-CS"/>
              </w:rPr>
              <w:t>ž</w:t>
            </w:r>
            <w:r w:rsidRPr="008E1CA9">
              <w:rPr>
                <w:rFonts w:ascii="Times New Roman" w:hAnsi="Times New Roman" w:cs="Times New Roman"/>
                <w:b/>
                <w:sz w:val="20"/>
                <w:szCs w:val="18"/>
              </w:rPr>
              <w:t>noslovenski</w:t>
            </w:r>
            <w:r w:rsidRPr="008E1CA9">
              <w:rPr>
                <w:rFonts w:ascii="Times New Roman" w:hAnsi="Times New Roman" w:cs="Times New Roman"/>
                <w:b/>
                <w:sz w:val="20"/>
                <w:szCs w:val="18"/>
                <w:lang w:val="sr-Latn-CS"/>
              </w:rPr>
              <w:t xml:space="preserve"> </w:t>
            </w:r>
            <w:r w:rsidRPr="008E1CA9">
              <w:rPr>
                <w:rFonts w:ascii="Times New Roman" w:hAnsi="Times New Roman" w:cs="Times New Roman"/>
                <w:b/>
                <w:sz w:val="20"/>
                <w:szCs w:val="18"/>
              </w:rPr>
              <w:t>kontekst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152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3152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Srpski jezik i južnoslovenske književnosti; Akademske osnovne studije</w:t>
            </w:r>
            <w:r w:rsidRPr="00B30BA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Upoznavanje sa književnim tokovima u južnoslovenskim književnostima u prvoj polovini XX vijeka.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B30BA5">
              <w:rPr>
                <w:b/>
                <w:bCs/>
                <w:sz w:val="18"/>
                <w:szCs w:val="18"/>
              </w:rPr>
              <w:t>Sadržaj predmeta:</w:t>
            </w:r>
            <w:r w:rsidRPr="00B30BA5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B30BA5">
              <w:rPr>
                <w:bCs/>
                <w:sz w:val="18"/>
                <w:szCs w:val="18"/>
              </w:rPr>
              <w:t xml:space="preserve">Tokom semestra biće objašnjena </w:t>
            </w:r>
            <w:r w:rsidRPr="00B30BA5">
              <w:rPr>
                <w:sz w:val="18"/>
                <w:szCs w:val="18"/>
                <w:shd w:val="clear" w:color="auto" w:fill="FFFFFF"/>
              </w:rPr>
              <w:t>promjena književne paradigme na početku 20. Vijeka i zaokret  južnoslovenskih ka iskustvu evropskih književnosti u prvoj polovini vijeka, uz osnovne koncepcije avangardne i tzv. Socijalne književnosti nakon Prvog svjetskog rata.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CE2E36">
              <w:rPr>
                <w:sz w:val="18"/>
                <w:szCs w:val="18"/>
                <w:lang w:eastAsia="en-US"/>
              </w:rPr>
              <w:t xml:space="preserve">Pojava </w:t>
            </w:r>
            <w:r w:rsidRPr="00CE2E36">
              <w:rPr>
                <w:i/>
                <w:sz w:val="18"/>
                <w:szCs w:val="18"/>
                <w:lang w:eastAsia="en-US"/>
              </w:rPr>
              <w:t>modern</w:t>
            </w:r>
            <w:r w:rsidRPr="00CE2E36">
              <w:rPr>
                <w:sz w:val="18"/>
                <w:szCs w:val="18"/>
                <w:lang w:eastAsia="en-US"/>
              </w:rPr>
              <w:t xml:space="preserve">e u južnoslovenskim književnostima. </w:t>
            </w:r>
            <w:r w:rsidRPr="00B30BA5">
              <w:rPr>
                <w:sz w:val="18"/>
                <w:szCs w:val="18"/>
                <w:lang w:val="en-US" w:eastAsia="en-US"/>
              </w:rPr>
              <w:t>Književno-teorijska misao.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Cankar;  B. Stanković –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Nečista krv</w:t>
            </w:r>
            <w:r w:rsidRPr="00B30BA5">
              <w:rPr>
                <w:sz w:val="18"/>
                <w:szCs w:val="18"/>
                <w:lang w:val="en-US" w:eastAsia="en-US"/>
              </w:rPr>
              <w:t>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Šantić: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Poezija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 (izbor).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A.G. Matoš  –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Poezija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 i proza (izbor)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M. Rakić i Jovan Dučić: poezija (izbor) 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i/>
                <w:sz w:val="18"/>
                <w:szCs w:val="18"/>
                <w:lang w:val="en-US" w:eastAsia="en-US"/>
              </w:rPr>
              <w:t xml:space="preserve">V. Petković </w:t>
            </w:r>
            <w:r w:rsidRPr="00B30BA5">
              <w:rPr>
                <w:sz w:val="18"/>
                <w:szCs w:val="18"/>
                <w:lang w:val="en-US" w:eastAsia="en-US"/>
              </w:rPr>
              <w:t>Dis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 xml:space="preserve"> – Poezija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 (izbor)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Isidora Sekulić – esejistička proza.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Njegošu, knjiga duboke odanosti</w:t>
            </w:r>
            <w:r w:rsidRPr="00B30BA5">
              <w:rPr>
                <w:sz w:val="18"/>
                <w:szCs w:val="18"/>
                <w:lang w:val="en-US" w:eastAsia="en-US"/>
              </w:rPr>
              <w:t>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>M. Krleža – pregled stvaralaštva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.  Gospoda Glembajevi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.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Povratak Filipa Latinovića.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Avangarda – pokreti, škole, pravci i programi  (impresionizam, ekspresionizam, nadrealizam i   socijalna književnost).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Sukob na književnoj ljevici.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Rastko Petrović i Momčilo Nastasijević – poezija (izbor) 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Risto Ratković i Mirko Banjević –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Nevidbog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;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Poezija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 (izbor)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J. Đonović i R. Zogović  -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Poezija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  (izbor)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N. Lopičić i D. Đurović –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Pripovijetke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 (izbor);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Dukljanska zemlja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T. Ujević.  –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Poezija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 (izbor)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6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>Književnost NOB-a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b/>
                <w:bCs/>
                <w:sz w:val="18"/>
                <w:szCs w:val="18"/>
                <w:lang w:val="en-US"/>
              </w:rPr>
              <w:t>Ishodi</w:t>
            </w:r>
            <w:r w:rsidRPr="00B30BA5">
              <w:rPr>
                <w:bCs/>
                <w:sz w:val="18"/>
                <w:szCs w:val="18"/>
                <w:lang w:val="en-US"/>
              </w:rPr>
              <w:t xml:space="preserve">: </w:t>
            </w:r>
            <w:r w:rsidRPr="00B30BA5">
              <w:rPr>
                <w:sz w:val="18"/>
                <w:szCs w:val="18"/>
                <w:shd w:val="clear" w:color="auto" w:fill="FFFFFF"/>
              </w:rPr>
              <w:t xml:space="preserve">Nakon što student/kinja položi ovaj ispit, biće u mogućnosti da: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7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 xml:space="preserve">Objasni promjenu književne paradigme na početku 20. Vijeka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7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 xml:space="preserve">Prepozna zaokret južnoslovenskih ka iskustvu evropskih književnosti, posebno francuskog parnasizma i simbolizma;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7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 xml:space="preserve">Objasni uključivanje književnosti u opšte koncepcije avangarde nakon Prvog svjetskog rata;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7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Analizira uzroke za nemogućnost strogog određivanja početka i završetka stilskih formacija;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7"/>
              </w:numPr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Vrednuje reprezentativna književna ostvarenja ovog razdoblja.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  <w:r w:rsidRPr="00B30BA5">
              <w:rPr>
                <w:b/>
                <w:bCs/>
                <w:sz w:val="18"/>
                <w:szCs w:val="18"/>
                <w:lang w:val="en-U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4"/>
              <w:gridCol w:w="4727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829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682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829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682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Nastava i završni ispit: (6 sati i 40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CE2E36" w:rsidRPr="00CE2E36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Style w:val="st"/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Aleksandar </w:t>
            </w:r>
            <w:r w:rsidRPr="00B30BA5">
              <w:rPr>
                <w:rStyle w:val="Emphasis"/>
                <w:rFonts w:ascii="Times New Roman" w:hAnsi="Times New Roman" w:cs="Times New Roman"/>
                <w:sz w:val="18"/>
                <w:szCs w:val="18"/>
                <w:lang w:val="hr-HR"/>
              </w:rPr>
              <w:t>Flaker</w:t>
            </w:r>
            <w:r w:rsidRPr="00B30BA5">
              <w:rPr>
                <w:rStyle w:val="st"/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, </w:t>
            </w:r>
            <w:r w:rsidRPr="00B30BA5">
              <w:rPr>
                <w:rStyle w:val="Emphasis"/>
                <w:rFonts w:ascii="Times New Roman" w:hAnsi="Times New Roman" w:cs="Times New Roman"/>
                <w:sz w:val="18"/>
                <w:szCs w:val="18"/>
                <w:lang w:val="hr-HR"/>
              </w:rPr>
              <w:t>Stilske formacije</w:t>
            </w:r>
            <w:r w:rsidRPr="00B30BA5">
              <w:rPr>
                <w:rStyle w:val="st"/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, Liber, Zagreb, 1976;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hr-HR" w:eastAsia="sr-Latn-CS"/>
              </w:rPr>
              <w:t>Flaker, Aleksandar,</w:t>
            </w:r>
            <w:r w:rsidRPr="00B30BA5">
              <w:rPr>
                <w:rFonts w:ascii="Times New Roman" w:eastAsia="Times New Roman" w:hAnsi="Times New Roman" w:cs="Times New Roman"/>
                <w:sz w:val="18"/>
                <w:szCs w:val="18"/>
                <w:lang w:val="hr-HR" w:eastAsia="sr-Latn-CS"/>
              </w:rPr>
              <w:t> </w:t>
            </w:r>
            <w:r w:rsidRPr="00B30BA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val="hr-HR" w:eastAsia="sr-Latn-CS"/>
              </w:rPr>
              <w:t>Poetika osporavanja</w:t>
            </w:r>
            <w:r w:rsidRPr="00B30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hr-HR" w:eastAsia="sr-Latn-CS"/>
              </w:rPr>
              <w:t>, Školska knjiga, Zagreb, 1984; Tešić, Gojko,</w:t>
            </w:r>
            <w:r w:rsidRPr="00B30BA5">
              <w:rPr>
                <w:rFonts w:ascii="Times New Roman" w:eastAsia="Times New Roman" w:hAnsi="Times New Roman" w:cs="Times New Roman"/>
                <w:sz w:val="18"/>
                <w:szCs w:val="18"/>
                <w:lang w:val="hr-HR" w:eastAsia="sr-Latn-CS"/>
              </w:rPr>
              <w:t> </w:t>
            </w:r>
            <w:r w:rsidRPr="00B30BA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val="hr-HR" w:eastAsia="sr-Latn-CS"/>
              </w:rPr>
              <w:t>Srpska književna avangarda 1902–1934: književnoistorijski kontekst</w:t>
            </w:r>
            <w:r w:rsidRPr="00B30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hr-HR" w:eastAsia="sr-Latn-CS"/>
              </w:rPr>
              <w:t xml:space="preserve">, Institut za književnost i umetnost, Službeni glasnik, Beograd, 2009; 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Miroslav Šicel,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 xml:space="preserve">Moderna 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(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Povijest hrvatske književnosti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, knj. 5), Zagreb, 1978; Miroslav Šicel,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Povijest hrvatske književnosti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(knj. III.) –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Moderna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, Naklada Ljevak, Zagreb, 2005; Miroslav Šicel,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Povijest hrvatske književnosti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(knj. IV.) –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Hrvatski ekspresionizam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, Naklada Ljevak, Zagreb, 2007.;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 xml:space="preserve">Vasilije Kalezić: Pokret socijalne literature, 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hr-HR"/>
              </w:rPr>
              <w:t>Beograd, 1975.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l-SI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B30BA5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  <w:lang w:val="sr-Latn-CS"/>
              </w:rPr>
              <w:t>Prisustvo nastavi i aktivnost na času – 10 poena, kolokvijum – 20 poena, esej – 20 poena, završni ispit – 50 poena. Prelazna ocjena se dobija ako se kumulativno sakupi 51 poen.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B30BA5">
              <w:rPr>
                <w:sz w:val="18"/>
                <w:szCs w:val="18"/>
                <w:lang w:val="sr-Latn-CS"/>
              </w:rPr>
              <w:t xml:space="preserve">  prof. dr Vesna Vukićević-Janković, mr Radoje Femić</w:t>
            </w:r>
          </w:p>
        </w:tc>
      </w:tr>
    </w:tbl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113"/>
      </w:tblGrid>
      <w:tr w:rsidR="00CE2E36" w:rsidRPr="00CE2E36" w:rsidTr="00046751">
        <w:trPr>
          <w:jc w:val="center"/>
        </w:trPr>
        <w:tc>
          <w:tcPr>
            <w:tcW w:w="877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lastRenderedPageBreak/>
              <w:t>Naziv predmeta:</w:t>
            </w:r>
            <w:r w:rsidRPr="00B30BA5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sr-Latn-CS"/>
              </w:rPr>
              <w:t xml:space="preserve"> Poetika književnog djela Andrića i Crnjanskog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113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113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877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Studijski program:</w:t>
            </w:r>
            <w:r w:rsidRPr="00B30BA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/>
              </w:rPr>
              <w:t>Srpski jezik i južnoslovenske književnosti; Akademske osnovne studije</w:t>
            </w:r>
            <w:r w:rsidRPr="00B30BA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E2E36" w:rsidRPr="00B30BA5" w:rsidTr="00046751">
        <w:trPr>
          <w:jc w:val="center"/>
        </w:trPr>
        <w:tc>
          <w:tcPr>
            <w:tcW w:w="877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CE2E36" w:rsidRPr="00B30BA5" w:rsidTr="00046751">
        <w:trPr>
          <w:jc w:val="center"/>
        </w:trPr>
        <w:tc>
          <w:tcPr>
            <w:tcW w:w="877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>Izučavanje poetike i vrijednosti književnog djela Iva Andrića i Miloša Crnjanskog.</w:t>
            </w:r>
          </w:p>
        </w:tc>
      </w:tr>
      <w:tr w:rsidR="00CE2E36" w:rsidRPr="00B30BA5" w:rsidTr="00046751">
        <w:trPr>
          <w:jc w:val="center"/>
        </w:trPr>
        <w:tc>
          <w:tcPr>
            <w:tcW w:w="877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>Sadržaj predmeta: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8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Modernizam i rani Andrić. Poetsko-meditativna proza.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Ex Ponto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 i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Nemiri</w:t>
            </w:r>
            <w:r w:rsidRPr="00B30BA5">
              <w:rPr>
                <w:sz w:val="18"/>
                <w:szCs w:val="18"/>
                <w:lang w:val="en-US" w:eastAsia="en-US"/>
              </w:rPr>
              <w:t>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8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>Pripovijetka. Tipologija. Motivi. Način pripovijedanja.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8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Poetika priče i pričanja.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Put Alije Đerzeleza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,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Most na Žepi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,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Priča o vezirovom slonu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;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8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Poetika romana: teme, motivi, struktura. Mit, legenda i predanje – oblici usmene književne tradicije. Gnomski oblici naracije. Tragizam i smisao postojanja. Simbolička priroda naracije.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Na Drini ćuprija.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38"/>
              </w:numPr>
              <w:jc w:val="left"/>
              <w:rPr>
                <w:sz w:val="18"/>
                <w:szCs w:val="18"/>
                <w:lang w:val="de-AT" w:eastAsia="en-US"/>
              </w:rPr>
            </w:pPr>
            <w:r w:rsidRPr="00CE2E36">
              <w:rPr>
                <w:sz w:val="18"/>
                <w:szCs w:val="18"/>
                <w:lang w:val="de-AT" w:eastAsia="en-US"/>
              </w:rPr>
              <w:t xml:space="preserve">Istorija i legenda. </w:t>
            </w:r>
            <w:r w:rsidRPr="00CE2E36">
              <w:rPr>
                <w:i/>
                <w:sz w:val="18"/>
                <w:szCs w:val="18"/>
                <w:lang w:val="de-AT" w:eastAsia="en-US"/>
              </w:rPr>
              <w:t>Travnička</w:t>
            </w:r>
            <w:r w:rsidRPr="00CE2E36">
              <w:rPr>
                <w:sz w:val="18"/>
                <w:szCs w:val="18"/>
                <w:lang w:val="de-AT" w:eastAsia="en-US"/>
              </w:rPr>
              <w:t xml:space="preserve"> </w:t>
            </w:r>
            <w:r w:rsidRPr="00CE2E36">
              <w:rPr>
                <w:i/>
                <w:sz w:val="18"/>
                <w:szCs w:val="18"/>
                <w:lang w:val="de-AT" w:eastAsia="en-US"/>
              </w:rPr>
              <w:t>hronika</w:t>
            </w:r>
            <w:r w:rsidRPr="00CE2E36">
              <w:rPr>
                <w:sz w:val="18"/>
                <w:szCs w:val="18"/>
                <w:lang w:val="de-AT" w:eastAsia="en-US"/>
              </w:rPr>
              <w:t>.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38"/>
              </w:numPr>
              <w:jc w:val="left"/>
              <w:rPr>
                <w:sz w:val="18"/>
                <w:szCs w:val="18"/>
                <w:lang w:val="de-AT" w:eastAsia="en-US"/>
              </w:rPr>
            </w:pPr>
            <w:r w:rsidRPr="00CE2E36">
              <w:rPr>
                <w:sz w:val="18"/>
                <w:szCs w:val="18"/>
                <w:lang w:val="de-AT" w:eastAsia="en-US"/>
              </w:rPr>
              <w:t xml:space="preserve">Istorija i priča. Istok i Zapad u Andrićevom djelu. Bosna – realistički i univerzalni hronotop.  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8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CE2E36">
              <w:rPr>
                <w:i/>
                <w:sz w:val="18"/>
                <w:szCs w:val="18"/>
                <w:lang w:val="de-AT" w:eastAsia="en-US"/>
              </w:rPr>
              <w:t xml:space="preserve">Prokleta avlija </w:t>
            </w:r>
            <w:r w:rsidRPr="00CE2E36">
              <w:rPr>
                <w:sz w:val="18"/>
                <w:szCs w:val="18"/>
                <w:lang w:val="de-AT" w:eastAsia="en-US"/>
              </w:rPr>
              <w:t xml:space="preserve">–  Tema utamničenja. Mit i stvarnost. Pripovjedačka situacija i struktura romana. Tačke gledišta. 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Organizacija prostora i vremena. Likovi.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8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Miloš Crnjanski.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Poetika sumatraizma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. Od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Lirike Itake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 do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Lamenta nad Beogradom</w:t>
            </w:r>
            <w:r w:rsidRPr="00B30BA5">
              <w:rPr>
                <w:sz w:val="18"/>
                <w:szCs w:val="18"/>
                <w:lang w:val="en-US" w:eastAsia="en-US"/>
              </w:rPr>
              <w:t>. Poetička geneza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: Priče o muškom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8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Poetizacija proznog izraza: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Dnevnik o Čarnojeviću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.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8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Poetski roman.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Seobe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 – poezija i istorija. O strukturi romana. 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8"/>
              </w:numPr>
              <w:jc w:val="left"/>
              <w:rPr>
                <w:sz w:val="18"/>
                <w:szCs w:val="18"/>
                <w:lang w:val="fr-FR" w:eastAsia="en-US"/>
              </w:rPr>
            </w:pPr>
            <w:r w:rsidRPr="00B30BA5">
              <w:rPr>
                <w:sz w:val="18"/>
                <w:szCs w:val="18"/>
                <w:lang w:val="fr-FR" w:eastAsia="en-US"/>
              </w:rPr>
              <w:t xml:space="preserve">Narativni postupci. Organizacija hronotopa. Likovi.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8"/>
              </w:numPr>
              <w:jc w:val="left"/>
              <w:rPr>
                <w:sz w:val="18"/>
                <w:szCs w:val="18"/>
                <w:lang w:val="fr-FR" w:eastAsia="en-US"/>
              </w:rPr>
            </w:pPr>
            <w:r w:rsidRPr="00B30BA5">
              <w:rPr>
                <w:sz w:val="18"/>
                <w:szCs w:val="18"/>
                <w:lang w:val="fr-FR" w:eastAsia="en-US"/>
              </w:rPr>
              <w:t>Putopisi (</w:t>
            </w:r>
            <w:r w:rsidRPr="00B30BA5">
              <w:rPr>
                <w:i/>
                <w:sz w:val="18"/>
                <w:szCs w:val="18"/>
                <w:lang w:val="fr-FR" w:eastAsia="en-US"/>
              </w:rPr>
              <w:t>Pisma iz Pariza, Ljubav u Toskani, Knjiga o Nemačkoj</w:t>
            </w:r>
            <w:r w:rsidRPr="00B30BA5">
              <w:rPr>
                <w:sz w:val="18"/>
                <w:szCs w:val="18"/>
                <w:lang w:val="fr-FR" w:eastAsia="en-US"/>
              </w:rPr>
              <w:t>)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8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Žanrovska međuprelaznost: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Kod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Hiperborejaca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8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Teme i motivi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Romana o Londonu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. Semantički i strukturni aspekti romana.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38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sl-SI"/>
              </w:rPr>
              <w:t>Recepcija književnog djela Miloša Crnjanskog</w:t>
            </w:r>
          </w:p>
        </w:tc>
      </w:tr>
      <w:tr w:rsidR="00CE2E36" w:rsidRPr="00B30BA5" w:rsidTr="00046751">
        <w:trPr>
          <w:jc w:val="center"/>
        </w:trPr>
        <w:tc>
          <w:tcPr>
            <w:tcW w:w="877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en-US"/>
              </w:rPr>
              <w:t>Ishodi</w:t>
            </w:r>
            <w:r w:rsidRPr="00B30BA5">
              <w:rPr>
                <w:rFonts w:eastAsia="Arial Unicode MS"/>
                <w:bCs/>
                <w:sz w:val="18"/>
                <w:szCs w:val="18"/>
                <w:lang w:val="en-US"/>
              </w:rPr>
              <w:t xml:space="preserve">: </w:t>
            </w:r>
            <w:r w:rsidRPr="00B30BA5">
              <w:rPr>
                <w:sz w:val="18"/>
                <w:szCs w:val="18"/>
                <w:shd w:val="clear" w:color="auto" w:fill="FFFFFF"/>
              </w:rPr>
              <w:t>Nakon što student/kinja položi ovaj ispit, biće u mogućnosti da: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2"/>
              </w:numPr>
              <w:jc w:val="left"/>
              <w:rPr>
                <w:rFonts w:eastAsia="Arial Unicode MS"/>
                <w:sz w:val="18"/>
                <w:szCs w:val="18"/>
              </w:rPr>
            </w:pPr>
            <w:r w:rsidRPr="00B30BA5">
              <w:rPr>
                <w:sz w:val="18"/>
                <w:szCs w:val="18"/>
                <w:shd w:val="clear" w:color="auto" w:fill="FFFFFF"/>
              </w:rPr>
              <w:t>Rekonstruiše genezu Andrićevog opusa</w:t>
            </w:r>
            <w:r w:rsidRPr="00B30BA5">
              <w:rPr>
                <w:rFonts w:eastAsia="Arial Unicode MS"/>
                <w:sz w:val="18"/>
                <w:szCs w:val="18"/>
              </w:rPr>
              <w:t xml:space="preserve">;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2"/>
              </w:numPr>
              <w:jc w:val="left"/>
              <w:rPr>
                <w:rFonts w:eastAsia="Arial Unicode MS"/>
                <w:sz w:val="18"/>
                <w:szCs w:val="18"/>
              </w:rPr>
            </w:pPr>
            <w:r w:rsidRPr="00B30BA5">
              <w:rPr>
                <w:rFonts w:eastAsia="Arial Unicode MS"/>
                <w:sz w:val="18"/>
                <w:szCs w:val="18"/>
              </w:rPr>
              <w:t xml:space="preserve">Protumači poetičke momente ekspresionističke faze u njegovom djelu i prepozna ključne osobine pripovijedaka i romana do kraja njegovog stvaralaštva;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2"/>
              </w:numPr>
              <w:jc w:val="left"/>
              <w:rPr>
                <w:rFonts w:eastAsia="Arial Unicode MS"/>
                <w:sz w:val="18"/>
                <w:szCs w:val="18"/>
              </w:rPr>
            </w:pPr>
            <w:r w:rsidRPr="00B30BA5">
              <w:rPr>
                <w:rFonts w:eastAsia="Arial Unicode MS"/>
                <w:sz w:val="18"/>
                <w:szCs w:val="18"/>
              </w:rPr>
              <w:t>Opiše funkciju realističkog, metaforičkog i simboličkog načina pripovijedanja, kao i odnos priče i pričanja.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2"/>
              </w:numPr>
              <w:jc w:val="left"/>
              <w:rPr>
                <w:rFonts w:eastAsia="Arial Unicode MS"/>
                <w:sz w:val="18"/>
                <w:szCs w:val="18"/>
              </w:rPr>
            </w:pPr>
            <w:r w:rsidRPr="00B30BA5">
              <w:rPr>
                <w:rFonts w:eastAsia="Arial Unicode MS"/>
                <w:sz w:val="18"/>
                <w:szCs w:val="18"/>
              </w:rPr>
              <w:t>Definiše poetiku sumatraizma u djelu M. Crnjanskog;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2"/>
              </w:numPr>
              <w:jc w:val="left"/>
              <w:rPr>
                <w:rFonts w:eastAsia="Arial Unicode MS"/>
                <w:sz w:val="18"/>
                <w:szCs w:val="18"/>
              </w:rPr>
            </w:pPr>
            <w:r w:rsidRPr="00B30BA5">
              <w:rPr>
                <w:rFonts w:eastAsia="Arial Unicode MS"/>
                <w:sz w:val="18"/>
                <w:szCs w:val="18"/>
              </w:rPr>
              <w:t>Uporedi svojstva i proces poetizacije proze.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2"/>
              </w:numPr>
              <w:jc w:val="left"/>
              <w:rPr>
                <w:rFonts w:eastAsia="Arial Unicode MS"/>
                <w:sz w:val="18"/>
                <w:szCs w:val="18"/>
              </w:rPr>
            </w:pPr>
            <w:r w:rsidRPr="00B30BA5">
              <w:rPr>
                <w:rFonts w:eastAsia="Arial Unicode MS"/>
                <w:sz w:val="18"/>
                <w:szCs w:val="18"/>
              </w:rPr>
              <w:t>Razjasni modernu strukturu međužanrovske prelaznosti poetskih i proznih tekstova, drame, eseja, putopisa i memoara.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592"/>
              </w:numPr>
              <w:jc w:val="left"/>
              <w:rPr>
                <w:rFonts w:eastAsia="Arial Unicode MS"/>
                <w:sz w:val="18"/>
                <w:szCs w:val="18"/>
              </w:rPr>
            </w:pPr>
            <w:r w:rsidRPr="00B30BA5">
              <w:rPr>
                <w:rFonts w:eastAsia="Arial Unicode MS"/>
                <w:sz w:val="18"/>
                <w:szCs w:val="18"/>
              </w:rPr>
              <w:t>Primijeni svojstva Crnjanskovog književnog postupka u interpretaciji djela.</w:t>
            </w:r>
          </w:p>
        </w:tc>
      </w:tr>
      <w:tr w:rsidR="00CE2E36" w:rsidRPr="00B30BA5" w:rsidTr="00046751">
        <w:trPr>
          <w:jc w:val="center"/>
        </w:trPr>
        <w:tc>
          <w:tcPr>
            <w:tcW w:w="877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bCs/>
                <w:sz w:val="18"/>
                <w:szCs w:val="18"/>
                <w:lang w:val="en-U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en-U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2"/>
              <w:gridCol w:w="4850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667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805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667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805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bCs/>
                <w:sz w:val="18"/>
                <w:szCs w:val="18"/>
                <w:lang w:val="en-US"/>
              </w:rPr>
            </w:pPr>
          </w:p>
        </w:tc>
      </w:tr>
      <w:tr w:rsidR="00CE2E36" w:rsidRPr="00CE2E36" w:rsidTr="00046751">
        <w:trPr>
          <w:jc w:val="center"/>
        </w:trPr>
        <w:tc>
          <w:tcPr>
            <w:tcW w:w="877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B30BA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rFonts w:ascii="Times New Roman" w:eastAsia="Arial Unicode MS" w:hAnsi="Times New Roman" w:cs="Times New Roman"/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 xml:space="preserve">Vučković, Radovan. </w:t>
            </w:r>
            <w:r w:rsidRPr="00B30BA5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CS"/>
              </w:rPr>
              <w:t>Poetika hrvatskog i srpskog ekspresionizma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 xml:space="preserve">, Sarajevo, 1979. Leovac, Slavko. </w:t>
            </w:r>
            <w:r w:rsidRPr="00B30BA5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CS"/>
              </w:rPr>
              <w:t>Pripovedač Ivo Andrić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 xml:space="preserve">, Novi Sad, 1979. Vučković, Radovan. </w:t>
            </w:r>
            <w:r w:rsidRPr="00B30BA5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CS"/>
              </w:rPr>
              <w:t>Velika sinteza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 xml:space="preserve">. Zbornik o Andriću, Skz, Beograd, 1999. </w:t>
            </w:r>
            <w:r w:rsidRPr="00B30BA5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CS"/>
              </w:rPr>
              <w:t>Književno delo Miloša Crnjanskog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 xml:space="preserve">, Zbornik, Beograd, 1972. Petković, Novica. </w:t>
            </w:r>
            <w:r w:rsidRPr="00B30BA5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CS"/>
              </w:rPr>
              <w:t>Lirske epifanije Miloša Crnjanskog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 xml:space="preserve">, Beograd, 1996. Džadžić, Petar. </w:t>
            </w:r>
            <w:r w:rsidRPr="00B30BA5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CS"/>
              </w:rPr>
              <w:t>Prostori sreće u delu Miloša Crnjanskog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 xml:space="preserve">, Beograd, 1976. Milošević, Nikola: </w:t>
            </w:r>
            <w:r w:rsidRPr="00B30BA5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CS"/>
              </w:rPr>
              <w:t>Roman Miloša Crnjanskog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 xml:space="preserve">, Beograd, 1970. Petković, Novica. </w:t>
            </w:r>
            <w:r w:rsidRPr="00B30BA5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CS"/>
              </w:rPr>
              <w:t>San Vuka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CS"/>
              </w:rPr>
              <w:t>Isakoviča / O pesničkoj strukturi Seoba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 xml:space="preserve">, u: </w:t>
            </w:r>
            <w:r w:rsidRPr="00B30BA5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CS"/>
              </w:rPr>
              <w:t>Dva srpska romana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 xml:space="preserve">, Beograd. Lompar, Milo. </w:t>
            </w:r>
            <w:r w:rsidRPr="00B30BA5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CS"/>
              </w:rPr>
              <w:t>Crnjanski i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CS"/>
              </w:rPr>
              <w:t>Mefistofel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 xml:space="preserve">, Beograd, 2000. Jovan Delić, </w:t>
            </w:r>
            <w:r w:rsidRPr="00B30BA5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CS"/>
              </w:rPr>
              <w:t>Ivo Andrić – Most i žrtva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>, Beograd, 2011.</w:t>
            </w:r>
          </w:p>
        </w:tc>
      </w:tr>
      <w:tr w:rsidR="00CE2E36" w:rsidRPr="00B30BA5" w:rsidTr="00046751">
        <w:trPr>
          <w:jc w:val="center"/>
        </w:trPr>
        <w:tc>
          <w:tcPr>
            <w:tcW w:w="877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sz w:val="18"/>
                <w:szCs w:val="18"/>
                <w:lang w:val="sl-SI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>Prisustvo nastavi i aktivnost na času – 5 poena, kolokvijum – 20 poena, seminarski rad – 13+13 poena, završni ispit – 49 poena. Prelazna ocjena se dobija ako se kumulativno sakupi 51 poen.</w:t>
            </w:r>
          </w:p>
        </w:tc>
      </w:tr>
      <w:tr w:rsidR="00CE2E36" w:rsidRPr="00B30BA5" w:rsidTr="00046751">
        <w:trPr>
          <w:jc w:val="center"/>
        </w:trPr>
        <w:tc>
          <w:tcPr>
            <w:tcW w:w="877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>Posebna naznaka za predmet:</w:t>
            </w:r>
          </w:p>
        </w:tc>
      </w:tr>
      <w:tr w:rsidR="00CE2E36" w:rsidRPr="00B30BA5" w:rsidTr="00046751">
        <w:trPr>
          <w:jc w:val="center"/>
        </w:trPr>
        <w:tc>
          <w:tcPr>
            <w:tcW w:w="877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Cs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Ime i prezime nastavnika i saradnika: </w:t>
            </w:r>
            <w:r w:rsidRPr="00B30BA5">
              <w:rPr>
                <w:rFonts w:eastAsia="Arial Unicode MS"/>
                <w:bCs/>
                <w:sz w:val="18"/>
                <w:szCs w:val="18"/>
                <w:lang w:val="sr-Latn-CS"/>
              </w:rPr>
              <w:t>prof. dr Lidija Tomić, saradnik: doc. dr Goran Radonjić</w:t>
            </w:r>
          </w:p>
        </w:tc>
      </w:tr>
    </w:tbl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152"/>
      </w:tblGrid>
      <w:tr w:rsidR="00CE2E36" w:rsidRPr="00B30BA5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5B52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>Naziv predmeta: Svjetska književnost 1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152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152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Srpski jezik i južnoslovenske književnosti; Akademske osnovne studije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Uslovljenost drugim predmetima: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Upoznavanje sa remek-djelima stranih književnosti najstarijih vremena.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Sadržaj predmeta: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Predmet obrađuje remek-djela svjetske književnosti najstarijih vremena.</w:t>
            </w:r>
          </w:p>
          <w:p w:rsidR="00CE2E36" w:rsidRPr="00B30BA5" w:rsidRDefault="00CE2E36" w:rsidP="00046751">
            <w:pPr>
              <w:numPr>
                <w:ilvl w:val="0"/>
                <w:numId w:val="63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Uvodno predavanje. Svjetska književnost, prevodna književnost i problemi prevodilaštva..</w:t>
            </w:r>
          </w:p>
          <w:p w:rsidR="00CE2E36" w:rsidRPr="00B30BA5" w:rsidRDefault="00CE2E36" w:rsidP="00046751">
            <w:pPr>
              <w:numPr>
                <w:ilvl w:val="0"/>
                <w:numId w:val="63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Pogled na Indiju.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Upanišade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,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Bhagavad Gita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.</w:t>
            </w:r>
          </w:p>
          <w:p w:rsidR="00CE2E36" w:rsidRPr="00B30BA5" w:rsidRDefault="00CE2E36" w:rsidP="00046751">
            <w:pPr>
              <w:numPr>
                <w:ilvl w:val="0"/>
                <w:numId w:val="63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Pogled na Kinu i Japan. Lao Ce, Čuang Ce, Mumonkan i haiku.</w:t>
            </w:r>
          </w:p>
          <w:p w:rsidR="00CE2E36" w:rsidRPr="00B30BA5" w:rsidRDefault="00CE2E36" w:rsidP="00046751">
            <w:pPr>
              <w:numPr>
                <w:ilvl w:val="0"/>
                <w:numId w:val="63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Ep o Gilgamešu.</w:t>
            </w:r>
          </w:p>
          <w:p w:rsidR="00CE2E36" w:rsidRPr="00B30BA5" w:rsidRDefault="00CE2E36" w:rsidP="00046751">
            <w:pPr>
              <w:numPr>
                <w:ilvl w:val="0"/>
                <w:numId w:val="63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Biblija. Stari zavjet.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Knjiga o Jovu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,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Pjesma nad pjesmama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,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Knjiga propovjednikova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.</w:t>
            </w:r>
          </w:p>
          <w:p w:rsidR="00CE2E36" w:rsidRPr="00B30BA5" w:rsidRDefault="00CE2E36" w:rsidP="00046751">
            <w:pPr>
              <w:numPr>
                <w:ilvl w:val="0"/>
                <w:numId w:val="63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Novi zavjet.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Jevanđelje po Mateju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.</w:t>
            </w:r>
          </w:p>
          <w:p w:rsidR="00CE2E36" w:rsidRPr="00B30BA5" w:rsidRDefault="00CE2E36" w:rsidP="00046751">
            <w:pPr>
              <w:numPr>
                <w:ilvl w:val="0"/>
                <w:numId w:val="63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Grčka lirika. Pindar, Sapfa, Anakreont (izbor).</w:t>
            </w:r>
          </w:p>
          <w:p w:rsidR="00CE2E36" w:rsidRPr="00B30BA5" w:rsidRDefault="00CE2E36" w:rsidP="00046751">
            <w:pPr>
              <w:numPr>
                <w:ilvl w:val="0"/>
                <w:numId w:val="63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Homer.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Ilijada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i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Odiseja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.</w:t>
            </w:r>
          </w:p>
          <w:p w:rsidR="00CE2E36" w:rsidRPr="00B30BA5" w:rsidRDefault="00CE2E36" w:rsidP="00046751">
            <w:pPr>
              <w:numPr>
                <w:ilvl w:val="0"/>
                <w:numId w:val="63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Grčka tragedija. Eshil.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Okovani Prometej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.</w:t>
            </w:r>
          </w:p>
          <w:p w:rsidR="00CE2E36" w:rsidRPr="00B30BA5" w:rsidRDefault="00CE2E36" w:rsidP="00046751">
            <w:pPr>
              <w:numPr>
                <w:ilvl w:val="0"/>
                <w:numId w:val="63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Sofokle.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Car Edip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i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Antigona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.</w:t>
            </w:r>
          </w:p>
          <w:p w:rsidR="00CE2E36" w:rsidRPr="00B30BA5" w:rsidRDefault="00CE2E36" w:rsidP="00046751">
            <w:pPr>
              <w:numPr>
                <w:ilvl w:val="0"/>
                <w:numId w:val="63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Euripid.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Medeja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.</w:t>
            </w:r>
          </w:p>
          <w:p w:rsidR="00CE2E36" w:rsidRPr="00B30BA5" w:rsidRDefault="00CE2E36" w:rsidP="00046751">
            <w:pPr>
              <w:numPr>
                <w:ilvl w:val="0"/>
                <w:numId w:val="63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Aristofan.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Žabe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.</w:t>
            </w:r>
          </w:p>
          <w:p w:rsidR="00CE2E36" w:rsidRPr="00B30BA5" w:rsidRDefault="00CE2E36" w:rsidP="00046751">
            <w:pPr>
              <w:numPr>
                <w:ilvl w:val="0"/>
                <w:numId w:val="63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Platon.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Država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. Aristotel.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O pesničkoj umetnosti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.</w:t>
            </w:r>
          </w:p>
          <w:p w:rsidR="00CE2E36" w:rsidRPr="00B30BA5" w:rsidRDefault="00CE2E36" w:rsidP="00046751">
            <w:pPr>
              <w:numPr>
                <w:ilvl w:val="0"/>
                <w:numId w:val="63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Horacije. Izbor,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Poslanica Pizonima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.</w:t>
            </w:r>
          </w:p>
          <w:p w:rsidR="00CE2E36" w:rsidRPr="00B30BA5" w:rsidRDefault="00CE2E36" w:rsidP="00046751">
            <w:pPr>
              <w:numPr>
                <w:ilvl w:val="0"/>
                <w:numId w:val="63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Hiljadu i jedna noć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(izbor).</w:t>
            </w:r>
          </w:p>
        </w:tc>
      </w:tr>
      <w:tr w:rsidR="00CE2E36" w:rsidRPr="00CE2E36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Ishodi: 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Nakon što položi ispit, student/kinja će biti u mogućnosti da:</w:t>
            </w:r>
          </w:p>
          <w:p w:rsidR="00CE2E36" w:rsidRPr="00B30BA5" w:rsidRDefault="00CE2E36" w:rsidP="00046751">
            <w:pPr>
              <w:numPr>
                <w:ilvl w:val="0"/>
                <w:numId w:val="6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Poznaje remek-djela stranih književnosti najstarijih vremena;</w:t>
            </w:r>
          </w:p>
          <w:p w:rsidR="00CE2E36" w:rsidRPr="00B30BA5" w:rsidRDefault="00CE2E36" w:rsidP="00046751">
            <w:pPr>
              <w:numPr>
                <w:ilvl w:val="0"/>
                <w:numId w:val="6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Upoređuje kretanja u različitim književnostima i tumači promjene u žanrovskom sistemu, temama i književnim tehnikama;</w:t>
            </w:r>
          </w:p>
          <w:p w:rsidR="00CE2E36" w:rsidRPr="00B30BA5" w:rsidRDefault="00CE2E36" w:rsidP="00046751">
            <w:pPr>
              <w:numPr>
                <w:ilvl w:val="0"/>
                <w:numId w:val="6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Tumači velika djela svjetske književnosti i vrednuje ih s obzirom na istorijski, kulturološki i komparativni kontekst;</w:t>
            </w:r>
          </w:p>
          <w:p w:rsidR="00CE2E36" w:rsidRPr="00B30BA5" w:rsidRDefault="00CE2E36" w:rsidP="00046751">
            <w:pPr>
              <w:numPr>
                <w:ilvl w:val="0"/>
                <w:numId w:val="6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Sistematizuje znanja o evoluciji svjetske književnosti.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0"/>
              <w:gridCol w:w="5011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545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96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545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96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Nastava i završni ispit: (6 sati i 40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CE2E36" w:rsidRPr="00CE2E36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Literatura</w:t>
            </w:r>
            <w:r w:rsidRPr="00B30BA5">
              <w:rPr>
                <w:bCs/>
                <w:sz w:val="18"/>
                <w:szCs w:val="18"/>
                <w:lang w:val="sr-Latn-CS"/>
              </w:rPr>
              <w:t xml:space="preserve">: 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Radoslav Katičić, </w:t>
            </w:r>
            <w:r w:rsidRPr="00B30BA5">
              <w:rPr>
                <w:bCs/>
                <w:i/>
                <w:iCs/>
                <w:color w:val="000000"/>
                <w:sz w:val="18"/>
                <w:szCs w:val="18"/>
                <w:lang w:val="sr-Latn-CS"/>
              </w:rPr>
              <w:t>Stara indijska književnost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. Fung Ju-lan, </w:t>
            </w:r>
            <w:r w:rsidRPr="00B30BA5">
              <w:rPr>
                <w:bCs/>
                <w:i/>
                <w:iCs/>
                <w:color w:val="000000"/>
                <w:sz w:val="18"/>
                <w:szCs w:val="18"/>
                <w:lang w:val="sr-Latn-CS"/>
              </w:rPr>
              <w:t>Istorija kineske filosofije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. D. T. Suzuki, </w:t>
            </w:r>
            <w:r w:rsidRPr="00B30BA5">
              <w:rPr>
                <w:bCs/>
                <w:i/>
                <w:iCs/>
                <w:color w:val="000000"/>
                <w:sz w:val="18"/>
                <w:szCs w:val="18"/>
                <w:lang w:val="sr-Latn-CS"/>
              </w:rPr>
              <w:t>Uvod u zen budizam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. Vladimir Devide, </w:t>
            </w:r>
            <w:r w:rsidRPr="00B30BA5">
              <w:rPr>
                <w:bCs/>
                <w:i/>
                <w:iCs/>
                <w:color w:val="000000"/>
                <w:sz w:val="18"/>
                <w:szCs w:val="18"/>
                <w:lang w:val="sr-Latn-CS"/>
              </w:rPr>
              <w:t>Japanska haiku poezija i njen kulturnopovijesni okvir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. Wilfrid J. Harrington, </w:t>
            </w:r>
            <w:r w:rsidRPr="00B30BA5">
              <w:rPr>
                <w:bCs/>
                <w:i/>
                <w:iCs/>
                <w:color w:val="000000"/>
                <w:sz w:val="18"/>
                <w:szCs w:val="18"/>
                <w:lang w:val="sr-Latn-CS"/>
              </w:rPr>
              <w:t>Uvod u Bibliju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r-Latn-CS"/>
              </w:rPr>
              <w:t>. Wilfrid J. Harrington,</w:t>
            </w:r>
            <w:r w:rsidRPr="00B30BA5">
              <w:rPr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 Uvod u Stari zavjet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. Wilfrid J. Harrington, </w:t>
            </w:r>
            <w:r w:rsidRPr="00B30BA5">
              <w:rPr>
                <w:bCs/>
                <w:i/>
                <w:iCs/>
                <w:color w:val="000000"/>
                <w:sz w:val="18"/>
                <w:szCs w:val="18"/>
                <w:lang w:val="sr-Latn-CS"/>
              </w:rPr>
              <w:t>Uvod u Novi zavjet</w:t>
            </w:r>
            <w:r w:rsidRPr="00B30BA5">
              <w:rPr>
                <w:sz w:val="18"/>
                <w:szCs w:val="18"/>
                <w:lang w:val="sr-Latn-CS"/>
              </w:rPr>
              <w:t xml:space="preserve">. Džon Drejn, </w:t>
            </w:r>
            <w:r w:rsidRPr="00B30BA5">
              <w:rPr>
                <w:i/>
                <w:sz w:val="18"/>
                <w:szCs w:val="18"/>
                <w:lang w:val="sr-Latn-CS"/>
              </w:rPr>
              <w:t>Uvođenje u Stari zavjet</w:t>
            </w:r>
            <w:r w:rsidRPr="00B30BA5">
              <w:rPr>
                <w:sz w:val="18"/>
                <w:szCs w:val="18"/>
                <w:lang w:val="sr-Latn-CS"/>
              </w:rPr>
              <w:t xml:space="preserve">. Džon Drejn, </w:t>
            </w:r>
            <w:r w:rsidRPr="00B30BA5">
              <w:rPr>
                <w:i/>
                <w:sz w:val="18"/>
                <w:szCs w:val="18"/>
                <w:lang w:val="sr-Latn-CS"/>
              </w:rPr>
              <w:t>Uvođenje u Novi zavjet</w:t>
            </w:r>
            <w:r w:rsidRPr="00B30BA5">
              <w:rPr>
                <w:sz w:val="18"/>
                <w:szCs w:val="18"/>
                <w:lang w:val="sr-Latn-CS"/>
              </w:rPr>
              <w:t xml:space="preserve">. 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r-Latn-CS"/>
              </w:rPr>
              <w:t>Miloš Đurić,</w:t>
            </w:r>
            <w:r w:rsidRPr="00B30BA5">
              <w:rPr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 Istorija helenske književnosti. 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Albin Leski, </w:t>
            </w:r>
            <w:r w:rsidRPr="00B30BA5">
              <w:rPr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Grčka tragedija. 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M. Flašar – M. Budimir, </w:t>
            </w:r>
            <w:r w:rsidRPr="00B30BA5">
              <w:rPr>
                <w:bCs/>
                <w:i/>
                <w:iCs/>
                <w:color w:val="000000"/>
                <w:sz w:val="18"/>
                <w:szCs w:val="18"/>
                <w:lang w:val="sr-Latn-CS"/>
              </w:rPr>
              <w:t>Istorija rimske književnosti</w:t>
            </w:r>
            <w:r w:rsidRPr="00B30BA5">
              <w:rPr>
                <w:sz w:val="18"/>
                <w:szCs w:val="18"/>
                <w:lang w:val="sr-Latn-CS"/>
              </w:rPr>
              <w:t xml:space="preserve">. 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Anica Savić-Rebac, </w:t>
            </w:r>
            <w:r w:rsidRPr="00B30BA5">
              <w:rPr>
                <w:bCs/>
                <w:i/>
                <w:iCs/>
                <w:color w:val="000000"/>
                <w:sz w:val="18"/>
                <w:szCs w:val="18"/>
                <w:lang w:val="sr-Latn-CS"/>
              </w:rPr>
              <w:t>Antička estetika i nauka o književnosti</w:t>
            </w:r>
            <w:r w:rsidRPr="00B30BA5">
              <w:rPr>
                <w:sz w:val="18"/>
                <w:szCs w:val="18"/>
                <w:lang w:val="sr-Latn-CS"/>
              </w:rPr>
              <w:t xml:space="preserve">. 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Danko Grlić, </w:t>
            </w:r>
            <w:r w:rsidRPr="00B30BA5">
              <w:rPr>
                <w:bCs/>
                <w:i/>
                <w:iCs/>
                <w:color w:val="000000"/>
                <w:sz w:val="18"/>
                <w:szCs w:val="18"/>
                <w:lang w:val="sr-Latn-CS"/>
              </w:rPr>
              <w:t>Estetika – povijest filozofskih problema</w:t>
            </w:r>
            <w:r w:rsidRPr="00B30BA5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CE2E36" w:rsidRPr="00CE2E36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B30BA5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r-Latn-CS"/>
              </w:rPr>
              <w:t>prisustvo i aktivnost na času: 11, kolokvijum: 40, završni ispit: 49.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Posebna naznaka za predmet:</w:t>
            </w:r>
          </w:p>
        </w:tc>
      </w:tr>
      <w:tr w:rsidR="00CE2E36" w:rsidRPr="00B30BA5" w:rsidTr="00046751">
        <w:trPr>
          <w:jc w:val="center"/>
        </w:trPr>
        <w:tc>
          <w:tcPr>
            <w:tcW w:w="8817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B30BA5">
              <w:rPr>
                <w:sz w:val="18"/>
                <w:szCs w:val="18"/>
                <w:lang w:val="sr-Latn-CS"/>
              </w:rPr>
              <w:t xml:space="preserve">  doc. dr Goran Radonjić, Radoje Femić</w:t>
            </w:r>
          </w:p>
        </w:tc>
      </w:tr>
    </w:tbl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tbl>
      <w:tblPr>
        <w:tblW w:w="8832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100"/>
        <w:gridCol w:w="2844"/>
        <w:gridCol w:w="3358"/>
      </w:tblGrid>
      <w:tr w:rsidR="00CE2E36" w:rsidRPr="00CE2E36" w:rsidTr="00046751">
        <w:trPr>
          <w:jc w:val="center"/>
        </w:trPr>
        <w:tc>
          <w:tcPr>
            <w:tcW w:w="8832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sr-Latn-CS"/>
              </w:rPr>
            </w:pPr>
            <w:r w:rsidRPr="005B524C">
              <w:rPr>
                <w:rFonts w:ascii="Times New Roman" w:eastAsia="Arial Unicode MS" w:hAnsi="Times New Roman" w:cs="Times New Roman"/>
                <w:b/>
                <w:bCs/>
                <w:sz w:val="20"/>
                <w:szCs w:val="18"/>
                <w:lang w:val="sr-Latn-CS"/>
              </w:rPr>
              <w:lastRenderedPageBreak/>
              <w:t xml:space="preserve">Naziv predmeta: </w:t>
            </w:r>
            <w:r w:rsidRPr="005B524C">
              <w:rPr>
                <w:rFonts w:ascii="Times New Roman" w:eastAsia="Arial Unicode MS" w:hAnsi="Times New Roman" w:cs="Times New Roman"/>
                <w:b/>
                <w:sz w:val="20"/>
                <w:szCs w:val="18"/>
              </w:rPr>
              <w:t>Savremeni</w:t>
            </w:r>
            <w:r w:rsidRPr="005B524C">
              <w:rPr>
                <w:rFonts w:ascii="Times New Roman" w:eastAsia="Arial Unicode MS" w:hAnsi="Times New Roman" w:cs="Times New Roman"/>
                <w:b/>
                <w:sz w:val="20"/>
                <w:szCs w:val="18"/>
                <w:lang w:val="sr-Latn-CS"/>
              </w:rPr>
              <w:t xml:space="preserve"> </w:t>
            </w:r>
            <w:r w:rsidRPr="005B524C">
              <w:rPr>
                <w:rFonts w:ascii="Times New Roman" w:eastAsia="Arial Unicode MS" w:hAnsi="Times New Roman" w:cs="Times New Roman"/>
                <w:b/>
                <w:sz w:val="20"/>
                <w:szCs w:val="18"/>
              </w:rPr>
              <w:t>srpski</w:t>
            </w:r>
            <w:r w:rsidRPr="005B524C">
              <w:rPr>
                <w:rFonts w:ascii="Times New Roman" w:eastAsia="Arial Unicode MS" w:hAnsi="Times New Roman" w:cs="Times New Roman"/>
                <w:b/>
                <w:sz w:val="20"/>
                <w:szCs w:val="18"/>
                <w:lang w:val="sr-Latn-CS"/>
              </w:rPr>
              <w:t xml:space="preserve"> </w:t>
            </w:r>
            <w:r w:rsidRPr="005B524C">
              <w:rPr>
                <w:rFonts w:ascii="Times New Roman" w:eastAsia="Arial Unicode MS" w:hAnsi="Times New Roman" w:cs="Times New Roman"/>
                <w:b/>
                <w:sz w:val="20"/>
                <w:szCs w:val="18"/>
              </w:rPr>
              <w:t>jezik</w:t>
            </w:r>
            <w:r w:rsidRPr="005B524C">
              <w:rPr>
                <w:rFonts w:ascii="Times New Roman" w:eastAsia="Arial Unicode MS" w:hAnsi="Times New Roman" w:cs="Times New Roman"/>
                <w:b/>
                <w:sz w:val="20"/>
                <w:szCs w:val="18"/>
                <w:lang w:val="sr-Latn-CS"/>
              </w:rPr>
              <w:t xml:space="preserve"> 6 – </w:t>
            </w:r>
            <w:r w:rsidRPr="005B524C">
              <w:rPr>
                <w:rFonts w:ascii="Times New Roman" w:eastAsia="Arial Unicode MS" w:hAnsi="Times New Roman" w:cs="Times New Roman"/>
                <w:b/>
                <w:i/>
                <w:sz w:val="20"/>
                <w:szCs w:val="18"/>
              </w:rPr>
              <w:t>Sintaksa</w:t>
            </w:r>
            <w:r w:rsidRPr="005B524C">
              <w:rPr>
                <w:rFonts w:ascii="Times New Roman" w:eastAsia="Arial Unicode MS" w:hAnsi="Times New Roman" w:cs="Times New Roman"/>
                <w:b/>
                <w:i/>
                <w:sz w:val="20"/>
                <w:szCs w:val="18"/>
                <w:lang w:val="sr-Latn-CS"/>
              </w:rPr>
              <w:t xml:space="preserve"> </w:t>
            </w:r>
            <w:r w:rsidRPr="005B524C">
              <w:rPr>
                <w:rFonts w:ascii="Times New Roman" w:eastAsia="Arial Unicode MS" w:hAnsi="Times New Roman" w:cs="Times New Roman"/>
                <w:b/>
                <w:i/>
                <w:sz w:val="20"/>
                <w:szCs w:val="18"/>
              </w:rPr>
              <w:t>slo</w:t>
            </w:r>
            <w:r w:rsidRPr="005B524C">
              <w:rPr>
                <w:rFonts w:ascii="Times New Roman" w:eastAsia="Arial Unicode MS" w:hAnsi="Times New Roman" w:cs="Times New Roman"/>
                <w:b/>
                <w:i/>
                <w:sz w:val="20"/>
                <w:szCs w:val="18"/>
                <w:lang w:val="sr-Latn-CS"/>
              </w:rPr>
              <w:t>ž</w:t>
            </w:r>
            <w:r w:rsidRPr="005B524C">
              <w:rPr>
                <w:rFonts w:ascii="Times New Roman" w:eastAsia="Arial Unicode MS" w:hAnsi="Times New Roman" w:cs="Times New Roman"/>
                <w:b/>
                <w:i/>
                <w:sz w:val="20"/>
                <w:szCs w:val="18"/>
              </w:rPr>
              <w:t>ene</w:t>
            </w:r>
            <w:r w:rsidRPr="005B524C">
              <w:rPr>
                <w:rFonts w:ascii="Times New Roman" w:eastAsia="Arial Unicode MS" w:hAnsi="Times New Roman" w:cs="Times New Roman"/>
                <w:b/>
                <w:i/>
                <w:sz w:val="20"/>
                <w:szCs w:val="18"/>
                <w:lang w:val="sr-Latn-CS"/>
              </w:rPr>
              <w:t xml:space="preserve"> </w:t>
            </w:r>
            <w:r w:rsidRPr="005B524C">
              <w:rPr>
                <w:rFonts w:ascii="Times New Roman" w:eastAsia="Arial Unicode MS" w:hAnsi="Times New Roman" w:cs="Times New Roman"/>
                <w:b/>
                <w:i/>
                <w:sz w:val="20"/>
                <w:szCs w:val="18"/>
              </w:rPr>
              <w:t>re</w:t>
            </w:r>
            <w:r w:rsidRPr="005B524C">
              <w:rPr>
                <w:rFonts w:ascii="Times New Roman" w:eastAsia="Arial Unicode MS" w:hAnsi="Times New Roman" w:cs="Times New Roman"/>
                <w:b/>
                <w:i/>
                <w:sz w:val="20"/>
                <w:szCs w:val="18"/>
                <w:lang w:val="sr-Latn-CS"/>
              </w:rPr>
              <w:t>č</w:t>
            </w:r>
            <w:r w:rsidRPr="005B524C">
              <w:rPr>
                <w:rFonts w:ascii="Times New Roman" w:eastAsia="Arial Unicode MS" w:hAnsi="Times New Roman" w:cs="Times New Roman"/>
                <w:b/>
                <w:i/>
                <w:sz w:val="20"/>
                <w:szCs w:val="18"/>
              </w:rPr>
              <w:t>enice</w:t>
            </w:r>
          </w:p>
        </w:tc>
      </w:tr>
      <w:tr w:rsidR="00CE2E36" w:rsidRPr="00B30BA5" w:rsidTr="00046751">
        <w:trPr>
          <w:jc w:val="center"/>
        </w:trPr>
        <w:tc>
          <w:tcPr>
            <w:tcW w:w="1530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100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84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358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30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100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284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3358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8832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0BA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/>
              </w:rPr>
              <w:t>Srpski jezik i južnoslovenske književnosti; Akademske osnovne studije</w:t>
            </w:r>
          </w:p>
        </w:tc>
      </w:tr>
      <w:tr w:rsidR="00CE2E36" w:rsidRPr="00B30BA5" w:rsidTr="00046751">
        <w:trPr>
          <w:jc w:val="center"/>
        </w:trPr>
        <w:tc>
          <w:tcPr>
            <w:tcW w:w="8832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CE2E36" w:rsidRPr="00B30BA5" w:rsidTr="00046751">
        <w:trPr>
          <w:jc w:val="center"/>
        </w:trPr>
        <w:tc>
          <w:tcPr>
            <w:tcW w:w="8832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B30BA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/>
              </w:rPr>
              <w:t>Upoznavanje studenata sa principima strukturiranja složene rečenice, koordinacijom, subordinacijom, komplementacijom i tipologijom složene rečenice.</w:t>
            </w:r>
          </w:p>
        </w:tc>
      </w:tr>
      <w:tr w:rsidR="00CE2E36" w:rsidRPr="00B30BA5" w:rsidTr="00046751">
        <w:trPr>
          <w:jc w:val="center"/>
        </w:trPr>
        <w:tc>
          <w:tcPr>
            <w:tcW w:w="8832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>Sadržaj predmeta:</w:t>
            </w:r>
            <w:r w:rsidRPr="00B30BA5">
              <w:rPr>
                <w:sz w:val="18"/>
                <w:szCs w:val="18"/>
              </w:rPr>
              <w:t xml:space="preserve"> Ovladavanjeo snovnim znanjima o ustrojstvu i funkcionisanju složene rečenice u savremenom standardnom crnogorskom jeziku.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1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Principi strukturiranja složene rečenice. Tipologija složene rečenice (zavisne / nezavisne). Nezavisno-složene rečenice (parataksa)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1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Sastavne (kopulativne) rečenice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1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Suprotne (adversativne) rečenice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1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Rastavne (disjunktivne) rečenice. Gradacione, objasnidbene rečenice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1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 xml:space="preserve">Zavisno-složene rečenice (hipotaksa)  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1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Odnosne (relativne) rečenice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1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Vremenske (temporalne) rečenice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1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Mjesnerečenice. Načinske (poredbene) rečenice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1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Uzročne (kauzalne) i posledične (konsekutivne) rečenice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1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Test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1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Pogodbene (kondicionalne) rečenice. Dopusne (koncesivne) rečenice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1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Namjerne (finalne) rečenice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1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Izrične (deklarativne) rečenice. Izrične rečenice modalnog smjera (voljne – voluntativne rečenice, imperativne, željne i zavisno-upitne rečenice)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1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Kolokvijum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1"/>
              </w:numPr>
              <w:jc w:val="left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Zavisne rečenice sa specifikativnim značenjem. Ekspektivne konstrukcije.</w:t>
            </w:r>
          </w:p>
        </w:tc>
      </w:tr>
      <w:tr w:rsidR="00CE2E36" w:rsidRPr="00B30BA5" w:rsidTr="00046751">
        <w:trPr>
          <w:jc w:val="center"/>
        </w:trPr>
        <w:tc>
          <w:tcPr>
            <w:tcW w:w="8832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>Ishodi:</w:t>
            </w:r>
            <w:r w:rsidRPr="00B30BA5">
              <w:rPr>
                <w:sz w:val="18"/>
                <w:szCs w:val="18"/>
              </w:rPr>
              <w:t xml:space="preserve"> Nakon što student/kinja položi ovaj ispit, biće u mogućnosti da: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2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Definiše osnovne pojmove iz područja sintakse složene rečenice;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2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Prepoznaje strukturu složene rečenice, koordinaciju, subordinaciju, komplementaciju i tipologiju složene rečenice;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2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Analizira složenost parataksičkih i hipotaksičkih vrsta rečenica;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2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Upotrebljava gramatičku aparaturu na sintaksičkom nivou i primjenjuje je u sintaksičkim analizama složene rečenice;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2"/>
              </w:numPr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Primjenjuje stečena znanja iz područja sintakse složene rečenice u sintaksičkoj analizi.</w:t>
            </w:r>
            <w:r w:rsidRPr="00B30BA5">
              <w:rPr>
                <w:sz w:val="18"/>
                <w:szCs w:val="18"/>
                <w:lang w:val="sl-SI"/>
              </w:rPr>
              <w:t xml:space="preserve"> </w:t>
            </w:r>
          </w:p>
        </w:tc>
      </w:tr>
      <w:tr w:rsidR="00CE2E36" w:rsidRPr="00B30BA5" w:rsidTr="00046751">
        <w:trPr>
          <w:jc w:val="center"/>
        </w:trPr>
        <w:tc>
          <w:tcPr>
            <w:tcW w:w="8832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 xml:space="preserve">Opterećenje studenta: 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6"/>
              <w:gridCol w:w="5160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411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15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411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15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Nastava i završni ispit: (6 sati i 40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CE2E36" w:rsidRPr="005B524C" w:rsidRDefault="00CE2E36" w:rsidP="00046751">
            <w:pPr>
              <w:pStyle w:val="NoSpacing"/>
              <w:rPr>
                <w:b/>
                <w:sz w:val="18"/>
                <w:szCs w:val="18"/>
                <w:lang w:val="en-US"/>
              </w:rPr>
            </w:pPr>
          </w:p>
        </w:tc>
      </w:tr>
      <w:tr w:rsidR="00CE2E36" w:rsidRPr="00B30BA5" w:rsidTr="00046751">
        <w:trPr>
          <w:jc w:val="center"/>
        </w:trPr>
        <w:tc>
          <w:tcPr>
            <w:tcW w:w="8832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>Literatura</w:t>
            </w:r>
            <w:r w:rsidRPr="00B30BA5">
              <w:rPr>
                <w:rFonts w:eastAsia="Arial Unicode MS"/>
                <w:bCs/>
                <w:sz w:val="18"/>
                <w:szCs w:val="18"/>
                <w:lang w:val="sr-Latn-CS"/>
              </w:rPr>
              <w:t xml:space="preserve">: 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Mihailo Stevanović, 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>Savremeni srpskohrvatski jezik II, Sintaksa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, Naučna knjiga, Beograd 1969; Predrag Piper i grupa autora, 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>Sintaksa savremenoga srpskoga jezika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, Matica srpska, Beograd, 2005; Miloš Kovačević, 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>Sintaksa složene rečenice u srpskom jeziku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, Raška škola, Beograd, 1998, Eugenija Barić, 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 xml:space="preserve">Priručna gramatika hrvatskoga književnoga jezika, 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Školska knjiga, Zagreb 1979; Radoslav Katičić, 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 xml:space="preserve">Sintaksa hrvatskoga književnog jezika, 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JAZU, Zagreb 1986; Branislav Ostojić, 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>Kratka pregledna gramatika srpskoga književnog jezika i pravopis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, UNIREKS, Podgorica 2005; Živojin Stanojčić, Ljubomir Popović, 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>Gramatika srpskog jezika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, Beograd, 1999, Tomo Maretić, 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>Gramatika hrvatskoga ili srpskoga jezika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>,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MH, Zagreb 1963; Zorica Radulović, </w:t>
            </w:r>
            <w:r w:rsidRPr="00B30BA5">
              <w:rPr>
                <w:rFonts w:eastAsia="Arial Unicode MS"/>
                <w:bCs/>
                <w:i/>
                <w:iCs/>
                <w:sz w:val="18"/>
                <w:szCs w:val="18"/>
                <w:lang w:val="sr-Latn-CS"/>
              </w:rPr>
              <w:t>Sintaksa crnogorskog jezika</w:t>
            </w:r>
            <w:r w:rsidRPr="00B30BA5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 (skripta), Nikšić 2010.</w:t>
            </w:r>
          </w:p>
        </w:tc>
      </w:tr>
      <w:tr w:rsidR="00CE2E36" w:rsidRPr="00CE2E36" w:rsidTr="00046751">
        <w:trPr>
          <w:jc w:val="center"/>
        </w:trPr>
        <w:tc>
          <w:tcPr>
            <w:tcW w:w="8832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sl-SI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l-SI"/>
              </w:rPr>
              <w:t xml:space="preserve">1 test – 20 bodova, kolokvijum – 30 bodova, završni ispit – 50 bodova. </w:t>
            </w:r>
            <w:r w:rsidRPr="00B30BA5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CE2E36" w:rsidRPr="00B30BA5" w:rsidTr="00046751">
        <w:trPr>
          <w:jc w:val="center"/>
        </w:trPr>
        <w:tc>
          <w:tcPr>
            <w:tcW w:w="8832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>Posebna naznaka za predmet:</w:t>
            </w:r>
          </w:p>
        </w:tc>
      </w:tr>
      <w:tr w:rsidR="00CE2E36" w:rsidRPr="00B30BA5" w:rsidTr="00046751">
        <w:trPr>
          <w:jc w:val="center"/>
        </w:trPr>
        <w:tc>
          <w:tcPr>
            <w:tcW w:w="8832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Cs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Ime i prezime nastavnika i saradnika: 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>doc. dr Miodarka Tepavčević</w:t>
            </w:r>
          </w:p>
        </w:tc>
      </w:tr>
    </w:tbl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181"/>
      </w:tblGrid>
      <w:tr w:rsidR="00CE2E36" w:rsidRPr="00CE2E36" w:rsidTr="00046751">
        <w:trPr>
          <w:jc w:val="center"/>
        </w:trPr>
        <w:tc>
          <w:tcPr>
            <w:tcW w:w="8846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</w:pPr>
            <w:r w:rsidRPr="005B524C">
              <w:rPr>
                <w:rFonts w:ascii="Times New Roman" w:eastAsia="Arial Unicode MS" w:hAnsi="Times New Roman" w:cs="Times New Roman"/>
                <w:b/>
                <w:bCs/>
                <w:sz w:val="20"/>
                <w:szCs w:val="18"/>
                <w:lang w:val="sr-Latn-CS"/>
              </w:rPr>
              <w:lastRenderedPageBreak/>
              <w:t xml:space="preserve">Naziv predmeta: </w:t>
            </w:r>
            <w:r w:rsidRPr="005B524C">
              <w:rPr>
                <w:rFonts w:ascii="Times New Roman" w:eastAsia="Arial Unicode MS" w:hAnsi="Times New Roman" w:cs="Times New Roman"/>
                <w:b/>
                <w:sz w:val="20"/>
                <w:szCs w:val="18"/>
                <w:lang w:val="sr-Latn-CS"/>
              </w:rPr>
              <w:t>Srpska književnost druge polovine XX vijeka i južnoslovenski kontekst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181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3181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8846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Studijski program: </w:t>
            </w:r>
            <w:r w:rsidRPr="00B30BA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/>
              </w:rPr>
              <w:t>Srpski jezik i južnoslovenske književnosti; Akademske osnovne studije</w:t>
            </w:r>
            <w:r w:rsidRPr="00B30BA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E2E36" w:rsidRPr="00B30BA5" w:rsidTr="00046751">
        <w:trPr>
          <w:jc w:val="center"/>
        </w:trPr>
        <w:tc>
          <w:tcPr>
            <w:tcW w:w="8846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CE2E36" w:rsidRPr="00B30BA5" w:rsidTr="00046751">
        <w:trPr>
          <w:jc w:val="center"/>
        </w:trPr>
        <w:tc>
          <w:tcPr>
            <w:tcW w:w="8846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>Književni tokovi u južnoslovenskim književnostima u prvoj polovini XX vijeka.</w:t>
            </w:r>
          </w:p>
        </w:tc>
      </w:tr>
      <w:tr w:rsidR="00CE2E36" w:rsidRPr="00CE2E36" w:rsidTr="00046751">
        <w:trPr>
          <w:jc w:val="center"/>
        </w:trPr>
        <w:tc>
          <w:tcPr>
            <w:tcW w:w="8846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>Sadržaj predmeta: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3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>Književnost 50-tih godina XX vijeka. Književne polemike.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3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Proza. Vrijeme romana. D.Ćosić,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 xml:space="preserve">Koreni. </w:t>
            </w:r>
            <w:r w:rsidRPr="00B30BA5">
              <w:rPr>
                <w:sz w:val="18"/>
                <w:szCs w:val="18"/>
                <w:lang w:val="en-US" w:eastAsia="en-US"/>
              </w:rPr>
              <w:t>Oskar Davičo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 xml:space="preserve">, Pesma. 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B. Ćopić,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Bašta sljezove boje.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3"/>
              </w:numPr>
              <w:jc w:val="left"/>
              <w:rPr>
                <w:i/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Razvoj pripovijetke. Poetske inovacije i kontinuiteti.  A. Isaković,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Velika deca</w:t>
            </w:r>
            <w:r w:rsidRPr="00B30BA5">
              <w:rPr>
                <w:sz w:val="18"/>
                <w:szCs w:val="18"/>
                <w:lang w:val="en-US" w:eastAsia="en-US"/>
              </w:rPr>
              <w:t>. M. Bulatović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, Đavoli dolaze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. D. Mihailović,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Frede, laku noć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. 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3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Poetička raznolikost romana.V. Desnica,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Proljeća Ivana Galeba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.  </w:t>
            </w:r>
            <w:r w:rsidRPr="00CE2E36">
              <w:rPr>
                <w:sz w:val="18"/>
                <w:szCs w:val="18"/>
                <w:lang w:val="en-US" w:eastAsia="en-US"/>
              </w:rPr>
              <w:t xml:space="preserve">M. Bulatović, </w:t>
            </w:r>
            <w:r w:rsidRPr="00CE2E36">
              <w:rPr>
                <w:i/>
                <w:sz w:val="18"/>
                <w:szCs w:val="18"/>
                <w:lang w:val="en-US" w:eastAsia="en-US"/>
              </w:rPr>
              <w:t>Crveni petao leti prema nebu</w:t>
            </w:r>
            <w:r w:rsidRPr="00CE2E36">
              <w:rPr>
                <w:sz w:val="18"/>
                <w:szCs w:val="18"/>
                <w:lang w:val="en-US" w:eastAsia="en-US"/>
              </w:rPr>
              <w:t>. ć. Sijarić</w:t>
            </w:r>
            <w:r w:rsidRPr="00CE2E36">
              <w:rPr>
                <w:i/>
                <w:sz w:val="18"/>
                <w:szCs w:val="18"/>
                <w:lang w:val="en-US" w:eastAsia="en-US"/>
              </w:rPr>
              <w:t>, Bihorci</w:t>
            </w:r>
            <w:r w:rsidRPr="00CE2E36">
              <w:rPr>
                <w:sz w:val="18"/>
                <w:szCs w:val="18"/>
                <w:lang w:val="en-US" w:eastAsia="en-US"/>
              </w:rPr>
              <w:t xml:space="preserve">. 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Č. Vuković,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Mrtvo duboko.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 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3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Disperzija pripovjednih formi. R. Marinković,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 xml:space="preserve">Ruke. 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 M. Selimović,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 xml:space="preserve">Derviš i smrt. </w:t>
            </w:r>
            <w:r w:rsidRPr="00B30BA5">
              <w:rPr>
                <w:sz w:val="18"/>
                <w:szCs w:val="18"/>
                <w:lang w:val="en-US" w:eastAsia="en-US"/>
              </w:rPr>
              <w:t>B. Šćepanović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, Usta puna zemlje.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3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Poetika postmodernizma. D. Kiš,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Grobnica za Borisa Davidoviča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3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>M. Kovač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, Gubilište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.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3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M. Pavić,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 xml:space="preserve">Hazarski rečnik. 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3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CE2E36">
              <w:rPr>
                <w:sz w:val="18"/>
                <w:szCs w:val="18"/>
                <w:lang w:val="en-US" w:eastAsia="en-US"/>
              </w:rPr>
              <w:t xml:space="preserve">Poezija. Posleratni razvoj. Moderna poezija. 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V. Popa. M. Pavlović.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3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fr-FR" w:eastAsia="en-US"/>
              </w:rPr>
              <w:t xml:space="preserve">Osobeni lirski glasovi. V. Parun. 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S. Raičković.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3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Neosimbolistička poezija. B. Miljković.  Ivan. V. Lalić.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3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Pjesnički tokovi. R. Vešović, Lj. Simović, M. Bećković, R. Jovović.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3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Razvoj drame. B. Pekić,  Ž. Komanin, D. Kovačević. Analiza dramskog postupka.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Ognjište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3"/>
              </w:numPr>
              <w:jc w:val="left"/>
              <w:rPr>
                <w:sz w:val="18"/>
                <w:szCs w:val="18"/>
                <w:lang w:val="sl-SI" w:eastAsia="en-US"/>
              </w:rPr>
            </w:pPr>
            <w:r w:rsidRPr="00B30BA5">
              <w:rPr>
                <w:sz w:val="18"/>
                <w:szCs w:val="18"/>
                <w:lang w:val="sl-SI" w:eastAsia="en-US"/>
              </w:rPr>
              <w:t xml:space="preserve">Savremena poezija. Osobine poetskog  nasleđa.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3"/>
              </w:numPr>
              <w:jc w:val="left"/>
              <w:rPr>
                <w:sz w:val="18"/>
                <w:szCs w:val="18"/>
                <w:lang w:val="sl-SI" w:eastAsia="en-US"/>
              </w:rPr>
            </w:pPr>
            <w:r w:rsidRPr="00B30BA5">
              <w:rPr>
                <w:sz w:val="18"/>
                <w:szCs w:val="18"/>
                <w:lang w:val="sl-SI" w:eastAsia="en-US"/>
              </w:rPr>
              <w:t>Književno-teorijska misao ( Z. Mišić, D. Jeremić, P. Džadžić, J. Deretić, J. Delić, N. Petković)</w:t>
            </w:r>
          </w:p>
        </w:tc>
      </w:tr>
      <w:tr w:rsidR="00CE2E36" w:rsidRPr="00CE2E36" w:rsidTr="00046751">
        <w:trPr>
          <w:jc w:val="center"/>
        </w:trPr>
        <w:tc>
          <w:tcPr>
            <w:tcW w:w="8846" w:type="dxa"/>
            <w:gridSpan w:val="4"/>
          </w:tcPr>
          <w:p w:rsidR="00CE2E36" w:rsidRPr="00CE2E36" w:rsidRDefault="00CE2E36" w:rsidP="00046751">
            <w:pPr>
              <w:pStyle w:val="NoSpacing"/>
              <w:rPr>
                <w:sz w:val="18"/>
                <w:szCs w:val="18"/>
                <w:lang w:val="sl-SI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l-SI"/>
              </w:rPr>
              <w:t>Ishodi</w:t>
            </w:r>
            <w:r w:rsidRPr="00B30BA5">
              <w:rPr>
                <w:rFonts w:eastAsia="Arial Unicode MS"/>
                <w:bCs/>
                <w:sz w:val="18"/>
                <w:szCs w:val="18"/>
                <w:lang w:val="sl-SI"/>
              </w:rPr>
              <w:t>:</w:t>
            </w:r>
            <w:r w:rsidRPr="00CE2E36">
              <w:rPr>
                <w:sz w:val="18"/>
                <w:szCs w:val="18"/>
                <w:lang w:val="sl-SI"/>
              </w:rPr>
              <w:t xml:space="preserve"> Nakon što student/kinja položi ovaj ispit, biće u mogućnosti da: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44"/>
              </w:numPr>
              <w:jc w:val="left"/>
              <w:rPr>
                <w:rFonts w:eastAsia="Arial Unicode MS"/>
                <w:bCs/>
                <w:sz w:val="18"/>
                <w:szCs w:val="18"/>
                <w:lang w:val="sl-SI"/>
              </w:rPr>
            </w:pPr>
            <w:r w:rsidRPr="00CE2E36">
              <w:rPr>
                <w:rFonts w:eastAsia="Arial Unicode MS"/>
                <w:bCs/>
                <w:sz w:val="18"/>
                <w:szCs w:val="18"/>
                <w:lang w:val="sl-SI"/>
              </w:rPr>
              <w:t>Objasni razvojne momente južnoslovenske književnosti druge polovine XX vijeka;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4"/>
              </w:numPr>
              <w:jc w:val="left"/>
              <w:rPr>
                <w:rFonts w:eastAsia="Arial Unicode MS"/>
                <w:bCs/>
                <w:sz w:val="18"/>
                <w:szCs w:val="18"/>
                <w:lang w:val="fr-FR"/>
              </w:rPr>
            </w:pPr>
            <w:r w:rsidRPr="00B30BA5">
              <w:rPr>
                <w:rFonts w:eastAsia="Arial Unicode MS"/>
                <w:bCs/>
                <w:sz w:val="18"/>
                <w:szCs w:val="18"/>
                <w:lang w:val="fr-FR"/>
              </w:rPr>
              <w:t>Opiše raznolikost i disperziju tradicionalnih, modernih i postmodernih formi;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44"/>
              </w:numPr>
              <w:jc w:val="left"/>
              <w:rPr>
                <w:rFonts w:eastAsia="Arial Unicode MS"/>
                <w:bCs/>
                <w:sz w:val="18"/>
                <w:szCs w:val="18"/>
                <w:lang w:val="fr-FR"/>
              </w:rPr>
            </w:pPr>
            <w:r w:rsidRPr="00CE2E36">
              <w:rPr>
                <w:rFonts w:eastAsia="Arial Unicode MS"/>
                <w:bCs/>
                <w:sz w:val="18"/>
                <w:szCs w:val="18"/>
                <w:lang w:val="fr-FR"/>
              </w:rPr>
              <w:t>Analizira poetike i poetske strukture najznačajnijih autora i književnih ostvarenja;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44"/>
              </w:numPr>
              <w:jc w:val="left"/>
              <w:rPr>
                <w:rFonts w:eastAsia="Arial Unicode MS"/>
                <w:bCs/>
                <w:sz w:val="18"/>
                <w:szCs w:val="18"/>
                <w:lang w:val="fr-FR"/>
              </w:rPr>
            </w:pPr>
            <w:r w:rsidRPr="00CE2E36">
              <w:rPr>
                <w:rFonts w:eastAsia="Arial Unicode MS"/>
                <w:bCs/>
                <w:sz w:val="18"/>
                <w:szCs w:val="18"/>
                <w:lang w:val="fr-FR"/>
              </w:rPr>
              <w:t>Uporedi i klasifikuje misao o književnosti i književni izraz u strukturi književnih djela;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44"/>
              </w:numPr>
              <w:jc w:val="left"/>
              <w:rPr>
                <w:rFonts w:eastAsia="Arial Unicode MS"/>
                <w:bCs/>
                <w:sz w:val="18"/>
                <w:szCs w:val="18"/>
                <w:lang w:val="fr-FR"/>
              </w:rPr>
            </w:pPr>
            <w:r w:rsidRPr="00CE2E36">
              <w:rPr>
                <w:rFonts w:eastAsia="Arial Unicode MS"/>
                <w:bCs/>
                <w:sz w:val="18"/>
                <w:szCs w:val="18"/>
                <w:lang w:val="fr-FR"/>
              </w:rPr>
              <w:t xml:space="preserve">Primijeni književno-teorijska znanja u interpretaciji poezije i proze ovog perioda. </w:t>
            </w:r>
          </w:p>
        </w:tc>
      </w:tr>
      <w:tr w:rsidR="00CE2E36" w:rsidRPr="00B30BA5" w:rsidTr="00046751">
        <w:trPr>
          <w:jc w:val="center"/>
        </w:trPr>
        <w:tc>
          <w:tcPr>
            <w:tcW w:w="8846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bCs/>
                <w:sz w:val="18"/>
                <w:szCs w:val="18"/>
                <w:lang w:val="sl-SI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l-SI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4"/>
              <w:gridCol w:w="5026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559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98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559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98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Nastava i završni ispit: (6 sati i 40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bCs/>
                <w:sz w:val="18"/>
                <w:szCs w:val="18"/>
                <w:lang w:val="sl-SI"/>
              </w:rPr>
            </w:pPr>
          </w:p>
        </w:tc>
      </w:tr>
      <w:tr w:rsidR="00CE2E36" w:rsidRPr="00CE2E36" w:rsidTr="00046751">
        <w:trPr>
          <w:jc w:val="center"/>
        </w:trPr>
        <w:tc>
          <w:tcPr>
            <w:tcW w:w="8846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bCs/>
                <w:iCs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>Literatura</w:t>
            </w:r>
            <w:r w:rsidRPr="00B30BA5">
              <w:rPr>
                <w:rFonts w:eastAsia="Arial Unicode MS"/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rFonts w:eastAsia="Arial Unicode MS"/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Palavestra, Predrag. </w:t>
            </w:r>
            <w:r w:rsidRPr="00B30BA5">
              <w:rPr>
                <w:rFonts w:eastAsia="Arial Unicode MS"/>
                <w:i/>
                <w:sz w:val="18"/>
                <w:szCs w:val="18"/>
                <w:lang w:val="sr-Latn-CS"/>
              </w:rPr>
              <w:t>Posleratna srpska književnost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: </w:t>
            </w:r>
            <w:r w:rsidRPr="00B30BA5">
              <w:rPr>
                <w:rFonts w:eastAsia="Arial Unicode MS"/>
                <w:i/>
                <w:sz w:val="18"/>
                <w:szCs w:val="18"/>
                <w:lang w:val="sr-Latn-CS"/>
              </w:rPr>
              <w:t>Savremena proza / Savremena poezija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, Nolit, Beograd, 1965/1973. Petković, Novica. </w:t>
            </w:r>
            <w:r w:rsidRPr="00B30BA5">
              <w:rPr>
                <w:rFonts w:eastAsia="Arial Unicode MS"/>
                <w:i/>
                <w:sz w:val="18"/>
                <w:szCs w:val="18"/>
                <w:lang w:val="sr-Latn-CS"/>
              </w:rPr>
              <w:t>Ogledi o srpskim pesnicima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, Bgd, 1999. Delić, Jovan. </w:t>
            </w:r>
            <w:r w:rsidRPr="00B30BA5">
              <w:rPr>
                <w:rFonts w:eastAsia="Arial Unicode MS"/>
                <w:i/>
                <w:sz w:val="18"/>
                <w:szCs w:val="18"/>
                <w:lang w:val="sr-Latn-CS"/>
              </w:rPr>
              <w:t>Hazarska prizma – tumačenje proze Milorada Pavića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>, 1991. Kalezić, Slobodan.</w:t>
            </w:r>
            <w:r w:rsidRPr="00B30BA5">
              <w:rPr>
                <w:rFonts w:eastAsia="Arial Unicode MS"/>
                <w:i/>
                <w:sz w:val="18"/>
                <w:szCs w:val="18"/>
                <w:lang w:val="sr-Latn-CS"/>
              </w:rPr>
              <w:t>Crnogorska književnost u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eastAsia="Arial Unicode MS"/>
                <w:i/>
                <w:sz w:val="18"/>
                <w:szCs w:val="18"/>
                <w:lang w:val="sr-Latn-CS"/>
              </w:rPr>
              <w:t>književnoj kritici VII i VIII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, Podgorica, 2003. Delić, Jovan. </w:t>
            </w:r>
            <w:r w:rsidRPr="00B30BA5">
              <w:rPr>
                <w:rFonts w:eastAsia="Arial Unicode MS"/>
                <w:i/>
                <w:sz w:val="18"/>
                <w:szCs w:val="18"/>
                <w:lang w:val="sr-Latn-CS"/>
              </w:rPr>
              <w:t>Književni pogledi Danila Kiša: ka poetici Kišove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eastAsia="Arial Unicode MS"/>
                <w:i/>
                <w:sz w:val="18"/>
                <w:szCs w:val="18"/>
                <w:lang w:val="sr-Latn-CS"/>
              </w:rPr>
              <w:t>proze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, Bgd, 1995.  Petrov, Aleksandar. </w:t>
            </w:r>
            <w:r w:rsidRPr="00B30BA5">
              <w:rPr>
                <w:rFonts w:eastAsia="Arial Unicode MS"/>
                <w:i/>
                <w:sz w:val="18"/>
                <w:szCs w:val="18"/>
                <w:lang w:val="sr-Latn-CS"/>
              </w:rPr>
              <w:t>Kanon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, Srpski pesnici XX veka, Glasnik, Bgd, 2008. Delić, Jovan. </w:t>
            </w:r>
            <w:r w:rsidRPr="00B30BA5">
              <w:rPr>
                <w:rFonts w:eastAsia="Arial Unicode MS"/>
                <w:i/>
                <w:sz w:val="18"/>
                <w:szCs w:val="18"/>
                <w:lang w:val="sr-Latn-CS"/>
              </w:rPr>
              <w:t>Ivan V. Lalić i njemačka lirika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, Bgd, 2011. </w:t>
            </w:r>
            <w:r w:rsidRPr="00B30BA5">
              <w:rPr>
                <w:rFonts w:eastAsia="Arial Unicode MS"/>
                <w:i/>
                <w:sz w:val="18"/>
                <w:szCs w:val="18"/>
                <w:lang w:val="sr-Latn-CS"/>
              </w:rPr>
              <w:t>Poezija i poetika B. Miljkovića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, Zbornik Instituta za književnost, Bgd. </w:t>
            </w:r>
            <w:r w:rsidRPr="00B30BA5">
              <w:rPr>
                <w:rFonts w:eastAsia="Arial Unicode MS"/>
                <w:i/>
                <w:sz w:val="18"/>
                <w:szCs w:val="18"/>
                <w:lang w:val="sr-Latn-CS"/>
              </w:rPr>
              <w:t>Poezija Vaska Pope,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 Zbornik, Inst. za kniževnost, </w:t>
            </w:r>
            <w:r w:rsidRPr="00B30BA5">
              <w:rPr>
                <w:rFonts w:eastAsia="Arial Unicode MS"/>
                <w:i/>
                <w:sz w:val="18"/>
                <w:szCs w:val="18"/>
                <w:lang w:val="sr-Latn-CS"/>
              </w:rPr>
              <w:t>Poezija i književna misao M. Pavlovića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, Inst. za književnost. </w:t>
            </w:r>
            <w:r w:rsidRPr="00B30BA5">
              <w:rPr>
                <w:rFonts w:eastAsia="Arial Unicode MS"/>
                <w:i/>
                <w:sz w:val="18"/>
                <w:szCs w:val="18"/>
                <w:lang w:val="sr-Latn-CS"/>
              </w:rPr>
              <w:t>Poetika Stevana Raičkovića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, In. za književnost, Bgd; Tomić, Lidija. </w:t>
            </w:r>
            <w:r w:rsidRPr="00B30BA5">
              <w:rPr>
                <w:rFonts w:eastAsia="Arial Unicode MS"/>
                <w:i/>
                <w:sz w:val="18"/>
                <w:szCs w:val="18"/>
                <w:lang w:val="sr-Latn-CS"/>
              </w:rPr>
              <w:t>Put u svijet proze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, Unireks, Podgorica, 2010. Radonjić,Goran. </w:t>
            </w:r>
            <w:r w:rsidRPr="00B30BA5">
              <w:rPr>
                <w:rFonts w:eastAsia="Arial Unicode MS"/>
                <w:i/>
                <w:sz w:val="18"/>
                <w:szCs w:val="18"/>
                <w:lang w:val="sr-Latn-CS"/>
              </w:rPr>
              <w:t>Vijenac pripovijedaka: granični žanr u srpskoj književnosti pedesetih do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eastAsia="Arial Unicode MS"/>
                <w:i/>
                <w:sz w:val="18"/>
                <w:szCs w:val="18"/>
                <w:lang w:val="sr-Latn-CS"/>
              </w:rPr>
              <w:t>sedamdesetih godina XX vijeka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 xml:space="preserve">, Prosveta, Beograd, 2003.   </w:t>
            </w:r>
          </w:p>
        </w:tc>
      </w:tr>
      <w:tr w:rsidR="00CE2E36" w:rsidRPr="00B30BA5" w:rsidTr="00046751">
        <w:trPr>
          <w:jc w:val="center"/>
        </w:trPr>
        <w:tc>
          <w:tcPr>
            <w:tcW w:w="8846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>Prisustvo nastavi i aktivnost na času – 5 poena, kolokvijum – 22 poena, seminarski radovi – 12+12 poena, završni ispit – 49 poena. Prelazna ocjena se dobija ako se kumulativno sakupi 51 poen.</w:t>
            </w:r>
          </w:p>
        </w:tc>
      </w:tr>
      <w:tr w:rsidR="00CE2E36" w:rsidRPr="00B30BA5" w:rsidTr="00046751">
        <w:trPr>
          <w:jc w:val="center"/>
        </w:trPr>
        <w:tc>
          <w:tcPr>
            <w:tcW w:w="8846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>Posebna naznaka za predmet:</w:t>
            </w:r>
          </w:p>
        </w:tc>
      </w:tr>
      <w:tr w:rsidR="00CE2E36" w:rsidRPr="00B30BA5" w:rsidTr="00046751">
        <w:trPr>
          <w:jc w:val="center"/>
        </w:trPr>
        <w:tc>
          <w:tcPr>
            <w:tcW w:w="8846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Cs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Ime i prezime nastavnika i saradnika: </w:t>
            </w:r>
            <w:r w:rsidRPr="00B30BA5">
              <w:rPr>
                <w:rFonts w:eastAsia="Arial Unicode MS"/>
                <w:bCs/>
                <w:sz w:val="18"/>
                <w:szCs w:val="18"/>
                <w:lang w:val="sr-Latn-CS"/>
              </w:rPr>
              <w:t>prof. dr Lidija Tomić, saradnik: doc. dr Goran Radonjić</w:t>
            </w:r>
          </w:p>
        </w:tc>
      </w:tr>
    </w:tbl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226"/>
      </w:tblGrid>
      <w:tr w:rsidR="00CE2E36" w:rsidRPr="00B30BA5" w:rsidTr="00046751">
        <w:trPr>
          <w:jc w:val="center"/>
        </w:trPr>
        <w:tc>
          <w:tcPr>
            <w:tcW w:w="8891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5B52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>Naziv predmeta: Svjetska književnost 2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22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22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8891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Srpski jezik i južnoslovenske književnosti; Akademske osnovne studije</w:t>
            </w:r>
          </w:p>
        </w:tc>
      </w:tr>
      <w:tr w:rsidR="00CE2E36" w:rsidRPr="00B30BA5" w:rsidTr="00046751">
        <w:trPr>
          <w:jc w:val="center"/>
        </w:trPr>
        <w:tc>
          <w:tcPr>
            <w:tcW w:w="8891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Uslovljenost drugim predmetima:</w:t>
            </w:r>
          </w:p>
        </w:tc>
      </w:tr>
      <w:tr w:rsidR="00CE2E36" w:rsidRPr="00B30BA5" w:rsidTr="00046751">
        <w:trPr>
          <w:jc w:val="center"/>
        </w:trPr>
        <w:tc>
          <w:tcPr>
            <w:tcW w:w="8891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Upoznavanje sa remek-djelima stranih književnosti od srednjeg vijeka do kraja XIX vijeka.</w:t>
            </w:r>
          </w:p>
        </w:tc>
      </w:tr>
      <w:tr w:rsidR="00CE2E36" w:rsidRPr="00CE2E36" w:rsidTr="00046751">
        <w:trPr>
          <w:jc w:val="center"/>
        </w:trPr>
        <w:tc>
          <w:tcPr>
            <w:tcW w:w="8891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Sadržaj predmeta: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Predmet obrađuje remek-djela svjetske književnosti najstarijih vremena.</w:t>
            </w:r>
          </w:p>
          <w:p w:rsidR="00CE2E36" w:rsidRPr="00B30BA5" w:rsidRDefault="00CE2E36" w:rsidP="00046751">
            <w:pPr>
              <w:numPr>
                <w:ilvl w:val="0"/>
                <w:numId w:val="64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Uvodno predavanje. Dante Aligijeri,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Pakao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.</w:t>
            </w:r>
          </w:p>
          <w:p w:rsidR="00CE2E36" w:rsidRPr="00B30BA5" w:rsidRDefault="00CE2E36" w:rsidP="00046751">
            <w:pPr>
              <w:numPr>
                <w:ilvl w:val="0"/>
                <w:numId w:val="64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Frančesko Petrarka,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Kanconijer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, Đovani Bokačo,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Dekameron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(izbor)..</w:t>
            </w:r>
          </w:p>
          <w:p w:rsidR="00CE2E36" w:rsidRPr="00B30BA5" w:rsidRDefault="00CE2E36" w:rsidP="00046751">
            <w:pPr>
              <w:numPr>
                <w:ilvl w:val="0"/>
                <w:numId w:val="64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Fransoa Rable,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 xml:space="preserve">Gargantua i Pantagruel 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(prva knjiga).</w:t>
            </w:r>
          </w:p>
          <w:p w:rsidR="00CE2E36" w:rsidRPr="00B30BA5" w:rsidRDefault="00CE2E36" w:rsidP="00046751">
            <w:pPr>
              <w:numPr>
                <w:ilvl w:val="0"/>
                <w:numId w:val="64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Vilijem Šekspir,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Hamlet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,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Magbet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.</w:t>
            </w:r>
          </w:p>
          <w:p w:rsidR="00CE2E36" w:rsidRPr="00B30BA5" w:rsidRDefault="00CE2E36" w:rsidP="00046751">
            <w:pPr>
              <w:numPr>
                <w:ilvl w:val="0"/>
                <w:numId w:val="64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Servantes,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Don Kihot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.</w:t>
            </w:r>
          </w:p>
          <w:p w:rsidR="00CE2E36" w:rsidRPr="00B30BA5" w:rsidRDefault="00CE2E36" w:rsidP="00046751">
            <w:pPr>
              <w:numPr>
                <w:ilvl w:val="0"/>
                <w:numId w:val="64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Volter,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Kandid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.</w:t>
            </w:r>
          </w:p>
          <w:p w:rsidR="00CE2E36" w:rsidRPr="00B30BA5" w:rsidRDefault="00CE2E36" w:rsidP="00046751">
            <w:pPr>
              <w:numPr>
                <w:ilvl w:val="0"/>
                <w:numId w:val="645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Poetika romantizma. Persi Biš Šeli,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Odbrana poezije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, E. A. Po,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Filozofija komozicije</w:t>
            </w:r>
          </w:p>
          <w:p w:rsidR="00CE2E36" w:rsidRPr="00B30BA5" w:rsidRDefault="00CE2E36" w:rsidP="00046751">
            <w:pPr>
              <w:numPr>
                <w:ilvl w:val="0"/>
                <w:numId w:val="645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Puškin,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Evgenije Onjegin</w:t>
            </w:r>
          </w:p>
          <w:p w:rsidR="00CE2E36" w:rsidRPr="00B30BA5" w:rsidRDefault="00CE2E36" w:rsidP="00046751">
            <w:pPr>
              <w:numPr>
                <w:ilvl w:val="0"/>
                <w:numId w:val="64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N. V. Gogolj,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Mrtve duše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,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Šinjel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,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Nos</w:t>
            </w:r>
          </w:p>
          <w:p w:rsidR="00CE2E36" w:rsidRPr="00B30BA5" w:rsidRDefault="00CE2E36" w:rsidP="00046751">
            <w:pPr>
              <w:numPr>
                <w:ilvl w:val="0"/>
                <w:numId w:val="64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O. de Balzak,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Čiča Gorio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.</w:t>
            </w:r>
          </w:p>
          <w:p w:rsidR="00CE2E36" w:rsidRPr="00B30BA5" w:rsidRDefault="00CE2E36" w:rsidP="00046751">
            <w:pPr>
              <w:numPr>
                <w:ilvl w:val="0"/>
                <w:numId w:val="64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F. M. Dostojevski,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Zločin i kazna</w:t>
            </w:r>
          </w:p>
          <w:p w:rsidR="00CE2E36" w:rsidRPr="00B30BA5" w:rsidRDefault="00CE2E36" w:rsidP="00046751">
            <w:pPr>
              <w:numPr>
                <w:ilvl w:val="0"/>
                <w:numId w:val="64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Braća Karamazovi</w:t>
            </w:r>
          </w:p>
          <w:p w:rsidR="00CE2E36" w:rsidRPr="00B30BA5" w:rsidRDefault="00CE2E36" w:rsidP="00046751">
            <w:pPr>
              <w:numPr>
                <w:ilvl w:val="0"/>
                <w:numId w:val="645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L. N. Tolstoj,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Ana Karenjina</w:t>
            </w: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, </w:t>
            </w:r>
            <w:r w:rsidRPr="00B30BA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Smrt Ivana Iljiča</w:t>
            </w:r>
          </w:p>
          <w:p w:rsidR="00CE2E36" w:rsidRPr="00B30BA5" w:rsidRDefault="00CE2E36" w:rsidP="00046751">
            <w:pPr>
              <w:numPr>
                <w:ilvl w:val="0"/>
                <w:numId w:val="64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A. P. Čehov, drame, pripovijetke (izbor).</w:t>
            </w:r>
          </w:p>
          <w:p w:rsidR="00CE2E36" w:rsidRPr="00B30BA5" w:rsidRDefault="00CE2E36" w:rsidP="00046751">
            <w:pPr>
              <w:numPr>
                <w:ilvl w:val="0"/>
                <w:numId w:val="64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Moderna poezija: Bodler, Rembo, Malarme.</w:t>
            </w:r>
          </w:p>
        </w:tc>
      </w:tr>
      <w:tr w:rsidR="00CE2E36" w:rsidRPr="00CE2E36" w:rsidTr="00046751">
        <w:trPr>
          <w:jc w:val="center"/>
        </w:trPr>
        <w:tc>
          <w:tcPr>
            <w:tcW w:w="8891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Ishodi: 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Nakon što položi ispit, student/kinja će biti u mogućnosti da:</w:t>
            </w:r>
          </w:p>
          <w:p w:rsidR="00CE2E36" w:rsidRPr="00B30BA5" w:rsidRDefault="00CE2E36" w:rsidP="00046751">
            <w:pPr>
              <w:numPr>
                <w:ilvl w:val="0"/>
                <w:numId w:val="6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Poznaje remek-djela stranih književnosti najstarijih vremena;</w:t>
            </w:r>
          </w:p>
          <w:p w:rsidR="00CE2E36" w:rsidRPr="00B30BA5" w:rsidRDefault="00CE2E36" w:rsidP="00046751">
            <w:pPr>
              <w:numPr>
                <w:ilvl w:val="0"/>
                <w:numId w:val="6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Upoređuje kretanja u različitim književnostima i tumači promjene u žanrovskom sistemu, temama i književnim tehnikama;</w:t>
            </w:r>
          </w:p>
          <w:p w:rsidR="00CE2E36" w:rsidRPr="00B30BA5" w:rsidRDefault="00CE2E36" w:rsidP="00046751">
            <w:pPr>
              <w:numPr>
                <w:ilvl w:val="0"/>
                <w:numId w:val="6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Tumači velika djela svjetske književnosti i vrednuje ih s obzirom na istorijski, kulturološki i komparativni kontekst;</w:t>
            </w:r>
          </w:p>
          <w:p w:rsidR="00CE2E36" w:rsidRPr="00B30BA5" w:rsidRDefault="00CE2E36" w:rsidP="00046751">
            <w:pPr>
              <w:numPr>
                <w:ilvl w:val="0"/>
                <w:numId w:val="6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Sistematizuje znanja o evoluciji svjetske književnosti.</w:t>
            </w:r>
          </w:p>
        </w:tc>
      </w:tr>
      <w:tr w:rsidR="00CE2E36" w:rsidRPr="00B30BA5" w:rsidTr="00046751">
        <w:trPr>
          <w:jc w:val="center"/>
        </w:trPr>
        <w:tc>
          <w:tcPr>
            <w:tcW w:w="8891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9"/>
              <w:gridCol w:w="4906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724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86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724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86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Nastava i završni ispit: (6 sati i 40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CE2E36" w:rsidRPr="00CE2E36" w:rsidTr="00046751">
        <w:trPr>
          <w:jc w:val="center"/>
        </w:trPr>
        <w:tc>
          <w:tcPr>
            <w:tcW w:w="8891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Literatura</w:t>
            </w:r>
            <w:r w:rsidRPr="00B30BA5">
              <w:rPr>
                <w:bCs/>
                <w:sz w:val="18"/>
                <w:szCs w:val="18"/>
                <w:lang w:val="sr-Latn-CS"/>
              </w:rPr>
              <w:t xml:space="preserve">: 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Đulio Feroni, </w:t>
            </w:r>
            <w:r w:rsidRPr="00B30BA5">
              <w:rPr>
                <w:bCs/>
                <w:i/>
                <w:iCs/>
                <w:color w:val="000000"/>
                <w:sz w:val="18"/>
                <w:szCs w:val="18"/>
                <w:lang w:val="sr-Latn-CS"/>
              </w:rPr>
              <w:t>Istorija italijanske književnosti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; Dušan Puhalo, </w:t>
            </w:r>
            <w:r w:rsidRPr="00B30BA5">
              <w:rPr>
                <w:bCs/>
                <w:i/>
                <w:iCs/>
                <w:color w:val="000000"/>
                <w:sz w:val="18"/>
                <w:szCs w:val="18"/>
                <w:lang w:val="sr-Latn-CS"/>
              </w:rPr>
              <w:t>Istorija engleske književnosti I i II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; </w:t>
            </w:r>
          </w:p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Jan Kot, </w:t>
            </w:r>
            <w:r w:rsidRPr="00B30BA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Šekspir, naš savremenik</w:t>
            </w:r>
            <w:r w:rsidRPr="00B30BA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;  Sreten Marić, </w:t>
            </w:r>
            <w:r w:rsidRPr="00B30BA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Protejska svest kritike</w:t>
            </w:r>
            <w:r w:rsidRPr="00B30BA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,  Nikola Milošević, </w:t>
            </w:r>
            <w:r w:rsidRPr="00B30BA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Antropološki eseji</w:t>
            </w:r>
            <w:r w:rsidRPr="00B30BA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; Alber Tibode, </w:t>
            </w:r>
            <w:r w:rsidRPr="00B30BA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Istorija francuske književnosti</w:t>
            </w:r>
            <w:r w:rsidRPr="00B30BA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od 1789. do naših dana</w:t>
            </w:r>
            <w:r w:rsidRPr="00B30BA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; Hugo Fridrih, </w:t>
            </w:r>
            <w:r w:rsidRPr="00B30BA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Struktura moderne lirike</w:t>
            </w:r>
            <w:r w:rsidRPr="00B30BA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; Dradan Nedeljković, Mila Stojnić i grupa autora, </w:t>
            </w:r>
            <w:r w:rsidRPr="00B30BA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Istorija ruske književnosti I,II</w:t>
            </w:r>
            <w:r w:rsidRPr="00B30BA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>.</w:t>
            </w:r>
          </w:p>
        </w:tc>
      </w:tr>
      <w:tr w:rsidR="00CE2E36" w:rsidRPr="00CE2E36" w:rsidTr="00046751">
        <w:trPr>
          <w:jc w:val="center"/>
        </w:trPr>
        <w:tc>
          <w:tcPr>
            <w:tcW w:w="8891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B30BA5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bCs/>
                <w:iCs/>
                <w:color w:val="000000"/>
                <w:sz w:val="18"/>
                <w:szCs w:val="18"/>
                <w:lang w:val="sr-Latn-CS"/>
              </w:rPr>
              <w:t>prisustvo i aktivnost na času: 11, kolokvijum: 40, završni ispit: 49.</w:t>
            </w:r>
          </w:p>
        </w:tc>
      </w:tr>
      <w:tr w:rsidR="00CE2E36" w:rsidRPr="00B30BA5" w:rsidTr="00046751">
        <w:trPr>
          <w:jc w:val="center"/>
        </w:trPr>
        <w:tc>
          <w:tcPr>
            <w:tcW w:w="8891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Posebna naznaka za predmet:</w:t>
            </w:r>
          </w:p>
        </w:tc>
      </w:tr>
      <w:tr w:rsidR="00CE2E36" w:rsidRPr="00B30BA5" w:rsidTr="00046751">
        <w:trPr>
          <w:jc w:val="center"/>
        </w:trPr>
        <w:tc>
          <w:tcPr>
            <w:tcW w:w="8891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B30BA5">
              <w:rPr>
                <w:sz w:val="18"/>
                <w:szCs w:val="18"/>
                <w:lang w:val="sr-Latn-CS"/>
              </w:rPr>
              <w:t xml:space="preserve">  doc. dr Goran Radonjić, mr Radoje Femić</w:t>
            </w:r>
          </w:p>
        </w:tc>
      </w:tr>
    </w:tbl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Pr="005B524C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Latn-CS"/>
        </w:rPr>
      </w:pPr>
      <w:r w:rsidRPr="005B524C">
        <w:rPr>
          <w:rFonts w:ascii="Times New Roman" w:hAnsi="Times New Roman" w:cs="Times New Roman"/>
          <w:b/>
          <w:sz w:val="18"/>
          <w:szCs w:val="18"/>
          <w:lang w:val="sr-Latn-CS"/>
        </w:rPr>
        <w:lastRenderedPageBreak/>
        <w:t>IZBORNI MODUL</w:t>
      </w:r>
      <w:r w:rsidRPr="005B524C">
        <w:rPr>
          <w:rFonts w:ascii="Times New Roman" w:hAnsi="Times New Roman" w:cs="Times New Roman"/>
          <w:b/>
          <w:sz w:val="18"/>
          <w:szCs w:val="18"/>
          <w:lang w:val="sr-Latn-ME"/>
        </w:rPr>
        <w:t>: Nastavno-istraživački</w:t>
      </w:r>
      <w:r w:rsidRPr="005B524C">
        <w:rPr>
          <w:rFonts w:ascii="Times New Roman" w:hAnsi="Times New Roman" w:cs="Times New Roman"/>
          <w:b/>
          <w:sz w:val="18"/>
          <w:szCs w:val="18"/>
          <w:lang w:val="sr-Latn-CS"/>
        </w:rPr>
        <w:t xml:space="preserve"> </w:t>
      </w:r>
    </w:p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213"/>
      </w:tblGrid>
      <w:tr w:rsidR="00CE2E36" w:rsidRPr="00CE2E36" w:rsidTr="00046751">
        <w:trPr>
          <w:jc w:val="center"/>
        </w:trPr>
        <w:tc>
          <w:tcPr>
            <w:tcW w:w="887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Naziv predmeta: Poetika književnog djela</w:t>
            </w:r>
            <w:r w:rsidRPr="00B30BA5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sr-Latn-CS"/>
              </w:rPr>
              <w:t xml:space="preserve"> Borislava Pekića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213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Izborni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213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887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0BA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/>
              </w:rPr>
              <w:t>Srpski jezik i južnoslovenske književnost; Akademske osnovne studije</w:t>
            </w:r>
          </w:p>
        </w:tc>
      </w:tr>
      <w:tr w:rsidR="00CE2E36" w:rsidRPr="00B30BA5" w:rsidTr="00046751">
        <w:trPr>
          <w:jc w:val="center"/>
        </w:trPr>
        <w:tc>
          <w:tcPr>
            <w:tcW w:w="887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CE2E36" w:rsidRPr="00B30BA5" w:rsidTr="00046751">
        <w:trPr>
          <w:jc w:val="center"/>
        </w:trPr>
        <w:tc>
          <w:tcPr>
            <w:tcW w:w="887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 xml:space="preserve"> Izučavanje književnog djela Borislava Pekića.</w:t>
            </w:r>
          </w:p>
        </w:tc>
      </w:tr>
      <w:tr w:rsidR="00CE2E36" w:rsidRPr="00B30BA5" w:rsidTr="00046751">
        <w:trPr>
          <w:jc w:val="center"/>
        </w:trPr>
        <w:tc>
          <w:tcPr>
            <w:tcW w:w="887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>Sadržaj predmeta: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7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Od modernizma do postmoderne.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7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Sistem ideja.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7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>Moderna književnost i istoriosofija.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7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>Književni svijet Borislava Pekića. Teme i motivi Pekićevog književnog opusa.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7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>Poetika i metafizika.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7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>Esejističko-filosofski fragmenti – uvod u čitanje Pekićeve prozne građevine.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7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Autopoetička znakovnost književnih djela: ‘’povest’’, ‘’novele’’, ‘’autoportret’’, ‘’sotija’’, ‘’roman’’,  ‘’fantazmagorija’’, ‘’žanr-roman’’, ‘’antropološka povest’’, ‘’epos’’.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7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>Intertekstualnost. Poetika sveobuhvatnosti. U traganju za prirodnošću i novim smislom.  Mitovi i simbolička istorija svijeta. Mit i individualno iskustvo.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7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i/>
                <w:sz w:val="18"/>
                <w:szCs w:val="18"/>
                <w:lang w:val="en-US" w:eastAsia="en-US"/>
              </w:rPr>
              <w:t xml:space="preserve">Vreme čuda </w:t>
            </w:r>
            <w:r w:rsidRPr="00B30BA5">
              <w:rPr>
                <w:sz w:val="18"/>
                <w:szCs w:val="18"/>
                <w:lang w:val="en-US" w:eastAsia="en-US"/>
              </w:rPr>
              <w:t>– razaranje biblijskog mita. Pitanje žanra. Odnos prototeksta i osnovnog teksta.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7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Organizacija pripovjedne </w:t>
            </w:r>
            <w:r w:rsidRPr="00B30BA5">
              <w:rPr>
                <w:sz w:val="18"/>
                <w:szCs w:val="18"/>
                <w:lang w:val="en-US" w:eastAsia="en-US"/>
              </w:rPr>
              <w:pgNum/>
            </w:r>
            <w:r w:rsidRPr="00B30BA5">
              <w:rPr>
                <w:sz w:val="18"/>
                <w:szCs w:val="18"/>
                <w:lang w:val="en-US" w:eastAsia="en-US"/>
              </w:rPr>
              <w:t xml:space="preserve">tructure. Narativni postupci. Karakterizacija likova. 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7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Motiv prometejstva u noveli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Uspenje i sunovrat Ikara Gubelkijana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7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i/>
                <w:sz w:val="18"/>
                <w:szCs w:val="18"/>
                <w:lang w:val="en-US" w:eastAsia="en-US"/>
              </w:rPr>
              <w:t>Odbrana i poslednji dani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 – ukrštanje pripovijednih planova.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7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i/>
                <w:sz w:val="18"/>
                <w:szCs w:val="18"/>
                <w:lang w:val="en-US" w:eastAsia="en-US"/>
              </w:rPr>
              <w:t>Hodočašće Arsenija Njegovana</w:t>
            </w:r>
            <w:r w:rsidRPr="00B30BA5">
              <w:rPr>
                <w:sz w:val="18"/>
                <w:szCs w:val="18"/>
                <w:lang w:val="en-US" w:eastAsia="en-US"/>
              </w:rPr>
              <w:t xml:space="preserve"> – građanski roman. Kompozicija i način pripovijedanja.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7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 xml:space="preserve">Likovi u romanu </w:t>
            </w:r>
            <w:r w:rsidRPr="00B30BA5">
              <w:rPr>
                <w:i/>
                <w:sz w:val="18"/>
                <w:szCs w:val="18"/>
                <w:lang w:val="en-US" w:eastAsia="en-US"/>
              </w:rPr>
              <w:t>Hodočašće Arsenija Njegovana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7"/>
              </w:numPr>
              <w:jc w:val="left"/>
              <w:rPr>
                <w:sz w:val="18"/>
                <w:szCs w:val="18"/>
                <w:lang w:val="en-US" w:eastAsia="en-US"/>
              </w:rPr>
            </w:pPr>
            <w:r w:rsidRPr="00B30BA5">
              <w:rPr>
                <w:sz w:val="18"/>
                <w:szCs w:val="18"/>
                <w:lang w:val="en-US" w:eastAsia="en-US"/>
              </w:rPr>
              <w:t>Semantika apokalipse i antiutopije.</w:t>
            </w:r>
          </w:p>
        </w:tc>
      </w:tr>
      <w:tr w:rsidR="00CE2E36" w:rsidRPr="00B30BA5" w:rsidTr="00046751">
        <w:trPr>
          <w:jc w:val="center"/>
        </w:trPr>
        <w:tc>
          <w:tcPr>
            <w:tcW w:w="887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</w:rPr>
            </w:pPr>
            <w:r w:rsidRPr="00B30BA5">
              <w:rPr>
                <w:rFonts w:eastAsia="Arial Unicode MS"/>
                <w:b/>
                <w:sz w:val="18"/>
                <w:szCs w:val="18"/>
                <w:lang w:val="en-US"/>
              </w:rPr>
              <w:t>Ishodi</w:t>
            </w:r>
            <w:r w:rsidRPr="00B30BA5">
              <w:rPr>
                <w:rFonts w:eastAsia="Arial Unicode MS"/>
                <w:sz w:val="18"/>
                <w:szCs w:val="18"/>
                <w:lang w:val="en-US"/>
              </w:rPr>
              <w:t xml:space="preserve">: </w:t>
            </w:r>
            <w:r w:rsidRPr="00B30BA5">
              <w:rPr>
                <w:sz w:val="18"/>
                <w:szCs w:val="18"/>
              </w:rPr>
              <w:t>Nakon što položi ispit, student/kinja će biti u mogućnosti da: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8"/>
              </w:numPr>
              <w:jc w:val="left"/>
              <w:rPr>
                <w:rFonts w:eastAsia="Arial Unicode MS"/>
                <w:sz w:val="18"/>
                <w:szCs w:val="18"/>
              </w:rPr>
            </w:pPr>
            <w:r w:rsidRPr="00B30BA5">
              <w:rPr>
                <w:rFonts w:eastAsia="Arial Unicode MS"/>
                <w:sz w:val="18"/>
                <w:szCs w:val="18"/>
              </w:rPr>
              <w:t xml:space="preserve">Prikaže system i autopoetičku samosvijest u Pekićevom književnom opusu; </w:t>
            </w:r>
          </w:p>
          <w:p w:rsidR="00CE2E36" w:rsidRPr="00CE2E36" w:rsidRDefault="00CE2E36" w:rsidP="00046751">
            <w:pPr>
              <w:pStyle w:val="NoSpacing"/>
              <w:numPr>
                <w:ilvl w:val="0"/>
                <w:numId w:val="648"/>
              </w:numPr>
              <w:jc w:val="left"/>
              <w:rPr>
                <w:rFonts w:eastAsia="Arial Unicode MS"/>
                <w:sz w:val="18"/>
                <w:szCs w:val="18"/>
                <w:lang w:val="de-AT"/>
              </w:rPr>
            </w:pPr>
            <w:r w:rsidRPr="00CE2E36">
              <w:rPr>
                <w:rFonts w:eastAsia="Arial Unicode MS"/>
                <w:sz w:val="18"/>
                <w:szCs w:val="18"/>
                <w:lang w:val="de-AT"/>
              </w:rPr>
              <w:t>Identifikuje odnos modern i postmoderne proze;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8"/>
              </w:numPr>
              <w:jc w:val="left"/>
              <w:rPr>
                <w:rFonts w:eastAsia="Arial Unicode MS"/>
                <w:sz w:val="18"/>
                <w:szCs w:val="18"/>
              </w:rPr>
            </w:pPr>
            <w:r w:rsidRPr="00B30BA5">
              <w:rPr>
                <w:rFonts w:eastAsia="Arial Unicode MS"/>
                <w:sz w:val="18"/>
                <w:szCs w:val="18"/>
              </w:rPr>
              <w:t>Definiše tipološke razlike pripovijedaka i romana;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8"/>
              </w:numPr>
              <w:jc w:val="left"/>
              <w:rPr>
                <w:rFonts w:eastAsia="Arial Unicode MS"/>
                <w:sz w:val="18"/>
                <w:szCs w:val="18"/>
              </w:rPr>
            </w:pPr>
            <w:r w:rsidRPr="00B30BA5">
              <w:rPr>
                <w:rFonts w:eastAsia="Arial Unicode MS"/>
                <w:sz w:val="18"/>
                <w:szCs w:val="18"/>
              </w:rPr>
              <w:t>Objasni i formuliše odnos prototeksta i osnovnog teksta;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48"/>
              </w:numPr>
              <w:jc w:val="left"/>
              <w:rPr>
                <w:rFonts w:eastAsia="Arial Unicode MS"/>
                <w:sz w:val="18"/>
                <w:szCs w:val="18"/>
              </w:rPr>
            </w:pPr>
            <w:r w:rsidRPr="00B30BA5">
              <w:rPr>
                <w:rFonts w:eastAsia="Arial Unicode MS"/>
                <w:sz w:val="18"/>
                <w:szCs w:val="18"/>
              </w:rPr>
              <w:t>Identifikuje funkciju mita, tradicije, istorije, književnog nasljeđa u Pekićevom književnom djelu.</w:t>
            </w:r>
          </w:p>
        </w:tc>
      </w:tr>
      <w:tr w:rsidR="00CE2E36" w:rsidRPr="00B30BA5" w:rsidTr="00046751">
        <w:trPr>
          <w:jc w:val="center"/>
        </w:trPr>
        <w:tc>
          <w:tcPr>
            <w:tcW w:w="887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sz w:val="18"/>
                <w:szCs w:val="18"/>
                <w:lang w:val="en-US"/>
              </w:rPr>
            </w:pPr>
            <w:r w:rsidRPr="00B30BA5">
              <w:rPr>
                <w:rFonts w:eastAsia="Arial Unicode MS"/>
                <w:b/>
                <w:sz w:val="18"/>
                <w:szCs w:val="18"/>
                <w:lang w:val="en-U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0"/>
              <w:gridCol w:w="5042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575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997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575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997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sz w:val="18"/>
                <w:szCs w:val="18"/>
                <w:lang w:val="en-US"/>
              </w:rPr>
            </w:pPr>
          </w:p>
        </w:tc>
      </w:tr>
      <w:tr w:rsidR="00CE2E36" w:rsidRPr="00CE2E36" w:rsidTr="00046751">
        <w:trPr>
          <w:jc w:val="center"/>
        </w:trPr>
        <w:tc>
          <w:tcPr>
            <w:tcW w:w="8878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sl-SI"/>
              </w:rPr>
            </w:pPr>
            <w:r w:rsidRPr="00B30B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B30BA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rFonts w:ascii="Times New Roman" w:eastAsia="Arial Unicode MS" w:hAnsi="Times New Roman" w:cs="Times New Roman"/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>Oraić Tolić, Dubravka</w:t>
            </w:r>
            <w:r w:rsidRPr="00B30BA5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CS"/>
              </w:rPr>
              <w:t xml:space="preserve">. Teorija citatnosti, Zagreb, 1990. 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>Hačion, Linda.</w:t>
            </w:r>
            <w:r w:rsidRPr="00B30BA5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CS"/>
              </w:rPr>
              <w:t xml:space="preserve"> Poetika postmodernizma, Novi Sad, 1996. 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>Milošević, Nikola</w:t>
            </w:r>
            <w:r w:rsidRPr="00B30BA5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CS"/>
              </w:rPr>
              <w:t xml:space="preserve">. Borislav Pekić i njegova ‘mitomahija’’, u: Odabrana dela, 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>knj.1, Beograd, 1984</w:t>
            </w:r>
            <w:r w:rsidRPr="00B30BA5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CS"/>
              </w:rPr>
              <w:t xml:space="preserve">.  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>Pijanović, Petar</w:t>
            </w:r>
            <w:r w:rsidRPr="00B30BA5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CS"/>
              </w:rPr>
              <w:t xml:space="preserve">: Poetika romana Borislava Pekića, Beograd, 1991. Spomenica Borislava Pekića, 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>SANU, Beograd, 2002.</w:t>
            </w:r>
            <w:r w:rsidRPr="00B30BA5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CS"/>
              </w:rPr>
              <w:t xml:space="preserve"> Poetika Borislava Pekića/Preplitanje žanrova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 xml:space="preserve">, Zbornik Instituta za književnost i umetnost, Bgd, 2009. Lidija Mustedanagić, </w:t>
            </w:r>
            <w:r w:rsidRPr="00B30BA5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CS"/>
              </w:rPr>
              <w:t>Groteskni brevijar Borislava Pekića,</w:t>
            </w:r>
            <w:r w:rsidRPr="00B30BA5">
              <w:rPr>
                <w:rFonts w:ascii="Times New Roman" w:eastAsia="Arial Unicode MS" w:hAnsi="Times New Roman" w:cs="Times New Roman"/>
                <w:sz w:val="18"/>
                <w:szCs w:val="18"/>
                <w:lang w:val="sr-Latn-CS"/>
              </w:rPr>
              <w:t xml:space="preserve"> Stilos, 2002. Ahmetagić, Jasmina. Antropopeja / Biblijski podtekst u Pekićevoj prozi, Beograd, 2006.  </w:t>
            </w:r>
          </w:p>
        </w:tc>
      </w:tr>
      <w:tr w:rsidR="00CE2E36" w:rsidRPr="00B30BA5" w:rsidTr="00046751">
        <w:trPr>
          <w:jc w:val="center"/>
        </w:trPr>
        <w:tc>
          <w:tcPr>
            <w:tcW w:w="887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sz w:val="18"/>
                <w:szCs w:val="18"/>
                <w:lang w:val="sl-SI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B30BA5">
              <w:rPr>
                <w:rFonts w:eastAsia="Arial Unicode MS"/>
                <w:sz w:val="18"/>
                <w:szCs w:val="18"/>
                <w:lang w:val="sr-Latn-CS"/>
              </w:rPr>
              <w:t>Prisustvo nastavi i aktivnost na času – 5 poena, kolokvijum – 25 poena, seminarski rad – 21 poena, završni ispit – 49 poena. Prelazna ocjena se dobija ako se kumulativno sakupi 51 poen</w:t>
            </w:r>
          </w:p>
        </w:tc>
      </w:tr>
      <w:tr w:rsidR="00CE2E36" w:rsidRPr="00B30BA5" w:rsidTr="00046751">
        <w:trPr>
          <w:jc w:val="center"/>
        </w:trPr>
        <w:tc>
          <w:tcPr>
            <w:tcW w:w="887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>Posebna naznaka za predmet:</w:t>
            </w:r>
          </w:p>
        </w:tc>
      </w:tr>
      <w:tr w:rsidR="00CE2E36" w:rsidRPr="00B30BA5" w:rsidTr="00046751">
        <w:trPr>
          <w:jc w:val="center"/>
        </w:trPr>
        <w:tc>
          <w:tcPr>
            <w:tcW w:w="8878" w:type="dxa"/>
            <w:gridSpan w:val="4"/>
          </w:tcPr>
          <w:p w:rsidR="00CE2E36" w:rsidRPr="00B30BA5" w:rsidRDefault="00CE2E36" w:rsidP="00046751">
            <w:pPr>
              <w:pStyle w:val="NoSpacing"/>
              <w:rPr>
                <w:rFonts w:eastAsia="Arial Unicode MS"/>
                <w:bCs/>
                <w:sz w:val="18"/>
                <w:szCs w:val="18"/>
                <w:lang w:val="sr-Latn-CS"/>
              </w:rPr>
            </w:pPr>
            <w:r w:rsidRPr="00B30BA5">
              <w:rPr>
                <w:rFonts w:eastAsia="Arial Unicode MS"/>
                <w:b/>
                <w:bCs/>
                <w:sz w:val="18"/>
                <w:szCs w:val="18"/>
                <w:lang w:val="sr-Latn-CS"/>
              </w:rPr>
              <w:t xml:space="preserve">Ime i prezime nastavnika i saradnika: </w:t>
            </w:r>
            <w:r w:rsidRPr="00B30BA5">
              <w:rPr>
                <w:rFonts w:eastAsia="Arial Unicode MS"/>
                <w:bCs/>
                <w:sz w:val="18"/>
                <w:szCs w:val="18"/>
                <w:lang w:val="sr-Latn-CS"/>
              </w:rPr>
              <w:t>prof. dr Lidija Tomić, mr Radoje Femić</w:t>
            </w:r>
          </w:p>
        </w:tc>
      </w:tr>
    </w:tbl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p w:rsidR="00CE2E36" w:rsidRPr="00B30BA5" w:rsidRDefault="00CE2E36" w:rsidP="00CE2E3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8"/>
          <w:szCs w:val="18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232"/>
      </w:tblGrid>
      <w:tr w:rsidR="00CE2E36" w:rsidRPr="00CE2E36" w:rsidTr="00046751">
        <w:trPr>
          <w:jc w:val="center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 w:bidi="en-US"/>
              </w:rPr>
            </w:pPr>
            <w:r w:rsidRPr="005B52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 w:bidi="en-US"/>
              </w:rPr>
              <w:lastRenderedPageBreak/>
              <w:t>Naziv predmeta: Savremena srpska drama i južnoslovenski kontekst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 w:bidi="en-US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 w:bidi="en-US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 w:bidi="en-US"/>
              </w:rPr>
              <w:t>Broj ECTS kredita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 w:bidi="en-U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 w:bidi="en-US"/>
              </w:rPr>
              <w:t>Izborni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en-US"/>
              </w:rPr>
              <w:t>6.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en-US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en-US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 w:bidi="en-US"/>
              </w:rPr>
              <w:t>Studijski program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 w:bidi="en-US"/>
              </w:rPr>
              <w:t>:</w:t>
            </w:r>
            <w:r w:rsidRPr="00B30BA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Latn-CS" w:bidi="en-US"/>
              </w:rPr>
              <w:t xml:space="preserve"> 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en-US"/>
              </w:rPr>
              <w:t>Srpski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 w:bidi="en-US"/>
              </w:rPr>
              <w:t xml:space="preserve"> jezik i južnoslovenske književnosti; Akademske osnovne studije</w:t>
            </w:r>
          </w:p>
        </w:tc>
      </w:tr>
      <w:tr w:rsidR="00CE2E36" w:rsidRPr="00B30BA5" w:rsidTr="00046751">
        <w:trPr>
          <w:jc w:val="center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en-US"/>
              </w:rPr>
              <w:t xml:space="preserve">Uslovljenost drugim predmetima: </w:t>
            </w:r>
          </w:p>
        </w:tc>
      </w:tr>
      <w:tr w:rsidR="00CE2E36" w:rsidRPr="00B30BA5" w:rsidTr="00046751">
        <w:trPr>
          <w:jc w:val="center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bidi="en-US"/>
              </w:rPr>
              <w:t>Ciljevi izučavanja predmeta</w:t>
            </w:r>
            <w:r w:rsidRPr="00B30BA5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: Upoznavanje s najznačajnijim autorskim dramskim poetikama u savremenoj srpskoj književnosti.</w:t>
            </w:r>
          </w:p>
        </w:tc>
      </w:tr>
      <w:tr w:rsidR="00CE2E36" w:rsidRPr="00CE2E36" w:rsidTr="00046751">
        <w:trPr>
          <w:jc w:val="center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bidi="en-U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en-US"/>
              </w:rPr>
              <w:t>Sadržaj predmeta:</w:t>
            </w:r>
            <w:r w:rsidRPr="00B30BA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bidi="en-US"/>
              </w:rPr>
              <w:t xml:space="preserve"> </w:t>
            </w:r>
          </w:p>
          <w:p w:rsidR="00CE2E36" w:rsidRPr="00B30BA5" w:rsidRDefault="00CE2E36" w:rsidP="00046751">
            <w:pPr>
              <w:pStyle w:val="NoSpacing"/>
              <w:rPr>
                <w:sz w:val="18"/>
                <w:szCs w:val="18"/>
                <w:lang w:bidi="en-US"/>
              </w:rPr>
            </w:pPr>
          </w:p>
          <w:p w:rsidR="00CE2E36" w:rsidRPr="00B30BA5" w:rsidRDefault="00CE2E36" w:rsidP="00046751">
            <w:pPr>
              <w:pStyle w:val="NoSpacing"/>
              <w:numPr>
                <w:ilvl w:val="0"/>
                <w:numId w:val="667"/>
              </w:numPr>
              <w:jc w:val="left"/>
              <w:rPr>
                <w:sz w:val="18"/>
                <w:szCs w:val="18"/>
                <w:lang w:val="sr-Latn-ME"/>
              </w:rPr>
            </w:pPr>
            <w:r w:rsidRPr="00B30BA5">
              <w:rPr>
                <w:sz w:val="18"/>
                <w:szCs w:val="18"/>
                <w:lang w:val="sr-Latn-ME"/>
              </w:rPr>
              <w:t>Dramska književnost druge polovine 20. vijeka.Kontekst istorije, mita i društvene stvarnosti.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67"/>
              </w:numPr>
              <w:jc w:val="left"/>
              <w:rPr>
                <w:sz w:val="18"/>
                <w:szCs w:val="18"/>
                <w:lang w:val="sr-Latn-ME"/>
              </w:rPr>
            </w:pPr>
            <w:r w:rsidRPr="00B30BA5">
              <w:rPr>
                <w:sz w:val="18"/>
                <w:szCs w:val="18"/>
                <w:lang w:val="sr-Latn-ME"/>
              </w:rPr>
              <w:t>Odnos klasične i moderne drame. Između tradicije i modernog izraza.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67"/>
              </w:numPr>
              <w:jc w:val="left"/>
              <w:rPr>
                <w:sz w:val="18"/>
                <w:szCs w:val="18"/>
                <w:lang w:val="sr-Latn-ME"/>
              </w:rPr>
            </w:pPr>
            <w:r w:rsidRPr="00B30BA5">
              <w:rPr>
                <w:sz w:val="18"/>
                <w:szCs w:val="18"/>
                <w:lang w:val="sr-Latn-ME"/>
              </w:rPr>
              <w:t>Jednočinke, realističko-psihološke drame, komedije, tragedije.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67"/>
              </w:numPr>
              <w:jc w:val="left"/>
              <w:rPr>
                <w:sz w:val="18"/>
                <w:szCs w:val="18"/>
                <w:lang w:val="sr-Latn-ME"/>
              </w:rPr>
            </w:pPr>
            <w:r w:rsidRPr="00B30BA5">
              <w:rPr>
                <w:sz w:val="18"/>
                <w:szCs w:val="18"/>
                <w:lang w:val="sr-Latn-ME"/>
              </w:rPr>
              <w:t xml:space="preserve">Radijske i televizijske drame. Drame s temom egzistencije.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67"/>
              </w:numPr>
              <w:jc w:val="left"/>
              <w:rPr>
                <w:sz w:val="18"/>
                <w:szCs w:val="18"/>
                <w:lang w:val="sr-Latn-ME"/>
              </w:rPr>
            </w:pPr>
            <w:r w:rsidRPr="00B30BA5">
              <w:rPr>
                <w:sz w:val="18"/>
                <w:szCs w:val="18"/>
                <w:lang w:val="sr-Latn-ME"/>
              </w:rPr>
              <w:t>Poetska drama. Pjesnici kao dramski pisci. Intelektualna i filozofska drama: Miodrag Pavlović.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67"/>
              </w:numPr>
              <w:jc w:val="left"/>
              <w:rPr>
                <w:sz w:val="18"/>
                <w:szCs w:val="18"/>
                <w:lang w:val="sr-Latn-ME"/>
              </w:rPr>
            </w:pPr>
            <w:r w:rsidRPr="00B30BA5">
              <w:rPr>
                <w:sz w:val="18"/>
                <w:szCs w:val="18"/>
                <w:lang w:val="sr-Latn-ME"/>
              </w:rPr>
              <w:t xml:space="preserve">Mitske i sakralne teme: Jovan Hristić. 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67"/>
              </w:numPr>
              <w:jc w:val="left"/>
              <w:rPr>
                <w:sz w:val="18"/>
                <w:szCs w:val="18"/>
                <w:lang w:val="sr-Latn-ME"/>
              </w:rPr>
            </w:pPr>
            <w:r w:rsidRPr="00B30BA5">
              <w:rPr>
                <w:sz w:val="18"/>
                <w:szCs w:val="18"/>
                <w:lang w:val="sr-Latn-ME"/>
              </w:rPr>
              <w:t>Tragikomične teme: Velimir Lukić.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67"/>
              </w:numPr>
              <w:jc w:val="left"/>
              <w:rPr>
                <w:sz w:val="18"/>
                <w:szCs w:val="18"/>
                <w:lang w:val="sr-Latn-ME"/>
              </w:rPr>
            </w:pPr>
            <w:r w:rsidRPr="00B30BA5">
              <w:rPr>
                <w:sz w:val="18"/>
                <w:szCs w:val="18"/>
                <w:lang w:val="sr-Latn-ME"/>
              </w:rPr>
              <w:t>Motivi narodne epike i istorije: drame Borislava Mihajlovića Mihiza. Banović Strahinja.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67"/>
              </w:numPr>
              <w:jc w:val="left"/>
              <w:rPr>
                <w:sz w:val="18"/>
                <w:szCs w:val="18"/>
                <w:lang w:val="sr-Latn-ME"/>
              </w:rPr>
            </w:pPr>
            <w:r w:rsidRPr="00B30BA5">
              <w:rPr>
                <w:sz w:val="18"/>
                <w:szCs w:val="18"/>
                <w:lang w:val="sr-Latn-ME"/>
              </w:rPr>
              <w:t>Kolokvijum.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67"/>
              </w:numPr>
              <w:jc w:val="left"/>
              <w:rPr>
                <w:sz w:val="18"/>
                <w:szCs w:val="18"/>
                <w:lang w:val="sr-Latn-ME"/>
              </w:rPr>
            </w:pPr>
            <w:r w:rsidRPr="00B30BA5">
              <w:rPr>
                <w:sz w:val="18"/>
                <w:szCs w:val="18"/>
                <w:lang w:val="sr-Latn-ME"/>
              </w:rPr>
              <w:t>Zaokret prema društvenim tokovima. Politika i pozorišni izraz.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67"/>
              </w:numPr>
              <w:jc w:val="left"/>
              <w:rPr>
                <w:sz w:val="18"/>
                <w:szCs w:val="18"/>
                <w:lang w:val="sr-Latn-ME"/>
              </w:rPr>
            </w:pPr>
            <w:r w:rsidRPr="00B30BA5">
              <w:rPr>
                <w:sz w:val="18"/>
                <w:szCs w:val="18"/>
                <w:lang w:val="sr-Latn-ME"/>
              </w:rPr>
              <w:t>Obnova komedije: Aleksandar Popović: Razvojni put Bore Šnajdera.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67"/>
              </w:numPr>
              <w:jc w:val="left"/>
              <w:rPr>
                <w:sz w:val="18"/>
                <w:szCs w:val="18"/>
                <w:lang w:val="sr-Latn-ME"/>
              </w:rPr>
            </w:pPr>
            <w:r w:rsidRPr="00B30BA5">
              <w:rPr>
                <w:sz w:val="18"/>
                <w:szCs w:val="18"/>
                <w:lang w:val="sr-Latn-ME"/>
              </w:rPr>
              <w:t>Prozni pisci i drama. Borislav Pekić. Generali ili srodstvo po oružju. Miodrag Bulatović: Godo je došao. Žarko Komanin: Godo je došao po svoje.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67"/>
              </w:numPr>
              <w:jc w:val="left"/>
              <w:rPr>
                <w:sz w:val="18"/>
                <w:szCs w:val="18"/>
                <w:lang w:val="sr-Latn-ME"/>
              </w:rPr>
            </w:pPr>
            <w:r w:rsidRPr="00B30BA5">
              <w:rPr>
                <w:sz w:val="18"/>
                <w:szCs w:val="18"/>
                <w:lang w:val="sr-Latn-ME"/>
              </w:rPr>
              <w:t>Moderna vizija tradicije. Ljubomir Simović: Hasanaginica, Čudo u Šarganu, Putujućepozorište Šopalović.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67"/>
              </w:numPr>
              <w:jc w:val="left"/>
              <w:rPr>
                <w:sz w:val="18"/>
                <w:szCs w:val="18"/>
                <w:lang w:val="sr-Latn-ME"/>
              </w:rPr>
            </w:pPr>
            <w:r w:rsidRPr="00B30BA5">
              <w:rPr>
                <w:sz w:val="18"/>
                <w:szCs w:val="18"/>
                <w:lang w:val="sr-Latn-ME"/>
              </w:rPr>
              <w:t>Groteska i komedija. Teme palanke i balkanskog mentaliteta. Dušan Kovačević: Balkanski špijun, Sveti Georgije ubija aždahu.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67"/>
              </w:numPr>
              <w:jc w:val="left"/>
              <w:rPr>
                <w:sz w:val="18"/>
                <w:szCs w:val="18"/>
                <w:lang w:val="sr-Latn-ME"/>
              </w:rPr>
            </w:pPr>
            <w:r w:rsidRPr="00B30BA5">
              <w:rPr>
                <w:sz w:val="18"/>
                <w:szCs w:val="18"/>
                <w:lang w:val="sr-Latn-ME"/>
              </w:rPr>
              <w:t>Različiti dramski glasovi. Od predačkog do savremenog okvira.Drame Milice Novković (Kamen za pod glavu, Vide Ognjenović (Je li bilo kneževe večere?), Siniša Kovačević (Velika drama), Biljana Srbljanović (Porodične priče).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67"/>
              </w:numPr>
              <w:jc w:val="left"/>
              <w:rPr>
                <w:sz w:val="18"/>
                <w:szCs w:val="18"/>
                <w:lang w:val="sr-Latn-ME"/>
              </w:rPr>
            </w:pPr>
            <w:r w:rsidRPr="00B30BA5">
              <w:rPr>
                <w:sz w:val="18"/>
                <w:szCs w:val="18"/>
                <w:lang w:val="sr-Latn-ME"/>
              </w:rPr>
              <w:t>Žanrovska polimorfnost. Slobodan Selenić: Ruženje naroda u dva dela.</w:t>
            </w:r>
          </w:p>
          <w:p w:rsidR="00CE2E36" w:rsidRPr="00B30BA5" w:rsidRDefault="00CE2E36" w:rsidP="00046751">
            <w:pPr>
              <w:pStyle w:val="NoSpacing"/>
              <w:numPr>
                <w:ilvl w:val="0"/>
                <w:numId w:val="667"/>
              </w:numPr>
              <w:jc w:val="left"/>
              <w:rPr>
                <w:sz w:val="18"/>
                <w:szCs w:val="18"/>
                <w:lang w:val="sr-Latn-ME"/>
              </w:rPr>
            </w:pPr>
            <w:r w:rsidRPr="00B30BA5">
              <w:rPr>
                <w:sz w:val="18"/>
                <w:szCs w:val="18"/>
                <w:lang w:val="sr-Latn-ME"/>
              </w:rPr>
              <w:t>Totalna drama. Svijet margine i misao o ispnjenju. Drame Milene Marković: Paviljoni, Šine, Brod za lutke.</w:t>
            </w:r>
          </w:p>
        </w:tc>
      </w:tr>
      <w:tr w:rsidR="00CE2E36" w:rsidRPr="00CE2E36" w:rsidTr="00046751">
        <w:trPr>
          <w:jc w:val="center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6" w:rsidRPr="00CE2E36" w:rsidRDefault="00CE2E36" w:rsidP="0004675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de-AT"/>
              </w:rPr>
            </w:pPr>
            <w:r w:rsidRPr="00CE2E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AT"/>
              </w:rPr>
              <w:t>Ishodi</w:t>
            </w:r>
            <w:r w:rsidRPr="00CE2E36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: </w:t>
            </w:r>
            <w:r w:rsidRPr="00CE2E36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>Nakon položenog ispita, student će biti u prilici da:</w:t>
            </w:r>
          </w:p>
          <w:p w:rsidR="00CE2E36" w:rsidRPr="00CE2E36" w:rsidRDefault="00CE2E36" w:rsidP="00046751">
            <w:pPr>
              <w:pStyle w:val="ListParagraph"/>
              <w:numPr>
                <w:ilvl w:val="0"/>
                <w:numId w:val="66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de-AT"/>
              </w:rPr>
            </w:pPr>
            <w:r w:rsidRPr="00CE2E36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>Prepoznaje specifičnosti dramskog stvaralaštva u srpskoj književnosti;</w:t>
            </w:r>
          </w:p>
          <w:p w:rsidR="00CE2E36" w:rsidRPr="00CE2E36" w:rsidRDefault="00CE2E36" w:rsidP="00046751">
            <w:pPr>
              <w:pStyle w:val="ListParagraph"/>
              <w:numPr>
                <w:ilvl w:val="0"/>
                <w:numId w:val="6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AT"/>
              </w:rPr>
            </w:pPr>
            <w:r w:rsidRPr="00CE2E36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>Uočava autentičnost umjetničkog postupka savremenih stvaralaca;</w:t>
            </w:r>
          </w:p>
          <w:p w:rsidR="00CE2E36" w:rsidRPr="00CE2E36" w:rsidRDefault="00CE2E36" w:rsidP="00046751">
            <w:pPr>
              <w:pStyle w:val="ListParagraph"/>
              <w:numPr>
                <w:ilvl w:val="0"/>
                <w:numId w:val="6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AT"/>
              </w:rPr>
            </w:pPr>
            <w:r w:rsidRPr="00CE2E36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>Sintetizuje saznanja o različitim poetičkim konvencijama dramskog književnog roda;</w:t>
            </w:r>
          </w:p>
          <w:p w:rsidR="00CE2E36" w:rsidRPr="00CE2E36" w:rsidRDefault="00CE2E36" w:rsidP="00046751">
            <w:pPr>
              <w:pStyle w:val="ListParagraph"/>
              <w:numPr>
                <w:ilvl w:val="0"/>
                <w:numId w:val="6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AT"/>
              </w:rPr>
            </w:pPr>
            <w:r w:rsidRPr="00CE2E36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>Primjenjuje stečena znanja u analizi dramskih književnih tekstova.</w:t>
            </w:r>
          </w:p>
        </w:tc>
      </w:tr>
      <w:tr w:rsidR="00CE2E36" w:rsidRPr="00B30BA5" w:rsidTr="00046751">
        <w:trPr>
          <w:jc w:val="center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36" w:rsidRPr="00B30BA5" w:rsidRDefault="00CE2E36" w:rsidP="00046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>Opterećenje studenta 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2"/>
              <w:gridCol w:w="4909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727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86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727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86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CE2E36" w:rsidRPr="00B30BA5" w:rsidRDefault="00CE2E36" w:rsidP="00046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</w:tc>
      </w:tr>
      <w:tr w:rsidR="00CE2E36" w:rsidRPr="00CE2E36" w:rsidTr="00046751">
        <w:trPr>
          <w:jc w:val="center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6" w:rsidRPr="00CE2E36" w:rsidRDefault="00CE2E36" w:rsidP="00046751">
            <w:pPr>
              <w:pStyle w:val="NoSpacing"/>
              <w:rPr>
                <w:sz w:val="18"/>
                <w:szCs w:val="18"/>
                <w:lang w:val="fr-FR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Literatura</w:t>
            </w:r>
            <w:r w:rsidRPr="00B30BA5">
              <w:rPr>
                <w:bCs/>
                <w:sz w:val="18"/>
                <w:szCs w:val="18"/>
                <w:lang w:val="sr-Latn-CS"/>
              </w:rPr>
              <w:t>:</w:t>
            </w:r>
            <w:r w:rsidRPr="00B30BA5">
              <w:rPr>
                <w:bCs/>
                <w:iCs/>
                <w:sz w:val="18"/>
                <w:szCs w:val="18"/>
                <w:lang w:val="sr-Latn-CS"/>
              </w:rPr>
              <w:t xml:space="preserve">  </w:t>
            </w:r>
            <w:r w:rsidRPr="00CE2E36">
              <w:rPr>
                <w:sz w:val="18"/>
                <w:szCs w:val="18"/>
                <w:lang w:val="fr-FR"/>
              </w:rPr>
              <w:t xml:space="preserve">Moderna teorija drame, priredila Mirjana Miočinović, Nolit, Beograd, 1981. Kulenović, T., Teorijske osnove modernog evropskog i klasičnog azijskog pozorišta, Sarajevo, Svjetlost, 1975. Kulundžić, J., Primeri iz tehnike drame, Umetnička akademija u Beogradu, 1963. Lukač, Đ., Istorija razvoja moderne drame, Nolit, Beograd, 1978. Palavestra, Predrag, Posleratna srpska književnost, Prosveta, Beograd, 1972. Milutinović, Zoran, Metateatralnost. Imanentna poetika u drami 20. vijeka, Beograd, 1994. Marjanović, Petar, Zapisi teatrologa, Sterijno pozorje, Novi Sad, 2006. Pešikan-Ljuštanović, Ljiljana, Kad je bila kneževa večera?, Pozorišni muzej Vojvodine, Novi Sad, 2009. Selenić, Slobodan,  Antologija savremene srpske drame (predgovor), SKZ, Beograd, 1977. </w:t>
            </w:r>
            <w:r w:rsidRPr="00CE2E36">
              <w:rPr>
                <w:sz w:val="18"/>
                <w:szCs w:val="18"/>
                <w:lang w:val="fr-FR" w:bidi="en-US"/>
              </w:rPr>
              <w:t>Beket, priredio Predrag Todorović, Službeni glasnik, 2010</w:t>
            </w:r>
            <w:r w:rsidRPr="00CE2E36">
              <w:rPr>
                <w:sz w:val="18"/>
                <w:szCs w:val="18"/>
                <w:lang w:val="fr-FR"/>
              </w:rPr>
              <w:t>.</w:t>
            </w:r>
          </w:p>
        </w:tc>
      </w:tr>
      <w:tr w:rsidR="00CE2E36" w:rsidRPr="00CE2E36" w:rsidTr="00046751">
        <w:trPr>
          <w:jc w:val="center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l-SI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B30BA5">
              <w:rPr>
                <w:b/>
                <w:sz w:val="18"/>
                <w:szCs w:val="18"/>
                <w:lang w:val="sr-Latn-CS"/>
              </w:rPr>
              <w:t xml:space="preserve"> aktivnost na časovima, domaći zadaci, seminarski rad, kolokvijumi, završni ispit.</w:t>
            </w:r>
          </w:p>
        </w:tc>
      </w:tr>
      <w:tr w:rsidR="00CE2E36" w:rsidRPr="00B30BA5" w:rsidTr="00046751">
        <w:trPr>
          <w:jc w:val="center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</w:p>
        </w:tc>
      </w:tr>
      <w:tr w:rsidR="00CE2E36" w:rsidRPr="00B30BA5" w:rsidTr="00046751">
        <w:trPr>
          <w:jc w:val="center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B30BA5">
              <w:rPr>
                <w:sz w:val="18"/>
                <w:szCs w:val="18"/>
                <w:lang w:val="sr-Latn-CS"/>
              </w:rPr>
              <w:t xml:space="preserve">  prof. dr Lidija Tomić, mr Radoje Femić </w:t>
            </w:r>
          </w:p>
        </w:tc>
      </w:tr>
    </w:tbl>
    <w:p w:rsidR="00CE2E36" w:rsidRDefault="00CE2E36" w:rsidP="00CE2E36">
      <w:pPr>
        <w:pStyle w:val="NoSpacing"/>
        <w:rPr>
          <w:b/>
          <w:bCs/>
          <w:sz w:val="18"/>
          <w:szCs w:val="18"/>
          <w:lang w:val="sr-Latn-CS"/>
        </w:rPr>
      </w:pPr>
    </w:p>
    <w:p w:rsidR="00CE2E36" w:rsidRDefault="00CE2E36" w:rsidP="00CE2E36">
      <w:pPr>
        <w:pStyle w:val="NoSpacing"/>
        <w:rPr>
          <w:b/>
          <w:bCs/>
          <w:sz w:val="18"/>
          <w:szCs w:val="18"/>
          <w:lang w:val="sr-Latn-CS"/>
        </w:rPr>
      </w:pPr>
    </w:p>
    <w:p w:rsidR="00CE2E36" w:rsidRDefault="00CE2E36" w:rsidP="00CE2E36">
      <w:pPr>
        <w:pStyle w:val="NoSpacing"/>
        <w:rPr>
          <w:b/>
          <w:bCs/>
          <w:sz w:val="18"/>
          <w:szCs w:val="18"/>
          <w:lang w:val="sr-Latn-CS"/>
        </w:rPr>
      </w:pPr>
    </w:p>
    <w:p w:rsidR="00CE2E36" w:rsidRPr="00B30BA5" w:rsidRDefault="00CE2E36" w:rsidP="00CE2E36">
      <w:pPr>
        <w:pStyle w:val="NoSpacing"/>
        <w:rPr>
          <w:b/>
          <w:bCs/>
          <w:sz w:val="18"/>
          <w:szCs w:val="18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228"/>
      </w:tblGrid>
      <w:tr w:rsidR="00CE2E36" w:rsidRPr="00CE2E36" w:rsidTr="00046751">
        <w:trPr>
          <w:jc w:val="center"/>
        </w:trPr>
        <w:tc>
          <w:tcPr>
            <w:tcW w:w="8893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5B52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>Naziv predmeta: Frazeologija srpskog jezika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color w:val="CCCCCC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CCCCC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CCCCC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228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CCCCC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CE2E36" w:rsidRPr="00B30BA5" w:rsidTr="00046751">
        <w:trPr>
          <w:jc w:val="center"/>
        </w:trPr>
        <w:tc>
          <w:tcPr>
            <w:tcW w:w="1525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Izborni</w:t>
            </w:r>
          </w:p>
        </w:tc>
        <w:tc>
          <w:tcPr>
            <w:tcW w:w="1206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2934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228" w:type="dxa"/>
          </w:tcPr>
          <w:p w:rsidR="00CE2E36" w:rsidRPr="00B30BA5" w:rsidRDefault="00CE2E36" w:rsidP="0004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30B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CE2E36" w:rsidRPr="00B30BA5" w:rsidTr="00046751">
        <w:trPr>
          <w:jc w:val="center"/>
        </w:trPr>
        <w:tc>
          <w:tcPr>
            <w:tcW w:w="8893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B30BA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B30B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Srpski jezik i južnoslovenske književnosti; Master akademske studije</w:t>
            </w:r>
          </w:p>
        </w:tc>
      </w:tr>
      <w:tr w:rsidR="00CE2E36" w:rsidRPr="00B30BA5" w:rsidTr="00046751">
        <w:trPr>
          <w:jc w:val="center"/>
        </w:trPr>
        <w:tc>
          <w:tcPr>
            <w:tcW w:w="8893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CE2E36" w:rsidRPr="00B30BA5" w:rsidTr="00046751">
        <w:trPr>
          <w:jc w:val="center"/>
        </w:trPr>
        <w:tc>
          <w:tcPr>
            <w:tcW w:w="8893" w:type="dxa"/>
            <w:gridSpan w:val="4"/>
          </w:tcPr>
          <w:p w:rsidR="00CE2E36" w:rsidRPr="00B30BA5" w:rsidRDefault="00CE2E36" w:rsidP="000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B30BA5">
              <w:rPr>
                <w:rFonts w:ascii="Times New Roman" w:hAnsi="Times New Roman" w:cs="Times New Roman"/>
                <w:sz w:val="18"/>
                <w:szCs w:val="18"/>
              </w:rPr>
              <w:t xml:space="preserve"> Usvajanja znanja o različitim aspektima analize frazeologizma i njihovoj organizaciji u srpskom jeziku u cilju osposobljavanja za nastavnički poziv i istraživački rad.</w:t>
            </w:r>
          </w:p>
        </w:tc>
      </w:tr>
      <w:tr w:rsidR="00CE2E36" w:rsidRPr="00B30BA5" w:rsidTr="00046751">
        <w:trPr>
          <w:jc w:val="center"/>
        </w:trPr>
        <w:tc>
          <w:tcPr>
            <w:tcW w:w="889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</w:rPr>
            </w:pPr>
            <w:r w:rsidRPr="00B30BA5">
              <w:rPr>
                <w:b/>
                <w:sz w:val="18"/>
                <w:szCs w:val="18"/>
              </w:rPr>
              <w:t xml:space="preserve">Sadržaj predmeta: </w:t>
            </w:r>
            <w:r w:rsidRPr="00B30BA5">
              <w:rPr>
                <w:sz w:val="18"/>
                <w:szCs w:val="18"/>
              </w:rPr>
              <w:t xml:space="preserve">Definicija i značenje frazeologizma. Postanak frazeologizma.Tradicionalni i savremeni pristup frazeologizmu. </w:t>
            </w:r>
          </w:p>
          <w:p w:rsidR="00CE2E36" w:rsidRPr="00B30BA5" w:rsidRDefault="00CE2E36" w:rsidP="00046751">
            <w:pPr>
              <w:pStyle w:val="NoSpacing"/>
              <w:rPr>
                <w:sz w:val="18"/>
                <w:szCs w:val="18"/>
              </w:rPr>
            </w:pPr>
            <w:r w:rsidRPr="00B30BA5">
              <w:rPr>
                <w:sz w:val="18"/>
                <w:szCs w:val="18"/>
              </w:rPr>
              <w:t>Frazeologija, frazeologizam; značenje frazeologizma kao jezičke jedinice; strukturni aspekt frazeologizma. Postanak frazeologizma. Tradicionalni i savremeni pristup frazeologizmu. Semantika frazeologizma. Konceptualno raščlanjivanje frazeologizma. Frazeologizam i  riječ; Frazeologija, morfologija, tvorba; Frazeologija–sintaksa–semantika; Frazeologizam i rečenica; Frazeološka stilistika; Dijalekatska i regionalna frazeologija; Urbana frazeologija. Frazeografija; Rad na frazeološkoj građi srpskog jezika.</w:t>
            </w:r>
          </w:p>
        </w:tc>
      </w:tr>
      <w:tr w:rsidR="00CE2E36" w:rsidRPr="00B30BA5" w:rsidTr="00046751">
        <w:trPr>
          <w:jc w:val="center"/>
        </w:trPr>
        <w:tc>
          <w:tcPr>
            <w:tcW w:w="889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</w:rPr>
            </w:pPr>
            <w:r w:rsidRPr="00B30BA5">
              <w:rPr>
                <w:b/>
                <w:bCs/>
                <w:sz w:val="18"/>
                <w:szCs w:val="18"/>
                <w:lang w:val="en-US"/>
              </w:rPr>
              <w:t>Ishodi</w:t>
            </w:r>
            <w:r w:rsidRPr="00B30BA5">
              <w:rPr>
                <w:bCs/>
                <w:sz w:val="18"/>
                <w:szCs w:val="18"/>
                <w:lang w:val="en-US"/>
              </w:rPr>
              <w:t>:</w:t>
            </w:r>
            <w:r w:rsidRPr="00B30BA5">
              <w:rPr>
                <w:sz w:val="18"/>
                <w:szCs w:val="18"/>
              </w:rPr>
              <w:t xml:space="preserve"> Nakon što položi ispit, student/kinja će biti u mogućnosti da:</w:t>
            </w:r>
          </w:p>
        </w:tc>
      </w:tr>
      <w:tr w:rsidR="00CE2E36" w:rsidRPr="00B30BA5" w:rsidTr="00046751">
        <w:trPr>
          <w:jc w:val="center"/>
        </w:trPr>
        <w:tc>
          <w:tcPr>
            <w:tcW w:w="889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  <w:r w:rsidRPr="00B30BA5">
              <w:rPr>
                <w:b/>
                <w:bCs/>
                <w:sz w:val="18"/>
                <w:szCs w:val="18"/>
                <w:lang w:val="en-U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7"/>
              <w:gridCol w:w="5190"/>
            </w:tblGrid>
            <w:tr w:rsidR="00CE2E36" w:rsidRPr="00B30BA5" w:rsidTr="00046751">
              <w:trPr>
                <w:tblCellSpacing w:w="15" w:type="dxa"/>
              </w:trPr>
              <w:tc>
                <w:tcPr>
                  <w:tcW w:w="3442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45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E2E36" w:rsidRPr="00B30BA5" w:rsidTr="00046751">
              <w:trPr>
                <w:tblCellSpacing w:w="15" w:type="dxa"/>
              </w:trPr>
              <w:tc>
                <w:tcPr>
                  <w:tcW w:w="3442" w:type="dxa"/>
                  <w:shd w:val="clear" w:color="auto" w:fill="FFFFFF"/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45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CE2E36" w:rsidRPr="00B30BA5" w:rsidRDefault="00CE2E36" w:rsidP="00046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B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B30BA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CE2E36" w:rsidRPr="00B30BA5" w:rsidRDefault="00CE2E36" w:rsidP="00046751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CE2E36" w:rsidRPr="00CE2E36" w:rsidTr="00046751">
        <w:trPr>
          <w:jc w:val="center"/>
        </w:trPr>
        <w:tc>
          <w:tcPr>
            <w:tcW w:w="889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B30BA5">
              <w:rPr>
                <w:b/>
                <w:sz w:val="18"/>
                <w:szCs w:val="18"/>
              </w:rPr>
              <w:t xml:space="preserve">Literatura: </w:t>
            </w:r>
            <w:r w:rsidRPr="00B30BA5">
              <w:rPr>
                <w:sz w:val="18"/>
                <w:szCs w:val="18"/>
              </w:rPr>
              <w:t xml:space="preserve">Turk, M., </w:t>
            </w:r>
            <w:r w:rsidRPr="00B30BA5">
              <w:rPr>
                <w:i/>
                <w:sz w:val="18"/>
                <w:szCs w:val="18"/>
              </w:rPr>
              <w:t>Naznake o podrijetlu frazema</w:t>
            </w:r>
            <w:r w:rsidRPr="00B30BA5">
              <w:rPr>
                <w:sz w:val="18"/>
                <w:szCs w:val="18"/>
              </w:rPr>
              <w:t>, Fluminensija, 1994, br. 1-2.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Mate</w:t>
            </w:r>
            <w:r w:rsidRPr="00B30BA5">
              <w:rPr>
                <w:sz w:val="18"/>
                <w:szCs w:val="18"/>
                <w:lang w:val="sr-Latn-CS"/>
              </w:rPr>
              <w:t>š</w:t>
            </w:r>
            <w:r w:rsidRPr="00B30BA5">
              <w:rPr>
                <w:sz w:val="18"/>
                <w:szCs w:val="18"/>
              </w:rPr>
              <w:t>i</w:t>
            </w:r>
            <w:r w:rsidRPr="00B30BA5">
              <w:rPr>
                <w:sz w:val="18"/>
                <w:szCs w:val="18"/>
                <w:lang w:val="sr-Latn-CS"/>
              </w:rPr>
              <w:t xml:space="preserve">ć, </w:t>
            </w:r>
            <w:r w:rsidRPr="00B30BA5">
              <w:rPr>
                <w:sz w:val="18"/>
                <w:szCs w:val="18"/>
              </w:rPr>
              <w:t>J</w:t>
            </w:r>
            <w:r w:rsidRPr="00B30BA5">
              <w:rPr>
                <w:sz w:val="18"/>
                <w:szCs w:val="18"/>
                <w:lang w:val="sr-Latn-CS"/>
              </w:rPr>
              <w:t xml:space="preserve">.(1982), </w:t>
            </w:r>
            <w:r w:rsidRPr="00B30BA5">
              <w:rPr>
                <w:i/>
                <w:sz w:val="18"/>
                <w:szCs w:val="18"/>
              </w:rPr>
              <w:t>Frazeolo</w:t>
            </w:r>
            <w:r w:rsidRPr="00B30BA5">
              <w:rPr>
                <w:i/>
                <w:sz w:val="18"/>
                <w:szCs w:val="18"/>
                <w:lang w:val="sr-Latn-CS"/>
              </w:rPr>
              <w:t>š</w:t>
            </w:r>
            <w:r w:rsidRPr="00B30BA5">
              <w:rPr>
                <w:i/>
                <w:sz w:val="18"/>
                <w:szCs w:val="18"/>
              </w:rPr>
              <w:t>ki</w:t>
            </w:r>
            <w:r w:rsidRPr="00B30BA5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i/>
                <w:sz w:val="18"/>
                <w:szCs w:val="18"/>
              </w:rPr>
              <w:t>rje</w:t>
            </w:r>
            <w:r w:rsidRPr="00B30BA5">
              <w:rPr>
                <w:i/>
                <w:sz w:val="18"/>
                <w:szCs w:val="18"/>
                <w:lang w:val="sr-Latn-CS"/>
              </w:rPr>
              <w:t>č</w:t>
            </w:r>
            <w:r w:rsidRPr="00B30BA5">
              <w:rPr>
                <w:i/>
                <w:sz w:val="18"/>
                <w:szCs w:val="18"/>
              </w:rPr>
              <w:t>nik</w:t>
            </w:r>
            <w:r w:rsidRPr="00B30BA5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i/>
                <w:sz w:val="18"/>
                <w:szCs w:val="18"/>
              </w:rPr>
              <w:t>hrvatskoga</w:t>
            </w:r>
            <w:r w:rsidRPr="00B30BA5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i/>
                <w:sz w:val="18"/>
                <w:szCs w:val="18"/>
              </w:rPr>
              <w:t>ili</w:t>
            </w:r>
            <w:r w:rsidRPr="00B30BA5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i/>
                <w:sz w:val="18"/>
                <w:szCs w:val="18"/>
              </w:rPr>
              <w:t>srpskoga</w:t>
            </w:r>
            <w:r w:rsidRPr="00B30BA5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i/>
                <w:sz w:val="18"/>
                <w:szCs w:val="18"/>
              </w:rPr>
              <w:t>jezika</w:t>
            </w:r>
            <w:r w:rsidRPr="00B30BA5">
              <w:rPr>
                <w:sz w:val="18"/>
                <w:szCs w:val="18"/>
                <w:lang w:val="sr-Cyrl-CS"/>
              </w:rPr>
              <w:t xml:space="preserve">, </w:t>
            </w:r>
            <w:r w:rsidRPr="00B30BA5">
              <w:rPr>
                <w:sz w:val="18"/>
                <w:szCs w:val="18"/>
              </w:rPr>
              <w:t>Zagreb</w:t>
            </w:r>
            <w:r w:rsidRPr="00B30BA5">
              <w:rPr>
                <w:sz w:val="18"/>
                <w:szCs w:val="18"/>
                <w:lang w:val="sr-Latn-CS"/>
              </w:rPr>
              <w:t xml:space="preserve">. </w:t>
            </w:r>
            <w:r w:rsidRPr="00B30BA5">
              <w:rPr>
                <w:sz w:val="18"/>
                <w:szCs w:val="18"/>
              </w:rPr>
              <w:t>Vajs</w:t>
            </w:r>
            <w:r w:rsidRPr="00B30BA5">
              <w:rPr>
                <w:sz w:val="18"/>
                <w:szCs w:val="18"/>
                <w:lang w:val="sr-Latn-CS"/>
              </w:rPr>
              <w:t xml:space="preserve">, </w:t>
            </w:r>
            <w:r w:rsidRPr="00B30BA5">
              <w:rPr>
                <w:sz w:val="18"/>
                <w:szCs w:val="18"/>
              </w:rPr>
              <w:t>N</w:t>
            </w:r>
            <w:r w:rsidRPr="00B30BA5">
              <w:rPr>
                <w:sz w:val="18"/>
                <w:szCs w:val="18"/>
                <w:lang w:val="sr-Latn-CS"/>
              </w:rPr>
              <w:t>.- Ž</w:t>
            </w:r>
            <w:r w:rsidRPr="00B30BA5">
              <w:rPr>
                <w:sz w:val="18"/>
                <w:szCs w:val="18"/>
              </w:rPr>
              <w:t>ic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Fucsh</w:t>
            </w:r>
            <w:r w:rsidRPr="00B30BA5">
              <w:rPr>
                <w:sz w:val="18"/>
                <w:szCs w:val="18"/>
                <w:lang w:val="sr-Latn-CS"/>
              </w:rPr>
              <w:t xml:space="preserve">, </w:t>
            </w:r>
            <w:r w:rsidRPr="00B30BA5">
              <w:rPr>
                <w:sz w:val="18"/>
                <w:szCs w:val="18"/>
              </w:rPr>
              <w:t>M</w:t>
            </w:r>
            <w:r w:rsidRPr="00B30BA5">
              <w:rPr>
                <w:sz w:val="18"/>
                <w:szCs w:val="18"/>
                <w:lang w:val="sr-Latn-CS"/>
              </w:rPr>
              <w:t xml:space="preserve">., </w:t>
            </w:r>
            <w:r w:rsidRPr="00B30BA5">
              <w:rPr>
                <w:i/>
                <w:sz w:val="18"/>
                <w:szCs w:val="18"/>
              </w:rPr>
              <w:t>Definicija</w:t>
            </w:r>
            <w:r w:rsidRPr="00B30BA5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i/>
                <w:sz w:val="18"/>
                <w:szCs w:val="18"/>
              </w:rPr>
              <w:t>i</w:t>
            </w:r>
            <w:r w:rsidRPr="00B30BA5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i/>
                <w:sz w:val="18"/>
                <w:szCs w:val="18"/>
              </w:rPr>
              <w:t>frazem</w:t>
            </w:r>
            <w:r w:rsidRPr="00B30BA5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i/>
                <w:sz w:val="18"/>
                <w:szCs w:val="18"/>
              </w:rPr>
              <w:t>u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i/>
                <w:sz w:val="18"/>
                <w:szCs w:val="18"/>
              </w:rPr>
              <w:t>jednojezi</w:t>
            </w:r>
            <w:r w:rsidRPr="00B30BA5">
              <w:rPr>
                <w:i/>
                <w:sz w:val="18"/>
                <w:szCs w:val="18"/>
                <w:lang w:val="sr-Latn-CS"/>
              </w:rPr>
              <w:t>č</w:t>
            </w:r>
            <w:r w:rsidRPr="00B30BA5">
              <w:rPr>
                <w:i/>
                <w:sz w:val="18"/>
                <w:szCs w:val="18"/>
              </w:rPr>
              <w:t>nom</w:t>
            </w:r>
            <w:r w:rsidRPr="00B30BA5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i/>
                <w:sz w:val="18"/>
                <w:szCs w:val="18"/>
              </w:rPr>
              <w:t>rje</w:t>
            </w:r>
            <w:r w:rsidRPr="00B30BA5">
              <w:rPr>
                <w:i/>
                <w:sz w:val="18"/>
                <w:szCs w:val="18"/>
                <w:lang w:val="sr-Latn-CS"/>
              </w:rPr>
              <w:t>č</w:t>
            </w:r>
            <w:r w:rsidRPr="00B30BA5">
              <w:rPr>
                <w:i/>
                <w:sz w:val="18"/>
                <w:szCs w:val="18"/>
              </w:rPr>
              <w:t>niku</w:t>
            </w:r>
            <w:r w:rsidRPr="00B30BA5">
              <w:rPr>
                <w:sz w:val="18"/>
                <w:szCs w:val="18"/>
                <w:lang w:val="sr-Latn-CS"/>
              </w:rPr>
              <w:t xml:space="preserve">, </w:t>
            </w:r>
            <w:r w:rsidRPr="00B30BA5">
              <w:rPr>
                <w:sz w:val="18"/>
                <w:szCs w:val="18"/>
              </w:rPr>
              <w:t>Filologija</w:t>
            </w:r>
            <w:r w:rsidRPr="00B30BA5">
              <w:rPr>
                <w:sz w:val="18"/>
                <w:szCs w:val="18"/>
                <w:lang w:val="sr-Latn-CS"/>
              </w:rPr>
              <w:t xml:space="preserve">,30-31, </w:t>
            </w:r>
            <w:r w:rsidRPr="00B30BA5">
              <w:rPr>
                <w:sz w:val="18"/>
                <w:szCs w:val="18"/>
              </w:rPr>
              <w:t>Zagreb</w:t>
            </w:r>
            <w:r w:rsidRPr="00B30BA5">
              <w:rPr>
                <w:sz w:val="18"/>
                <w:szCs w:val="18"/>
                <w:lang w:val="sr-Latn-CS"/>
              </w:rPr>
              <w:t xml:space="preserve">, 1988. </w:t>
            </w:r>
            <w:r w:rsidRPr="00B30BA5">
              <w:rPr>
                <w:sz w:val="18"/>
                <w:szCs w:val="18"/>
              </w:rPr>
              <w:t>Mr</w:t>
            </w:r>
            <w:r w:rsidRPr="00B30BA5">
              <w:rPr>
                <w:sz w:val="18"/>
                <w:szCs w:val="18"/>
                <w:lang w:val="sr-Latn-CS"/>
              </w:rPr>
              <w:t>š</w:t>
            </w:r>
            <w:r w:rsidRPr="00B30BA5">
              <w:rPr>
                <w:sz w:val="18"/>
                <w:szCs w:val="18"/>
              </w:rPr>
              <w:t>evi</w:t>
            </w:r>
            <w:r w:rsidRPr="00B30BA5">
              <w:rPr>
                <w:sz w:val="18"/>
                <w:szCs w:val="18"/>
                <w:lang w:val="sr-Latn-CS"/>
              </w:rPr>
              <w:t>ć-</w:t>
            </w:r>
            <w:r w:rsidRPr="00B30BA5">
              <w:rPr>
                <w:sz w:val="18"/>
                <w:szCs w:val="18"/>
              </w:rPr>
              <w:t>Radovi</w:t>
            </w:r>
            <w:r w:rsidRPr="00B30BA5">
              <w:rPr>
                <w:sz w:val="18"/>
                <w:szCs w:val="18"/>
                <w:lang w:val="sr-Latn-CS"/>
              </w:rPr>
              <w:t xml:space="preserve">ć, </w:t>
            </w:r>
            <w:r w:rsidRPr="00B30BA5">
              <w:rPr>
                <w:sz w:val="18"/>
                <w:szCs w:val="18"/>
              </w:rPr>
              <w:t>D</w:t>
            </w:r>
            <w:r w:rsidRPr="00B30BA5">
              <w:rPr>
                <w:sz w:val="18"/>
                <w:szCs w:val="18"/>
                <w:lang w:val="sr-Latn-CS"/>
              </w:rPr>
              <w:t xml:space="preserve">. (1987). </w:t>
            </w:r>
            <w:r w:rsidRPr="00B30BA5">
              <w:rPr>
                <w:i/>
                <w:sz w:val="18"/>
                <w:szCs w:val="18"/>
              </w:rPr>
              <w:t>Frazeolo</w:t>
            </w:r>
            <w:r w:rsidRPr="00B30BA5">
              <w:rPr>
                <w:i/>
                <w:sz w:val="18"/>
                <w:szCs w:val="18"/>
                <w:lang w:val="sr-Latn-CS"/>
              </w:rPr>
              <w:t>š</w:t>
            </w:r>
            <w:r w:rsidRPr="00B30BA5">
              <w:rPr>
                <w:i/>
                <w:sz w:val="18"/>
                <w:szCs w:val="18"/>
              </w:rPr>
              <w:t>ke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i/>
                <w:sz w:val="18"/>
                <w:szCs w:val="18"/>
              </w:rPr>
              <w:t>glagolsko</w:t>
            </w:r>
            <w:r w:rsidRPr="00B30BA5">
              <w:rPr>
                <w:i/>
                <w:sz w:val="18"/>
                <w:szCs w:val="18"/>
                <w:lang w:val="sr-Latn-CS"/>
              </w:rPr>
              <w:t>-</w:t>
            </w:r>
            <w:r w:rsidRPr="00B30BA5">
              <w:rPr>
                <w:i/>
                <w:sz w:val="18"/>
                <w:szCs w:val="18"/>
              </w:rPr>
              <w:t>imeni</w:t>
            </w:r>
            <w:r w:rsidRPr="00B30BA5">
              <w:rPr>
                <w:i/>
                <w:sz w:val="18"/>
                <w:szCs w:val="18"/>
                <w:lang w:val="sr-Latn-CS"/>
              </w:rPr>
              <w:t>č</w:t>
            </w:r>
            <w:r w:rsidRPr="00B30BA5">
              <w:rPr>
                <w:i/>
                <w:sz w:val="18"/>
                <w:szCs w:val="18"/>
              </w:rPr>
              <w:t>ke</w:t>
            </w:r>
            <w:r w:rsidRPr="00B30BA5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i/>
                <w:sz w:val="18"/>
                <w:szCs w:val="18"/>
              </w:rPr>
              <w:t>sintagme</w:t>
            </w:r>
            <w:r w:rsidRPr="00B30BA5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i/>
                <w:sz w:val="18"/>
                <w:szCs w:val="18"/>
              </w:rPr>
              <w:t>u</w:t>
            </w:r>
            <w:r w:rsidRPr="00B30BA5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i/>
                <w:sz w:val="18"/>
                <w:szCs w:val="18"/>
              </w:rPr>
              <w:t>savremenom</w:t>
            </w:r>
            <w:r w:rsidRPr="00B30BA5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i/>
                <w:sz w:val="18"/>
                <w:szCs w:val="18"/>
              </w:rPr>
              <w:t>srpskohrvatskom</w:t>
            </w:r>
            <w:r w:rsidRPr="00B30BA5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i/>
                <w:sz w:val="18"/>
                <w:szCs w:val="18"/>
              </w:rPr>
              <w:t>jeziku</w:t>
            </w:r>
            <w:r w:rsidRPr="00B30BA5">
              <w:rPr>
                <w:sz w:val="18"/>
                <w:szCs w:val="18"/>
                <w:lang w:val="sr-Latn-CS"/>
              </w:rPr>
              <w:t xml:space="preserve">. </w:t>
            </w:r>
            <w:r w:rsidRPr="00B30BA5">
              <w:rPr>
                <w:sz w:val="18"/>
                <w:szCs w:val="18"/>
              </w:rPr>
              <w:t>Filolo</w:t>
            </w:r>
            <w:r w:rsidRPr="00B30BA5">
              <w:rPr>
                <w:sz w:val="18"/>
                <w:szCs w:val="18"/>
                <w:lang w:val="sr-Latn-CS"/>
              </w:rPr>
              <w:t>š</w:t>
            </w:r>
            <w:r w:rsidRPr="00B30BA5">
              <w:rPr>
                <w:sz w:val="18"/>
                <w:szCs w:val="18"/>
              </w:rPr>
              <w:t>ki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fakultet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Univerziteta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u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</w:rPr>
              <w:t>Beogradu</w:t>
            </w:r>
            <w:r w:rsidRPr="00B30BA5">
              <w:rPr>
                <w:sz w:val="18"/>
                <w:szCs w:val="18"/>
                <w:lang w:val="sr-Latn-CS"/>
              </w:rPr>
              <w:t xml:space="preserve">. </w:t>
            </w:r>
            <w:r w:rsidRPr="00B30BA5">
              <w:rPr>
                <w:sz w:val="18"/>
                <w:szCs w:val="18"/>
                <w:lang w:val="sr-Cyrl-CS"/>
              </w:rPr>
              <w:t>Алафиренко, Н.Ф., Семененко, Н.Н.(2007);</w:t>
            </w:r>
            <w:r w:rsidRPr="00B30BA5">
              <w:rPr>
                <w:sz w:val="18"/>
                <w:szCs w:val="18"/>
                <w:lang w:val="sr-Latn-CS"/>
              </w:rPr>
              <w:t xml:space="preserve"> </w:t>
            </w:r>
            <w:r w:rsidRPr="00B30BA5">
              <w:rPr>
                <w:sz w:val="18"/>
                <w:szCs w:val="18"/>
                <w:lang w:val="sr-Cyrl-CS"/>
              </w:rPr>
              <w:t>Фразеология  и паремиология,  Флинта·Наука, Москва.</w:t>
            </w:r>
          </w:p>
        </w:tc>
      </w:tr>
      <w:tr w:rsidR="00CE2E36" w:rsidRPr="00B30BA5" w:rsidTr="00046751">
        <w:trPr>
          <w:jc w:val="center"/>
        </w:trPr>
        <w:tc>
          <w:tcPr>
            <w:tcW w:w="889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l-SI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B30BA5">
              <w:rPr>
                <w:bCs/>
                <w:sz w:val="18"/>
                <w:szCs w:val="18"/>
                <w:lang w:val="sr-Latn-CS"/>
              </w:rPr>
              <w:t>Znanje se provjerava putem seminarskih radova i kolokvijuma. Dva kolokvijuma nose dvadeset pet poena, a završni ispit pedeset poena. Prelazna ocjena se dobija kada se sakupi pedeset jedan poen.</w:t>
            </w:r>
          </w:p>
        </w:tc>
      </w:tr>
      <w:tr w:rsidR="00CE2E36" w:rsidRPr="00B30BA5" w:rsidTr="00046751">
        <w:trPr>
          <w:jc w:val="center"/>
        </w:trPr>
        <w:tc>
          <w:tcPr>
            <w:tcW w:w="889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>Posebna naznaka za predmet:</w:t>
            </w:r>
          </w:p>
        </w:tc>
      </w:tr>
      <w:tr w:rsidR="00CE2E36" w:rsidRPr="00B30BA5" w:rsidTr="00046751">
        <w:trPr>
          <w:jc w:val="center"/>
        </w:trPr>
        <w:tc>
          <w:tcPr>
            <w:tcW w:w="8893" w:type="dxa"/>
            <w:gridSpan w:val="4"/>
          </w:tcPr>
          <w:p w:rsidR="00CE2E36" w:rsidRPr="00B30BA5" w:rsidRDefault="00CE2E36" w:rsidP="00046751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B30BA5">
              <w:rPr>
                <w:b/>
                <w:bCs/>
                <w:sz w:val="18"/>
                <w:szCs w:val="18"/>
                <w:lang w:val="sr-Latn-CS"/>
              </w:rPr>
              <w:t xml:space="preserve">Ime i prezime nastavnika i saradnika: </w:t>
            </w:r>
            <w:r w:rsidRPr="00B30BA5">
              <w:rPr>
                <w:bCs/>
                <w:sz w:val="18"/>
                <w:szCs w:val="18"/>
                <w:lang w:val="sr-Latn-CS"/>
              </w:rPr>
              <w:t>doc. dr Draga Bojović</w:t>
            </w:r>
          </w:p>
        </w:tc>
      </w:tr>
    </w:tbl>
    <w:p w:rsidR="00CE2E36" w:rsidRDefault="00CE2E36" w:rsidP="00CE2E36">
      <w:pPr>
        <w:rPr>
          <w:b/>
          <w:color w:val="1F497D"/>
          <w:sz w:val="24"/>
          <w:szCs w:val="24"/>
          <w:lang w:val="sr-Latn-CS"/>
        </w:rPr>
      </w:pPr>
    </w:p>
    <w:p w:rsidR="00CE2E36" w:rsidRDefault="00CE2E36" w:rsidP="00CE2E36">
      <w:pPr>
        <w:jc w:val="center"/>
        <w:rPr>
          <w:b/>
          <w:color w:val="1F497D"/>
          <w:sz w:val="24"/>
          <w:szCs w:val="24"/>
          <w:lang w:val="sr-Latn-CS"/>
        </w:rPr>
      </w:pPr>
    </w:p>
    <w:p w:rsidR="00D2499E" w:rsidRPr="00CE2E36" w:rsidRDefault="00D2499E" w:rsidP="00CE2E36">
      <w:pPr>
        <w:rPr>
          <w:lang w:val="sr-Latn-CS"/>
        </w:rPr>
      </w:pPr>
    </w:p>
    <w:sectPr w:rsidR="00D2499E" w:rsidRPr="00CE2E36" w:rsidSect="00337808">
      <w:footerReference w:type="default" r:id="rId9"/>
      <w:pgSz w:w="12240" w:h="15840" w:code="1"/>
      <w:pgMar w:top="1418" w:right="1440" w:bottom="11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3A" w:rsidRDefault="00122B3A" w:rsidP="0031229F">
      <w:pPr>
        <w:spacing w:after="0" w:line="240" w:lineRule="auto"/>
      </w:pPr>
      <w:r>
        <w:separator/>
      </w:r>
    </w:p>
  </w:endnote>
  <w:endnote w:type="continuationSeparator" w:id="0">
    <w:p w:rsidR="00122B3A" w:rsidRDefault="00122B3A" w:rsidP="0031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00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79526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5932" w:rsidRPr="0031229F" w:rsidRDefault="00D65932" w:rsidP="0031229F">
        <w:pPr>
          <w:pStyle w:val="Footer"/>
          <w:jc w:val="center"/>
          <w:rPr>
            <w:sz w:val="20"/>
          </w:rPr>
        </w:pPr>
        <w:r w:rsidRPr="0031229F">
          <w:rPr>
            <w:sz w:val="20"/>
          </w:rPr>
          <w:fldChar w:fldCharType="begin"/>
        </w:r>
        <w:r w:rsidRPr="0031229F">
          <w:rPr>
            <w:sz w:val="20"/>
          </w:rPr>
          <w:instrText xml:space="preserve"> PAGE   \* MERGEFORMAT </w:instrText>
        </w:r>
        <w:r w:rsidRPr="0031229F">
          <w:rPr>
            <w:sz w:val="20"/>
          </w:rPr>
          <w:fldChar w:fldCharType="separate"/>
        </w:r>
        <w:r w:rsidR="00CE2E36">
          <w:rPr>
            <w:noProof/>
            <w:sz w:val="20"/>
          </w:rPr>
          <w:t>7</w:t>
        </w:r>
        <w:r w:rsidRPr="0031229F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3A" w:rsidRDefault="00122B3A" w:rsidP="0031229F">
      <w:pPr>
        <w:spacing w:after="0" w:line="240" w:lineRule="auto"/>
      </w:pPr>
      <w:r>
        <w:separator/>
      </w:r>
    </w:p>
  </w:footnote>
  <w:footnote w:type="continuationSeparator" w:id="0">
    <w:p w:rsidR="00122B3A" w:rsidRDefault="00122B3A" w:rsidP="0031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56B"/>
    <w:multiLevelType w:val="hybridMultilevel"/>
    <w:tmpl w:val="C2A23CB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031A4"/>
    <w:multiLevelType w:val="hybridMultilevel"/>
    <w:tmpl w:val="B35AF65A"/>
    <w:lvl w:ilvl="0" w:tplc="A5D8D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A662F"/>
    <w:multiLevelType w:val="hybridMultilevel"/>
    <w:tmpl w:val="E9DE7C84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E04F5"/>
    <w:multiLevelType w:val="hybridMultilevel"/>
    <w:tmpl w:val="E78C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38785D"/>
    <w:multiLevelType w:val="hybridMultilevel"/>
    <w:tmpl w:val="CA1E776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12BCF"/>
    <w:multiLevelType w:val="hybridMultilevel"/>
    <w:tmpl w:val="1D3ABEF8"/>
    <w:lvl w:ilvl="0" w:tplc="DB642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BB183A"/>
    <w:multiLevelType w:val="hybridMultilevel"/>
    <w:tmpl w:val="2B4E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CD3268"/>
    <w:multiLevelType w:val="hybridMultilevel"/>
    <w:tmpl w:val="E3E6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EC70B7"/>
    <w:multiLevelType w:val="hybridMultilevel"/>
    <w:tmpl w:val="FB1646C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1A5014"/>
    <w:multiLevelType w:val="hybridMultilevel"/>
    <w:tmpl w:val="FEBE5490"/>
    <w:lvl w:ilvl="0" w:tplc="84461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3725C3"/>
    <w:multiLevelType w:val="hybridMultilevel"/>
    <w:tmpl w:val="169A81D4"/>
    <w:lvl w:ilvl="0" w:tplc="25D47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4D7E08"/>
    <w:multiLevelType w:val="hybridMultilevel"/>
    <w:tmpl w:val="08866DE4"/>
    <w:lvl w:ilvl="0" w:tplc="47AE4C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6C24D6"/>
    <w:multiLevelType w:val="hybridMultilevel"/>
    <w:tmpl w:val="DA265F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28E3924"/>
    <w:multiLevelType w:val="hybridMultilevel"/>
    <w:tmpl w:val="C852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6742F1"/>
    <w:multiLevelType w:val="hybridMultilevel"/>
    <w:tmpl w:val="B618258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031ED9"/>
    <w:multiLevelType w:val="hybridMultilevel"/>
    <w:tmpl w:val="4544AFC8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77398"/>
    <w:multiLevelType w:val="hybridMultilevel"/>
    <w:tmpl w:val="BD68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624B28"/>
    <w:multiLevelType w:val="hybridMultilevel"/>
    <w:tmpl w:val="0798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07169B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05566926"/>
    <w:multiLevelType w:val="hybridMultilevel"/>
    <w:tmpl w:val="575CC2A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90254F"/>
    <w:multiLevelType w:val="hybridMultilevel"/>
    <w:tmpl w:val="15D61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CE6650"/>
    <w:multiLevelType w:val="hybridMultilevel"/>
    <w:tmpl w:val="1792AD70"/>
    <w:lvl w:ilvl="0" w:tplc="466878C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201FEC"/>
    <w:multiLevelType w:val="hybridMultilevel"/>
    <w:tmpl w:val="17D003AE"/>
    <w:lvl w:ilvl="0" w:tplc="979A94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2A2BBE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683068B"/>
    <w:multiLevelType w:val="hybridMultilevel"/>
    <w:tmpl w:val="83FE12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B929B1"/>
    <w:multiLevelType w:val="hybridMultilevel"/>
    <w:tmpl w:val="39586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CE4C47"/>
    <w:multiLevelType w:val="hybridMultilevel"/>
    <w:tmpl w:val="E3B64FA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7D412CA"/>
    <w:multiLevelType w:val="hybridMultilevel"/>
    <w:tmpl w:val="FA9A7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F159AE"/>
    <w:multiLevelType w:val="hybridMultilevel"/>
    <w:tmpl w:val="38B25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8136C95"/>
    <w:multiLevelType w:val="hybridMultilevel"/>
    <w:tmpl w:val="B86C7E2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140FE9"/>
    <w:multiLevelType w:val="hybridMultilevel"/>
    <w:tmpl w:val="FF2E1AF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8280C81"/>
    <w:multiLevelType w:val="hybridMultilevel"/>
    <w:tmpl w:val="C914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8334C51"/>
    <w:multiLevelType w:val="hybridMultilevel"/>
    <w:tmpl w:val="F858F0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8456867"/>
    <w:multiLevelType w:val="hybridMultilevel"/>
    <w:tmpl w:val="0012F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8874197"/>
    <w:multiLevelType w:val="hybridMultilevel"/>
    <w:tmpl w:val="E8F00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97408C"/>
    <w:multiLevelType w:val="hybridMultilevel"/>
    <w:tmpl w:val="EF4E0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8BD7737"/>
    <w:multiLevelType w:val="hybridMultilevel"/>
    <w:tmpl w:val="A800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8CE75CC"/>
    <w:multiLevelType w:val="hybridMultilevel"/>
    <w:tmpl w:val="3FAACCEE"/>
    <w:lvl w:ilvl="0" w:tplc="29061D6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DC15C4"/>
    <w:multiLevelType w:val="hybridMultilevel"/>
    <w:tmpl w:val="51CED05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E32FD2"/>
    <w:multiLevelType w:val="hybridMultilevel"/>
    <w:tmpl w:val="B3AA14F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F12799"/>
    <w:multiLevelType w:val="hybridMultilevel"/>
    <w:tmpl w:val="9622083C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040C52"/>
    <w:multiLevelType w:val="hybridMultilevel"/>
    <w:tmpl w:val="CDAE37F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2D38BD"/>
    <w:multiLevelType w:val="hybridMultilevel"/>
    <w:tmpl w:val="D18EDF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571052"/>
    <w:multiLevelType w:val="hybridMultilevel"/>
    <w:tmpl w:val="4EC8DB72"/>
    <w:lvl w:ilvl="0" w:tplc="2AF45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A07FAF"/>
    <w:multiLevelType w:val="hybridMultilevel"/>
    <w:tmpl w:val="6442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D436DF"/>
    <w:multiLevelType w:val="hybridMultilevel"/>
    <w:tmpl w:val="9926C60C"/>
    <w:lvl w:ilvl="0" w:tplc="2C1A000F">
      <w:start w:val="1"/>
      <w:numFmt w:val="decimal"/>
      <w:lvlText w:val="%1."/>
      <w:lvlJc w:val="left"/>
      <w:pPr>
        <w:ind w:left="765" w:hanging="360"/>
      </w:pPr>
    </w:lvl>
    <w:lvl w:ilvl="1" w:tplc="2C1A0019" w:tentative="1">
      <w:start w:val="1"/>
      <w:numFmt w:val="lowerLetter"/>
      <w:lvlText w:val="%2."/>
      <w:lvlJc w:val="left"/>
      <w:pPr>
        <w:ind w:left="1485" w:hanging="360"/>
      </w:pPr>
    </w:lvl>
    <w:lvl w:ilvl="2" w:tplc="2C1A001B" w:tentative="1">
      <w:start w:val="1"/>
      <w:numFmt w:val="lowerRoman"/>
      <w:lvlText w:val="%3."/>
      <w:lvlJc w:val="right"/>
      <w:pPr>
        <w:ind w:left="2205" w:hanging="180"/>
      </w:pPr>
    </w:lvl>
    <w:lvl w:ilvl="3" w:tplc="2C1A000F" w:tentative="1">
      <w:start w:val="1"/>
      <w:numFmt w:val="decimal"/>
      <w:lvlText w:val="%4."/>
      <w:lvlJc w:val="left"/>
      <w:pPr>
        <w:ind w:left="2925" w:hanging="360"/>
      </w:pPr>
    </w:lvl>
    <w:lvl w:ilvl="4" w:tplc="2C1A0019" w:tentative="1">
      <w:start w:val="1"/>
      <w:numFmt w:val="lowerLetter"/>
      <w:lvlText w:val="%5."/>
      <w:lvlJc w:val="left"/>
      <w:pPr>
        <w:ind w:left="3645" w:hanging="360"/>
      </w:pPr>
    </w:lvl>
    <w:lvl w:ilvl="5" w:tplc="2C1A001B" w:tentative="1">
      <w:start w:val="1"/>
      <w:numFmt w:val="lowerRoman"/>
      <w:lvlText w:val="%6."/>
      <w:lvlJc w:val="right"/>
      <w:pPr>
        <w:ind w:left="4365" w:hanging="180"/>
      </w:pPr>
    </w:lvl>
    <w:lvl w:ilvl="6" w:tplc="2C1A000F" w:tentative="1">
      <w:start w:val="1"/>
      <w:numFmt w:val="decimal"/>
      <w:lvlText w:val="%7."/>
      <w:lvlJc w:val="left"/>
      <w:pPr>
        <w:ind w:left="5085" w:hanging="360"/>
      </w:pPr>
    </w:lvl>
    <w:lvl w:ilvl="7" w:tplc="2C1A0019" w:tentative="1">
      <w:start w:val="1"/>
      <w:numFmt w:val="lowerLetter"/>
      <w:lvlText w:val="%8."/>
      <w:lvlJc w:val="left"/>
      <w:pPr>
        <w:ind w:left="5805" w:hanging="360"/>
      </w:pPr>
    </w:lvl>
    <w:lvl w:ilvl="8" w:tplc="2C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09E140DE"/>
    <w:multiLevelType w:val="hybridMultilevel"/>
    <w:tmpl w:val="B8A2A04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50C2B68C">
      <w:start w:val="3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9FF2512"/>
    <w:multiLevelType w:val="hybridMultilevel"/>
    <w:tmpl w:val="91C01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133C8B"/>
    <w:multiLevelType w:val="hybridMultilevel"/>
    <w:tmpl w:val="BCBE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A63348B"/>
    <w:multiLevelType w:val="hybridMultilevel"/>
    <w:tmpl w:val="05D046F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A725924"/>
    <w:multiLevelType w:val="hybridMultilevel"/>
    <w:tmpl w:val="F78AEDB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A7268BB"/>
    <w:multiLevelType w:val="hybridMultilevel"/>
    <w:tmpl w:val="144CF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ACC6EF4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ADF3B1C"/>
    <w:multiLevelType w:val="hybridMultilevel"/>
    <w:tmpl w:val="A24E144A"/>
    <w:lvl w:ilvl="0" w:tplc="2C1A000F">
      <w:start w:val="1"/>
      <w:numFmt w:val="decimal"/>
      <w:lvlText w:val="%1."/>
      <w:lvlJc w:val="left"/>
      <w:pPr>
        <w:ind w:left="765" w:hanging="360"/>
      </w:pPr>
    </w:lvl>
    <w:lvl w:ilvl="1" w:tplc="2C1A0019" w:tentative="1">
      <w:start w:val="1"/>
      <w:numFmt w:val="lowerLetter"/>
      <w:lvlText w:val="%2."/>
      <w:lvlJc w:val="left"/>
      <w:pPr>
        <w:ind w:left="1485" w:hanging="360"/>
      </w:pPr>
    </w:lvl>
    <w:lvl w:ilvl="2" w:tplc="2C1A001B" w:tentative="1">
      <w:start w:val="1"/>
      <w:numFmt w:val="lowerRoman"/>
      <w:lvlText w:val="%3."/>
      <w:lvlJc w:val="right"/>
      <w:pPr>
        <w:ind w:left="2205" w:hanging="180"/>
      </w:pPr>
    </w:lvl>
    <w:lvl w:ilvl="3" w:tplc="2C1A000F" w:tentative="1">
      <w:start w:val="1"/>
      <w:numFmt w:val="decimal"/>
      <w:lvlText w:val="%4."/>
      <w:lvlJc w:val="left"/>
      <w:pPr>
        <w:ind w:left="2925" w:hanging="360"/>
      </w:pPr>
    </w:lvl>
    <w:lvl w:ilvl="4" w:tplc="2C1A0019" w:tentative="1">
      <w:start w:val="1"/>
      <w:numFmt w:val="lowerLetter"/>
      <w:lvlText w:val="%5."/>
      <w:lvlJc w:val="left"/>
      <w:pPr>
        <w:ind w:left="3645" w:hanging="360"/>
      </w:pPr>
    </w:lvl>
    <w:lvl w:ilvl="5" w:tplc="2C1A001B" w:tentative="1">
      <w:start w:val="1"/>
      <w:numFmt w:val="lowerRoman"/>
      <w:lvlText w:val="%6."/>
      <w:lvlJc w:val="right"/>
      <w:pPr>
        <w:ind w:left="4365" w:hanging="180"/>
      </w:pPr>
    </w:lvl>
    <w:lvl w:ilvl="6" w:tplc="2C1A000F" w:tentative="1">
      <w:start w:val="1"/>
      <w:numFmt w:val="decimal"/>
      <w:lvlText w:val="%7."/>
      <w:lvlJc w:val="left"/>
      <w:pPr>
        <w:ind w:left="5085" w:hanging="360"/>
      </w:pPr>
    </w:lvl>
    <w:lvl w:ilvl="7" w:tplc="2C1A0019" w:tentative="1">
      <w:start w:val="1"/>
      <w:numFmt w:val="lowerLetter"/>
      <w:lvlText w:val="%8."/>
      <w:lvlJc w:val="left"/>
      <w:pPr>
        <w:ind w:left="5805" w:hanging="360"/>
      </w:pPr>
    </w:lvl>
    <w:lvl w:ilvl="8" w:tplc="2C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4">
    <w:nsid w:val="0B2000F0"/>
    <w:multiLevelType w:val="hybridMultilevel"/>
    <w:tmpl w:val="284AE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B2713B1"/>
    <w:multiLevelType w:val="hybridMultilevel"/>
    <w:tmpl w:val="439E5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B5039AE"/>
    <w:multiLevelType w:val="hybridMultilevel"/>
    <w:tmpl w:val="0DCED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B5E3DD5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B666FC7"/>
    <w:multiLevelType w:val="hybridMultilevel"/>
    <w:tmpl w:val="4014A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B7F2CD5"/>
    <w:multiLevelType w:val="hybridMultilevel"/>
    <w:tmpl w:val="4FCA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BD93806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BF15160"/>
    <w:multiLevelType w:val="hybridMultilevel"/>
    <w:tmpl w:val="455C3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C181DC6"/>
    <w:multiLevelType w:val="hybridMultilevel"/>
    <w:tmpl w:val="42948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C6F3729"/>
    <w:multiLevelType w:val="hybridMultilevel"/>
    <w:tmpl w:val="A1EC5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C722912"/>
    <w:multiLevelType w:val="hybridMultilevel"/>
    <w:tmpl w:val="043CEB6E"/>
    <w:lvl w:ilvl="0" w:tplc="71A66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CD1709E"/>
    <w:multiLevelType w:val="hybridMultilevel"/>
    <w:tmpl w:val="48928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D076B8C"/>
    <w:multiLevelType w:val="hybridMultilevel"/>
    <w:tmpl w:val="21DE82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D0E0F65"/>
    <w:multiLevelType w:val="hybridMultilevel"/>
    <w:tmpl w:val="868059A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DAB7BB7"/>
    <w:multiLevelType w:val="hybridMultilevel"/>
    <w:tmpl w:val="C41013B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DD25DD8"/>
    <w:multiLevelType w:val="hybridMultilevel"/>
    <w:tmpl w:val="94A89190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DFF2F4F"/>
    <w:multiLevelType w:val="hybridMultilevel"/>
    <w:tmpl w:val="013A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E2E2953"/>
    <w:multiLevelType w:val="hybridMultilevel"/>
    <w:tmpl w:val="10C00756"/>
    <w:lvl w:ilvl="0" w:tplc="B894BCB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E6B52A3"/>
    <w:multiLevelType w:val="hybridMultilevel"/>
    <w:tmpl w:val="167AC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E701C06"/>
    <w:multiLevelType w:val="hybridMultilevel"/>
    <w:tmpl w:val="96106D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EA62A30"/>
    <w:multiLevelType w:val="hybridMultilevel"/>
    <w:tmpl w:val="69EA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EEC1AA1"/>
    <w:multiLevelType w:val="hybridMultilevel"/>
    <w:tmpl w:val="2982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F491FD9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0F6E33BB"/>
    <w:multiLevelType w:val="hybridMultilevel"/>
    <w:tmpl w:val="8A428C5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F9E447D"/>
    <w:multiLevelType w:val="hybridMultilevel"/>
    <w:tmpl w:val="258CD31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FB13F33"/>
    <w:multiLevelType w:val="hybridMultilevel"/>
    <w:tmpl w:val="7CF68C0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FDD4569"/>
    <w:multiLevelType w:val="hybridMultilevel"/>
    <w:tmpl w:val="1AE074CC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03C0EBE"/>
    <w:multiLevelType w:val="hybridMultilevel"/>
    <w:tmpl w:val="F486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03D3596"/>
    <w:multiLevelType w:val="hybridMultilevel"/>
    <w:tmpl w:val="11C076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0762E27"/>
    <w:multiLevelType w:val="hybridMultilevel"/>
    <w:tmpl w:val="763EC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0B63B0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0EE316B"/>
    <w:multiLevelType w:val="hybridMultilevel"/>
    <w:tmpl w:val="19B0BB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10E07F5"/>
    <w:multiLevelType w:val="hybridMultilevel"/>
    <w:tmpl w:val="D126408A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1162BAF"/>
    <w:multiLevelType w:val="hybridMultilevel"/>
    <w:tmpl w:val="1D9435A6"/>
    <w:lvl w:ilvl="0" w:tplc="95D244E2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13A165C"/>
    <w:multiLevelType w:val="hybridMultilevel"/>
    <w:tmpl w:val="F4EA5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15519F6"/>
    <w:multiLevelType w:val="hybridMultilevel"/>
    <w:tmpl w:val="B5B2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1841E3B"/>
    <w:multiLevelType w:val="hybridMultilevel"/>
    <w:tmpl w:val="0C2424D2"/>
    <w:lvl w:ilvl="0" w:tplc="03A8A0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2306421"/>
    <w:multiLevelType w:val="hybridMultilevel"/>
    <w:tmpl w:val="2EFE48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2B96A06"/>
    <w:multiLevelType w:val="hybridMultilevel"/>
    <w:tmpl w:val="A59C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37D5BDE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40F26C9"/>
    <w:multiLevelType w:val="hybridMultilevel"/>
    <w:tmpl w:val="60284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45D6D8D"/>
    <w:multiLevelType w:val="hybridMultilevel"/>
    <w:tmpl w:val="06541AF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45E07BE"/>
    <w:multiLevelType w:val="hybridMultilevel"/>
    <w:tmpl w:val="73D42A1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46C305D"/>
    <w:multiLevelType w:val="hybridMultilevel"/>
    <w:tmpl w:val="28387A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4971637"/>
    <w:multiLevelType w:val="hybridMultilevel"/>
    <w:tmpl w:val="06A2B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499738D"/>
    <w:multiLevelType w:val="hybridMultilevel"/>
    <w:tmpl w:val="52BA045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4D97215"/>
    <w:multiLevelType w:val="hybridMultilevel"/>
    <w:tmpl w:val="C4186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5187E53"/>
    <w:multiLevelType w:val="hybridMultilevel"/>
    <w:tmpl w:val="0D528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5255045"/>
    <w:multiLevelType w:val="hybridMultilevel"/>
    <w:tmpl w:val="2D12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591214B"/>
    <w:multiLevelType w:val="hybridMultilevel"/>
    <w:tmpl w:val="990A8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5977AF1"/>
    <w:multiLevelType w:val="hybridMultilevel"/>
    <w:tmpl w:val="C7D2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5B571F4"/>
    <w:multiLevelType w:val="hybridMultilevel"/>
    <w:tmpl w:val="D5EE94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5D662A6"/>
    <w:multiLevelType w:val="hybridMultilevel"/>
    <w:tmpl w:val="DEB8FCCA"/>
    <w:lvl w:ilvl="0" w:tplc="5B82F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62B19EB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6B429E5"/>
    <w:multiLevelType w:val="hybridMultilevel"/>
    <w:tmpl w:val="BD08694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74B607D"/>
    <w:multiLevelType w:val="hybridMultilevel"/>
    <w:tmpl w:val="EC30A554"/>
    <w:lvl w:ilvl="0" w:tplc="26EA51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7681AA4"/>
    <w:multiLevelType w:val="hybridMultilevel"/>
    <w:tmpl w:val="9C666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7EB434B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7F716F6"/>
    <w:multiLevelType w:val="hybridMultilevel"/>
    <w:tmpl w:val="FD30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80647AA"/>
    <w:multiLevelType w:val="hybridMultilevel"/>
    <w:tmpl w:val="34CC0648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8604B1C"/>
    <w:multiLevelType w:val="hybridMultilevel"/>
    <w:tmpl w:val="6C069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99634CD"/>
    <w:multiLevelType w:val="hybridMultilevel"/>
    <w:tmpl w:val="C888A04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9A61910"/>
    <w:multiLevelType w:val="hybridMultilevel"/>
    <w:tmpl w:val="6CEC1EA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9A9231F"/>
    <w:multiLevelType w:val="hybridMultilevel"/>
    <w:tmpl w:val="5184ACB6"/>
    <w:lvl w:ilvl="0" w:tplc="6498B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9DF3428"/>
    <w:multiLevelType w:val="hybridMultilevel"/>
    <w:tmpl w:val="46C09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9ED4920"/>
    <w:multiLevelType w:val="hybridMultilevel"/>
    <w:tmpl w:val="4500716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9FF0561"/>
    <w:multiLevelType w:val="hybridMultilevel"/>
    <w:tmpl w:val="987A12C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A236067"/>
    <w:multiLevelType w:val="hybridMultilevel"/>
    <w:tmpl w:val="21F63C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A3E736E"/>
    <w:multiLevelType w:val="hybridMultilevel"/>
    <w:tmpl w:val="434A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A7E1D10"/>
    <w:multiLevelType w:val="hybridMultilevel"/>
    <w:tmpl w:val="3AF0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AC53778"/>
    <w:multiLevelType w:val="hybridMultilevel"/>
    <w:tmpl w:val="69EA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AE16011"/>
    <w:multiLevelType w:val="hybridMultilevel"/>
    <w:tmpl w:val="742AE49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AE91C17"/>
    <w:multiLevelType w:val="hybridMultilevel"/>
    <w:tmpl w:val="20EC60B8"/>
    <w:lvl w:ilvl="0" w:tplc="4BD2488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1AFE26C1"/>
    <w:multiLevelType w:val="hybridMultilevel"/>
    <w:tmpl w:val="D89C83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B1F1917"/>
    <w:multiLevelType w:val="hybridMultilevel"/>
    <w:tmpl w:val="55143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B320954"/>
    <w:multiLevelType w:val="hybridMultilevel"/>
    <w:tmpl w:val="BDEC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B721209"/>
    <w:multiLevelType w:val="hybridMultilevel"/>
    <w:tmpl w:val="0E14655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C3318A0"/>
    <w:multiLevelType w:val="hybridMultilevel"/>
    <w:tmpl w:val="AAEE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C3F5994"/>
    <w:multiLevelType w:val="hybridMultilevel"/>
    <w:tmpl w:val="96DAD55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C564F56"/>
    <w:multiLevelType w:val="hybridMultilevel"/>
    <w:tmpl w:val="9654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C5F2FA1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C6A505A"/>
    <w:multiLevelType w:val="hybridMultilevel"/>
    <w:tmpl w:val="A2C4D92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C8B2A42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C971019"/>
    <w:multiLevelType w:val="hybridMultilevel"/>
    <w:tmpl w:val="8F94CAEA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1CD95547"/>
    <w:multiLevelType w:val="hybridMultilevel"/>
    <w:tmpl w:val="B22E3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1D1722AD"/>
    <w:multiLevelType w:val="hybridMultilevel"/>
    <w:tmpl w:val="EE02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D7005FE"/>
    <w:multiLevelType w:val="hybridMultilevel"/>
    <w:tmpl w:val="0762B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1DA15273"/>
    <w:multiLevelType w:val="hybridMultilevel"/>
    <w:tmpl w:val="75B4D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DAC034A"/>
    <w:multiLevelType w:val="hybridMultilevel"/>
    <w:tmpl w:val="B6DA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DF457B7"/>
    <w:multiLevelType w:val="hybridMultilevel"/>
    <w:tmpl w:val="BCAA6F24"/>
    <w:lvl w:ilvl="0" w:tplc="2A0C5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E5C6AC7"/>
    <w:multiLevelType w:val="hybridMultilevel"/>
    <w:tmpl w:val="2C284E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E955E8D"/>
    <w:multiLevelType w:val="hybridMultilevel"/>
    <w:tmpl w:val="43C0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EB6662F"/>
    <w:multiLevelType w:val="hybridMultilevel"/>
    <w:tmpl w:val="358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EFF66DA"/>
    <w:multiLevelType w:val="hybridMultilevel"/>
    <w:tmpl w:val="0720A50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F0420EF"/>
    <w:multiLevelType w:val="hybridMultilevel"/>
    <w:tmpl w:val="598811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F1B1629"/>
    <w:multiLevelType w:val="hybridMultilevel"/>
    <w:tmpl w:val="9542B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F2F15F4"/>
    <w:multiLevelType w:val="hybridMultilevel"/>
    <w:tmpl w:val="E69A53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F4F5DA3"/>
    <w:multiLevelType w:val="hybridMultilevel"/>
    <w:tmpl w:val="A0347340"/>
    <w:lvl w:ilvl="0" w:tplc="DB3AF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FAC4195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1FAE0372"/>
    <w:multiLevelType w:val="hybridMultilevel"/>
    <w:tmpl w:val="B1C0B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FB922BD"/>
    <w:multiLevelType w:val="hybridMultilevel"/>
    <w:tmpl w:val="DFA2E82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FC8668A"/>
    <w:multiLevelType w:val="hybridMultilevel"/>
    <w:tmpl w:val="00306C64"/>
    <w:lvl w:ilvl="0" w:tplc="92DC6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FD67A8B"/>
    <w:multiLevelType w:val="hybridMultilevel"/>
    <w:tmpl w:val="E102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1FDE3301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01334B5"/>
    <w:multiLevelType w:val="hybridMultilevel"/>
    <w:tmpl w:val="B6D20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0521110"/>
    <w:multiLevelType w:val="hybridMultilevel"/>
    <w:tmpl w:val="514A1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0620FC0"/>
    <w:multiLevelType w:val="hybridMultilevel"/>
    <w:tmpl w:val="B85ACAB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069141A"/>
    <w:multiLevelType w:val="hybridMultilevel"/>
    <w:tmpl w:val="B2CCE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0B214D7"/>
    <w:multiLevelType w:val="hybridMultilevel"/>
    <w:tmpl w:val="48E4CDBA"/>
    <w:lvl w:ilvl="0" w:tplc="10B8A8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1283085"/>
    <w:multiLevelType w:val="hybridMultilevel"/>
    <w:tmpl w:val="23B2B8A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164433D"/>
    <w:multiLevelType w:val="hybridMultilevel"/>
    <w:tmpl w:val="8E8649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19764C9"/>
    <w:multiLevelType w:val="hybridMultilevel"/>
    <w:tmpl w:val="8FFC582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1A02414"/>
    <w:multiLevelType w:val="hybridMultilevel"/>
    <w:tmpl w:val="A4B2C3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20B4610"/>
    <w:multiLevelType w:val="hybridMultilevel"/>
    <w:tmpl w:val="CCAA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23D4822"/>
    <w:multiLevelType w:val="hybridMultilevel"/>
    <w:tmpl w:val="28D8443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25C5397"/>
    <w:multiLevelType w:val="hybridMultilevel"/>
    <w:tmpl w:val="20C8220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25D04C6"/>
    <w:multiLevelType w:val="hybridMultilevel"/>
    <w:tmpl w:val="B91AB93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2E32773"/>
    <w:multiLevelType w:val="hybridMultilevel"/>
    <w:tmpl w:val="59A4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2ED04E5"/>
    <w:multiLevelType w:val="hybridMultilevel"/>
    <w:tmpl w:val="4CEC5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3077E7D"/>
    <w:multiLevelType w:val="hybridMultilevel"/>
    <w:tmpl w:val="80106A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CC408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3342C34"/>
    <w:multiLevelType w:val="hybridMultilevel"/>
    <w:tmpl w:val="EB1C1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3511579"/>
    <w:multiLevelType w:val="hybridMultilevel"/>
    <w:tmpl w:val="ECE0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3675D0A"/>
    <w:multiLevelType w:val="hybridMultilevel"/>
    <w:tmpl w:val="FF6A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3687A2F"/>
    <w:multiLevelType w:val="hybridMultilevel"/>
    <w:tmpl w:val="540C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3756727"/>
    <w:multiLevelType w:val="hybridMultilevel"/>
    <w:tmpl w:val="3D30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39B181A"/>
    <w:multiLevelType w:val="hybridMultilevel"/>
    <w:tmpl w:val="A440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3BF1516"/>
    <w:multiLevelType w:val="hybridMultilevel"/>
    <w:tmpl w:val="3ACAD7D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3CA38CB"/>
    <w:multiLevelType w:val="hybridMultilevel"/>
    <w:tmpl w:val="11A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4C562F5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50439DD"/>
    <w:multiLevelType w:val="hybridMultilevel"/>
    <w:tmpl w:val="3E42C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5294BE0"/>
    <w:multiLevelType w:val="hybridMultilevel"/>
    <w:tmpl w:val="06625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55D0E02"/>
    <w:multiLevelType w:val="hybridMultilevel"/>
    <w:tmpl w:val="23BEA98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58A5B43"/>
    <w:multiLevelType w:val="hybridMultilevel"/>
    <w:tmpl w:val="B428F3C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5921926"/>
    <w:multiLevelType w:val="hybridMultilevel"/>
    <w:tmpl w:val="42228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5950DB4"/>
    <w:multiLevelType w:val="hybridMultilevel"/>
    <w:tmpl w:val="DB94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5D62FA5"/>
    <w:multiLevelType w:val="hybridMultilevel"/>
    <w:tmpl w:val="1D8CEF3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26165770"/>
    <w:multiLevelType w:val="hybridMultilevel"/>
    <w:tmpl w:val="208A9020"/>
    <w:lvl w:ilvl="0" w:tplc="9E129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66D51E6"/>
    <w:multiLevelType w:val="hybridMultilevel"/>
    <w:tmpl w:val="754AF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6803EA9"/>
    <w:multiLevelType w:val="hybridMultilevel"/>
    <w:tmpl w:val="17081364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68331B0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6BA5F02"/>
    <w:multiLevelType w:val="hybridMultilevel"/>
    <w:tmpl w:val="9A88F6CA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71D3E22"/>
    <w:multiLevelType w:val="hybridMultilevel"/>
    <w:tmpl w:val="D724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76C0A0C"/>
    <w:multiLevelType w:val="hybridMultilevel"/>
    <w:tmpl w:val="1EA0376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7797FC4"/>
    <w:multiLevelType w:val="hybridMultilevel"/>
    <w:tmpl w:val="871CB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7954136"/>
    <w:multiLevelType w:val="hybridMultilevel"/>
    <w:tmpl w:val="EB5A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7977CB8"/>
    <w:multiLevelType w:val="hybridMultilevel"/>
    <w:tmpl w:val="C6567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79E160E"/>
    <w:multiLevelType w:val="hybridMultilevel"/>
    <w:tmpl w:val="84C4CF72"/>
    <w:lvl w:ilvl="0" w:tplc="365A94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8520F82"/>
    <w:multiLevelType w:val="hybridMultilevel"/>
    <w:tmpl w:val="206AFB36"/>
    <w:lvl w:ilvl="0" w:tplc="E70EB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8643DC3"/>
    <w:multiLevelType w:val="hybridMultilevel"/>
    <w:tmpl w:val="5C5223D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286C6077"/>
    <w:multiLevelType w:val="hybridMultilevel"/>
    <w:tmpl w:val="2538462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9072756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90F66CD"/>
    <w:multiLevelType w:val="hybridMultilevel"/>
    <w:tmpl w:val="31F8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9263F6B"/>
    <w:multiLevelType w:val="hybridMultilevel"/>
    <w:tmpl w:val="75B410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9350204"/>
    <w:multiLevelType w:val="hybridMultilevel"/>
    <w:tmpl w:val="1D269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29E97C86"/>
    <w:multiLevelType w:val="hybridMultilevel"/>
    <w:tmpl w:val="8B7C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2A0F3936"/>
    <w:multiLevelType w:val="hybridMultilevel"/>
    <w:tmpl w:val="2290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2A192AB9"/>
    <w:multiLevelType w:val="hybridMultilevel"/>
    <w:tmpl w:val="66F4F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2A30344E"/>
    <w:multiLevelType w:val="hybridMultilevel"/>
    <w:tmpl w:val="C30C5014"/>
    <w:lvl w:ilvl="0" w:tplc="723279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A57187D"/>
    <w:multiLevelType w:val="hybridMultilevel"/>
    <w:tmpl w:val="43EC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2A7D3E13"/>
    <w:multiLevelType w:val="hybridMultilevel"/>
    <w:tmpl w:val="32265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AB9290C"/>
    <w:multiLevelType w:val="hybridMultilevel"/>
    <w:tmpl w:val="D9DEB83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2B0B7C03"/>
    <w:multiLevelType w:val="hybridMultilevel"/>
    <w:tmpl w:val="9D8A5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2B144E39"/>
    <w:multiLevelType w:val="hybridMultilevel"/>
    <w:tmpl w:val="2196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2B2552F1"/>
    <w:multiLevelType w:val="hybridMultilevel"/>
    <w:tmpl w:val="91C2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2B285910"/>
    <w:multiLevelType w:val="hybridMultilevel"/>
    <w:tmpl w:val="268E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2B353973"/>
    <w:multiLevelType w:val="hybridMultilevel"/>
    <w:tmpl w:val="8558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B483364"/>
    <w:multiLevelType w:val="hybridMultilevel"/>
    <w:tmpl w:val="6B4E138E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>
    <w:nsid w:val="2B66241A"/>
    <w:multiLevelType w:val="hybridMultilevel"/>
    <w:tmpl w:val="41524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2B67384F"/>
    <w:multiLevelType w:val="hybridMultilevel"/>
    <w:tmpl w:val="F464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2B7D0366"/>
    <w:multiLevelType w:val="hybridMultilevel"/>
    <w:tmpl w:val="3FAC3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2C114D13"/>
    <w:multiLevelType w:val="hybridMultilevel"/>
    <w:tmpl w:val="C28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2C173C0E"/>
    <w:multiLevelType w:val="hybridMultilevel"/>
    <w:tmpl w:val="07628E40"/>
    <w:lvl w:ilvl="0" w:tplc="9FEA5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2C795BB2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7">
    <w:nsid w:val="2C95037A"/>
    <w:multiLevelType w:val="hybridMultilevel"/>
    <w:tmpl w:val="D89C83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CD93EDF"/>
    <w:multiLevelType w:val="hybridMultilevel"/>
    <w:tmpl w:val="6310E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2CE75B21"/>
    <w:multiLevelType w:val="hybridMultilevel"/>
    <w:tmpl w:val="75B0754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2D071F50"/>
    <w:multiLevelType w:val="hybridMultilevel"/>
    <w:tmpl w:val="FC7851C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2D76336A"/>
    <w:multiLevelType w:val="hybridMultilevel"/>
    <w:tmpl w:val="5F5A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2D776E23"/>
    <w:multiLevelType w:val="hybridMultilevel"/>
    <w:tmpl w:val="1A102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2D892953"/>
    <w:multiLevelType w:val="hybridMultilevel"/>
    <w:tmpl w:val="345AE3FC"/>
    <w:lvl w:ilvl="0" w:tplc="E354C5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2D8D3913"/>
    <w:multiLevelType w:val="hybridMultilevel"/>
    <w:tmpl w:val="4AFE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2DFC4A2A"/>
    <w:multiLevelType w:val="hybridMultilevel"/>
    <w:tmpl w:val="F9BC2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2E4E277A"/>
    <w:multiLevelType w:val="hybridMultilevel"/>
    <w:tmpl w:val="82F69500"/>
    <w:lvl w:ilvl="0" w:tplc="61EC2C4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2E535970"/>
    <w:multiLevelType w:val="hybridMultilevel"/>
    <w:tmpl w:val="9BE0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2E930127"/>
    <w:multiLevelType w:val="hybridMultilevel"/>
    <w:tmpl w:val="A60E0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2EBC1FBA"/>
    <w:multiLevelType w:val="hybridMultilevel"/>
    <w:tmpl w:val="9542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>
    <w:nsid w:val="2F0101BF"/>
    <w:multiLevelType w:val="hybridMultilevel"/>
    <w:tmpl w:val="3A72B7C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2F127F33"/>
    <w:multiLevelType w:val="hybridMultilevel"/>
    <w:tmpl w:val="2B4E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2F411B87"/>
    <w:multiLevelType w:val="hybridMultilevel"/>
    <w:tmpl w:val="837C8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2F855095"/>
    <w:multiLevelType w:val="hybridMultilevel"/>
    <w:tmpl w:val="82D6BB0A"/>
    <w:lvl w:ilvl="0" w:tplc="FC12D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2F9F2BFA"/>
    <w:multiLevelType w:val="hybridMultilevel"/>
    <w:tmpl w:val="B1DA6B1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2FA6345C"/>
    <w:multiLevelType w:val="hybridMultilevel"/>
    <w:tmpl w:val="B80E75CA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2FB143D9"/>
    <w:multiLevelType w:val="hybridMultilevel"/>
    <w:tmpl w:val="A156F0EE"/>
    <w:lvl w:ilvl="0" w:tplc="BF022D3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2FBD1BAD"/>
    <w:multiLevelType w:val="hybridMultilevel"/>
    <w:tmpl w:val="FA70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2FBF5DAC"/>
    <w:multiLevelType w:val="hybridMultilevel"/>
    <w:tmpl w:val="D55479A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2FC26B29"/>
    <w:multiLevelType w:val="hybridMultilevel"/>
    <w:tmpl w:val="B2086FDE"/>
    <w:lvl w:ilvl="0" w:tplc="FE78E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2FE75AC7"/>
    <w:multiLevelType w:val="hybridMultilevel"/>
    <w:tmpl w:val="872404E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2FFD37EB"/>
    <w:multiLevelType w:val="hybridMultilevel"/>
    <w:tmpl w:val="A4B8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30155B64"/>
    <w:multiLevelType w:val="hybridMultilevel"/>
    <w:tmpl w:val="2466DAAA"/>
    <w:lvl w:ilvl="0" w:tplc="291A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301D0FF8"/>
    <w:multiLevelType w:val="hybridMultilevel"/>
    <w:tmpl w:val="B4F21C20"/>
    <w:lvl w:ilvl="0" w:tplc="87809CD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30741D49"/>
    <w:multiLevelType w:val="hybridMultilevel"/>
    <w:tmpl w:val="7E56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5">
    <w:nsid w:val="30846935"/>
    <w:multiLevelType w:val="hybridMultilevel"/>
    <w:tmpl w:val="A6CA04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30C060BB"/>
    <w:multiLevelType w:val="hybridMultilevel"/>
    <w:tmpl w:val="7BCCE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3116542D"/>
    <w:multiLevelType w:val="hybridMultilevel"/>
    <w:tmpl w:val="0C90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311C381B"/>
    <w:multiLevelType w:val="hybridMultilevel"/>
    <w:tmpl w:val="B6DA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31246C55"/>
    <w:multiLevelType w:val="hybridMultilevel"/>
    <w:tmpl w:val="7ABE4DAA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31722E1F"/>
    <w:multiLevelType w:val="hybridMultilevel"/>
    <w:tmpl w:val="EB4A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1EA1454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31EB3E46"/>
    <w:multiLevelType w:val="hybridMultilevel"/>
    <w:tmpl w:val="714E2ED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1FF4F13"/>
    <w:multiLevelType w:val="hybridMultilevel"/>
    <w:tmpl w:val="96BA02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2010C39"/>
    <w:multiLevelType w:val="hybridMultilevel"/>
    <w:tmpl w:val="43D0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2477D37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2761D93"/>
    <w:multiLevelType w:val="hybridMultilevel"/>
    <w:tmpl w:val="755233E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27863B5"/>
    <w:multiLevelType w:val="hybridMultilevel"/>
    <w:tmpl w:val="222AFC5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2814D03"/>
    <w:multiLevelType w:val="hybridMultilevel"/>
    <w:tmpl w:val="6C069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29838D6"/>
    <w:multiLevelType w:val="hybridMultilevel"/>
    <w:tmpl w:val="747058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32CE4AAF"/>
    <w:multiLevelType w:val="hybridMultilevel"/>
    <w:tmpl w:val="FAB6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33521ACE"/>
    <w:multiLevelType w:val="hybridMultilevel"/>
    <w:tmpl w:val="3050B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37A0673"/>
    <w:multiLevelType w:val="hybridMultilevel"/>
    <w:tmpl w:val="E3B4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34334273"/>
    <w:multiLevelType w:val="hybridMultilevel"/>
    <w:tmpl w:val="1418530E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4B01316"/>
    <w:multiLevelType w:val="hybridMultilevel"/>
    <w:tmpl w:val="ABDA3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5">
    <w:nsid w:val="350549EA"/>
    <w:multiLevelType w:val="hybridMultilevel"/>
    <w:tmpl w:val="C410132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5F6699F"/>
    <w:multiLevelType w:val="hybridMultilevel"/>
    <w:tmpl w:val="3E06F27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365170B3"/>
    <w:multiLevelType w:val="hybridMultilevel"/>
    <w:tmpl w:val="B8B69422"/>
    <w:lvl w:ilvl="0" w:tplc="AF12CB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365F1B88"/>
    <w:multiLevelType w:val="hybridMultilevel"/>
    <w:tmpl w:val="D76E2BF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67E414F"/>
    <w:multiLevelType w:val="hybridMultilevel"/>
    <w:tmpl w:val="4978D2E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36871F71"/>
    <w:multiLevelType w:val="hybridMultilevel"/>
    <w:tmpl w:val="D17E8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36AF1979"/>
    <w:multiLevelType w:val="hybridMultilevel"/>
    <w:tmpl w:val="B9987D6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6CC7F3A"/>
    <w:multiLevelType w:val="hybridMultilevel"/>
    <w:tmpl w:val="AE06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37113A4D"/>
    <w:multiLevelType w:val="hybridMultilevel"/>
    <w:tmpl w:val="9C226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37410732"/>
    <w:multiLevelType w:val="hybridMultilevel"/>
    <w:tmpl w:val="DBCA5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3774259C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3786440F"/>
    <w:multiLevelType w:val="hybridMultilevel"/>
    <w:tmpl w:val="79E6DF98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37880AFF"/>
    <w:multiLevelType w:val="hybridMultilevel"/>
    <w:tmpl w:val="3F9A8294"/>
    <w:lvl w:ilvl="0" w:tplc="C96232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378A65F2"/>
    <w:multiLevelType w:val="hybridMultilevel"/>
    <w:tmpl w:val="70747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9">
    <w:nsid w:val="37CA10A1"/>
    <w:multiLevelType w:val="hybridMultilevel"/>
    <w:tmpl w:val="E4925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37F60B23"/>
    <w:multiLevelType w:val="hybridMultilevel"/>
    <w:tmpl w:val="CF2E9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38333FBB"/>
    <w:multiLevelType w:val="hybridMultilevel"/>
    <w:tmpl w:val="4A12FA32"/>
    <w:lvl w:ilvl="0" w:tplc="2BD04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38555B04"/>
    <w:multiLevelType w:val="hybridMultilevel"/>
    <w:tmpl w:val="EB328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>
    <w:nsid w:val="38AC4D30"/>
    <w:multiLevelType w:val="hybridMultilevel"/>
    <w:tmpl w:val="D3CA9218"/>
    <w:lvl w:ilvl="0" w:tplc="147672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38E2068F"/>
    <w:multiLevelType w:val="hybridMultilevel"/>
    <w:tmpl w:val="8FE6D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>
    <w:nsid w:val="38E9772A"/>
    <w:multiLevelType w:val="hybridMultilevel"/>
    <w:tmpl w:val="9EEA1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394E154F"/>
    <w:multiLevelType w:val="hybridMultilevel"/>
    <w:tmpl w:val="495221B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39CA42C3"/>
    <w:multiLevelType w:val="hybridMultilevel"/>
    <w:tmpl w:val="08564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3A2967BD"/>
    <w:multiLevelType w:val="hybridMultilevel"/>
    <w:tmpl w:val="0C824F60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A993BFA"/>
    <w:multiLevelType w:val="hybridMultilevel"/>
    <w:tmpl w:val="B51A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B172FB9"/>
    <w:multiLevelType w:val="hybridMultilevel"/>
    <w:tmpl w:val="1F508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B2F4A5A"/>
    <w:multiLevelType w:val="hybridMultilevel"/>
    <w:tmpl w:val="1A8E0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3B3C2D37"/>
    <w:multiLevelType w:val="hybridMultilevel"/>
    <w:tmpl w:val="823C99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3B9C1FF9"/>
    <w:multiLevelType w:val="hybridMultilevel"/>
    <w:tmpl w:val="AF70042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BC25448"/>
    <w:multiLevelType w:val="hybridMultilevel"/>
    <w:tmpl w:val="282808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3C1D5898"/>
    <w:multiLevelType w:val="hybridMultilevel"/>
    <w:tmpl w:val="6488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3C8D28C8"/>
    <w:multiLevelType w:val="hybridMultilevel"/>
    <w:tmpl w:val="399A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3C901CE1"/>
    <w:multiLevelType w:val="hybridMultilevel"/>
    <w:tmpl w:val="D07CB21A"/>
    <w:lvl w:ilvl="0" w:tplc="27F2C74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8">
    <w:nsid w:val="3C9C73F6"/>
    <w:multiLevelType w:val="hybridMultilevel"/>
    <w:tmpl w:val="CFB02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3CCA4011"/>
    <w:multiLevelType w:val="hybridMultilevel"/>
    <w:tmpl w:val="1726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3CCA4B6D"/>
    <w:multiLevelType w:val="hybridMultilevel"/>
    <w:tmpl w:val="B56C7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3CF955B8"/>
    <w:multiLevelType w:val="hybridMultilevel"/>
    <w:tmpl w:val="6A7C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3D540BC3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3D7D310E"/>
    <w:multiLevelType w:val="hybridMultilevel"/>
    <w:tmpl w:val="4C78FBEA"/>
    <w:lvl w:ilvl="0" w:tplc="D6260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3D855984"/>
    <w:multiLevelType w:val="hybridMultilevel"/>
    <w:tmpl w:val="42228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3D9D61E8"/>
    <w:multiLevelType w:val="hybridMultilevel"/>
    <w:tmpl w:val="76EA8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>
    <w:nsid w:val="3DB203FC"/>
    <w:multiLevelType w:val="hybridMultilevel"/>
    <w:tmpl w:val="FE8AABA6"/>
    <w:lvl w:ilvl="0" w:tplc="89585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3E1D218D"/>
    <w:multiLevelType w:val="hybridMultilevel"/>
    <w:tmpl w:val="C6DA33A8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3E771552"/>
    <w:multiLevelType w:val="hybridMultilevel"/>
    <w:tmpl w:val="51800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3E8001C6"/>
    <w:multiLevelType w:val="hybridMultilevel"/>
    <w:tmpl w:val="7F16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3E90659E"/>
    <w:multiLevelType w:val="hybridMultilevel"/>
    <w:tmpl w:val="4FEA15F4"/>
    <w:lvl w:ilvl="0" w:tplc="2C1A000F">
      <w:start w:val="1"/>
      <w:numFmt w:val="decimal"/>
      <w:lvlText w:val="%1."/>
      <w:lvlJc w:val="left"/>
      <w:pPr>
        <w:ind w:left="437" w:hanging="360"/>
      </w:pPr>
    </w:lvl>
    <w:lvl w:ilvl="1" w:tplc="2C1A0019">
      <w:start w:val="1"/>
      <w:numFmt w:val="lowerLetter"/>
      <w:lvlText w:val="%2."/>
      <w:lvlJc w:val="left"/>
      <w:pPr>
        <w:ind w:left="1157" w:hanging="360"/>
      </w:pPr>
    </w:lvl>
    <w:lvl w:ilvl="2" w:tplc="2C1A001B" w:tentative="1">
      <w:start w:val="1"/>
      <w:numFmt w:val="lowerRoman"/>
      <w:lvlText w:val="%3."/>
      <w:lvlJc w:val="right"/>
      <w:pPr>
        <w:ind w:left="1877" w:hanging="180"/>
      </w:pPr>
    </w:lvl>
    <w:lvl w:ilvl="3" w:tplc="2C1A000F" w:tentative="1">
      <w:start w:val="1"/>
      <w:numFmt w:val="decimal"/>
      <w:lvlText w:val="%4."/>
      <w:lvlJc w:val="left"/>
      <w:pPr>
        <w:ind w:left="2597" w:hanging="360"/>
      </w:pPr>
    </w:lvl>
    <w:lvl w:ilvl="4" w:tplc="2C1A0019" w:tentative="1">
      <w:start w:val="1"/>
      <w:numFmt w:val="lowerLetter"/>
      <w:lvlText w:val="%5."/>
      <w:lvlJc w:val="left"/>
      <w:pPr>
        <w:ind w:left="3317" w:hanging="360"/>
      </w:pPr>
    </w:lvl>
    <w:lvl w:ilvl="5" w:tplc="2C1A001B" w:tentative="1">
      <w:start w:val="1"/>
      <w:numFmt w:val="lowerRoman"/>
      <w:lvlText w:val="%6."/>
      <w:lvlJc w:val="right"/>
      <w:pPr>
        <w:ind w:left="4037" w:hanging="180"/>
      </w:pPr>
    </w:lvl>
    <w:lvl w:ilvl="6" w:tplc="2C1A000F" w:tentative="1">
      <w:start w:val="1"/>
      <w:numFmt w:val="decimal"/>
      <w:lvlText w:val="%7."/>
      <w:lvlJc w:val="left"/>
      <w:pPr>
        <w:ind w:left="4757" w:hanging="360"/>
      </w:pPr>
    </w:lvl>
    <w:lvl w:ilvl="7" w:tplc="2C1A0019" w:tentative="1">
      <w:start w:val="1"/>
      <w:numFmt w:val="lowerLetter"/>
      <w:lvlText w:val="%8."/>
      <w:lvlJc w:val="left"/>
      <w:pPr>
        <w:ind w:left="5477" w:hanging="360"/>
      </w:pPr>
    </w:lvl>
    <w:lvl w:ilvl="8" w:tplc="2C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21">
    <w:nsid w:val="3EA330A2"/>
    <w:multiLevelType w:val="hybridMultilevel"/>
    <w:tmpl w:val="96DAD55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3EC42EEB"/>
    <w:multiLevelType w:val="hybridMultilevel"/>
    <w:tmpl w:val="66C85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3F433BB6"/>
    <w:multiLevelType w:val="hybridMultilevel"/>
    <w:tmpl w:val="FC84099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3F4F6D21"/>
    <w:multiLevelType w:val="hybridMultilevel"/>
    <w:tmpl w:val="93CEE8C2"/>
    <w:lvl w:ilvl="0" w:tplc="D8B64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3F764E42"/>
    <w:multiLevelType w:val="hybridMultilevel"/>
    <w:tmpl w:val="DF18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4054106C"/>
    <w:multiLevelType w:val="hybridMultilevel"/>
    <w:tmpl w:val="87707240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7">
    <w:nsid w:val="40792C48"/>
    <w:multiLevelType w:val="hybridMultilevel"/>
    <w:tmpl w:val="14FC8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409017B0"/>
    <w:multiLevelType w:val="hybridMultilevel"/>
    <w:tmpl w:val="BD2CF5C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40930851"/>
    <w:multiLevelType w:val="hybridMultilevel"/>
    <w:tmpl w:val="59FC7E5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409A107C"/>
    <w:multiLevelType w:val="hybridMultilevel"/>
    <w:tmpl w:val="5E265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409D13D5"/>
    <w:multiLevelType w:val="hybridMultilevel"/>
    <w:tmpl w:val="1D942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40EF63C7"/>
    <w:multiLevelType w:val="hybridMultilevel"/>
    <w:tmpl w:val="0D909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410C29EC"/>
    <w:multiLevelType w:val="hybridMultilevel"/>
    <w:tmpl w:val="1EE81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4">
    <w:nsid w:val="41453563"/>
    <w:multiLevelType w:val="hybridMultilevel"/>
    <w:tmpl w:val="B4827C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41621D66"/>
    <w:multiLevelType w:val="hybridMultilevel"/>
    <w:tmpl w:val="FF38B52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417856C3"/>
    <w:multiLevelType w:val="hybridMultilevel"/>
    <w:tmpl w:val="75EC5B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418F5D79"/>
    <w:multiLevelType w:val="hybridMultilevel"/>
    <w:tmpl w:val="8EB65A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41C574C0"/>
    <w:multiLevelType w:val="hybridMultilevel"/>
    <w:tmpl w:val="63307D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41D96AF1"/>
    <w:multiLevelType w:val="hybridMultilevel"/>
    <w:tmpl w:val="FE220D0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41EE09DB"/>
    <w:multiLevelType w:val="hybridMultilevel"/>
    <w:tmpl w:val="FE64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4232458D"/>
    <w:multiLevelType w:val="hybridMultilevel"/>
    <w:tmpl w:val="CB0E8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2">
    <w:nsid w:val="42335C11"/>
    <w:multiLevelType w:val="hybridMultilevel"/>
    <w:tmpl w:val="8AD4936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4262783B"/>
    <w:multiLevelType w:val="hybridMultilevel"/>
    <w:tmpl w:val="74DEEE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427D692B"/>
    <w:multiLevelType w:val="hybridMultilevel"/>
    <w:tmpl w:val="F530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42B302E8"/>
    <w:multiLevelType w:val="hybridMultilevel"/>
    <w:tmpl w:val="55344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42F97E39"/>
    <w:multiLevelType w:val="hybridMultilevel"/>
    <w:tmpl w:val="B5B2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30B32F0"/>
    <w:multiLevelType w:val="hybridMultilevel"/>
    <w:tmpl w:val="BFFEECA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43123CCA"/>
    <w:multiLevelType w:val="hybridMultilevel"/>
    <w:tmpl w:val="8458C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3640D8D"/>
    <w:multiLevelType w:val="hybridMultilevel"/>
    <w:tmpl w:val="CA1E776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43777E9C"/>
    <w:multiLevelType w:val="hybridMultilevel"/>
    <w:tmpl w:val="FDDA5C8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43A5460D"/>
    <w:multiLevelType w:val="hybridMultilevel"/>
    <w:tmpl w:val="6262E26E"/>
    <w:lvl w:ilvl="0" w:tplc="56043DD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2">
    <w:nsid w:val="43F37603"/>
    <w:multiLevelType w:val="hybridMultilevel"/>
    <w:tmpl w:val="25C8E8A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441111C8"/>
    <w:multiLevelType w:val="hybridMultilevel"/>
    <w:tmpl w:val="7EC4B916"/>
    <w:lvl w:ilvl="0" w:tplc="36607C28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42D44DE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444F4083"/>
    <w:multiLevelType w:val="hybridMultilevel"/>
    <w:tmpl w:val="56600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45816AD"/>
    <w:multiLevelType w:val="hybridMultilevel"/>
    <w:tmpl w:val="50AA0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481420D"/>
    <w:multiLevelType w:val="hybridMultilevel"/>
    <w:tmpl w:val="73A26EB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449D6FB5"/>
    <w:multiLevelType w:val="hybridMultilevel"/>
    <w:tmpl w:val="C86A2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44B0615E"/>
    <w:multiLevelType w:val="hybridMultilevel"/>
    <w:tmpl w:val="298E99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44D856B7"/>
    <w:multiLevelType w:val="hybridMultilevel"/>
    <w:tmpl w:val="7C205290"/>
    <w:lvl w:ilvl="0" w:tplc="B29C9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44EA0706"/>
    <w:multiLevelType w:val="hybridMultilevel"/>
    <w:tmpl w:val="38A45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51D2D83"/>
    <w:multiLevelType w:val="hybridMultilevel"/>
    <w:tmpl w:val="5CEC4C0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452A2414"/>
    <w:multiLevelType w:val="hybridMultilevel"/>
    <w:tmpl w:val="9E0C9D6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453A79F8"/>
    <w:multiLevelType w:val="hybridMultilevel"/>
    <w:tmpl w:val="DD56BA8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45657FC9"/>
    <w:multiLevelType w:val="hybridMultilevel"/>
    <w:tmpl w:val="252C7EF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6">
    <w:nsid w:val="458B278B"/>
    <w:multiLevelType w:val="hybridMultilevel"/>
    <w:tmpl w:val="6BD2E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45AF7FD8"/>
    <w:multiLevelType w:val="hybridMultilevel"/>
    <w:tmpl w:val="8B5CD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45BE4EE6"/>
    <w:multiLevelType w:val="hybridMultilevel"/>
    <w:tmpl w:val="22A6C0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45F32E66"/>
    <w:multiLevelType w:val="hybridMultilevel"/>
    <w:tmpl w:val="9620B5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460B663F"/>
    <w:multiLevelType w:val="hybridMultilevel"/>
    <w:tmpl w:val="7CCACF0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461609B6"/>
    <w:multiLevelType w:val="hybridMultilevel"/>
    <w:tmpl w:val="8CA0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46224564"/>
    <w:multiLevelType w:val="hybridMultilevel"/>
    <w:tmpl w:val="CFD222A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464212DD"/>
    <w:multiLevelType w:val="hybridMultilevel"/>
    <w:tmpl w:val="AB66D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464805F4"/>
    <w:multiLevelType w:val="hybridMultilevel"/>
    <w:tmpl w:val="AE4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465B504D"/>
    <w:multiLevelType w:val="hybridMultilevel"/>
    <w:tmpl w:val="222AFC5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46601D0C"/>
    <w:multiLevelType w:val="hybridMultilevel"/>
    <w:tmpl w:val="B148983E"/>
    <w:lvl w:ilvl="0" w:tplc="2A7E691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7">
    <w:nsid w:val="468650AF"/>
    <w:multiLevelType w:val="hybridMultilevel"/>
    <w:tmpl w:val="1548B5E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6C367D1"/>
    <w:multiLevelType w:val="hybridMultilevel"/>
    <w:tmpl w:val="129C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46D354D5"/>
    <w:multiLevelType w:val="hybridMultilevel"/>
    <w:tmpl w:val="77F438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472472FE"/>
    <w:multiLevelType w:val="hybridMultilevel"/>
    <w:tmpl w:val="A268FA6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47401EE6"/>
    <w:multiLevelType w:val="hybridMultilevel"/>
    <w:tmpl w:val="229C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47787FE7"/>
    <w:multiLevelType w:val="hybridMultilevel"/>
    <w:tmpl w:val="9A1C9F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478E689D"/>
    <w:multiLevelType w:val="hybridMultilevel"/>
    <w:tmpl w:val="3E164D5C"/>
    <w:lvl w:ilvl="0" w:tplc="9FEA5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47FA0D5C"/>
    <w:multiLevelType w:val="hybridMultilevel"/>
    <w:tmpl w:val="6A3E63F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48093D14"/>
    <w:multiLevelType w:val="hybridMultilevel"/>
    <w:tmpl w:val="F34C34D6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6">
    <w:nsid w:val="484B29E1"/>
    <w:multiLevelType w:val="hybridMultilevel"/>
    <w:tmpl w:val="95EC2A3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48523155"/>
    <w:multiLevelType w:val="hybridMultilevel"/>
    <w:tmpl w:val="A7F4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489D7CDC"/>
    <w:multiLevelType w:val="hybridMultilevel"/>
    <w:tmpl w:val="CC0EA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48AE764D"/>
    <w:multiLevelType w:val="hybridMultilevel"/>
    <w:tmpl w:val="58AC427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48C31452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48C61696"/>
    <w:multiLevelType w:val="hybridMultilevel"/>
    <w:tmpl w:val="3FDE92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48CF770D"/>
    <w:multiLevelType w:val="hybridMultilevel"/>
    <w:tmpl w:val="F070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48ED797A"/>
    <w:multiLevelType w:val="hybridMultilevel"/>
    <w:tmpl w:val="A80AFB1E"/>
    <w:lvl w:ilvl="0" w:tplc="A4BE7CD0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48F776A1"/>
    <w:multiLevelType w:val="hybridMultilevel"/>
    <w:tmpl w:val="08A4C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497E1801"/>
    <w:multiLevelType w:val="hybridMultilevel"/>
    <w:tmpl w:val="E0A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498D75EA"/>
    <w:multiLevelType w:val="hybridMultilevel"/>
    <w:tmpl w:val="CCE4FA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49935432"/>
    <w:multiLevelType w:val="hybridMultilevel"/>
    <w:tmpl w:val="95BCF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499E7999"/>
    <w:multiLevelType w:val="hybridMultilevel"/>
    <w:tmpl w:val="D17E8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49CD0261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4A531F13"/>
    <w:multiLevelType w:val="hybridMultilevel"/>
    <w:tmpl w:val="604EFA5E"/>
    <w:lvl w:ilvl="0" w:tplc="AF12CB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4A7834D0"/>
    <w:multiLevelType w:val="hybridMultilevel"/>
    <w:tmpl w:val="CCC64300"/>
    <w:lvl w:ilvl="0" w:tplc="DAA8D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4A903EF3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4A94582F"/>
    <w:multiLevelType w:val="hybridMultilevel"/>
    <w:tmpl w:val="987A12C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4AA13B18"/>
    <w:multiLevelType w:val="hybridMultilevel"/>
    <w:tmpl w:val="AE20719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4AE91451"/>
    <w:multiLevelType w:val="hybridMultilevel"/>
    <w:tmpl w:val="18FA9DE8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23EC534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4B0258A1"/>
    <w:multiLevelType w:val="hybridMultilevel"/>
    <w:tmpl w:val="C888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4B776923"/>
    <w:multiLevelType w:val="hybridMultilevel"/>
    <w:tmpl w:val="52A878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4BAF4222"/>
    <w:multiLevelType w:val="hybridMultilevel"/>
    <w:tmpl w:val="95BE36AC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4BC457C8"/>
    <w:multiLevelType w:val="hybridMultilevel"/>
    <w:tmpl w:val="BA9A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4BFD6FD4"/>
    <w:multiLevelType w:val="hybridMultilevel"/>
    <w:tmpl w:val="B964AF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4C094B28"/>
    <w:multiLevelType w:val="hybridMultilevel"/>
    <w:tmpl w:val="E154F9D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4C385761"/>
    <w:multiLevelType w:val="hybridMultilevel"/>
    <w:tmpl w:val="C69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4C412138"/>
    <w:multiLevelType w:val="hybridMultilevel"/>
    <w:tmpl w:val="25E299F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4C7017E9"/>
    <w:multiLevelType w:val="hybridMultilevel"/>
    <w:tmpl w:val="DA4C592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4CE36404"/>
    <w:multiLevelType w:val="hybridMultilevel"/>
    <w:tmpl w:val="F682714E"/>
    <w:lvl w:ilvl="0" w:tplc="BDDC5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8F640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4D44694B"/>
    <w:multiLevelType w:val="hybridMultilevel"/>
    <w:tmpl w:val="50F6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4D5A3F2A"/>
    <w:multiLevelType w:val="hybridMultilevel"/>
    <w:tmpl w:val="FDEC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4D8F20CE"/>
    <w:multiLevelType w:val="hybridMultilevel"/>
    <w:tmpl w:val="68087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4DB4480E"/>
    <w:multiLevelType w:val="hybridMultilevel"/>
    <w:tmpl w:val="071C3782"/>
    <w:lvl w:ilvl="0" w:tplc="BDDC5A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0">
    <w:nsid w:val="4E111B5B"/>
    <w:multiLevelType w:val="hybridMultilevel"/>
    <w:tmpl w:val="365CB0E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4E123F5C"/>
    <w:multiLevelType w:val="hybridMultilevel"/>
    <w:tmpl w:val="CDD0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4E39161E"/>
    <w:multiLevelType w:val="hybridMultilevel"/>
    <w:tmpl w:val="D2CED4F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3">
    <w:nsid w:val="4E4444CB"/>
    <w:multiLevelType w:val="hybridMultilevel"/>
    <w:tmpl w:val="CFCEB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4ED91E6A"/>
    <w:multiLevelType w:val="hybridMultilevel"/>
    <w:tmpl w:val="DC96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4EED2DD6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4F1D5CD5"/>
    <w:multiLevelType w:val="hybridMultilevel"/>
    <w:tmpl w:val="5C46482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4F286D0B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4F5A6CB5"/>
    <w:multiLevelType w:val="hybridMultilevel"/>
    <w:tmpl w:val="C852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504C4AB6"/>
    <w:multiLevelType w:val="hybridMultilevel"/>
    <w:tmpl w:val="B6B6F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5075593D"/>
    <w:multiLevelType w:val="hybridMultilevel"/>
    <w:tmpl w:val="97F635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50BD164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50C017F8"/>
    <w:multiLevelType w:val="hybridMultilevel"/>
    <w:tmpl w:val="D218A0BE"/>
    <w:lvl w:ilvl="0" w:tplc="35E2839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0F870F7"/>
    <w:multiLevelType w:val="hybridMultilevel"/>
    <w:tmpl w:val="259A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51561F72"/>
    <w:multiLevelType w:val="hybridMultilevel"/>
    <w:tmpl w:val="B256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516014E5"/>
    <w:multiLevelType w:val="hybridMultilevel"/>
    <w:tmpl w:val="B49C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518D63B2"/>
    <w:multiLevelType w:val="hybridMultilevel"/>
    <w:tmpl w:val="C866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51B605D9"/>
    <w:multiLevelType w:val="hybridMultilevel"/>
    <w:tmpl w:val="1BDE5A84"/>
    <w:lvl w:ilvl="0" w:tplc="D7A2F3E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51CE1E22"/>
    <w:multiLevelType w:val="hybridMultilevel"/>
    <w:tmpl w:val="2D22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51D47C6C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52001650"/>
    <w:multiLevelType w:val="hybridMultilevel"/>
    <w:tmpl w:val="72023AC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522F280A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52957363"/>
    <w:multiLevelType w:val="hybridMultilevel"/>
    <w:tmpl w:val="E10630B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52AF3944"/>
    <w:multiLevelType w:val="hybridMultilevel"/>
    <w:tmpl w:val="9E90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52BB1E38"/>
    <w:multiLevelType w:val="hybridMultilevel"/>
    <w:tmpl w:val="38DA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52CC3251"/>
    <w:multiLevelType w:val="hybridMultilevel"/>
    <w:tmpl w:val="2D7EAED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535A67E6"/>
    <w:multiLevelType w:val="hybridMultilevel"/>
    <w:tmpl w:val="81F2A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53843E4F"/>
    <w:multiLevelType w:val="hybridMultilevel"/>
    <w:tmpl w:val="3FCC0982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53A5356C"/>
    <w:multiLevelType w:val="hybridMultilevel"/>
    <w:tmpl w:val="83EC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54451B16"/>
    <w:multiLevelType w:val="hybridMultilevel"/>
    <w:tmpl w:val="9B545D3C"/>
    <w:lvl w:ilvl="0" w:tplc="F758A378">
      <w:start w:val="10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544F12E9"/>
    <w:multiLevelType w:val="hybridMultilevel"/>
    <w:tmpl w:val="34F87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54545BCB"/>
    <w:multiLevelType w:val="hybridMultilevel"/>
    <w:tmpl w:val="A888D62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54AD26A7"/>
    <w:multiLevelType w:val="hybridMultilevel"/>
    <w:tmpl w:val="34BED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54C70FD4"/>
    <w:multiLevelType w:val="hybridMultilevel"/>
    <w:tmpl w:val="B9684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54E06B8B"/>
    <w:multiLevelType w:val="hybridMultilevel"/>
    <w:tmpl w:val="03B6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B46B3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553E6534"/>
    <w:multiLevelType w:val="hybridMultilevel"/>
    <w:tmpl w:val="9962D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558347BF"/>
    <w:multiLevelType w:val="hybridMultilevel"/>
    <w:tmpl w:val="0A081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5A67980"/>
    <w:multiLevelType w:val="hybridMultilevel"/>
    <w:tmpl w:val="C930C2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55C5293B"/>
    <w:multiLevelType w:val="hybridMultilevel"/>
    <w:tmpl w:val="FD30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55EF06C2"/>
    <w:multiLevelType w:val="hybridMultilevel"/>
    <w:tmpl w:val="083E9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561242DD"/>
    <w:multiLevelType w:val="hybridMultilevel"/>
    <w:tmpl w:val="CA4C681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562177EA"/>
    <w:multiLevelType w:val="hybridMultilevel"/>
    <w:tmpl w:val="310E4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5636215F"/>
    <w:multiLevelType w:val="hybridMultilevel"/>
    <w:tmpl w:val="D69A7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565B2AC6"/>
    <w:multiLevelType w:val="hybridMultilevel"/>
    <w:tmpl w:val="408ED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4">
    <w:nsid w:val="565F4198"/>
    <w:multiLevelType w:val="hybridMultilevel"/>
    <w:tmpl w:val="37B236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66241D0"/>
    <w:multiLevelType w:val="hybridMultilevel"/>
    <w:tmpl w:val="06FEB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56763E95"/>
    <w:multiLevelType w:val="hybridMultilevel"/>
    <w:tmpl w:val="2D12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56A5326C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56D15CDF"/>
    <w:multiLevelType w:val="hybridMultilevel"/>
    <w:tmpl w:val="66680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57232F8D"/>
    <w:multiLevelType w:val="hybridMultilevel"/>
    <w:tmpl w:val="3E06F27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57344089"/>
    <w:multiLevelType w:val="hybridMultilevel"/>
    <w:tmpl w:val="1E90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57453A63"/>
    <w:multiLevelType w:val="hybridMultilevel"/>
    <w:tmpl w:val="38A6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57564D7B"/>
    <w:multiLevelType w:val="hybridMultilevel"/>
    <w:tmpl w:val="6FA45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575D43CA"/>
    <w:multiLevelType w:val="hybridMultilevel"/>
    <w:tmpl w:val="AAB0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57814572"/>
    <w:multiLevelType w:val="hybridMultilevel"/>
    <w:tmpl w:val="F09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578C51DD"/>
    <w:multiLevelType w:val="hybridMultilevel"/>
    <w:tmpl w:val="C456C7A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57C15A5D"/>
    <w:multiLevelType w:val="hybridMultilevel"/>
    <w:tmpl w:val="8B50E820"/>
    <w:lvl w:ilvl="0" w:tplc="BC046BD0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>
    <w:nsid w:val="57CA3A3F"/>
    <w:multiLevelType w:val="hybridMultilevel"/>
    <w:tmpl w:val="8E2CC48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57D3123F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57F17810"/>
    <w:multiLevelType w:val="hybridMultilevel"/>
    <w:tmpl w:val="94D2D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57F47979"/>
    <w:multiLevelType w:val="hybridMultilevel"/>
    <w:tmpl w:val="EC366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584F0FAD"/>
    <w:multiLevelType w:val="hybridMultilevel"/>
    <w:tmpl w:val="15524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58737E76"/>
    <w:multiLevelType w:val="hybridMultilevel"/>
    <w:tmpl w:val="92845E1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58980870"/>
    <w:multiLevelType w:val="hybridMultilevel"/>
    <w:tmpl w:val="A2529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590E3397"/>
    <w:multiLevelType w:val="hybridMultilevel"/>
    <w:tmpl w:val="AD0ADA8C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591550D7"/>
    <w:multiLevelType w:val="hybridMultilevel"/>
    <w:tmpl w:val="2ED02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59276EF1"/>
    <w:multiLevelType w:val="hybridMultilevel"/>
    <w:tmpl w:val="C328773E"/>
    <w:lvl w:ilvl="0" w:tplc="291ECA5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59526232"/>
    <w:multiLevelType w:val="hybridMultilevel"/>
    <w:tmpl w:val="A5F66BB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59682815"/>
    <w:multiLevelType w:val="hybridMultilevel"/>
    <w:tmpl w:val="E8C0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5987464F"/>
    <w:multiLevelType w:val="hybridMultilevel"/>
    <w:tmpl w:val="EDAA2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59A6074F"/>
    <w:multiLevelType w:val="hybridMultilevel"/>
    <w:tmpl w:val="1AEEA3C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59AF5759"/>
    <w:multiLevelType w:val="hybridMultilevel"/>
    <w:tmpl w:val="7118304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59C47B37"/>
    <w:multiLevelType w:val="hybridMultilevel"/>
    <w:tmpl w:val="D680773A"/>
    <w:lvl w:ilvl="0" w:tplc="6C661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5A286782"/>
    <w:multiLevelType w:val="hybridMultilevel"/>
    <w:tmpl w:val="D218A0BE"/>
    <w:lvl w:ilvl="0" w:tplc="35E2839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5A320352"/>
    <w:multiLevelType w:val="hybridMultilevel"/>
    <w:tmpl w:val="B6EE6F1C"/>
    <w:lvl w:ilvl="0" w:tplc="EB360A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5A3312D8"/>
    <w:multiLevelType w:val="hybridMultilevel"/>
    <w:tmpl w:val="2B64255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5A566F93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5A83255D"/>
    <w:multiLevelType w:val="hybridMultilevel"/>
    <w:tmpl w:val="80D4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5AB46E1D"/>
    <w:multiLevelType w:val="hybridMultilevel"/>
    <w:tmpl w:val="86CCCB5A"/>
    <w:lvl w:ilvl="0" w:tplc="C8BEB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5AD26B13"/>
    <w:multiLevelType w:val="hybridMultilevel"/>
    <w:tmpl w:val="1C38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5AE540F6"/>
    <w:multiLevelType w:val="hybridMultilevel"/>
    <w:tmpl w:val="9AF4FD52"/>
    <w:lvl w:ilvl="0" w:tplc="2C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5B081DD9"/>
    <w:multiLevelType w:val="hybridMultilevel"/>
    <w:tmpl w:val="840E8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5B0A5C62"/>
    <w:multiLevelType w:val="hybridMultilevel"/>
    <w:tmpl w:val="8C3C5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5B5519C7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5B6F03CB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5B7B442D"/>
    <w:multiLevelType w:val="hybridMultilevel"/>
    <w:tmpl w:val="ECB47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5B8014F9"/>
    <w:multiLevelType w:val="hybridMultilevel"/>
    <w:tmpl w:val="EB5A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5B93555A"/>
    <w:multiLevelType w:val="hybridMultilevel"/>
    <w:tmpl w:val="FA6211E8"/>
    <w:lvl w:ilvl="0" w:tplc="BDDC5A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8">
    <w:nsid w:val="5BBD3C29"/>
    <w:multiLevelType w:val="hybridMultilevel"/>
    <w:tmpl w:val="80A6EFB8"/>
    <w:lvl w:ilvl="0" w:tplc="89585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5CB9740F"/>
    <w:multiLevelType w:val="hybridMultilevel"/>
    <w:tmpl w:val="5CE638D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5D3E6482"/>
    <w:multiLevelType w:val="hybridMultilevel"/>
    <w:tmpl w:val="42EA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5D43172B"/>
    <w:multiLevelType w:val="hybridMultilevel"/>
    <w:tmpl w:val="E372353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5D984EBA"/>
    <w:multiLevelType w:val="hybridMultilevel"/>
    <w:tmpl w:val="1C44AE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5DB6524C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5DCD5ADE"/>
    <w:multiLevelType w:val="hybridMultilevel"/>
    <w:tmpl w:val="9082762C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5DEC0061"/>
    <w:multiLevelType w:val="hybridMultilevel"/>
    <w:tmpl w:val="57D61FE2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5DFC677B"/>
    <w:multiLevelType w:val="hybridMultilevel"/>
    <w:tmpl w:val="5858A364"/>
    <w:lvl w:ilvl="0" w:tplc="D346D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5E43701A"/>
    <w:multiLevelType w:val="hybridMultilevel"/>
    <w:tmpl w:val="81BE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5E645D40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5E6468B3"/>
    <w:multiLevelType w:val="hybridMultilevel"/>
    <w:tmpl w:val="B56C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5E8447B4"/>
    <w:multiLevelType w:val="hybridMultilevel"/>
    <w:tmpl w:val="C888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5EAA7AA7"/>
    <w:multiLevelType w:val="hybridMultilevel"/>
    <w:tmpl w:val="67CEE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5EC203EC"/>
    <w:multiLevelType w:val="hybridMultilevel"/>
    <w:tmpl w:val="B692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5EC45F72"/>
    <w:multiLevelType w:val="hybridMultilevel"/>
    <w:tmpl w:val="DAE2B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5EF23963"/>
    <w:multiLevelType w:val="hybridMultilevel"/>
    <w:tmpl w:val="A0F44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5F65610C"/>
    <w:multiLevelType w:val="hybridMultilevel"/>
    <w:tmpl w:val="B610F73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5F8E1951"/>
    <w:multiLevelType w:val="hybridMultilevel"/>
    <w:tmpl w:val="14CA09C6"/>
    <w:lvl w:ilvl="0" w:tplc="69B844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5FB3338B"/>
    <w:multiLevelType w:val="hybridMultilevel"/>
    <w:tmpl w:val="E60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5FC13B71"/>
    <w:multiLevelType w:val="hybridMultilevel"/>
    <w:tmpl w:val="D218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60317A21"/>
    <w:multiLevelType w:val="hybridMultilevel"/>
    <w:tmpl w:val="1376E3AE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60475C68"/>
    <w:multiLevelType w:val="hybridMultilevel"/>
    <w:tmpl w:val="84041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60487FBE"/>
    <w:multiLevelType w:val="hybridMultilevel"/>
    <w:tmpl w:val="D5B2B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606F424A"/>
    <w:multiLevelType w:val="hybridMultilevel"/>
    <w:tmpl w:val="A36A9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60C11E61"/>
    <w:multiLevelType w:val="hybridMultilevel"/>
    <w:tmpl w:val="FDDA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60DD51A1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619D7D25"/>
    <w:multiLevelType w:val="hybridMultilevel"/>
    <w:tmpl w:val="9A88F6CA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61D43FD3"/>
    <w:multiLevelType w:val="hybridMultilevel"/>
    <w:tmpl w:val="CCAA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>
    <w:nsid w:val="62397D45"/>
    <w:multiLevelType w:val="hybridMultilevel"/>
    <w:tmpl w:val="453A2C06"/>
    <w:lvl w:ilvl="0" w:tplc="28E66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625D56AE"/>
    <w:multiLevelType w:val="hybridMultilevel"/>
    <w:tmpl w:val="560EE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9">
    <w:nsid w:val="62D71B29"/>
    <w:multiLevelType w:val="hybridMultilevel"/>
    <w:tmpl w:val="BC00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62FC1868"/>
    <w:multiLevelType w:val="hybridMultilevel"/>
    <w:tmpl w:val="F3F22F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63201E08"/>
    <w:multiLevelType w:val="hybridMultilevel"/>
    <w:tmpl w:val="C1AA2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633373A7"/>
    <w:multiLevelType w:val="hybridMultilevel"/>
    <w:tmpl w:val="41C4774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635C0935"/>
    <w:multiLevelType w:val="hybridMultilevel"/>
    <w:tmpl w:val="E17A8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63B2652F"/>
    <w:multiLevelType w:val="hybridMultilevel"/>
    <w:tmpl w:val="33DA98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63F32EB6"/>
    <w:multiLevelType w:val="hybridMultilevel"/>
    <w:tmpl w:val="D236E814"/>
    <w:lvl w:ilvl="0" w:tplc="C5FE4BB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640D16D3"/>
    <w:multiLevelType w:val="hybridMultilevel"/>
    <w:tmpl w:val="86A03C0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645D1BF1"/>
    <w:multiLevelType w:val="hybridMultilevel"/>
    <w:tmpl w:val="E576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8">
    <w:nsid w:val="64624D24"/>
    <w:multiLevelType w:val="hybridMultilevel"/>
    <w:tmpl w:val="46FA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646C4EFF"/>
    <w:multiLevelType w:val="hybridMultilevel"/>
    <w:tmpl w:val="6108E970"/>
    <w:lvl w:ilvl="0" w:tplc="1E4A63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86CCD43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64793E5B"/>
    <w:multiLevelType w:val="hybridMultilevel"/>
    <w:tmpl w:val="ADCE65D0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64915724"/>
    <w:multiLevelType w:val="hybridMultilevel"/>
    <w:tmpl w:val="96F8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65117F14"/>
    <w:multiLevelType w:val="hybridMultilevel"/>
    <w:tmpl w:val="CCAC79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65485332"/>
    <w:multiLevelType w:val="hybridMultilevel"/>
    <w:tmpl w:val="B374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65537F04"/>
    <w:multiLevelType w:val="hybridMultilevel"/>
    <w:tmpl w:val="3F18E756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5">
    <w:nsid w:val="65C32C9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65C7584E"/>
    <w:multiLevelType w:val="hybridMultilevel"/>
    <w:tmpl w:val="ECF0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667C65C8"/>
    <w:multiLevelType w:val="hybridMultilevel"/>
    <w:tmpl w:val="EAD6C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669C40AF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66E10379"/>
    <w:multiLevelType w:val="hybridMultilevel"/>
    <w:tmpl w:val="BDE8F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672423B9"/>
    <w:multiLevelType w:val="hybridMultilevel"/>
    <w:tmpl w:val="38544B8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67340161"/>
    <w:multiLevelType w:val="hybridMultilevel"/>
    <w:tmpl w:val="23A495F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678D46A0"/>
    <w:multiLevelType w:val="hybridMultilevel"/>
    <w:tmpl w:val="46C2F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67E4637B"/>
    <w:multiLevelType w:val="hybridMultilevel"/>
    <w:tmpl w:val="7652B93E"/>
    <w:lvl w:ilvl="0" w:tplc="1CE6FDD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68025A7D"/>
    <w:multiLevelType w:val="hybridMultilevel"/>
    <w:tmpl w:val="868C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680F5448"/>
    <w:multiLevelType w:val="hybridMultilevel"/>
    <w:tmpl w:val="2D7E9E6A"/>
    <w:lvl w:ilvl="0" w:tplc="D9EA84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68294390"/>
    <w:multiLevelType w:val="hybridMultilevel"/>
    <w:tmpl w:val="51D85B22"/>
    <w:lvl w:ilvl="0" w:tplc="2C1A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68781F65"/>
    <w:multiLevelType w:val="hybridMultilevel"/>
    <w:tmpl w:val="57A2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687F2684"/>
    <w:multiLevelType w:val="hybridMultilevel"/>
    <w:tmpl w:val="CE64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68920514"/>
    <w:multiLevelType w:val="hybridMultilevel"/>
    <w:tmpl w:val="CFD222A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689907C9"/>
    <w:multiLevelType w:val="hybridMultilevel"/>
    <w:tmpl w:val="A3CEC5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68D50EEB"/>
    <w:multiLevelType w:val="hybridMultilevel"/>
    <w:tmpl w:val="358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68E3073D"/>
    <w:multiLevelType w:val="hybridMultilevel"/>
    <w:tmpl w:val="C812DEB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68F42555"/>
    <w:multiLevelType w:val="hybridMultilevel"/>
    <w:tmpl w:val="64EE8E5A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68F7221C"/>
    <w:multiLevelType w:val="hybridMultilevel"/>
    <w:tmpl w:val="ACCA669E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6938548E"/>
    <w:multiLevelType w:val="hybridMultilevel"/>
    <w:tmpl w:val="45E84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6958285C"/>
    <w:multiLevelType w:val="hybridMultilevel"/>
    <w:tmpl w:val="021A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698C674A"/>
    <w:multiLevelType w:val="hybridMultilevel"/>
    <w:tmpl w:val="91C2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699F3557"/>
    <w:multiLevelType w:val="hybridMultilevel"/>
    <w:tmpl w:val="134EE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69BB7D05"/>
    <w:multiLevelType w:val="hybridMultilevel"/>
    <w:tmpl w:val="36688476"/>
    <w:lvl w:ilvl="0" w:tplc="FB46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0">
    <w:nsid w:val="69C60FDD"/>
    <w:multiLevelType w:val="hybridMultilevel"/>
    <w:tmpl w:val="8A9025C2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69DE3F82"/>
    <w:multiLevelType w:val="hybridMultilevel"/>
    <w:tmpl w:val="59EE5F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6A22596C"/>
    <w:multiLevelType w:val="hybridMultilevel"/>
    <w:tmpl w:val="A968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6A227443"/>
    <w:multiLevelType w:val="hybridMultilevel"/>
    <w:tmpl w:val="129AE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6A3E099B"/>
    <w:multiLevelType w:val="hybridMultilevel"/>
    <w:tmpl w:val="7452E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6A7149AF"/>
    <w:multiLevelType w:val="hybridMultilevel"/>
    <w:tmpl w:val="C5ECA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6AA20E4E"/>
    <w:multiLevelType w:val="hybridMultilevel"/>
    <w:tmpl w:val="FEEC498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6AA21867"/>
    <w:multiLevelType w:val="hybridMultilevel"/>
    <w:tmpl w:val="B2DAF128"/>
    <w:lvl w:ilvl="0" w:tplc="B8F040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6ADF38CC"/>
    <w:multiLevelType w:val="hybridMultilevel"/>
    <w:tmpl w:val="7438EC16"/>
    <w:lvl w:ilvl="0" w:tplc="A874D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6AF22356"/>
    <w:multiLevelType w:val="hybridMultilevel"/>
    <w:tmpl w:val="CC80DF36"/>
    <w:lvl w:ilvl="0" w:tplc="B1FC7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6AF87173"/>
    <w:multiLevelType w:val="hybridMultilevel"/>
    <w:tmpl w:val="0F5A704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>
    <w:nsid w:val="6B1F4AA9"/>
    <w:multiLevelType w:val="hybridMultilevel"/>
    <w:tmpl w:val="BB9CC480"/>
    <w:lvl w:ilvl="0" w:tplc="2C1A000F">
      <w:start w:val="1"/>
      <w:numFmt w:val="decimal"/>
      <w:lvlText w:val="%1."/>
      <w:lvlJc w:val="left"/>
      <w:pPr>
        <w:ind w:left="783" w:hanging="360"/>
      </w:pPr>
    </w:lvl>
    <w:lvl w:ilvl="1" w:tplc="2C1A0019" w:tentative="1">
      <w:start w:val="1"/>
      <w:numFmt w:val="lowerLetter"/>
      <w:lvlText w:val="%2."/>
      <w:lvlJc w:val="left"/>
      <w:pPr>
        <w:ind w:left="1503" w:hanging="360"/>
      </w:pPr>
    </w:lvl>
    <w:lvl w:ilvl="2" w:tplc="2C1A001B" w:tentative="1">
      <w:start w:val="1"/>
      <w:numFmt w:val="lowerRoman"/>
      <w:lvlText w:val="%3."/>
      <w:lvlJc w:val="right"/>
      <w:pPr>
        <w:ind w:left="2223" w:hanging="180"/>
      </w:pPr>
    </w:lvl>
    <w:lvl w:ilvl="3" w:tplc="2C1A000F" w:tentative="1">
      <w:start w:val="1"/>
      <w:numFmt w:val="decimal"/>
      <w:lvlText w:val="%4."/>
      <w:lvlJc w:val="left"/>
      <w:pPr>
        <w:ind w:left="2943" w:hanging="360"/>
      </w:pPr>
    </w:lvl>
    <w:lvl w:ilvl="4" w:tplc="2C1A0019" w:tentative="1">
      <w:start w:val="1"/>
      <w:numFmt w:val="lowerLetter"/>
      <w:lvlText w:val="%5."/>
      <w:lvlJc w:val="left"/>
      <w:pPr>
        <w:ind w:left="3663" w:hanging="360"/>
      </w:pPr>
    </w:lvl>
    <w:lvl w:ilvl="5" w:tplc="2C1A001B" w:tentative="1">
      <w:start w:val="1"/>
      <w:numFmt w:val="lowerRoman"/>
      <w:lvlText w:val="%6."/>
      <w:lvlJc w:val="right"/>
      <w:pPr>
        <w:ind w:left="4383" w:hanging="180"/>
      </w:pPr>
    </w:lvl>
    <w:lvl w:ilvl="6" w:tplc="2C1A000F" w:tentative="1">
      <w:start w:val="1"/>
      <w:numFmt w:val="decimal"/>
      <w:lvlText w:val="%7."/>
      <w:lvlJc w:val="left"/>
      <w:pPr>
        <w:ind w:left="5103" w:hanging="360"/>
      </w:pPr>
    </w:lvl>
    <w:lvl w:ilvl="7" w:tplc="2C1A0019" w:tentative="1">
      <w:start w:val="1"/>
      <w:numFmt w:val="lowerLetter"/>
      <w:lvlText w:val="%8."/>
      <w:lvlJc w:val="left"/>
      <w:pPr>
        <w:ind w:left="5823" w:hanging="360"/>
      </w:pPr>
    </w:lvl>
    <w:lvl w:ilvl="8" w:tplc="2C1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92">
    <w:nsid w:val="6B850B5F"/>
    <w:multiLevelType w:val="hybridMultilevel"/>
    <w:tmpl w:val="BA0274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3">
    <w:nsid w:val="6BF02A66"/>
    <w:multiLevelType w:val="hybridMultilevel"/>
    <w:tmpl w:val="8ECE0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6C1A7EE8"/>
    <w:multiLevelType w:val="hybridMultilevel"/>
    <w:tmpl w:val="CF2E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6C611DE2"/>
    <w:multiLevelType w:val="hybridMultilevel"/>
    <w:tmpl w:val="478C17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6C901D58"/>
    <w:multiLevelType w:val="hybridMultilevel"/>
    <w:tmpl w:val="EE76E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6D064BEA"/>
    <w:multiLevelType w:val="hybridMultilevel"/>
    <w:tmpl w:val="37C03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6D4C4AB5"/>
    <w:multiLevelType w:val="hybridMultilevel"/>
    <w:tmpl w:val="85B26B00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99">
    <w:nsid w:val="6D646470"/>
    <w:multiLevelType w:val="hybridMultilevel"/>
    <w:tmpl w:val="B2ECB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6D842FD6"/>
    <w:multiLevelType w:val="hybridMultilevel"/>
    <w:tmpl w:val="BAD2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6DB05917"/>
    <w:multiLevelType w:val="hybridMultilevel"/>
    <w:tmpl w:val="31A01E7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6DB50313"/>
    <w:multiLevelType w:val="hybridMultilevel"/>
    <w:tmpl w:val="F208D564"/>
    <w:lvl w:ilvl="0" w:tplc="F2CE65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6E3D694D"/>
    <w:multiLevelType w:val="hybridMultilevel"/>
    <w:tmpl w:val="EB36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6E563513"/>
    <w:multiLevelType w:val="hybridMultilevel"/>
    <w:tmpl w:val="92F6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6EC07B81"/>
    <w:multiLevelType w:val="hybridMultilevel"/>
    <w:tmpl w:val="A07E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6ECC57FB"/>
    <w:multiLevelType w:val="hybridMultilevel"/>
    <w:tmpl w:val="F48EAD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6EEF11DA"/>
    <w:multiLevelType w:val="hybridMultilevel"/>
    <w:tmpl w:val="2EF6F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6F096B0C"/>
    <w:multiLevelType w:val="hybridMultilevel"/>
    <w:tmpl w:val="F7F0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6F2D61FB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6F6B3430"/>
    <w:multiLevelType w:val="hybridMultilevel"/>
    <w:tmpl w:val="94365AB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1">
    <w:nsid w:val="6FCA63A4"/>
    <w:multiLevelType w:val="hybridMultilevel"/>
    <w:tmpl w:val="9E50EE6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6FE27649"/>
    <w:multiLevelType w:val="hybridMultilevel"/>
    <w:tmpl w:val="449EC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7034384F"/>
    <w:multiLevelType w:val="hybridMultilevel"/>
    <w:tmpl w:val="D6AE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70694118"/>
    <w:multiLevelType w:val="hybridMultilevel"/>
    <w:tmpl w:val="AD60A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0761EC6"/>
    <w:multiLevelType w:val="hybridMultilevel"/>
    <w:tmpl w:val="343E7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>
    <w:nsid w:val="70802A27"/>
    <w:multiLevelType w:val="hybridMultilevel"/>
    <w:tmpl w:val="760A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70966814"/>
    <w:multiLevelType w:val="hybridMultilevel"/>
    <w:tmpl w:val="11E82F12"/>
    <w:lvl w:ilvl="0" w:tplc="78805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8">
    <w:nsid w:val="70967301"/>
    <w:multiLevelType w:val="hybridMultilevel"/>
    <w:tmpl w:val="8240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70A65C3D"/>
    <w:multiLevelType w:val="hybridMultilevel"/>
    <w:tmpl w:val="A51A5852"/>
    <w:lvl w:ilvl="0" w:tplc="A95222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70F1194D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713000D5"/>
    <w:multiLevelType w:val="hybridMultilevel"/>
    <w:tmpl w:val="24E83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727C4EA8"/>
    <w:multiLevelType w:val="hybridMultilevel"/>
    <w:tmpl w:val="B44C7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72EF7EDF"/>
    <w:multiLevelType w:val="hybridMultilevel"/>
    <w:tmpl w:val="1784A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72FE55DE"/>
    <w:multiLevelType w:val="hybridMultilevel"/>
    <w:tmpl w:val="C28AC034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730732A0"/>
    <w:multiLevelType w:val="hybridMultilevel"/>
    <w:tmpl w:val="CB1A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733A3F17"/>
    <w:multiLevelType w:val="hybridMultilevel"/>
    <w:tmpl w:val="494A2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738215D9"/>
    <w:multiLevelType w:val="hybridMultilevel"/>
    <w:tmpl w:val="B0DC6F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>
    <w:nsid w:val="739F5BD9"/>
    <w:multiLevelType w:val="hybridMultilevel"/>
    <w:tmpl w:val="9BE0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73D157A1"/>
    <w:multiLevelType w:val="hybridMultilevel"/>
    <w:tmpl w:val="089EE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73EE4A0F"/>
    <w:multiLevelType w:val="hybridMultilevel"/>
    <w:tmpl w:val="EB4A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73EF6447"/>
    <w:multiLevelType w:val="hybridMultilevel"/>
    <w:tmpl w:val="311EA91E"/>
    <w:lvl w:ilvl="0" w:tplc="4F6AF9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>
    <w:nsid w:val="74BC1C17"/>
    <w:multiLevelType w:val="hybridMultilevel"/>
    <w:tmpl w:val="CF50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>
    <w:nsid w:val="74BE60CD"/>
    <w:multiLevelType w:val="hybridMultilevel"/>
    <w:tmpl w:val="0FAA400E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74CF077C"/>
    <w:multiLevelType w:val="hybridMultilevel"/>
    <w:tmpl w:val="9CB685E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74D02EA2"/>
    <w:multiLevelType w:val="hybridMultilevel"/>
    <w:tmpl w:val="54D4A7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75242706"/>
    <w:multiLevelType w:val="hybridMultilevel"/>
    <w:tmpl w:val="91481CD4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7">
    <w:nsid w:val="75463E85"/>
    <w:multiLevelType w:val="hybridMultilevel"/>
    <w:tmpl w:val="6DD4B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">
    <w:nsid w:val="75837764"/>
    <w:multiLevelType w:val="hybridMultilevel"/>
    <w:tmpl w:val="1252593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>
    <w:nsid w:val="75B20C7A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75C2681A"/>
    <w:multiLevelType w:val="hybridMultilevel"/>
    <w:tmpl w:val="FB80EB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>
    <w:nsid w:val="75E515EA"/>
    <w:multiLevelType w:val="hybridMultilevel"/>
    <w:tmpl w:val="D46608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764F76A7"/>
    <w:multiLevelType w:val="hybridMultilevel"/>
    <w:tmpl w:val="793680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7667208D"/>
    <w:multiLevelType w:val="hybridMultilevel"/>
    <w:tmpl w:val="F0B61E22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4">
    <w:nsid w:val="76905098"/>
    <w:multiLevelType w:val="hybridMultilevel"/>
    <w:tmpl w:val="37564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76951491"/>
    <w:multiLevelType w:val="hybridMultilevel"/>
    <w:tmpl w:val="630A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">
    <w:nsid w:val="7733386C"/>
    <w:multiLevelType w:val="hybridMultilevel"/>
    <w:tmpl w:val="92B6DE3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773B5939"/>
    <w:multiLevelType w:val="hybridMultilevel"/>
    <w:tmpl w:val="45FC54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8">
    <w:nsid w:val="776E0F02"/>
    <w:multiLevelType w:val="hybridMultilevel"/>
    <w:tmpl w:val="CE5E6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77794162"/>
    <w:multiLevelType w:val="hybridMultilevel"/>
    <w:tmpl w:val="420C444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>
    <w:nsid w:val="7785013A"/>
    <w:multiLevelType w:val="hybridMultilevel"/>
    <w:tmpl w:val="9F2E1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778B7150"/>
    <w:multiLevelType w:val="hybridMultilevel"/>
    <w:tmpl w:val="BD089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782877A3"/>
    <w:multiLevelType w:val="hybridMultilevel"/>
    <w:tmpl w:val="D3ECADAE"/>
    <w:lvl w:ilvl="0" w:tplc="63B0E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>
    <w:nsid w:val="7837239B"/>
    <w:multiLevelType w:val="hybridMultilevel"/>
    <w:tmpl w:val="42B0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787D2BEE"/>
    <w:multiLevelType w:val="hybridMultilevel"/>
    <w:tmpl w:val="FD32F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5">
    <w:nsid w:val="78D54B1D"/>
    <w:multiLevelType w:val="hybridMultilevel"/>
    <w:tmpl w:val="B55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6">
    <w:nsid w:val="798537AA"/>
    <w:multiLevelType w:val="hybridMultilevel"/>
    <w:tmpl w:val="7B620010"/>
    <w:lvl w:ilvl="0" w:tplc="2C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>
    <w:nsid w:val="79977B6F"/>
    <w:multiLevelType w:val="hybridMultilevel"/>
    <w:tmpl w:val="6C986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79F90E7A"/>
    <w:multiLevelType w:val="hybridMultilevel"/>
    <w:tmpl w:val="21262C5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">
    <w:nsid w:val="7A4502A1"/>
    <w:multiLevelType w:val="hybridMultilevel"/>
    <w:tmpl w:val="2868A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7AC82EA7"/>
    <w:multiLevelType w:val="hybridMultilevel"/>
    <w:tmpl w:val="E1C6EB4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7B153AD9"/>
    <w:multiLevelType w:val="hybridMultilevel"/>
    <w:tmpl w:val="7728DDCC"/>
    <w:lvl w:ilvl="0" w:tplc="6B7E4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2">
    <w:nsid w:val="7B761EA9"/>
    <w:multiLevelType w:val="hybridMultilevel"/>
    <w:tmpl w:val="F530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7BAC3DEA"/>
    <w:multiLevelType w:val="hybridMultilevel"/>
    <w:tmpl w:val="68DA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4">
    <w:nsid w:val="7BAC5242"/>
    <w:multiLevelType w:val="hybridMultilevel"/>
    <w:tmpl w:val="7814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7BB76A9E"/>
    <w:multiLevelType w:val="hybridMultilevel"/>
    <w:tmpl w:val="F4FE72E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6">
    <w:nsid w:val="7BFD67BC"/>
    <w:multiLevelType w:val="hybridMultilevel"/>
    <w:tmpl w:val="D610C1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7C081771"/>
    <w:multiLevelType w:val="hybridMultilevel"/>
    <w:tmpl w:val="E39EC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>
    <w:nsid w:val="7C552E41"/>
    <w:multiLevelType w:val="hybridMultilevel"/>
    <w:tmpl w:val="7A8A6676"/>
    <w:lvl w:ilvl="0" w:tplc="AF12CB5A">
      <w:start w:val="1"/>
      <w:numFmt w:val="decimal"/>
      <w:lvlText w:val="%1."/>
      <w:lvlJc w:val="left"/>
      <w:pPr>
        <w:ind w:left="1033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753" w:hanging="360"/>
      </w:pPr>
    </w:lvl>
    <w:lvl w:ilvl="2" w:tplc="2C1A001B" w:tentative="1">
      <w:start w:val="1"/>
      <w:numFmt w:val="lowerRoman"/>
      <w:lvlText w:val="%3."/>
      <w:lvlJc w:val="right"/>
      <w:pPr>
        <w:ind w:left="2473" w:hanging="180"/>
      </w:pPr>
    </w:lvl>
    <w:lvl w:ilvl="3" w:tplc="2C1A000F" w:tentative="1">
      <w:start w:val="1"/>
      <w:numFmt w:val="decimal"/>
      <w:lvlText w:val="%4."/>
      <w:lvlJc w:val="left"/>
      <w:pPr>
        <w:ind w:left="3193" w:hanging="360"/>
      </w:pPr>
    </w:lvl>
    <w:lvl w:ilvl="4" w:tplc="2C1A0019" w:tentative="1">
      <w:start w:val="1"/>
      <w:numFmt w:val="lowerLetter"/>
      <w:lvlText w:val="%5."/>
      <w:lvlJc w:val="left"/>
      <w:pPr>
        <w:ind w:left="3913" w:hanging="360"/>
      </w:pPr>
    </w:lvl>
    <w:lvl w:ilvl="5" w:tplc="2C1A001B" w:tentative="1">
      <w:start w:val="1"/>
      <w:numFmt w:val="lowerRoman"/>
      <w:lvlText w:val="%6."/>
      <w:lvlJc w:val="right"/>
      <w:pPr>
        <w:ind w:left="4633" w:hanging="180"/>
      </w:pPr>
    </w:lvl>
    <w:lvl w:ilvl="6" w:tplc="2C1A000F" w:tentative="1">
      <w:start w:val="1"/>
      <w:numFmt w:val="decimal"/>
      <w:lvlText w:val="%7."/>
      <w:lvlJc w:val="left"/>
      <w:pPr>
        <w:ind w:left="5353" w:hanging="360"/>
      </w:pPr>
    </w:lvl>
    <w:lvl w:ilvl="7" w:tplc="2C1A0019" w:tentative="1">
      <w:start w:val="1"/>
      <w:numFmt w:val="lowerLetter"/>
      <w:lvlText w:val="%8."/>
      <w:lvlJc w:val="left"/>
      <w:pPr>
        <w:ind w:left="6073" w:hanging="360"/>
      </w:pPr>
    </w:lvl>
    <w:lvl w:ilvl="8" w:tplc="2C1A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669">
    <w:nsid w:val="7C784BAA"/>
    <w:multiLevelType w:val="hybridMultilevel"/>
    <w:tmpl w:val="20F4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7CC02697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>
    <w:nsid w:val="7CC2635E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7CC74244"/>
    <w:multiLevelType w:val="hybridMultilevel"/>
    <w:tmpl w:val="CB9A4F5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7CE22E24"/>
    <w:multiLevelType w:val="hybridMultilevel"/>
    <w:tmpl w:val="5678BAB6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">
    <w:nsid w:val="7D1A26F3"/>
    <w:multiLevelType w:val="hybridMultilevel"/>
    <w:tmpl w:val="2B5A828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">
    <w:nsid w:val="7D6D149B"/>
    <w:multiLevelType w:val="hybridMultilevel"/>
    <w:tmpl w:val="55DA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6">
    <w:nsid w:val="7D7950E1"/>
    <w:multiLevelType w:val="hybridMultilevel"/>
    <w:tmpl w:val="097A12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7D7C551F"/>
    <w:multiLevelType w:val="hybridMultilevel"/>
    <w:tmpl w:val="84A2C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7DA90840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7DAE4C20"/>
    <w:multiLevelType w:val="hybridMultilevel"/>
    <w:tmpl w:val="3AA40D2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7DCC5A43"/>
    <w:multiLevelType w:val="hybridMultilevel"/>
    <w:tmpl w:val="03F0799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7E195903"/>
    <w:multiLevelType w:val="hybridMultilevel"/>
    <w:tmpl w:val="B734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7E1B1459"/>
    <w:multiLevelType w:val="hybridMultilevel"/>
    <w:tmpl w:val="7B48F4A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7E9F61FE"/>
    <w:multiLevelType w:val="hybridMultilevel"/>
    <w:tmpl w:val="C1E05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7EC408DC"/>
    <w:multiLevelType w:val="hybridMultilevel"/>
    <w:tmpl w:val="2FD6801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5">
    <w:nsid w:val="7ECD54FC"/>
    <w:multiLevelType w:val="hybridMultilevel"/>
    <w:tmpl w:val="15D62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">
    <w:nsid w:val="7ECE70C3"/>
    <w:multiLevelType w:val="hybridMultilevel"/>
    <w:tmpl w:val="5E1A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7">
    <w:nsid w:val="7EDD2ABD"/>
    <w:multiLevelType w:val="hybridMultilevel"/>
    <w:tmpl w:val="42FC1F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8">
    <w:nsid w:val="7F3C77F8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7F51138B"/>
    <w:multiLevelType w:val="hybridMultilevel"/>
    <w:tmpl w:val="06FA0420"/>
    <w:lvl w:ilvl="0" w:tplc="90E08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7F930786"/>
    <w:multiLevelType w:val="hybridMultilevel"/>
    <w:tmpl w:val="4E86D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1">
    <w:nsid w:val="7FB92063"/>
    <w:multiLevelType w:val="hybridMultilevel"/>
    <w:tmpl w:val="83EC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">
    <w:nsid w:val="7FCD387C"/>
    <w:multiLevelType w:val="hybridMultilevel"/>
    <w:tmpl w:val="513AA9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5"/>
  </w:num>
  <w:num w:numId="2">
    <w:abstractNumId w:val="44"/>
  </w:num>
  <w:num w:numId="3">
    <w:abstractNumId w:val="583"/>
  </w:num>
  <w:num w:numId="4">
    <w:abstractNumId w:val="5"/>
  </w:num>
  <w:num w:numId="5">
    <w:abstractNumId w:val="6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546"/>
  </w:num>
  <w:num w:numId="8">
    <w:abstractNumId w:val="400"/>
  </w:num>
  <w:num w:numId="9">
    <w:abstractNumId w:val="668"/>
  </w:num>
  <w:num w:numId="10">
    <w:abstractNumId w:val="277"/>
  </w:num>
  <w:num w:numId="11">
    <w:abstractNumId w:val="137"/>
  </w:num>
  <w:num w:numId="12">
    <w:abstractNumId w:val="635"/>
  </w:num>
  <w:num w:numId="13">
    <w:abstractNumId w:val="666"/>
  </w:num>
  <w:num w:numId="14">
    <w:abstractNumId w:val="570"/>
  </w:num>
  <w:num w:numId="15">
    <w:abstractNumId w:val="542"/>
  </w:num>
  <w:num w:numId="16">
    <w:abstractNumId w:val="656"/>
  </w:num>
  <w:num w:numId="17">
    <w:abstractNumId w:val="590"/>
  </w:num>
  <w:num w:numId="18">
    <w:abstractNumId w:val="144"/>
  </w:num>
  <w:num w:numId="19">
    <w:abstractNumId w:val="164"/>
  </w:num>
  <w:num w:numId="20">
    <w:abstractNumId w:val="561"/>
  </w:num>
  <w:num w:numId="21">
    <w:abstractNumId w:val="67"/>
  </w:num>
  <w:num w:numId="22">
    <w:abstractNumId w:val="320"/>
  </w:num>
  <w:num w:numId="23">
    <w:abstractNumId w:val="342"/>
  </w:num>
  <w:num w:numId="24">
    <w:abstractNumId w:val="566"/>
  </w:num>
  <w:num w:numId="25">
    <w:abstractNumId w:val="202"/>
  </w:num>
  <w:num w:numId="26">
    <w:abstractNumId w:val="495"/>
  </w:num>
  <w:num w:numId="27">
    <w:abstractNumId w:val="38"/>
  </w:num>
  <w:num w:numId="28">
    <w:abstractNumId w:val="29"/>
  </w:num>
  <w:num w:numId="29">
    <w:abstractNumId w:val="250"/>
  </w:num>
  <w:num w:numId="30">
    <w:abstractNumId w:val="391"/>
  </w:num>
  <w:num w:numId="31">
    <w:abstractNumId w:val="73"/>
  </w:num>
  <w:num w:numId="32">
    <w:abstractNumId w:val="206"/>
  </w:num>
  <w:num w:numId="33">
    <w:abstractNumId w:val="326"/>
  </w:num>
  <w:num w:numId="34">
    <w:abstractNumId w:val="364"/>
  </w:num>
  <w:num w:numId="35">
    <w:abstractNumId w:val="269"/>
  </w:num>
  <w:num w:numId="36">
    <w:abstractNumId w:val="500"/>
  </w:num>
  <w:num w:numId="37">
    <w:abstractNumId w:val="304"/>
  </w:num>
  <w:num w:numId="38">
    <w:abstractNumId w:val="370"/>
  </w:num>
  <w:num w:numId="39">
    <w:abstractNumId w:val="475"/>
  </w:num>
  <w:num w:numId="40">
    <w:abstractNumId w:val="414"/>
  </w:num>
  <w:num w:numId="41">
    <w:abstractNumId w:val="680"/>
  </w:num>
  <w:num w:numId="42">
    <w:abstractNumId w:val="266"/>
  </w:num>
  <w:num w:numId="43">
    <w:abstractNumId w:val="350"/>
  </w:num>
  <w:num w:numId="44">
    <w:abstractNumId w:val="99"/>
  </w:num>
  <w:num w:numId="45">
    <w:abstractNumId w:val="380"/>
  </w:num>
  <w:num w:numId="46">
    <w:abstractNumId w:val="263"/>
  </w:num>
  <w:num w:numId="47">
    <w:abstractNumId w:val="130"/>
  </w:num>
  <w:num w:numId="48">
    <w:abstractNumId w:val="248"/>
  </w:num>
  <w:num w:numId="49">
    <w:abstractNumId w:val="163"/>
  </w:num>
  <w:num w:numId="50">
    <w:abstractNumId w:val="384"/>
  </w:num>
  <w:num w:numId="51">
    <w:abstractNumId w:val="302"/>
  </w:num>
  <w:num w:numId="52">
    <w:abstractNumId w:val="1"/>
  </w:num>
  <w:num w:numId="53">
    <w:abstractNumId w:val="646"/>
  </w:num>
  <w:num w:numId="54">
    <w:abstractNumId w:val="211"/>
  </w:num>
  <w:num w:numId="55">
    <w:abstractNumId w:val="105"/>
  </w:num>
  <w:num w:numId="56">
    <w:abstractNumId w:val="230"/>
  </w:num>
  <w:num w:numId="57">
    <w:abstractNumId w:val="85"/>
  </w:num>
  <w:num w:numId="58">
    <w:abstractNumId w:val="665"/>
  </w:num>
  <w:num w:numId="59">
    <w:abstractNumId w:val="369"/>
  </w:num>
  <w:num w:numId="60">
    <w:abstractNumId w:val="109"/>
  </w:num>
  <w:num w:numId="61">
    <w:abstractNumId w:val="512"/>
  </w:num>
  <w:num w:numId="62">
    <w:abstractNumId w:val="396"/>
  </w:num>
  <w:num w:numId="63">
    <w:abstractNumId w:val="490"/>
  </w:num>
  <w:num w:numId="64">
    <w:abstractNumId w:val="262"/>
  </w:num>
  <w:num w:numId="65">
    <w:abstractNumId w:val="357"/>
  </w:num>
  <w:num w:numId="66">
    <w:abstractNumId w:val="647"/>
  </w:num>
  <w:num w:numId="67">
    <w:abstractNumId w:val="338"/>
  </w:num>
  <w:num w:numId="68">
    <w:abstractNumId w:val="649"/>
  </w:num>
  <w:num w:numId="69">
    <w:abstractNumId w:val="244"/>
  </w:num>
  <w:num w:numId="70">
    <w:abstractNumId w:val="125"/>
  </w:num>
  <w:num w:numId="71">
    <w:abstractNumId w:val="39"/>
  </w:num>
  <w:num w:numId="72">
    <w:abstractNumId w:val="368"/>
  </w:num>
  <w:num w:numId="73">
    <w:abstractNumId w:val="451"/>
  </w:num>
  <w:num w:numId="74">
    <w:abstractNumId w:val="49"/>
  </w:num>
  <w:num w:numId="75">
    <w:abstractNumId w:val="386"/>
  </w:num>
  <w:num w:numId="76">
    <w:abstractNumId w:val="460"/>
  </w:num>
  <w:num w:numId="77">
    <w:abstractNumId w:val="77"/>
  </w:num>
  <w:num w:numId="78">
    <w:abstractNumId w:val="509"/>
  </w:num>
  <w:num w:numId="79">
    <w:abstractNumId w:val="363"/>
  </w:num>
  <w:num w:numId="80">
    <w:abstractNumId w:val="525"/>
  </w:num>
  <w:num w:numId="81">
    <w:abstractNumId w:val="323"/>
  </w:num>
  <w:num w:numId="82">
    <w:abstractNumId w:val="334"/>
  </w:num>
  <w:num w:numId="83">
    <w:abstractNumId w:val="464"/>
  </w:num>
  <w:num w:numId="84">
    <w:abstractNumId w:val="343"/>
  </w:num>
  <w:num w:numId="85">
    <w:abstractNumId w:val="279"/>
  </w:num>
  <w:num w:numId="86">
    <w:abstractNumId w:val="410"/>
  </w:num>
  <w:num w:numId="87">
    <w:abstractNumId w:val="41"/>
  </w:num>
  <w:num w:numId="88">
    <w:abstractNumId w:val="203"/>
  </w:num>
  <w:num w:numId="89">
    <w:abstractNumId w:val="147"/>
  </w:num>
  <w:num w:numId="90">
    <w:abstractNumId w:val="442"/>
  </w:num>
  <w:num w:numId="91">
    <w:abstractNumId w:val="337"/>
  </w:num>
  <w:num w:numId="92">
    <w:abstractNumId w:val="352"/>
  </w:num>
  <w:num w:numId="93">
    <w:abstractNumId w:val="14"/>
  </w:num>
  <w:num w:numId="94">
    <w:abstractNumId w:val="312"/>
  </w:num>
  <w:num w:numId="95">
    <w:abstractNumId w:val="482"/>
  </w:num>
  <w:num w:numId="96">
    <w:abstractNumId w:val="565"/>
  </w:num>
  <w:num w:numId="97">
    <w:abstractNumId w:val="303"/>
  </w:num>
  <w:num w:numId="98">
    <w:abstractNumId w:val="281"/>
  </w:num>
  <w:num w:numId="99">
    <w:abstractNumId w:val="8"/>
  </w:num>
  <w:num w:numId="100">
    <w:abstractNumId w:val="457"/>
  </w:num>
  <w:num w:numId="101">
    <w:abstractNumId w:val="426"/>
  </w:num>
  <w:num w:numId="102">
    <w:abstractNumId w:val="121"/>
  </w:num>
  <w:num w:numId="103">
    <w:abstractNumId w:val="660"/>
  </w:num>
  <w:num w:numId="104">
    <w:abstractNumId w:val="68"/>
  </w:num>
  <w:num w:numId="105">
    <w:abstractNumId w:val="275"/>
  </w:num>
  <w:num w:numId="106">
    <w:abstractNumId w:val="377"/>
  </w:num>
  <w:num w:numId="107">
    <w:abstractNumId w:val="404"/>
  </w:num>
  <w:num w:numId="108">
    <w:abstractNumId w:val="591"/>
  </w:num>
  <w:num w:numId="109">
    <w:abstractNumId w:val="24"/>
  </w:num>
  <w:num w:numId="110">
    <w:abstractNumId w:val="168"/>
  </w:num>
  <w:num w:numId="111">
    <w:abstractNumId w:val="328"/>
  </w:num>
  <w:num w:numId="112">
    <w:abstractNumId w:val="127"/>
  </w:num>
  <w:num w:numId="113">
    <w:abstractNumId w:val="227"/>
  </w:num>
  <w:num w:numId="114">
    <w:abstractNumId w:val="606"/>
  </w:num>
  <w:num w:numId="115">
    <w:abstractNumId w:val="91"/>
  </w:num>
  <w:num w:numId="116">
    <w:abstractNumId w:val="682"/>
  </w:num>
  <w:num w:numId="117">
    <w:abstractNumId w:val="676"/>
  </w:num>
  <w:num w:numId="118">
    <w:abstractNumId w:val="278"/>
  </w:num>
  <w:num w:numId="119">
    <w:abstractNumId w:val="165"/>
  </w:num>
  <w:num w:numId="120">
    <w:abstractNumId w:val="641"/>
  </w:num>
  <w:num w:numId="121">
    <w:abstractNumId w:val="672"/>
  </w:num>
  <w:num w:numId="122">
    <w:abstractNumId w:val="160"/>
  </w:num>
  <w:num w:numId="123">
    <w:abstractNumId w:val="684"/>
  </w:num>
  <w:num w:numId="124">
    <w:abstractNumId w:val="402"/>
  </w:num>
  <w:num w:numId="125">
    <w:abstractNumId w:val="329"/>
  </w:num>
  <w:num w:numId="126">
    <w:abstractNumId w:val="220"/>
  </w:num>
  <w:num w:numId="127">
    <w:abstractNumId w:val="154"/>
  </w:num>
  <w:num w:numId="128">
    <w:abstractNumId w:val="150"/>
  </w:num>
  <w:num w:numId="129">
    <w:abstractNumId w:val="45"/>
  </w:num>
  <w:num w:numId="130">
    <w:abstractNumId w:val="166"/>
  </w:num>
  <w:num w:numId="131">
    <w:abstractNumId w:val="293"/>
  </w:num>
  <w:num w:numId="132">
    <w:abstractNumId w:val="413"/>
  </w:num>
  <w:num w:numId="133">
    <w:abstractNumId w:val="430"/>
  </w:num>
  <w:num w:numId="134">
    <w:abstractNumId w:val="255"/>
  </w:num>
  <w:num w:numId="135">
    <w:abstractNumId w:val="420"/>
  </w:num>
  <w:num w:numId="136">
    <w:abstractNumId w:val="126"/>
  </w:num>
  <w:num w:numId="137">
    <w:abstractNumId w:val="401"/>
  </w:num>
  <w:num w:numId="138">
    <w:abstractNumId w:val="53"/>
  </w:num>
  <w:num w:numId="139">
    <w:abstractNumId w:val="359"/>
  </w:num>
  <w:num w:numId="140">
    <w:abstractNumId w:val="196"/>
  </w:num>
  <w:num w:numId="141">
    <w:abstractNumId w:val="335"/>
  </w:num>
  <w:num w:numId="142">
    <w:abstractNumId w:val="589"/>
  </w:num>
  <w:num w:numId="143">
    <w:abstractNumId w:val="287"/>
  </w:num>
  <w:num w:numId="144">
    <w:abstractNumId w:val="189"/>
  </w:num>
  <w:num w:numId="145">
    <w:abstractNumId w:val="379"/>
  </w:num>
  <w:num w:numId="146">
    <w:abstractNumId w:val="440"/>
  </w:num>
  <w:num w:numId="147">
    <w:abstractNumId w:val="148"/>
  </w:num>
  <w:num w:numId="148">
    <w:abstractNumId w:val="581"/>
  </w:num>
  <w:num w:numId="149">
    <w:abstractNumId w:val="477"/>
  </w:num>
  <w:num w:numId="150">
    <w:abstractNumId w:val="116"/>
  </w:num>
  <w:num w:numId="151">
    <w:abstractNumId w:val="692"/>
  </w:num>
  <w:num w:numId="152">
    <w:abstractNumId w:val="19"/>
  </w:num>
  <w:num w:numId="153">
    <w:abstractNumId w:val="339"/>
  </w:num>
  <w:num w:numId="154">
    <w:abstractNumId w:val="229"/>
  </w:num>
  <w:num w:numId="155">
    <w:abstractNumId w:val="30"/>
  </w:num>
  <w:num w:numId="156">
    <w:abstractNumId w:val="185"/>
  </w:num>
  <w:num w:numId="157">
    <w:abstractNumId w:val="544"/>
  </w:num>
  <w:num w:numId="158">
    <w:abstractNumId w:val="95"/>
  </w:num>
  <w:num w:numId="159">
    <w:abstractNumId w:val="611"/>
  </w:num>
  <w:num w:numId="160">
    <w:abstractNumId w:val="240"/>
  </w:num>
  <w:num w:numId="161">
    <w:abstractNumId w:val="658"/>
  </w:num>
  <w:num w:numId="162">
    <w:abstractNumId w:val="552"/>
  </w:num>
  <w:num w:numId="163">
    <w:abstractNumId w:val="595"/>
  </w:num>
  <w:num w:numId="164">
    <w:abstractNumId w:val="540"/>
  </w:num>
  <w:num w:numId="165">
    <w:abstractNumId w:val="50"/>
  </w:num>
  <w:num w:numId="166">
    <w:abstractNumId w:val="296"/>
  </w:num>
  <w:num w:numId="167">
    <w:abstractNumId w:val="214"/>
  </w:num>
  <w:num w:numId="168">
    <w:abstractNumId w:val="487"/>
  </w:num>
  <w:num w:numId="169">
    <w:abstractNumId w:val="97"/>
  </w:num>
  <w:num w:numId="170">
    <w:abstractNumId w:val="627"/>
  </w:num>
  <w:num w:numId="171">
    <w:abstractNumId w:val="640"/>
  </w:num>
  <w:num w:numId="172">
    <w:abstractNumId w:val="362"/>
  </w:num>
  <w:num w:numId="173">
    <w:abstractNumId w:val="173"/>
  </w:num>
  <w:num w:numId="174">
    <w:abstractNumId w:val="170"/>
  </w:num>
  <w:num w:numId="175">
    <w:abstractNumId w:val="37"/>
  </w:num>
  <w:num w:numId="176">
    <w:abstractNumId w:val="40"/>
  </w:num>
  <w:num w:numId="177">
    <w:abstractNumId w:val="411"/>
  </w:num>
  <w:num w:numId="178">
    <w:abstractNumId w:val="42"/>
  </w:num>
  <w:num w:numId="179">
    <w:abstractNumId w:val="233"/>
  </w:num>
  <w:num w:numId="180">
    <w:abstractNumId w:val="491"/>
  </w:num>
  <w:num w:numId="181">
    <w:abstractNumId w:val="511"/>
  </w:num>
  <w:num w:numId="182">
    <w:abstractNumId w:val="643"/>
  </w:num>
  <w:num w:numId="183">
    <w:abstractNumId w:val="405"/>
  </w:num>
  <w:num w:numId="184">
    <w:abstractNumId w:val="445"/>
  </w:num>
  <w:num w:numId="185">
    <w:abstractNumId w:val="82"/>
  </w:num>
  <w:num w:numId="186">
    <w:abstractNumId w:val="642"/>
  </w:num>
  <w:num w:numId="187">
    <w:abstractNumId w:val="4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5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32"/>
  </w:num>
  <w:num w:numId="190">
    <w:abstractNumId w:val="560"/>
  </w:num>
  <w:num w:numId="19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661"/>
  </w:num>
  <w:num w:numId="193">
    <w:abstractNumId w:val="346"/>
  </w:num>
  <w:num w:numId="194">
    <w:abstractNumId w:val="425"/>
  </w:num>
  <w:num w:numId="195">
    <w:abstractNumId w:val="671"/>
  </w:num>
  <w:num w:numId="196">
    <w:abstractNumId w:val="586"/>
  </w:num>
  <w:num w:numId="197">
    <w:abstractNumId w:val="403"/>
  </w:num>
  <w:num w:numId="198">
    <w:abstractNumId w:val="192"/>
  </w:num>
  <w:num w:numId="199">
    <w:abstractNumId w:val="259"/>
  </w:num>
  <w:num w:numId="200">
    <w:abstractNumId w:val="515"/>
  </w:num>
  <w:num w:numId="201">
    <w:abstractNumId w:val="155"/>
  </w:num>
  <w:num w:numId="202">
    <w:abstractNumId w:val="474"/>
  </w:num>
  <w:num w:numId="203">
    <w:abstractNumId w:val="228"/>
  </w:num>
  <w:num w:numId="204">
    <w:abstractNumId w:val="393"/>
  </w:num>
  <w:num w:numId="205">
    <w:abstractNumId w:val="371"/>
  </w:num>
  <w:num w:numId="206">
    <w:abstractNumId w:val="367"/>
  </w:num>
  <w:num w:numId="207">
    <w:abstractNumId w:val="90"/>
  </w:num>
  <w:num w:numId="208">
    <w:abstractNumId w:val="602"/>
  </w:num>
  <w:num w:numId="209">
    <w:abstractNumId w:val="578"/>
  </w:num>
  <w:num w:numId="210">
    <w:abstractNumId w:val="283"/>
  </w:num>
  <w:num w:numId="211">
    <w:abstractNumId w:val="177"/>
  </w:num>
  <w:num w:numId="212">
    <w:abstractNumId w:val="327"/>
  </w:num>
  <w:num w:numId="213">
    <w:abstractNumId w:val="562"/>
  </w:num>
  <w:num w:numId="214">
    <w:abstractNumId w:val="526"/>
  </w:num>
  <w:num w:numId="215">
    <w:abstractNumId w:val="83"/>
  </w:num>
  <w:num w:numId="216">
    <w:abstractNumId w:val="319"/>
  </w:num>
  <w:num w:numId="217">
    <w:abstractNumId w:val="175"/>
  </w:num>
  <w:num w:numId="218">
    <w:abstractNumId w:val="548"/>
  </w:num>
  <w:num w:numId="219">
    <w:abstractNumId w:val="424"/>
  </w:num>
  <w:num w:numId="220">
    <w:abstractNumId w:val="677"/>
  </w:num>
  <w:num w:numId="221">
    <w:abstractNumId w:val="16"/>
  </w:num>
  <w:num w:numId="222">
    <w:abstractNumId w:val="330"/>
  </w:num>
  <w:num w:numId="223">
    <w:abstractNumId w:val="607"/>
  </w:num>
  <w:num w:numId="224">
    <w:abstractNumId w:val="138"/>
  </w:num>
  <w:num w:numId="225">
    <w:abstractNumId w:val="597"/>
  </w:num>
  <w:num w:numId="226">
    <w:abstractNumId w:val="476"/>
  </w:num>
  <w:num w:numId="227">
    <w:abstractNumId w:val="452"/>
  </w:num>
  <w:num w:numId="228">
    <w:abstractNumId w:val="621"/>
  </w:num>
  <w:num w:numId="229">
    <w:abstractNumId w:val="397"/>
  </w:num>
  <w:num w:numId="230">
    <w:abstractNumId w:val="605"/>
  </w:num>
  <w:num w:numId="231">
    <w:abstractNumId w:val="156"/>
  </w:num>
  <w:num w:numId="232">
    <w:abstractNumId w:val="176"/>
  </w:num>
  <w:num w:numId="233">
    <w:abstractNumId w:val="271"/>
  </w:num>
  <w:num w:numId="234">
    <w:abstractNumId w:val="59"/>
  </w:num>
  <w:num w:numId="235">
    <w:abstractNumId w:val="685"/>
  </w:num>
  <w:num w:numId="236">
    <w:abstractNumId w:val="51"/>
  </w:num>
  <w:num w:numId="237">
    <w:abstractNumId w:val="69"/>
  </w:num>
  <w:num w:numId="238">
    <w:abstractNumId w:val="574"/>
  </w:num>
  <w:num w:numId="239">
    <w:abstractNumId w:val="80"/>
  </w:num>
  <w:num w:numId="240">
    <w:abstractNumId w:val="514"/>
  </w:num>
  <w:num w:numId="241">
    <w:abstractNumId w:val="234"/>
  </w:num>
  <w:num w:numId="242">
    <w:abstractNumId w:val="527"/>
  </w:num>
  <w:num w:numId="243">
    <w:abstractNumId w:val="178"/>
  </w:num>
  <w:num w:numId="244">
    <w:abstractNumId w:val="191"/>
  </w:num>
  <w:num w:numId="245">
    <w:abstractNumId w:val="110"/>
  </w:num>
  <w:num w:numId="246">
    <w:abstractNumId w:val="622"/>
  </w:num>
  <w:num w:numId="247">
    <w:abstractNumId w:val="374"/>
  </w:num>
  <w:num w:numId="248">
    <w:abstractNumId w:val="161"/>
  </w:num>
  <w:num w:numId="249">
    <w:abstractNumId w:val="423"/>
  </w:num>
  <w:num w:numId="250">
    <w:abstractNumId w:val="356"/>
  </w:num>
  <w:num w:numId="251">
    <w:abstractNumId w:val="599"/>
  </w:num>
  <w:num w:numId="252">
    <w:abstractNumId w:val="72"/>
  </w:num>
  <w:num w:numId="253">
    <w:abstractNumId w:val="422"/>
  </w:num>
  <w:num w:numId="254">
    <w:abstractNumId w:val="236"/>
  </w:num>
  <w:num w:numId="255">
    <w:abstractNumId w:val="690"/>
  </w:num>
  <w:num w:numId="256">
    <w:abstractNumId w:val="651"/>
  </w:num>
  <w:num w:numId="257">
    <w:abstractNumId w:val="215"/>
  </w:num>
  <w:num w:numId="258">
    <w:abstractNumId w:val="314"/>
  </w:num>
  <w:num w:numId="259">
    <w:abstractNumId w:val="187"/>
  </w:num>
  <w:num w:numId="260">
    <w:abstractNumId w:val="89"/>
  </w:num>
  <w:num w:numId="261">
    <w:abstractNumId w:val="291"/>
  </w:num>
  <w:num w:numId="262">
    <w:abstractNumId w:val="324"/>
  </w:num>
  <w:num w:numId="263">
    <w:abstractNumId w:val="43"/>
  </w:num>
  <w:num w:numId="264">
    <w:abstractNumId w:val="151"/>
  </w:num>
  <w:num w:numId="265">
    <w:abstractNumId w:val="12"/>
  </w:num>
  <w:num w:numId="266">
    <w:abstractNumId w:val="652"/>
  </w:num>
  <w:num w:numId="267">
    <w:abstractNumId w:val="516"/>
  </w:num>
  <w:num w:numId="268">
    <w:abstractNumId w:val="190"/>
  </w:num>
  <w:num w:numId="269">
    <w:abstractNumId w:val="9"/>
  </w:num>
  <w:num w:numId="270">
    <w:abstractNumId w:val="186"/>
  </w:num>
  <w:num w:numId="2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66"/>
  </w:num>
  <w:num w:numId="273">
    <w:abstractNumId w:val="5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463"/>
  </w:num>
  <w:num w:numId="275">
    <w:abstractNumId w:val="492"/>
  </w:num>
  <w:num w:numId="276">
    <w:abstractNumId w:val="208"/>
  </w:num>
  <w:num w:numId="277">
    <w:abstractNumId w:val="353"/>
  </w:num>
  <w:num w:numId="278">
    <w:abstractNumId w:val="468"/>
  </w:num>
  <w:num w:numId="279">
    <w:abstractNumId w:val="123"/>
  </w:num>
  <w:num w:numId="280">
    <w:abstractNumId w:val="104"/>
  </w:num>
  <w:num w:numId="281">
    <w:abstractNumId w:val="674"/>
  </w:num>
  <w:num w:numId="282">
    <w:abstractNumId w:val="631"/>
  </w:num>
  <w:num w:numId="283">
    <w:abstractNumId w:val="6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6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478"/>
  </w:num>
  <w:num w:numId="286">
    <w:abstractNumId w:val="639"/>
  </w:num>
  <w:num w:numId="287">
    <w:abstractNumId w:val="201"/>
  </w:num>
  <w:num w:numId="288">
    <w:abstractNumId w:val="528"/>
  </w:num>
  <w:num w:numId="289">
    <w:abstractNumId w:val="579"/>
  </w:num>
  <w:num w:numId="2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4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588"/>
  </w:num>
  <w:num w:numId="293">
    <w:abstractNumId w:val="251"/>
  </w:num>
  <w:num w:numId="294">
    <w:abstractNumId w:val="282"/>
  </w:num>
  <w:num w:numId="295">
    <w:abstractNumId w:val="325"/>
  </w:num>
  <w:num w:numId="296">
    <w:abstractNumId w:val="569"/>
  </w:num>
  <w:num w:numId="297">
    <w:abstractNumId w:val="194"/>
  </w:num>
  <w:num w:numId="298">
    <w:abstractNumId w:val="157"/>
  </w:num>
  <w:num w:numId="299">
    <w:abstractNumId w:val="399"/>
  </w:num>
  <w:num w:numId="300">
    <w:abstractNumId w:val="644"/>
  </w:num>
  <w:num w:numId="301">
    <w:abstractNumId w:val="609"/>
  </w:num>
  <w:num w:numId="302">
    <w:abstractNumId w:val="670"/>
  </w:num>
  <w:num w:numId="303">
    <w:abstractNumId w:val="57"/>
  </w:num>
  <w:num w:numId="304">
    <w:abstractNumId w:val="78"/>
  </w:num>
  <w:num w:numId="305">
    <w:abstractNumId w:val="152"/>
  </w:num>
  <w:num w:numId="306">
    <w:abstractNumId w:val="620"/>
  </w:num>
  <w:num w:numId="307">
    <w:abstractNumId w:val="496"/>
  </w:num>
  <w:num w:numId="308">
    <w:abstractNumId w:val="558"/>
  </w:num>
  <w:num w:numId="309">
    <w:abstractNumId w:val="407"/>
  </w:num>
  <w:num w:numId="310">
    <w:abstractNumId w:val="134"/>
  </w:num>
  <w:num w:numId="311">
    <w:abstractNumId w:val="108"/>
  </w:num>
  <w:num w:numId="312">
    <w:abstractNumId w:val="52"/>
  </w:num>
  <w:num w:numId="313">
    <w:abstractNumId w:val="226"/>
  </w:num>
  <w:num w:numId="314">
    <w:abstractNumId w:val="18"/>
  </w:num>
  <w:num w:numId="315">
    <w:abstractNumId w:val="139"/>
  </w:num>
  <w:num w:numId="316">
    <w:abstractNumId w:val="545"/>
  </w:num>
  <w:num w:numId="317">
    <w:abstractNumId w:val="47"/>
  </w:num>
  <w:num w:numId="318">
    <w:abstractNumId w:val="615"/>
  </w:num>
  <w:num w:numId="319">
    <w:abstractNumId w:val="345"/>
  </w:num>
  <w:num w:numId="320">
    <w:abstractNumId w:val="184"/>
  </w:num>
  <w:num w:numId="321">
    <w:abstractNumId w:val="318"/>
  </w:num>
  <w:num w:numId="322">
    <w:abstractNumId w:val="55"/>
  </w:num>
  <w:num w:numId="323">
    <w:abstractNumId w:val="551"/>
  </w:num>
  <w:num w:numId="324">
    <w:abstractNumId w:val="153"/>
  </w:num>
  <w:num w:numId="325">
    <w:abstractNumId w:val="535"/>
  </w:num>
  <w:num w:numId="326">
    <w:abstractNumId w:val="169"/>
  </w:num>
  <w:num w:numId="327">
    <w:abstractNumId w:val="439"/>
  </w:num>
  <w:num w:numId="328">
    <w:abstractNumId w:val="60"/>
  </w:num>
  <w:num w:numId="329">
    <w:abstractNumId w:val="459"/>
  </w:num>
  <w:num w:numId="330">
    <w:abstractNumId w:val="504"/>
  </w:num>
  <w:num w:numId="331">
    <w:abstractNumId w:val="555"/>
  </w:num>
  <w:num w:numId="332">
    <w:abstractNumId w:val="372"/>
  </w:num>
  <w:num w:numId="333">
    <w:abstractNumId w:val="204"/>
  </w:num>
  <w:num w:numId="334">
    <w:abstractNumId w:val="182"/>
  </w:num>
  <w:num w:numId="335">
    <w:abstractNumId w:val="284"/>
  </w:num>
  <w:num w:numId="336">
    <w:abstractNumId w:val="688"/>
  </w:num>
  <w:num w:numId="337">
    <w:abstractNumId w:val="431"/>
  </w:num>
  <w:num w:numId="338">
    <w:abstractNumId w:val="409"/>
  </w:num>
  <w:num w:numId="339">
    <w:abstractNumId w:val="75"/>
  </w:num>
  <w:num w:numId="340">
    <w:abstractNumId w:val="537"/>
  </w:num>
  <w:num w:numId="341">
    <w:abstractNumId w:val="274"/>
  </w:num>
  <w:num w:numId="342">
    <w:abstractNumId w:val="419"/>
  </w:num>
  <w:num w:numId="343">
    <w:abstractNumId w:val="239"/>
  </w:num>
  <w:num w:numId="344">
    <w:abstractNumId w:val="376"/>
  </w:num>
  <w:num w:numId="345">
    <w:abstractNumId w:val="4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249"/>
  </w:num>
  <w:num w:numId="347">
    <w:abstractNumId w:val="592"/>
  </w:num>
  <w:num w:numId="348">
    <w:abstractNumId w:val="3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9">
    <w:abstractNumId w:val="617"/>
  </w:num>
  <w:num w:numId="350">
    <w:abstractNumId w:val="470"/>
  </w:num>
  <w:num w:numId="351">
    <w:abstractNumId w:val="689"/>
  </w:num>
  <w:num w:numId="352">
    <w:abstractNumId w:val="315"/>
  </w:num>
  <w:num w:numId="353">
    <w:abstractNumId w:val="341"/>
  </w:num>
  <w:num w:numId="354">
    <w:abstractNumId w:val="64"/>
  </w:num>
  <w:num w:numId="355">
    <w:abstractNumId w:val="598"/>
  </w:num>
  <w:num w:numId="356">
    <w:abstractNumId w:val="3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7">
    <w:abstractNumId w:val="254"/>
  </w:num>
  <w:num w:numId="358">
    <w:abstractNumId w:val="159"/>
  </w:num>
  <w:num w:numId="359">
    <w:abstractNumId w:val="481"/>
  </w:num>
  <w:num w:numId="360">
    <w:abstractNumId w:val="385"/>
  </w:num>
  <w:num w:numId="361">
    <w:abstractNumId w:val="313"/>
  </w:num>
  <w:num w:numId="362">
    <w:abstractNumId w:val="33"/>
  </w:num>
  <w:num w:numId="363">
    <w:abstractNumId w:val="294"/>
  </w:num>
  <w:num w:numId="364">
    <w:abstractNumId w:val="292"/>
  </w:num>
  <w:num w:numId="365">
    <w:abstractNumId w:val="408"/>
  </w:num>
  <w:num w:numId="366">
    <w:abstractNumId w:val="298"/>
  </w:num>
  <w:num w:numId="367">
    <w:abstractNumId w:val="529"/>
  </w:num>
  <w:num w:numId="368">
    <w:abstractNumId w:val="447"/>
  </w:num>
  <w:num w:numId="369">
    <w:abstractNumId w:val="2"/>
  </w:num>
  <w:num w:numId="370">
    <w:abstractNumId w:val="550"/>
  </w:num>
  <w:num w:numId="371">
    <w:abstractNumId w:val="46"/>
  </w:num>
  <w:num w:numId="372">
    <w:abstractNumId w:val="333"/>
  </w:num>
  <w:num w:numId="373">
    <w:abstractNumId w:val="288"/>
  </w:num>
  <w:num w:numId="374">
    <w:abstractNumId w:val="593"/>
  </w:num>
  <w:num w:numId="375">
    <w:abstractNumId w:val="88"/>
  </w:num>
  <w:num w:numId="376">
    <w:abstractNumId w:val="365"/>
  </w:num>
  <w:num w:numId="377">
    <w:abstractNumId w:val="245"/>
  </w:num>
  <w:num w:numId="378">
    <w:abstractNumId w:val="243"/>
  </w:num>
  <w:num w:numId="379">
    <w:abstractNumId w:val="498"/>
  </w:num>
  <w:num w:numId="380">
    <w:abstractNumId w:val="0"/>
  </w:num>
  <w:num w:numId="381">
    <w:abstractNumId w:val="650"/>
  </w:num>
  <w:num w:numId="382">
    <w:abstractNumId w:val="267"/>
  </w:num>
  <w:num w:numId="383">
    <w:abstractNumId w:val="507"/>
  </w:num>
  <w:num w:numId="384">
    <w:abstractNumId w:val="5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5">
    <w:abstractNumId w:val="501"/>
  </w:num>
  <w:num w:numId="386">
    <w:abstractNumId w:val="494"/>
  </w:num>
  <w:num w:numId="387">
    <w:abstractNumId w:val="629"/>
  </w:num>
  <w:num w:numId="388">
    <w:abstractNumId w:val="382"/>
  </w:num>
  <w:num w:numId="389">
    <w:abstractNumId w:val="98"/>
  </w:num>
  <w:num w:numId="390">
    <w:abstractNumId w:val="375"/>
  </w:num>
  <w:num w:numId="391">
    <w:abstractNumId w:val="415"/>
  </w:num>
  <w:num w:numId="392">
    <w:abstractNumId w:val="673"/>
  </w:num>
  <w:num w:numId="393">
    <w:abstractNumId w:val="573"/>
  </w:num>
  <w:num w:numId="394">
    <w:abstractNumId w:val="15"/>
  </w:num>
  <w:num w:numId="395">
    <w:abstractNumId w:val="120"/>
  </w:num>
  <w:num w:numId="396">
    <w:abstractNumId w:val="86"/>
  </w:num>
  <w:num w:numId="397">
    <w:abstractNumId w:val="354"/>
  </w:num>
  <w:num w:numId="398">
    <w:abstractNumId w:val="225"/>
  </w:num>
  <w:num w:numId="399">
    <w:abstractNumId w:val="383"/>
  </w:num>
  <w:num w:numId="400">
    <w:abstractNumId w:val="117"/>
  </w:num>
  <w:num w:numId="401">
    <w:abstractNumId w:val="358"/>
  </w:num>
  <w:num w:numId="402">
    <w:abstractNumId w:val="11"/>
  </w:num>
  <w:num w:numId="403">
    <w:abstractNumId w:val="427"/>
  </w:num>
  <w:num w:numId="404">
    <w:abstractNumId w:val="441"/>
  </w:num>
  <w:num w:numId="405">
    <w:abstractNumId w:val="93"/>
  </w:num>
  <w:num w:numId="406">
    <w:abstractNumId w:val="390"/>
  </w:num>
  <w:num w:numId="407">
    <w:abstractNumId w:val="84"/>
  </w:num>
  <w:num w:numId="408">
    <w:abstractNumId w:val="136"/>
  </w:num>
  <w:num w:numId="409">
    <w:abstractNumId w:val="503"/>
  </w:num>
  <w:num w:numId="410">
    <w:abstractNumId w:val="131"/>
  </w:num>
  <w:num w:numId="411">
    <w:abstractNumId w:val="63"/>
  </w:num>
  <w:num w:numId="412">
    <w:abstractNumId w:val="94"/>
  </w:num>
  <w:num w:numId="413">
    <w:abstractNumId w:val="633"/>
  </w:num>
  <w:num w:numId="414">
    <w:abstractNumId w:val="113"/>
  </w:num>
  <w:num w:numId="415">
    <w:abstractNumId w:val="273"/>
  </w:num>
  <w:num w:numId="416">
    <w:abstractNumId w:val="253"/>
  </w:num>
  <w:num w:numId="417">
    <w:abstractNumId w:val="212"/>
  </w:num>
  <w:num w:numId="418">
    <w:abstractNumId w:val="232"/>
  </w:num>
  <w:num w:numId="419">
    <w:abstractNumId w:val="310"/>
  </w:num>
  <w:num w:numId="420">
    <w:abstractNumId w:val="48"/>
  </w:num>
  <w:num w:numId="421">
    <w:abstractNumId w:val="594"/>
  </w:num>
  <w:num w:numId="422">
    <w:abstractNumId w:val="479"/>
  </w:num>
  <w:num w:numId="423">
    <w:abstractNumId w:val="181"/>
  </w:num>
  <w:num w:numId="424">
    <w:abstractNumId w:val="559"/>
  </w:num>
  <w:num w:numId="425">
    <w:abstractNumId w:val="118"/>
  </w:num>
  <w:num w:numId="426">
    <w:abstractNumId w:val="480"/>
  </w:num>
  <w:num w:numId="427">
    <w:abstractNumId w:val="453"/>
  </w:num>
  <w:num w:numId="428">
    <w:abstractNumId w:val="188"/>
  </w:num>
  <w:num w:numId="429">
    <w:abstractNumId w:val="655"/>
  </w:num>
  <w:num w:numId="430">
    <w:abstractNumId w:val="412"/>
  </w:num>
  <w:num w:numId="431">
    <w:abstractNumId w:val="213"/>
  </w:num>
  <w:num w:numId="432">
    <w:abstractNumId w:val="197"/>
  </w:num>
  <w:num w:numId="433">
    <w:abstractNumId w:val="171"/>
  </w:num>
  <w:num w:numId="434">
    <w:abstractNumId w:val="133"/>
  </w:num>
  <w:num w:numId="435">
    <w:abstractNumId w:val="54"/>
  </w:num>
  <w:num w:numId="436">
    <w:abstractNumId w:val="351"/>
  </w:num>
  <w:num w:numId="437">
    <w:abstractNumId w:val="307"/>
  </w:num>
  <w:num w:numId="438">
    <w:abstractNumId w:val="22"/>
  </w:num>
  <w:num w:numId="439">
    <w:abstractNumId w:val="336"/>
  </w:num>
  <w:num w:numId="440">
    <w:abstractNumId w:val="216"/>
  </w:num>
  <w:num w:numId="441">
    <w:abstractNumId w:val="272"/>
  </w:num>
  <w:num w:numId="442">
    <w:abstractNumId w:val="600"/>
  </w:num>
  <w:num w:numId="443">
    <w:abstractNumId w:val="360"/>
  </w:num>
  <w:num w:numId="444">
    <w:abstractNumId w:val="100"/>
  </w:num>
  <w:num w:numId="445">
    <w:abstractNumId w:val="585"/>
  </w:num>
  <w:num w:numId="446">
    <w:abstractNumId w:val="34"/>
  </w:num>
  <w:num w:numId="447">
    <w:abstractNumId w:val="65"/>
  </w:num>
  <w:num w:numId="448">
    <w:abstractNumId w:val="524"/>
  </w:num>
  <w:num w:numId="449">
    <w:abstractNumId w:val="657"/>
  </w:num>
  <w:num w:numId="450">
    <w:abstractNumId w:val="145"/>
  </w:num>
  <w:num w:numId="451">
    <w:abstractNumId w:val="648"/>
  </w:num>
  <w:num w:numId="452">
    <w:abstractNumId w:val="421"/>
  </w:num>
  <w:num w:numId="453">
    <w:abstractNumId w:val="355"/>
  </w:num>
  <w:num w:numId="454">
    <w:abstractNumId w:val="675"/>
  </w:num>
  <w:num w:numId="455">
    <w:abstractNumId w:val="17"/>
  </w:num>
  <w:num w:numId="456">
    <w:abstractNumId w:val="645"/>
  </w:num>
  <w:num w:numId="457">
    <w:abstractNumId w:val="489"/>
  </w:num>
  <w:num w:numId="458">
    <w:abstractNumId w:val="485"/>
  </w:num>
  <w:num w:numId="459">
    <w:abstractNumId w:val="584"/>
  </w:num>
  <w:num w:numId="460">
    <w:abstractNumId w:val="624"/>
  </w:num>
  <w:num w:numId="461">
    <w:abstractNumId w:val="679"/>
  </w:num>
  <w:num w:numId="462">
    <w:abstractNumId w:val="601"/>
  </w:num>
  <w:num w:numId="463">
    <w:abstractNumId w:val="317"/>
  </w:num>
  <w:num w:numId="464">
    <w:abstractNumId w:val="572"/>
  </w:num>
  <w:num w:numId="465">
    <w:abstractNumId w:val="172"/>
  </w:num>
  <w:num w:numId="466">
    <w:abstractNumId w:val="142"/>
  </w:num>
  <w:num w:numId="467">
    <w:abstractNumId w:val="523"/>
  </w:num>
  <w:num w:numId="468">
    <w:abstractNumId w:val="295"/>
  </w:num>
  <w:num w:numId="469">
    <w:abstractNumId w:val="510"/>
  </w:num>
  <w:num w:numId="470">
    <w:abstractNumId w:val="247"/>
  </w:num>
  <w:num w:numId="471">
    <w:abstractNumId w:val="174"/>
  </w:num>
  <w:num w:numId="472">
    <w:abstractNumId w:val="308"/>
  </w:num>
  <w:num w:numId="473">
    <w:abstractNumId w:val="667"/>
  </w:num>
  <w:num w:numId="474">
    <w:abstractNumId w:val="300"/>
  </w:num>
  <w:num w:numId="475">
    <w:abstractNumId w:val="96"/>
  </w:num>
  <w:num w:numId="476">
    <w:abstractNumId w:val="79"/>
  </w:num>
  <w:num w:numId="477">
    <w:abstractNumId w:val="638"/>
  </w:num>
  <w:num w:numId="478">
    <w:abstractNumId w:val="634"/>
  </w:num>
  <w:num w:numId="479">
    <w:abstractNumId w:val="389"/>
  </w:num>
  <w:num w:numId="480">
    <w:abstractNumId w:val="135"/>
  </w:num>
  <w:num w:numId="481">
    <w:abstractNumId w:val="115"/>
  </w:num>
  <w:num w:numId="482">
    <w:abstractNumId w:val="132"/>
  </w:num>
  <w:num w:numId="483">
    <w:abstractNumId w:val="4"/>
  </w:num>
  <w:num w:numId="484">
    <w:abstractNumId w:val="347"/>
  </w:num>
  <w:num w:numId="485">
    <w:abstractNumId w:val="180"/>
  </w:num>
  <w:num w:numId="486">
    <w:abstractNumId w:val="497"/>
  </w:num>
  <w:num w:numId="487">
    <w:abstractNumId w:val="361"/>
  </w:num>
  <w:num w:numId="488">
    <w:abstractNumId w:val="140"/>
  </w:num>
  <w:num w:numId="489">
    <w:abstractNumId w:val="522"/>
  </w:num>
  <w:num w:numId="490">
    <w:abstractNumId w:val="207"/>
  </w:num>
  <w:num w:numId="491">
    <w:abstractNumId w:val="257"/>
  </w:num>
  <w:num w:numId="492">
    <w:abstractNumId w:val="122"/>
  </w:num>
  <w:num w:numId="493">
    <w:abstractNumId w:val="242"/>
  </w:num>
  <w:num w:numId="494">
    <w:abstractNumId w:val="366"/>
  </w:num>
  <w:num w:numId="495">
    <w:abstractNumId w:val="297"/>
  </w:num>
  <w:num w:numId="496">
    <w:abstractNumId w:val="472"/>
  </w:num>
  <w:num w:numId="497">
    <w:abstractNumId w:val="659"/>
  </w:num>
  <w:num w:numId="498">
    <w:abstractNumId w:val="101"/>
  </w:num>
  <w:num w:numId="499">
    <w:abstractNumId w:val="623"/>
  </w:num>
  <w:num w:numId="500">
    <w:abstractNumId w:val="564"/>
  </w:num>
  <w:num w:numId="501">
    <w:abstractNumId w:val="499"/>
  </w:num>
  <w:num w:numId="502">
    <w:abstractNumId w:val="612"/>
  </w:num>
  <w:num w:numId="503">
    <w:abstractNumId w:val="530"/>
  </w:num>
  <w:num w:numId="504">
    <w:abstractNumId w:val="149"/>
  </w:num>
  <w:num w:numId="505">
    <w:abstractNumId w:val="517"/>
  </w:num>
  <w:num w:numId="506">
    <w:abstractNumId w:val="209"/>
  </w:num>
  <w:num w:numId="507">
    <w:abstractNumId w:val="543"/>
  </w:num>
  <w:num w:numId="508">
    <w:abstractNumId w:val="417"/>
  </w:num>
  <w:num w:numId="509">
    <w:abstractNumId w:val="603"/>
  </w:num>
  <w:num w:numId="510">
    <w:abstractNumId w:val="395"/>
  </w:num>
  <w:num w:numId="511">
    <w:abstractNumId w:val="567"/>
  </w:num>
  <w:num w:numId="512">
    <w:abstractNumId w:val="446"/>
  </w:num>
  <w:num w:numId="513">
    <w:abstractNumId w:val="613"/>
  </w:num>
  <w:num w:numId="514">
    <w:abstractNumId w:val="27"/>
  </w:num>
  <w:num w:numId="515">
    <w:abstractNumId w:val="309"/>
  </w:num>
  <w:num w:numId="516">
    <w:abstractNumId w:val="199"/>
  </w:num>
  <w:num w:numId="517">
    <w:abstractNumId w:val="373"/>
  </w:num>
  <w:num w:numId="518">
    <w:abstractNumId w:val="458"/>
  </w:num>
  <w:num w:numId="519">
    <w:abstractNumId w:val="114"/>
  </w:num>
  <w:num w:numId="520">
    <w:abstractNumId w:val="637"/>
  </w:num>
  <w:num w:numId="521">
    <w:abstractNumId w:val="280"/>
  </w:num>
  <w:num w:numId="522">
    <w:abstractNumId w:val="628"/>
  </w:num>
  <w:num w:numId="523">
    <w:abstractNumId w:val="6"/>
  </w:num>
  <w:num w:numId="524">
    <w:abstractNumId w:val="630"/>
  </w:num>
  <w:num w:numId="525">
    <w:abstractNumId w:val="418"/>
  </w:num>
  <w:num w:numId="526">
    <w:abstractNumId w:val="547"/>
  </w:num>
  <w:num w:numId="527">
    <w:abstractNumId w:val="6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8">
    <w:abstractNumId w:val="3"/>
  </w:num>
  <w:num w:numId="529">
    <w:abstractNumId w:val="502"/>
  </w:num>
  <w:num w:numId="530">
    <w:abstractNumId w:val="231"/>
  </w:num>
  <w:num w:numId="531">
    <w:abstractNumId w:val="534"/>
  </w:num>
  <w:num w:numId="532">
    <w:abstractNumId w:val="662"/>
  </w:num>
  <w:num w:numId="533">
    <w:abstractNumId w:val="74"/>
  </w:num>
  <w:num w:numId="534">
    <w:abstractNumId w:val="111"/>
  </w:num>
  <w:num w:numId="535">
    <w:abstractNumId w:val="577"/>
  </w:num>
  <w:num w:numId="536">
    <w:abstractNumId w:val="13"/>
  </w:num>
  <w:num w:numId="537">
    <w:abstractNumId w:val="102"/>
  </w:num>
  <w:num w:numId="538">
    <w:abstractNumId w:val="406"/>
  </w:num>
  <w:num w:numId="539">
    <w:abstractNumId w:val="5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0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1">
    <w:abstractNumId w:val="62"/>
  </w:num>
  <w:num w:numId="542">
    <w:abstractNumId w:val="4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4">
    <w:abstractNumId w:val="493"/>
  </w:num>
  <w:num w:numId="545">
    <w:abstractNumId w:val="146"/>
  </w:num>
  <w:num w:numId="546">
    <w:abstractNumId w:val="107"/>
  </w:num>
  <w:num w:numId="547">
    <w:abstractNumId w:val="513"/>
  </w:num>
  <w:num w:numId="548">
    <w:abstractNumId w:val="614"/>
  </w:num>
  <w:num w:numId="549">
    <w:abstractNumId w:val="261"/>
  </w:num>
  <w:num w:numId="550">
    <w:abstractNumId w:val="76"/>
  </w:num>
  <w:num w:numId="551">
    <w:abstractNumId w:val="554"/>
  </w:num>
  <w:num w:numId="552">
    <w:abstractNumId w:val="21"/>
  </w:num>
  <w:num w:numId="553">
    <w:abstractNumId w:val="616"/>
  </w:num>
  <w:num w:numId="554">
    <w:abstractNumId w:val="167"/>
  </w:num>
  <w:num w:numId="555">
    <w:abstractNumId w:val="448"/>
  </w:num>
  <w:num w:numId="556">
    <w:abstractNumId w:val="286"/>
  </w:num>
  <w:num w:numId="557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8">
    <w:abstractNumId w:val="276"/>
  </w:num>
  <w:num w:numId="559">
    <w:abstractNumId w:val="469"/>
  </w:num>
  <w:num w:numId="560">
    <w:abstractNumId w:val="484"/>
  </w:num>
  <w:num w:numId="561">
    <w:abstractNumId w:val="580"/>
  </w:num>
  <w:num w:numId="562">
    <w:abstractNumId w:val="636"/>
  </w:num>
  <w:num w:numId="563">
    <w:abstractNumId w:val="143"/>
  </w:num>
  <w:num w:numId="564">
    <w:abstractNumId w:val="129"/>
  </w:num>
  <w:num w:numId="565">
    <w:abstractNumId w:val="162"/>
  </w:num>
  <w:num w:numId="566">
    <w:abstractNumId w:val="305"/>
  </w:num>
  <w:num w:numId="567">
    <w:abstractNumId w:val="348"/>
  </w:num>
  <w:num w:numId="568">
    <w:abstractNumId w:val="663"/>
  </w:num>
  <w:num w:numId="569">
    <w:abstractNumId w:val="683"/>
  </w:num>
  <w:num w:numId="570">
    <w:abstractNumId w:val="7"/>
  </w:num>
  <w:num w:numId="571">
    <w:abstractNumId w:val="549"/>
  </w:num>
  <w:num w:numId="572">
    <w:abstractNumId w:val="434"/>
  </w:num>
  <w:num w:numId="573">
    <w:abstractNumId w:val="387"/>
  </w:num>
  <w:num w:numId="574">
    <w:abstractNumId w:val="669"/>
  </w:num>
  <w:num w:numId="575">
    <w:abstractNumId w:val="106"/>
  </w:num>
  <w:num w:numId="576">
    <w:abstractNumId w:val="10"/>
  </w:num>
  <w:num w:numId="577">
    <w:abstractNumId w:val="553"/>
  </w:num>
  <w:num w:numId="578">
    <w:abstractNumId w:val="252"/>
  </w:num>
  <w:num w:numId="579">
    <w:abstractNumId w:val="488"/>
  </w:num>
  <w:num w:numId="580">
    <w:abstractNumId w:val="456"/>
  </w:num>
  <w:num w:numId="581">
    <w:abstractNumId w:val="81"/>
  </w:num>
  <w:num w:numId="582">
    <w:abstractNumId w:val="31"/>
  </w:num>
  <w:num w:numId="583">
    <w:abstractNumId w:val="316"/>
  </w:num>
  <w:num w:numId="584">
    <w:abstractNumId w:val="508"/>
  </w:num>
  <w:num w:numId="585">
    <w:abstractNumId w:val="71"/>
  </w:num>
  <w:num w:numId="586">
    <w:abstractNumId w:val="198"/>
  </w:num>
  <w:num w:numId="587">
    <w:abstractNumId w:val="506"/>
  </w:num>
  <w:num w:numId="588">
    <w:abstractNumId w:val="306"/>
  </w:num>
  <w:num w:numId="589">
    <w:abstractNumId w:val="536"/>
  </w:num>
  <w:num w:numId="590">
    <w:abstractNumId w:val="691"/>
  </w:num>
  <w:num w:numId="591">
    <w:abstractNumId w:val="533"/>
  </w:num>
  <w:num w:numId="592">
    <w:abstractNumId w:val="103"/>
  </w:num>
  <w:num w:numId="593">
    <w:abstractNumId w:val="473"/>
  </w:num>
  <w:num w:numId="594">
    <w:abstractNumId w:val="20"/>
  </w:num>
  <w:num w:numId="595">
    <w:abstractNumId w:val="582"/>
  </w:num>
  <w:num w:numId="596">
    <w:abstractNumId w:val="299"/>
  </w:num>
  <w:num w:numId="597">
    <w:abstractNumId w:val="471"/>
  </w:num>
  <w:num w:numId="598">
    <w:abstractNumId w:val="654"/>
  </w:num>
  <w:num w:numId="599">
    <w:abstractNumId w:val="179"/>
  </w:num>
  <w:num w:numId="600">
    <w:abstractNumId w:val="218"/>
  </w:num>
  <w:num w:numId="601">
    <w:abstractNumId w:val="183"/>
  </w:num>
  <w:num w:numId="602">
    <w:abstractNumId w:val="264"/>
  </w:num>
  <w:num w:numId="603">
    <w:abstractNumId w:val="235"/>
  </w:num>
  <w:num w:numId="604">
    <w:abstractNumId w:val="450"/>
  </w:num>
  <w:num w:numId="605">
    <w:abstractNumId w:val="626"/>
  </w:num>
  <w:num w:numId="606">
    <w:abstractNumId w:val="378"/>
  </w:num>
  <w:num w:numId="607">
    <w:abstractNumId w:val="483"/>
  </w:num>
  <w:num w:numId="608">
    <w:abstractNumId w:val="596"/>
  </w:num>
  <w:num w:numId="609">
    <w:abstractNumId w:val="128"/>
  </w:num>
  <w:num w:numId="610">
    <w:abstractNumId w:val="681"/>
  </w:num>
  <w:num w:numId="611">
    <w:abstractNumId w:val="429"/>
  </w:num>
  <w:num w:numId="612">
    <w:abstractNumId w:val="210"/>
  </w:num>
  <w:num w:numId="613">
    <w:abstractNumId w:val="604"/>
  </w:num>
  <w:num w:numId="614">
    <w:abstractNumId w:val="61"/>
  </w:num>
  <w:num w:numId="615">
    <w:abstractNumId w:val="436"/>
  </w:num>
  <w:num w:numId="616">
    <w:abstractNumId w:val="438"/>
  </w:num>
  <w:num w:numId="617">
    <w:abstractNumId w:val="462"/>
  </w:num>
  <w:num w:numId="618">
    <w:abstractNumId w:val="576"/>
  </w:num>
  <w:num w:numId="619">
    <w:abstractNumId w:val="36"/>
  </w:num>
  <w:num w:numId="620">
    <w:abstractNumId w:val="270"/>
  </w:num>
  <w:num w:numId="621">
    <w:abstractNumId w:val="224"/>
  </w:num>
  <w:num w:numId="622">
    <w:abstractNumId w:val="311"/>
  </w:num>
  <w:num w:numId="623">
    <w:abstractNumId w:val="219"/>
  </w:num>
  <w:num w:numId="624">
    <w:abstractNumId w:val="653"/>
  </w:num>
  <w:num w:numId="625">
    <w:abstractNumId w:val="195"/>
  </w:num>
  <w:num w:numId="626">
    <w:abstractNumId w:val="541"/>
  </w:num>
  <w:num w:numId="627">
    <w:abstractNumId w:val="539"/>
  </w:num>
  <w:num w:numId="628">
    <w:abstractNumId w:val="455"/>
  </w:num>
  <w:num w:numId="629">
    <w:abstractNumId w:val="416"/>
  </w:num>
  <w:num w:numId="630">
    <w:abstractNumId w:val="608"/>
  </w:num>
  <w:num w:numId="631">
    <w:abstractNumId w:val="556"/>
  </w:num>
  <w:num w:numId="632">
    <w:abstractNumId w:val="28"/>
  </w:num>
  <w:num w:numId="633">
    <w:abstractNumId w:val="664"/>
  </w:num>
  <w:num w:numId="634">
    <w:abstractNumId w:val="575"/>
  </w:num>
  <w:num w:numId="635">
    <w:abstractNumId w:val="223"/>
  </w:num>
  <w:num w:numId="636">
    <w:abstractNumId w:val="454"/>
  </w:num>
  <w:num w:numId="637">
    <w:abstractNumId w:val="92"/>
  </w:num>
  <w:num w:numId="638">
    <w:abstractNumId w:val="238"/>
  </w:num>
  <w:num w:numId="639">
    <w:abstractNumId w:val="394"/>
  </w:num>
  <w:num w:numId="640">
    <w:abstractNumId w:val="618"/>
  </w:num>
  <w:num w:numId="641">
    <w:abstractNumId w:val="322"/>
  </w:num>
  <w:num w:numId="642">
    <w:abstractNumId w:val="388"/>
  </w:num>
  <w:num w:numId="643">
    <w:abstractNumId w:val="632"/>
  </w:num>
  <w:num w:numId="644">
    <w:abstractNumId w:val="435"/>
  </w:num>
  <w:num w:numId="645">
    <w:abstractNumId w:val="625"/>
  </w:num>
  <w:num w:numId="646">
    <w:abstractNumId w:val="58"/>
  </w:num>
  <w:num w:numId="647">
    <w:abstractNumId w:val="443"/>
  </w:num>
  <w:num w:numId="648">
    <w:abstractNumId w:val="433"/>
  </w:num>
  <w:num w:numId="649">
    <w:abstractNumId w:val="222"/>
  </w:num>
  <w:num w:numId="650">
    <w:abstractNumId w:val="557"/>
  </w:num>
  <w:num w:numId="651">
    <w:abstractNumId w:val="331"/>
  </w:num>
  <w:num w:numId="652">
    <w:abstractNumId w:val="531"/>
  </w:num>
  <w:num w:numId="653">
    <w:abstractNumId w:val="521"/>
  </w:num>
  <w:num w:numId="654">
    <w:abstractNumId w:val="392"/>
  </w:num>
  <w:num w:numId="655">
    <w:abstractNumId w:val="332"/>
  </w:num>
  <w:num w:numId="656">
    <w:abstractNumId w:val="532"/>
  </w:num>
  <w:num w:numId="657">
    <w:abstractNumId w:val="465"/>
  </w:num>
  <w:num w:numId="658">
    <w:abstractNumId w:val="221"/>
  </w:num>
  <w:num w:numId="659">
    <w:abstractNumId w:val="141"/>
  </w:num>
  <w:num w:numId="660">
    <w:abstractNumId w:val="444"/>
  </w:num>
  <w:num w:numId="661">
    <w:abstractNumId w:val="340"/>
  </w:num>
  <w:num w:numId="662">
    <w:abstractNumId w:val="519"/>
  </w:num>
  <w:num w:numId="663">
    <w:abstractNumId w:val="381"/>
  </w:num>
  <w:num w:numId="664">
    <w:abstractNumId w:val="290"/>
  </w:num>
  <w:num w:numId="665">
    <w:abstractNumId w:val="246"/>
  </w:num>
  <w:num w:numId="666">
    <w:abstractNumId w:val="256"/>
  </w:num>
  <w:num w:numId="667">
    <w:abstractNumId w:val="25"/>
  </w:num>
  <w:num w:numId="668">
    <w:abstractNumId w:val="568"/>
  </w:num>
  <w:num w:numId="669">
    <w:abstractNumId w:val="56"/>
  </w:num>
  <w:num w:numId="670">
    <w:abstractNumId w:val="505"/>
  </w:num>
  <w:num w:numId="671">
    <w:abstractNumId w:val="301"/>
  </w:num>
  <w:num w:numId="672">
    <w:abstractNumId w:val="265"/>
  </w:num>
  <w:num w:numId="673">
    <w:abstractNumId w:val="344"/>
  </w:num>
  <w:num w:numId="674">
    <w:abstractNumId w:val="193"/>
  </w:num>
  <w:num w:numId="675">
    <w:abstractNumId w:val="124"/>
  </w:num>
  <w:num w:numId="676">
    <w:abstractNumId w:val="258"/>
  </w:num>
  <w:num w:numId="677">
    <w:abstractNumId w:val="217"/>
  </w:num>
  <w:num w:numId="678">
    <w:abstractNumId w:val="428"/>
  </w:num>
  <w:num w:numId="679">
    <w:abstractNumId w:val="466"/>
  </w:num>
  <w:num w:numId="680">
    <w:abstractNumId w:val="520"/>
  </w:num>
  <w:num w:numId="681">
    <w:abstractNumId w:val="321"/>
  </w:num>
  <w:num w:numId="682">
    <w:abstractNumId w:val="349"/>
  </w:num>
  <w:num w:numId="683">
    <w:abstractNumId w:val="398"/>
  </w:num>
  <w:num w:numId="684">
    <w:abstractNumId w:val="237"/>
  </w:num>
  <w:num w:numId="685">
    <w:abstractNumId w:val="112"/>
  </w:num>
  <w:num w:numId="686">
    <w:abstractNumId w:val="268"/>
  </w:num>
  <w:num w:numId="687">
    <w:abstractNumId w:val="241"/>
  </w:num>
  <w:num w:numId="688">
    <w:abstractNumId w:val="260"/>
  </w:num>
  <w:num w:numId="689">
    <w:abstractNumId w:val="6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0">
    <w:abstractNumId w:val="5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1">
    <w:abstractNumId w:val="200"/>
  </w:num>
  <w:num w:numId="692">
    <w:abstractNumId w:val="158"/>
  </w:num>
  <w:num w:numId="693">
    <w:abstractNumId w:val="87"/>
  </w:num>
  <w:num w:numId="694">
    <w:abstractNumId w:val="587"/>
  </w:num>
  <w:num w:numId="695">
    <w:abstractNumId w:val="486"/>
  </w:num>
  <w:num w:numId="696">
    <w:abstractNumId w:val="449"/>
  </w:num>
  <w:num w:numId="697">
    <w:abstractNumId w:val="437"/>
  </w:num>
  <w:num w:numId="698">
    <w:abstractNumId w:val="563"/>
  </w:num>
  <w:num w:numId="699">
    <w:abstractNumId w:val="619"/>
  </w:num>
  <w:numIdMacAtCleanup w:val="6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DE"/>
    <w:rsid w:val="00013D9F"/>
    <w:rsid w:val="000179B1"/>
    <w:rsid w:val="00020C8D"/>
    <w:rsid w:val="00022423"/>
    <w:rsid w:val="00024A84"/>
    <w:rsid w:val="00034BD4"/>
    <w:rsid w:val="000357F9"/>
    <w:rsid w:val="00066DB4"/>
    <w:rsid w:val="00067038"/>
    <w:rsid w:val="00073094"/>
    <w:rsid w:val="00073B00"/>
    <w:rsid w:val="00075E6E"/>
    <w:rsid w:val="000864A2"/>
    <w:rsid w:val="0009158B"/>
    <w:rsid w:val="000A5D73"/>
    <w:rsid w:val="000B1A56"/>
    <w:rsid w:val="000B2B61"/>
    <w:rsid w:val="000B4D30"/>
    <w:rsid w:val="000B55B5"/>
    <w:rsid w:val="000C5A6C"/>
    <w:rsid w:val="000C6B6B"/>
    <w:rsid w:val="000C72D8"/>
    <w:rsid w:val="000F4097"/>
    <w:rsid w:val="001006F6"/>
    <w:rsid w:val="001201BD"/>
    <w:rsid w:val="00122B3A"/>
    <w:rsid w:val="001310C4"/>
    <w:rsid w:val="0013787D"/>
    <w:rsid w:val="00161274"/>
    <w:rsid w:val="00172829"/>
    <w:rsid w:val="001760AF"/>
    <w:rsid w:val="00176A65"/>
    <w:rsid w:val="0018461F"/>
    <w:rsid w:val="00186845"/>
    <w:rsid w:val="00195984"/>
    <w:rsid w:val="001A1A7D"/>
    <w:rsid w:val="001A3864"/>
    <w:rsid w:val="001B13F6"/>
    <w:rsid w:val="001B6033"/>
    <w:rsid w:val="001C05CB"/>
    <w:rsid w:val="001D5327"/>
    <w:rsid w:val="001E40FA"/>
    <w:rsid w:val="001E43C9"/>
    <w:rsid w:val="001E564A"/>
    <w:rsid w:val="001F67A2"/>
    <w:rsid w:val="001F7B16"/>
    <w:rsid w:val="002027A3"/>
    <w:rsid w:val="00217EBB"/>
    <w:rsid w:val="0022263D"/>
    <w:rsid w:val="00222741"/>
    <w:rsid w:val="002227FC"/>
    <w:rsid w:val="00222DF8"/>
    <w:rsid w:val="00226D5E"/>
    <w:rsid w:val="00227606"/>
    <w:rsid w:val="002325CF"/>
    <w:rsid w:val="00234199"/>
    <w:rsid w:val="00236E68"/>
    <w:rsid w:val="00237A94"/>
    <w:rsid w:val="00263662"/>
    <w:rsid w:val="00270262"/>
    <w:rsid w:val="0027341E"/>
    <w:rsid w:val="002933A0"/>
    <w:rsid w:val="002A2DE2"/>
    <w:rsid w:val="002B379B"/>
    <w:rsid w:val="002B5DAA"/>
    <w:rsid w:val="002B7CDB"/>
    <w:rsid w:val="002C0C72"/>
    <w:rsid w:val="002C6791"/>
    <w:rsid w:val="002D2D65"/>
    <w:rsid w:val="002D79DC"/>
    <w:rsid w:val="002E40F0"/>
    <w:rsid w:val="002F4E88"/>
    <w:rsid w:val="003060B3"/>
    <w:rsid w:val="003061C1"/>
    <w:rsid w:val="0031229F"/>
    <w:rsid w:val="0031318E"/>
    <w:rsid w:val="00317713"/>
    <w:rsid w:val="003262FD"/>
    <w:rsid w:val="0033610F"/>
    <w:rsid w:val="00337808"/>
    <w:rsid w:val="00352F90"/>
    <w:rsid w:val="00353F45"/>
    <w:rsid w:val="00356698"/>
    <w:rsid w:val="00362FE2"/>
    <w:rsid w:val="00366FD7"/>
    <w:rsid w:val="0037642A"/>
    <w:rsid w:val="00391444"/>
    <w:rsid w:val="003927F6"/>
    <w:rsid w:val="003A3BCC"/>
    <w:rsid w:val="003A7679"/>
    <w:rsid w:val="003C0022"/>
    <w:rsid w:val="003D5353"/>
    <w:rsid w:val="003D6D17"/>
    <w:rsid w:val="003E07BA"/>
    <w:rsid w:val="003E7C41"/>
    <w:rsid w:val="003F0F9F"/>
    <w:rsid w:val="004008B5"/>
    <w:rsid w:val="00400CC3"/>
    <w:rsid w:val="004157BF"/>
    <w:rsid w:val="00422478"/>
    <w:rsid w:val="00437807"/>
    <w:rsid w:val="00442CBC"/>
    <w:rsid w:val="00443BF6"/>
    <w:rsid w:val="0044502A"/>
    <w:rsid w:val="004465D7"/>
    <w:rsid w:val="004606AC"/>
    <w:rsid w:val="004612D1"/>
    <w:rsid w:val="00461381"/>
    <w:rsid w:val="00463B63"/>
    <w:rsid w:val="00464E31"/>
    <w:rsid w:val="00470C8A"/>
    <w:rsid w:val="00497C31"/>
    <w:rsid w:val="004A6E4C"/>
    <w:rsid w:val="004B1B77"/>
    <w:rsid w:val="004C36EA"/>
    <w:rsid w:val="004D4998"/>
    <w:rsid w:val="004E3B14"/>
    <w:rsid w:val="004E5724"/>
    <w:rsid w:val="00500CD9"/>
    <w:rsid w:val="00500D92"/>
    <w:rsid w:val="005142D6"/>
    <w:rsid w:val="005204C8"/>
    <w:rsid w:val="0052262F"/>
    <w:rsid w:val="00530541"/>
    <w:rsid w:val="005316D8"/>
    <w:rsid w:val="0053314E"/>
    <w:rsid w:val="00536BF8"/>
    <w:rsid w:val="00540392"/>
    <w:rsid w:val="00563480"/>
    <w:rsid w:val="00567B41"/>
    <w:rsid w:val="005714B8"/>
    <w:rsid w:val="005729D5"/>
    <w:rsid w:val="0057596D"/>
    <w:rsid w:val="00595C8D"/>
    <w:rsid w:val="005A5B4E"/>
    <w:rsid w:val="005B2002"/>
    <w:rsid w:val="005B524C"/>
    <w:rsid w:val="005B64DF"/>
    <w:rsid w:val="005C08E7"/>
    <w:rsid w:val="005C6A79"/>
    <w:rsid w:val="005C716A"/>
    <w:rsid w:val="005D2151"/>
    <w:rsid w:val="005D5402"/>
    <w:rsid w:val="005D6E2D"/>
    <w:rsid w:val="005F6A5A"/>
    <w:rsid w:val="005F7E1E"/>
    <w:rsid w:val="0060223F"/>
    <w:rsid w:val="00604204"/>
    <w:rsid w:val="00611D25"/>
    <w:rsid w:val="00612C96"/>
    <w:rsid w:val="006251EB"/>
    <w:rsid w:val="0063266A"/>
    <w:rsid w:val="00632E72"/>
    <w:rsid w:val="00640E62"/>
    <w:rsid w:val="0064244C"/>
    <w:rsid w:val="00663D79"/>
    <w:rsid w:val="00664DCB"/>
    <w:rsid w:val="00674B19"/>
    <w:rsid w:val="006754CF"/>
    <w:rsid w:val="00686F9D"/>
    <w:rsid w:val="006B0B63"/>
    <w:rsid w:val="006B1377"/>
    <w:rsid w:val="006B60DA"/>
    <w:rsid w:val="006D38FC"/>
    <w:rsid w:val="006F3CCB"/>
    <w:rsid w:val="006F3EE2"/>
    <w:rsid w:val="006F52E0"/>
    <w:rsid w:val="0070018A"/>
    <w:rsid w:val="007016A2"/>
    <w:rsid w:val="00710A7A"/>
    <w:rsid w:val="007147E8"/>
    <w:rsid w:val="00717EDF"/>
    <w:rsid w:val="00733B5A"/>
    <w:rsid w:val="00740D0C"/>
    <w:rsid w:val="00753F14"/>
    <w:rsid w:val="00760BD5"/>
    <w:rsid w:val="007618A8"/>
    <w:rsid w:val="00762337"/>
    <w:rsid w:val="007718F0"/>
    <w:rsid w:val="00781064"/>
    <w:rsid w:val="00781AFF"/>
    <w:rsid w:val="00783954"/>
    <w:rsid w:val="00784D04"/>
    <w:rsid w:val="00796C5D"/>
    <w:rsid w:val="007A6B53"/>
    <w:rsid w:val="007A7BF8"/>
    <w:rsid w:val="007B10BF"/>
    <w:rsid w:val="007B1D05"/>
    <w:rsid w:val="007C212D"/>
    <w:rsid w:val="007C6429"/>
    <w:rsid w:val="007C73EE"/>
    <w:rsid w:val="007D2D45"/>
    <w:rsid w:val="007E1EDA"/>
    <w:rsid w:val="007F5A18"/>
    <w:rsid w:val="00800350"/>
    <w:rsid w:val="008024F0"/>
    <w:rsid w:val="00804F60"/>
    <w:rsid w:val="00814002"/>
    <w:rsid w:val="0081518D"/>
    <w:rsid w:val="00820628"/>
    <w:rsid w:val="008253AA"/>
    <w:rsid w:val="00833459"/>
    <w:rsid w:val="00834CF7"/>
    <w:rsid w:val="00836336"/>
    <w:rsid w:val="00836B89"/>
    <w:rsid w:val="0084001E"/>
    <w:rsid w:val="0085006E"/>
    <w:rsid w:val="00850C29"/>
    <w:rsid w:val="0085791B"/>
    <w:rsid w:val="00887E3E"/>
    <w:rsid w:val="00890FBE"/>
    <w:rsid w:val="008941DE"/>
    <w:rsid w:val="008C5548"/>
    <w:rsid w:val="008C7E4F"/>
    <w:rsid w:val="008D2EC6"/>
    <w:rsid w:val="008E1CA9"/>
    <w:rsid w:val="008F7910"/>
    <w:rsid w:val="00906D74"/>
    <w:rsid w:val="00907F10"/>
    <w:rsid w:val="009106FA"/>
    <w:rsid w:val="00913261"/>
    <w:rsid w:val="0092439C"/>
    <w:rsid w:val="00931CE9"/>
    <w:rsid w:val="00933280"/>
    <w:rsid w:val="00952B07"/>
    <w:rsid w:val="00964B28"/>
    <w:rsid w:val="00966E06"/>
    <w:rsid w:val="00971572"/>
    <w:rsid w:val="00973E48"/>
    <w:rsid w:val="00975896"/>
    <w:rsid w:val="00983664"/>
    <w:rsid w:val="00992F93"/>
    <w:rsid w:val="009A2F6E"/>
    <w:rsid w:val="009A474F"/>
    <w:rsid w:val="009A5D59"/>
    <w:rsid w:val="009B124B"/>
    <w:rsid w:val="009B269E"/>
    <w:rsid w:val="009B3CCB"/>
    <w:rsid w:val="009C0875"/>
    <w:rsid w:val="009C11B2"/>
    <w:rsid w:val="009D0E93"/>
    <w:rsid w:val="009D3276"/>
    <w:rsid w:val="009D4D52"/>
    <w:rsid w:val="009E4482"/>
    <w:rsid w:val="009E4D5A"/>
    <w:rsid w:val="009E58D9"/>
    <w:rsid w:val="009F5917"/>
    <w:rsid w:val="00A11434"/>
    <w:rsid w:val="00A23632"/>
    <w:rsid w:val="00A26336"/>
    <w:rsid w:val="00A32705"/>
    <w:rsid w:val="00A410F9"/>
    <w:rsid w:val="00A46AD7"/>
    <w:rsid w:val="00A47231"/>
    <w:rsid w:val="00A6156F"/>
    <w:rsid w:val="00A71E61"/>
    <w:rsid w:val="00A73B37"/>
    <w:rsid w:val="00A74449"/>
    <w:rsid w:val="00A75827"/>
    <w:rsid w:val="00A87F77"/>
    <w:rsid w:val="00A931C2"/>
    <w:rsid w:val="00A96806"/>
    <w:rsid w:val="00AA49DE"/>
    <w:rsid w:val="00AA631C"/>
    <w:rsid w:val="00AB61C7"/>
    <w:rsid w:val="00AC13F9"/>
    <w:rsid w:val="00AC1B3F"/>
    <w:rsid w:val="00AC321A"/>
    <w:rsid w:val="00AC5123"/>
    <w:rsid w:val="00AC56A6"/>
    <w:rsid w:val="00AD2671"/>
    <w:rsid w:val="00AD4D40"/>
    <w:rsid w:val="00AE0577"/>
    <w:rsid w:val="00AE0873"/>
    <w:rsid w:val="00AE24D4"/>
    <w:rsid w:val="00AE29AB"/>
    <w:rsid w:val="00AE62ED"/>
    <w:rsid w:val="00AF528D"/>
    <w:rsid w:val="00B01F15"/>
    <w:rsid w:val="00B25EC2"/>
    <w:rsid w:val="00B27214"/>
    <w:rsid w:val="00B27776"/>
    <w:rsid w:val="00B30BA5"/>
    <w:rsid w:val="00B31039"/>
    <w:rsid w:val="00B35873"/>
    <w:rsid w:val="00B526F1"/>
    <w:rsid w:val="00B61FDD"/>
    <w:rsid w:val="00B670B1"/>
    <w:rsid w:val="00B760BC"/>
    <w:rsid w:val="00BB2FDA"/>
    <w:rsid w:val="00BB4E0F"/>
    <w:rsid w:val="00BB760C"/>
    <w:rsid w:val="00BC542E"/>
    <w:rsid w:val="00BD418E"/>
    <w:rsid w:val="00BE0803"/>
    <w:rsid w:val="00BE70B9"/>
    <w:rsid w:val="00BE77EF"/>
    <w:rsid w:val="00BF26ED"/>
    <w:rsid w:val="00BF46A9"/>
    <w:rsid w:val="00C10AB8"/>
    <w:rsid w:val="00C10FCF"/>
    <w:rsid w:val="00C30914"/>
    <w:rsid w:val="00C32274"/>
    <w:rsid w:val="00C6443F"/>
    <w:rsid w:val="00C8743B"/>
    <w:rsid w:val="00CC5CA5"/>
    <w:rsid w:val="00CC63C2"/>
    <w:rsid w:val="00CD0206"/>
    <w:rsid w:val="00CD062E"/>
    <w:rsid w:val="00CE2E36"/>
    <w:rsid w:val="00CF5252"/>
    <w:rsid w:val="00CF7426"/>
    <w:rsid w:val="00D015D0"/>
    <w:rsid w:val="00D115AA"/>
    <w:rsid w:val="00D14793"/>
    <w:rsid w:val="00D15B36"/>
    <w:rsid w:val="00D2499E"/>
    <w:rsid w:val="00D24FA7"/>
    <w:rsid w:val="00D25E17"/>
    <w:rsid w:val="00D3013D"/>
    <w:rsid w:val="00D35FFF"/>
    <w:rsid w:val="00D42873"/>
    <w:rsid w:val="00D60E82"/>
    <w:rsid w:val="00D63B89"/>
    <w:rsid w:val="00D643EC"/>
    <w:rsid w:val="00D65932"/>
    <w:rsid w:val="00D677CF"/>
    <w:rsid w:val="00D70C51"/>
    <w:rsid w:val="00D751FA"/>
    <w:rsid w:val="00D9462C"/>
    <w:rsid w:val="00DB6BB8"/>
    <w:rsid w:val="00DB77DE"/>
    <w:rsid w:val="00DC5F72"/>
    <w:rsid w:val="00DE376C"/>
    <w:rsid w:val="00DF0952"/>
    <w:rsid w:val="00DF4144"/>
    <w:rsid w:val="00E1782F"/>
    <w:rsid w:val="00E21DED"/>
    <w:rsid w:val="00E24DCA"/>
    <w:rsid w:val="00E37CEA"/>
    <w:rsid w:val="00E44391"/>
    <w:rsid w:val="00E73317"/>
    <w:rsid w:val="00E744B1"/>
    <w:rsid w:val="00E74A7F"/>
    <w:rsid w:val="00E75D11"/>
    <w:rsid w:val="00E76FF2"/>
    <w:rsid w:val="00E92666"/>
    <w:rsid w:val="00E97A92"/>
    <w:rsid w:val="00EA1CD8"/>
    <w:rsid w:val="00EA4018"/>
    <w:rsid w:val="00EB453E"/>
    <w:rsid w:val="00EC0923"/>
    <w:rsid w:val="00EC7450"/>
    <w:rsid w:val="00ED2884"/>
    <w:rsid w:val="00ED385D"/>
    <w:rsid w:val="00EF183F"/>
    <w:rsid w:val="00EF71DE"/>
    <w:rsid w:val="00F0423B"/>
    <w:rsid w:val="00F06589"/>
    <w:rsid w:val="00F06BB6"/>
    <w:rsid w:val="00F157C1"/>
    <w:rsid w:val="00F2383D"/>
    <w:rsid w:val="00F27779"/>
    <w:rsid w:val="00F346E9"/>
    <w:rsid w:val="00F808E0"/>
    <w:rsid w:val="00F8344B"/>
    <w:rsid w:val="00F959BF"/>
    <w:rsid w:val="00FA39A3"/>
    <w:rsid w:val="00FA7944"/>
    <w:rsid w:val="00FC43A4"/>
    <w:rsid w:val="00FF2F78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7A"/>
    <w:rPr>
      <w:rFonts w:eastAsiaTheme="minorEastAsia"/>
    </w:rPr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4E3B14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6DB4"/>
    <w:pPr>
      <w:keepNext/>
      <w:spacing w:before="240" w:after="0" w:line="240" w:lineRule="auto"/>
      <w:jc w:val="both"/>
      <w:outlineLvl w:val="1"/>
    </w:pPr>
    <w:rPr>
      <w:rFonts w:ascii="Times New Roman" w:eastAsia="SimSun" w:hAnsi="Times New Roman" w:cs="Times New Roman"/>
      <w:b/>
      <w:i/>
      <w:sz w:val="24"/>
      <w:lang w:val="sl-SI" w:eastAsia="zh-CN"/>
    </w:rPr>
  </w:style>
  <w:style w:type="paragraph" w:styleId="Heading3">
    <w:name w:val="heading 3"/>
    <w:basedOn w:val="Normal"/>
    <w:next w:val="Normal"/>
    <w:link w:val="Heading3Char"/>
    <w:qFormat/>
    <w:rsid w:val="00F06BB6"/>
    <w:pPr>
      <w:keepNext/>
      <w:spacing w:before="240" w:after="0" w:line="240" w:lineRule="auto"/>
      <w:jc w:val="both"/>
      <w:outlineLvl w:val="2"/>
    </w:pPr>
    <w:rPr>
      <w:rFonts w:ascii="Times New Roman" w:eastAsia="SimSun" w:hAnsi="Times New Roman" w:cs="Times New Roman"/>
      <w:sz w:val="24"/>
      <w:lang w:val="sl-SI"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3D6D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37808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236E6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0AB8"/>
    <w:pPr>
      <w:spacing w:after="0" w:line="240" w:lineRule="auto"/>
      <w:jc w:val="both"/>
    </w:pPr>
    <w:rPr>
      <w:rFonts w:ascii="Times New Roman" w:eastAsia="SimSun" w:hAnsi="Times New Roman" w:cs="Times New Roman"/>
      <w:lang w:val="en-GB" w:eastAsia="zh-CN"/>
    </w:rPr>
  </w:style>
  <w:style w:type="table" w:styleId="TableGrid">
    <w:name w:val="Table Grid"/>
    <w:basedOn w:val="TableNormal"/>
    <w:uiPriority w:val="59"/>
    <w:rsid w:val="00C1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10AB8"/>
  </w:style>
  <w:style w:type="paragraph" w:styleId="ListParagraph">
    <w:name w:val="List Paragraph"/>
    <w:basedOn w:val="Normal"/>
    <w:uiPriority w:val="34"/>
    <w:qFormat/>
    <w:rsid w:val="00C10AB8"/>
    <w:pPr>
      <w:ind w:left="720"/>
      <w:contextualSpacing/>
    </w:pPr>
  </w:style>
  <w:style w:type="character" w:customStyle="1" w:styleId="Heading1Char">
    <w:name w:val="Heading 1 Char"/>
    <w:aliases w:val="Char Char"/>
    <w:basedOn w:val="DefaultParagraphFont"/>
    <w:link w:val="Heading1"/>
    <w:rsid w:val="004E3B14"/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3B14"/>
    <w:rPr>
      <w:rFonts w:ascii="Times New Roman" w:eastAsia="SimSu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14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846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aliases w:val="  uvlaka 2,uvlaka 2, Car,Car"/>
    <w:basedOn w:val="Normal"/>
    <w:link w:val="BodyTextIndent2Char"/>
    <w:unhideWhenUsed/>
    <w:rsid w:val="002E40F0"/>
    <w:pPr>
      <w:spacing w:before="60" w:after="120" w:line="480" w:lineRule="auto"/>
      <w:ind w:left="283"/>
      <w:jc w:val="both"/>
    </w:pPr>
    <w:rPr>
      <w:rFonts w:ascii="Times New Roman" w:eastAsia="SimSun" w:hAnsi="Times New Roman" w:cs="Times New Roman"/>
      <w:lang w:val="en-GB" w:eastAsia="zh-CN"/>
    </w:rPr>
  </w:style>
  <w:style w:type="character" w:customStyle="1" w:styleId="BodyTextIndent2Char">
    <w:name w:val="Body Text Indent 2 Char"/>
    <w:aliases w:val="  uvlaka 2 Char,uvlaka 2 Char, Car Char,Car Char"/>
    <w:basedOn w:val="DefaultParagraphFont"/>
    <w:link w:val="BodyTextIndent2"/>
    <w:uiPriority w:val="99"/>
    <w:rsid w:val="002E40F0"/>
    <w:rPr>
      <w:rFonts w:ascii="Times New Roman" w:eastAsia="SimSun" w:hAnsi="Times New Roman" w:cs="Times New Roman"/>
      <w:lang w:val="en-GB" w:eastAsia="zh-CN"/>
    </w:rPr>
  </w:style>
  <w:style w:type="character" w:customStyle="1" w:styleId="st">
    <w:name w:val="st"/>
    <w:basedOn w:val="DefaultParagraphFont"/>
    <w:rsid w:val="002E40F0"/>
  </w:style>
  <w:style w:type="table" w:customStyle="1" w:styleId="TableGrid2">
    <w:name w:val="Table Grid2"/>
    <w:basedOn w:val="TableNormal"/>
    <w:next w:val="TableGrid"/>
    <w:uiPriority w:val="39"/>
    <w:rsid w:val="002E40F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aliases w:val="Char1, Char1,Body Text 3 Char1 Char Char,Body Text 3 Char Char Char,Body Text 3 Char1 Char Char Char"/>
    <w:basedOn w:val="Normal"/>
    <w:link w:val="BodyText3Char"/>
    <w:unhideWhenUsed/>
    <w:rsid w:val="002E40F0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Char1 Char, Char1 Char,Body Text 3 Char1 Char Char Char1,Body Text 3 Char Char Char Char,Body Text 3 Char1 Char Char Char Char"/>
    <w:basedOn w:val="DefaultParagraphFont"/>
    <w:link w:val="BodyText3"/>
    <w:rsid w:val="002E40F0"/>
    <w:rPr>
      <w:rFonts w:eastAsiaTheme="minorEastAsia"/>
      <w:sz w:val="16"/>
      <w:szCs w:val="16"/>
    </w:rPr>
  </w:style>
  <w:style w:type="table" w:customStyle="1" w:styleId="TableGrid14">
    <w:name w:val="Table Grid14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06BB6"/>
    <w:rPr>
      <w:rFonts w:ascii="Times New Roman" w:eastAsia="SimSun" w:hAnsi="Times New Roman" w:cs="Times New Roman"/>
      <w:sz w:val="24"/>
      <w:lang w:val="sl-SI" w:eastAsia="zh-CN"/>
    </w:rPr>
  </w:style>
  <w:style w:type="table" w:customStyle="1" w:styleId="TableGrid15">
    <w:name w:val="Table Grid15"/>
    <w:basedOn w:val="TableNormal"/>
    <w:next w:val="TableGrid"/>
    <w:uiPriority w:val="59"/>
    <w:rsid w:val="00F06BB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36BF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76A6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8F791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D6D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Grid4">
    <w:name w:val="Table Grid4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F46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042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5D6E2D"/>
  </w:style>
  <w:style w:type="paragraph" w:styleId="FootnoteText">
    <w:name w:val="footnote text"/>
    <w:basedOn w:val="Normal"/>
    <w:link w:val="FootnoteTextChar"/>
    <w:uiPriority w:val="99"/>
    <w:unhideWhenUsed/>
    <w:rsid w:val="00796C5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5D"/>
    <w:rPr>
      <w:sz w:val="20"/>
      <w:szCs w:val="20"/>
    </w:rPr>
  </w:style>
  <w:style w:type="table" w:customStyle="1" w:styleId="TableGrid7">
    <w:name w:val="Table Grid7"/>
    <w:basedOn w:val="TableNormal"/>
    <w:next w:val="TableGrid"/>
    <w:uiPriority w:val="39"/>
    <w:rsid w:val="00796C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D2E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3787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F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5F7E1E"/>
    <w:rPr>
      <w:i/>
      <w:iCs/>
    </w:rPr>
  </w:style>
  <w:style w:type="table" w:customStyle="1" w:styleId="TableGrid19">
    <w:name w:val="Table Grid19"/>
    <w:basedOn w:val="TableNormal"/>
    <w:next w:val="TableGrid"/>
    <w:uiPriority w:val="39"/>
    <w:rsid w:val="00013D9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013D9F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BodyText3Char1">
    <w:name w:val="Body Text 3 Char1"/>
    <w:locked/>
    <w:rsid w:val="00640E6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640E62"/>
    <w:pPr>
      <w:spacing w:before="0"/>
      <w:jc w:val="center"/>
    </w:pPr>
    <w:rPr>
      <w:rFonts w:ascii="Arial" w:eastAsia="Times New Roman" w:hAnsi="Arial"/>
      <w:b/>
      <w:bCs/>
      <w:i/>
      <w:iCs/>
      <w:color w:val="4F81BD"/>
      <w:szCs w:val="24"/>
      <w:lang w:val="sr-Latn-CS" w:eastAsia="en-US"/>
    </w:rPr>
  </w:style>
  <w:style w:type="character" w:customStyle="1" w:styleId="NormalArial1">
    <w:name w:val="Normal + Arial1"/>
    <w:aliases w:val="10 pt1,Bold1,Italic1,Centered Char Char"/>
    <w:link w:val="NormalArial"/>
    <w:locked/>
    <w:rsid w:val="00640E62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styleId="NormalWeb">
    <w:name w:val="Normal (Web)"/>
    <w:aliases w:val=" Char"/>
    <w:unhideWhenUsed/>
    <w:qFormat/>
    <w:rsid w:val="00E21D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0">
    <w:name w:val="Table Grid20"/>
    <w:basedOn w:val="TableNormal"/>
    <w:next w:val="TableGrid"/>
    <w:uiPriority w:val="39"/>
    <w:rsid w:val="0017282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66DB4"/>
    <w:rPr>
      <w:rFonts w:ascii="Times New Roman" w:eastAsia="SimSun" w:hAnsi="Times New Roman" w:cs="Times New Roman"/>
      <w:b/>
      <w:i/>
      <w:sz w:val="24"/>
      <w:lang w:val="sl-SI" w:eastAsia="zh-CN"/>
    </w:rPr>
  </w:style>
  <w:style w:type="character" w:styleId="Hyperlink">
    <w:name w:val="Hyperlink"/>
    <w:uiPriority w:val="99"/>
    <w:unhideWhenUsed/>
    <w:rsid w:val="00066DB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22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9F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rsid w:val="00337808"/>
    <w:rPr>
      <w:rFonts w:ascii="Calibri Light" w:eastAsia="Times New Roman" w:hAnsi="Calibri Light" w:cs="Times New Roman"/>
      <w:color w:val="1F4D78"/>
      <w:lang w:val="en-GB" w:eastAsia="zh-CN"/>
    </w:rPr>
  </w:style>
  <w:style w:type="paragraph" w:customStyle="1" w:styleId="Heading11">
    <w:name w:val="Heading 11"/>
    <w:basedOn w:val="Normal"/>
    <w:next w:val="Normal"/>
    <w:uiPriority w:val="9"/>
    <w:qFormat/>
    <w:rsid w:val="00337808"/>
    <w:pPr>
      <w:keepNext/>
      <w:keepLines/>
      <w:spacing w:before="480" w:after="0" w:line="240" w:lineRule="auto"/>
      <w:jc w:val="both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 w:eastAsia="zh-CN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37808"/>
    <w:pPr>
      <w:keepNext/>
      <w:keepLines/>
      <w:spacing w:before="200" w:after="0" w:line="240" w:lineRule="auto"/>
      <w:jc w:val="both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337808"/>
  </w:style>
  <w:style w:type="paragraph" w:styleId="PlainText">
    <w:name w:val="Plain Text"/>
    <w:basedOn w:val="Normal"/>
    <w:link w:val="PlainTextChar"/>
    <w:rsid w:val="00337808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337808"/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paragraph" w:customStyle="1" w:styleId="Default">
    <w:name w:val="Default"/>
    <w:rsid w:val="0033780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39"/>
    <w:rsid w:val="0033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semiHidden/>
    <w:unhideWhenUsed/>
    <w:rsid w:val="00337808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37808"/>
    <w:rPr>
      <w:color w:val="954F72"/>
      <w:u w:val="single"/>
    </w:rPr>
  </w:style>
  <w:style w:type="character" w:customStyle="1" w:styleId="Heading1Char1">
    <w:name w:val="Heading 1 Char1"/>
    <w:basedOn w:val="DefaultParagraphFont"/>
    <w:uiPriority w:val="9"/>
    <w:rsid w:val="00337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1">
    <w:name w:val="Heading 5 Char1"/>
    <w:basedOn w:val="DefaultParagraphFont"/>
    <w:uiPriority w:val="9"/>
    <w:semiHidden/>
    <w:rsid w:val="003378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337808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236E68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36E68"/>
    <w:pPr>
      <w:tabs>
        <w:tab w:val="left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rsid w:val="00236E68"/>
    <w:pPr>
      <w:tabs>
        <w:tab w:val="left" w:pos="360"/>
        <w:tab w:val="left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3Char">
    <w:name w:val="Body Text Indent 3 Char"/>
    <w:basedOn w:val="DefaultParagraphFont"/>
    <w:link w:val="BodyTextIndent3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ageNumber">
    <w:name w:val="page number"/>
    <w:basedOn w:val="DefaultParagraphFont"/>
    <w:rsid w:val="00236E68"/>
  </w:style>
  <w:style w:type="paragraph" w:styleId="BodyText">
    <w:name w:val="Body Text"/>
    <w:basedOn w:val="Normal"/>
    <w:link w:val="BodyTextChar"/>
    <w:uiPriority w:val="99"/>
    <w:qFormat/>
    <w:rsid w:val="00236E68"/>
    <w:pPr>
      <w:widowControl w:val="0"/>
      <w:autoSpaceDE w:val="0"/>
      <w:autoSpaceDN w:val="0"/>
      <w:adjustRightInd w:val="0"/>
      <w:spacing w:after="0" w:line="240" w:lineRule="auto"/>
      <w:ind w:left="987" w:hanging="283"/>
    </w:pPr>
    <w:rPr>
      <w:rFonts w:ascii="Georgia" w:eastAsia="Times New Roman" w:hAnsi="Georgi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36E68"/>
    <w:rPr>
      <w:rFonts w:ascii="Georgia" w:eastAsia="Times New Roman" w:hAnsi="Georgia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236E68"/>
    <w:rPr>
      <w:sz w:val="16"/>
      <w:szCs w:val="16"/>
      <w:shd w:val="clear" w:color="auto" w:fill="FFFFFF"/>
    </w:rPr>
  </w:style>
  <w:style w:type="character" w:customStyle="1" w:styleId="Bodytext285pt">
    <w:name w:val="Body text (2) + 8;5 pt"/>
    <w:rsid w:val="00236E68"/>
    <w:rPr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236E68"/>
    <w:pPr>
      <w:widowControl w:val="0"/>
      <w:shd w:val="clear" w:color="auto" w:fill="FFFFFF"/>
      <w:spacing w:after="0" w:line="360" w:lineRule="exact"/>
      <w:jc w:val="center"/>
    </w:pPr>
    <w:rPr>
      <w:rFonts w:eastAsiaTheme="minorHAnsi"/>
      <w:sz w:val="16"/>
      <w:szCs w:val="16"/>
    </w:rPr>
  </w:style>
  <w:style w:type="character" w:styleId="CommentReference">
    <w:name w:val="annotation reference"/>
    <w:rsid w:val="00236E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E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6E68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236E6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236E68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236E68"/>
    <w:pPr>
      <w:spacing w:before="240"/>
      <w:ind w:left="720" w:firstLine="706"/>
      <w:contextualSpacing/>
      <w:jc w:val="both"/>
    </w:pPr>
    <w:rPr>
      <w:rFonts w:ascii="Calibri" w:eastAsia="Calibri" w:hAnsi="Calibri" w:cs="Times New Roman"/>
      <w:lang w:val="sr-Latn-CS"/>
    </w:rPr>
  </w:style>
  <w:style w:type="character" w:customStyle="1" w:styleId="FontStyle19">
    <w:name w:val="Font Style19"/>
    <w:rsid w:val="00236E68"/>
    <w:rPr>
      <w:rFonts w:ascii="Georgia" w:hAnsi="Georgia" w:cs="Georgia"/>
      <w:sz w:val="16"/>
      <w:szCs w:val="16"/>
    </w:rPr>
  </w:style>
  <w:style w:type="paragraph" w:customStyle="1" w:styleId="Style12">
    <w:name w:val="Style12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21">
    <w:name w:val="Font Style21"/>
    <w:rsid w:val="00236E68"/>
    <w:rPr>
      <w:rFonts w:ascii="Georgia" w:hAnsi="Georgia" w:cs="Georgia"/>
      <w:b/>
      <w:bCs/>
      <w:i/>
      <w:iCs/>
      <w:sz w:val="18"/>
      <w:szCs w:val="18"/>
    </w:rPr>
  </w:style>
  <w:style w:type="paragraph" w:customStyle="1" w:styleId="Style11">
    <w:name w:val="Style11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18">
    <w:name w:val="Font Style18"/>
    <w:rsid w:val="00236E68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4">
    <w:name w:val="Style4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Heading1"/>
    <w:qFormat/>
    <w:rsid w:val="00710A7A"/>
    <w:pPr>
      <w:jc w:val="center"/>
    </w:pPr>
    <w:rPr>
      <w:rFonts w:eastAsia="Times New Roman" w:cs="Times New Roman"/>
      <w:color w:val="auto"/>
      <w:sz w:val="40"/>
      <w:szCs w:val="24"/>
      <w:lang w:val="sr-Latn-CS"/>
    </w:rPr>
  </w:style>
  <w:style w:type="paragraph" w:customStyle="1" w:styleId="naslov1">
    <w:name w:val="naslov1"/>
    <w:basedOn w:val="Heading1"/>
    <w:qFormat/>
    <w:rsid w:val="00710A7A"/>
    <w:pPr>
      <w:jc w:val="center"/>
    </w:pPr>
    <w:rPr>
      <w:rFonts w:eastAsia="Times New Roman" w:cs="Times New Roman"/>
      <w:i/>
      <w:color w:val="auto"/>
      <w:sz w:val="28"/>
      <w:szCs w:val="24"/>
      <w:lang w:val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353"/>
    <w:pPr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006F6"/>
    <w:pPr>
      <w:tabs>
        <w:tab w:val="right" w:leader="dot" w:pos="9350"/>
      </w:tabs>
      <w:spacing w:after="0" w:line="240" w:lineRule="auto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D535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85006E"/>
    <w:pPr>
      <w:tabs>
        <w:tab w:val="right" w:leader="dot" w:pos="9350"/>
      </w:tabs>
      <w:spacing w:after="0"/>
      <w:ind w:left="221"/>
    </w:pPr>
    <w:rPr>
      <w:lang w:val="sr-Latn-ME" w:eastAsia="sr-Latn-ME"/>
    </w:rPr>
  </w:style>
  <w:style w:type="paragraph" w:styleId="TOC4">
    <w:name w:val="toc 4"/>
    <w:basedOn w:val="Normal"/>
    <w:next w:val="Normal"/>
    <w:autoRedefine/>
    <w:uiPriority w:val="39"/>
    <w:unhideWhenUsed/>
    <w:rsid w:val="003D5353"/>
    <w:pPr>
      <w:spacing w:after="100"/>
      <w:ind w:left="660"/>
    </w:pPr>
    <w:rPr>
      <w:lang w:val="sr-Latn-ME" w:eastAsia="sr-Latn-ME"/>
    </w:rPr>
  </w:style>
  <w:style w:type="paragraph" w:styleId="TOC5">
    <w:name w:val="toc 5"/>
    <w:basedOn w:val="Normal"/>
    <w:next w:val="Normal"/>
    <w:autoRedefine/>
    <w:uiPriority w:val="39"/>
    <w:unhideWhenUsed/>
    <w:rsid w:val="003D5353"/>
    <w:pPr>
      <w:spacing w:after="100"/>
      <w:ind w:left="880"/>
    </w:pPr>
    <w:rPr>
      <w:lang w:val="sr-Latn-ME" w:eastAsia="sr-Latn-ME"/>
    </w:rPr>
  </w:style>
  <w:style w:type="paragraph" w:styleId="TOC6">
    <w:name w:val="toc 6"/>
    <w:basedOn w:val="Normal"/>
    <w:next w:val="Normal"/>
    <w:autoRedefine/>
    <w:uiPriority w:val="39"/>
    <w:unhideWhenUsed/>
    <w:rsid w:val="003D5353"/>
    <w:pPr>
      <w:spacing w:after="100"/>
      <w:ind w:left="1100"/>
    </w:pPr>
    <w:rPr>
      <w:lang w:val="sr-Latn-ME" w:eastAsia="sr-Latn-ME"/>
    </w:rPr>
  </w:style>
  <w:style w:type="paragraph" w:styleId="TOC7">
    <w:name w:val="toc 7"/>
    <w:basedOn w:val="Normal"/>
    <w:next w:val="Normal"/>
    <w:autoRedefine/>
    <w:uiPriority w:val="39"/>
    <w:unhideWhenUsed/>
    <w:rsid w:val="003D5353"/>
    <w:pPr>
      <w:spacing w:after="100"/>
      <w:ind w:left="1320"/>
    </w:pPr>
    <w:rPr>
      <w:lang w:val="sr-Latn-ME" w:eastAsia="sr-Latn-ME"/>
    </w:rPr>
  </w:style>
  <w:style w:type="paragraph" w:styleId="TOC8">
    <w:name w:val="toc 8"/>
    <w:basedOn w:val="Normal"/>
    <w:next w:val="Normal"/>
    <w:autoRedefine/>
    <w:uiPriority w:val="39"/>
    <w:unhideWhenUsed/>
    <w:rsid w:val="003D5353"/>
    <w:pPr>
      <w:spacing w:after="100"/>
      <w:ind w:left="1540"/>
    </w:pPr>
    <w:rPr>
      <w:lang w:val="sr-Latn-ME" w:eastAsia="sr-Latn-ME"/>
    </w:rPr>
  </w:style>
  <w:style w:type="paragraph" w:styleId="TOC9">
    <w:name w:val="toc 9"/>
    <w:basedOn w:val="Normal"/>
    <w:next w:val="Normal"/>
    <w:autoRedefine/>
    <w:uiPriority w:val="39"/>
    <w:unhideWhenUsed/>
    <w:rsid w:val="003D5353"/>
    <w:pPr>
      <w:spacing w:after="100"/>
      <w:ind w:left="1760"/>
    </w:pPr>
    <w:rPr>
      <w:lang w:val="sr-Latn-ME" w:eastAsia="sr-Latn-ME"/>
    </w:rPr>
  </w:style>
  <w:style w:type="table" w:customStyle="1" w:styleId="TableGrid22">
    <w:name w:val="Table Grid22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3">
    <w:name w:val="Table Grid23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1">
    <w:name w:val="Table Grid51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rsid w:val="00611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1D25"/>
    <w:rPr>
      <w:rFonts w:ascii="Courier New" w:eastAsia="Times New Roman" w:hAnsi="Courier New" w:cs="Courier New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11D25"/>
  </w:style>
  <w:style w:type="numbering" w:customStyle="1" w:styleId="NoList3">
    <w:name w:val="No List3"/>
    <w:next w:val="NoList"/>
    <w:uiPriority w:val="99"/>
    <w:semiHidden/>
    <w:unhideWhenUsed/>
    <w:rsid w:val="00D2499E"/>
  </w:style>
  <w:style w:type="character" w:styleId="Strong">
    <w:name w:val="Strong"/>
    <w:uiPriority w:val="22"/>
    <w:qFormat/>
    <w:rsid w:val="00D2499E"/>
    <w:rPr>
      <w:b/>
      <w:bCs/>
    </w:rPr>
  </w:style>
  <w:style w:type="character" w:styleId="BookTitle">
    <w:name w:val="Book Title"/>
    <w:uiPriority w:val="99"/>
    <w:qFormat/>
    <w:rsid w:val="00D2499E"/>
    <w:rPr>
      <w:rFonts w:ascii="Cambria" w:hAnsi="Cambria" w:cs="Times New Roman"/>
      <w:b/>
      <w:i/>
      <w:sz w:val="24"/>
      <w:szCs w:val="24"/>
    </w:rPr>
  </w:style>
  <w:style w:type="character" w:customStyle="1" w:styleId="apple-style-span">
    <w:name w:val="apple-style-span"/>
    <w:rsid w:val="00D2499E"/>
  </w:style>
  <w:style w:type="character" w:customStyle="1" w:styleId="genmed">
    <w:name w:val="genmed"/>
    <w:rsid w:val="00D2499E"/>
  </w:style>
  <w:style w:type="table" w:customStyle="1" w:styleId="TableGrid24">
    <w:name w:val="Table Grid24"/>
    <w:basedOn w:val="TableNormal"/>
    <w:next w:val="TableGrid"/>
    <w:uiPriority w:val="39"/>
    <w:rsid w:val="00D2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GLAVE">
    <w:name w:val="NASLOV GLAVE"/>
    <w:rsid w:val="00D2499E"/>
    <w:pPr>
      <w:widowControl w:val="0"/>
      <w:tabs>
        <w:tab w:val="left" w:pos="706"/>
        <w:tab w:val="left" w:pos="850"/>
        <w:tab w:val="left" w:pos="1440"/>
        <w:tab w:val="left" w:pos="1984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spacing w:after="0" w:line="284" w:lineRule="atLeast"/>
      <w:jc w:val="center"/>
    </w:pPr>
    <w:rPr>
      <w:rFonts w:ascii="C00C" w:eastAsia="Times New Roman" w:hAnsi="C00C" w:cs="Times New Roman"/>
      <w:sz w:val="24"/>
      <w:szCs w:val="20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D249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D2499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F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aslov"/>
    <w:qFormat/>
    <w:rsid w:val="00C32274"/>
  </w:style>
  <w:style w:type="paragraph" w:customStyle="1" w:styleId="Style2">
    <w:name w:val="Style2"/>
    <w:basedOn w:val="naslov1"/>
    <w:qFormat/>
    <w:rsid w:val="00C32274"/>
  </w:style>
  <w:style w:type="paragraph" w:customStyle="1" w:styleId="Style3">
    <w:name w:val="Style3"/>
    <w:basedOn w:val="naslov1"/>
    <w:qFormat/>
    <w:rsid w:val="00C32274"/>
  </w:style>
  <w:style w:type="paragraph" w:customStyle="1" w:styleId="Style5">
    <w:name w:val="Style5"/>
    <w:basedOn w:val="naslov"/>
    <w:qFormat/>
    <w:rsid w:val="00C32274"/>
  </w:style>
  <w:style w:type="paragraph" w:customStyle="1" w:styleId="Style6">
    <w:name w:val="Style6"/>
    <w:basedOn w:val="naslov1"/>
    <w:qFormat/>
    <w:rsid w:val="00C32274"/>
  </w:style>
  <w:style w:type="paragraph" w:customStyle="1" w:styleId="Style7">
    <w:name w:val="Style7"/>
    <w:basedOn w:val="naslov"/>
    <w:qFormat/>
    <w:rsid w:val="00C32274"/>
  </w:style>
  <w:style w:type="paragraph" w:customStyle="1" w:styleId="Style8">
    <w:name w:val="Style8"/>
    <w:basedOn w:val="naslov1"/>
    <w:qFormat/>
    <w:rsid w:val="0071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7A"/>
    <w:rPr>
      <w:rFonts w:eastAsiaTheme="minorEastAsia"/>
    </w:rPr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4E3B14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6DB4"/>
    <w:pPr>
      <w:keepNext/>
      <w:spacing w:before="240" w:after="0" w:line="240" w:lineRule="auto"/>
      <w:jc w:val="both"/>
      <w:outlineLvl w:val="1"/>
    </w:pPr>
    <w:rPr>
      <w:rFonts w:ascii="Times New Roman" w:eastAsia="SimSun" w:hAnsi="Times New Roman" w:cs="Times New Roman"/>
      <w:b/>
      <w:i/>
      <w:sz w:val="24"/>
      <w:lang w:val="sl-SI" w:eastAsia="zh-CN"/>
    </w:rPr>
  </w:style>
  <w:style w:type="paragraph" w:styleId="Heading3">
    <w:name w:val="heading 3"/>
    <w:basedOn w:val="Normal"/>
    <w:next w:val="Normal"/>
    <w:link w:val="Heading3Char"/>
    <w:qFormat/>
    <w:rsid w:val="00F06BB6"/>
    <w:pPr>
      <w:keepNext/>
      <w:spacing w:before="240" w:after="0" w:line="240" w:lineRule="auto"/>
      <w:jc w:val="both"/>
      <w:outlineLvl w:val="2"/>
    </w:pPr>
    <w:rPr>
      <w:rFonts w:ascii="Times New Roman" w:eastAsia="SimSun" w:hAnsi="Times New Roman" w:cs="Times New Roman"/>
      <w:sz w:val="24"/>
      <w:lang w:val="sl-SI"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3D6D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37808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236E6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0AB8"/>
    <w:pPr>
      <w:spacing w:after="0" w:line="240" w:lineRule="auto"/>
      <w:jc w:val="both"/>
    </w:pPr>
    <w:rPr>
      <w:rFonts w:ascii="Times New Roman" w:eastAsia="SimSun" w:hAnsi="Times New Roman" w:cs="Times New Roman"/>
      <w:lang w:val="en-GB" w:eastAsia="zh-CN"/>
    </w:rPr>
  </w:style>
  <w:style w:type="table" w:styleId="TableGrid">
    <w:name w:val="Table Grid"/>
    <w:basedOn w:val="TableNormal"/>
    <w:uiPriority w:val="59"/>
    <w:rsid w:val="00C1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10AB8"/>
  </w:style>
  <w:style w:type="paragraph" w:styleId="ListParagraph">
    <w:name w:val="List Paragraph"/>
    <w:basedOn w:val="Normal"/>
    <w:uiPriority w:val="34"/>
    <w:qFormat/>
    <w:rsid w:val="00C10AB8"/>
    <w:pPr>
      <w:ind w:left="720"/>
      <w:contextualSpacing/>
    </w:pPr>
  </w:style>
  <w:style w:type="character" w:customStyle="1" w:styleId="Heading1Char">
    <w:name w:val="Heading 1 Char"/>
    <w:aliases w:val="Char Char"/>
    <w:basedOn w:val="DefaultParagraphFont"/>
    <w:link w:val="Heading1"/>
    <w:rsid w:val="004E3B14"/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3B14"/>
    <w:rPr>
      <w:rFonts w:ascii="Times New Roman" w:eastAsia="SimSu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14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846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aliases w:val="  uvlaka 2,uvlaka 2, Car,Car"/>
    <w:basedOn w:val="Normal"/>
    <w:link w:val="BodyTextIndent2Char"/>
    <w:unhideWhenUsed/>
    <w:rsid w:val="002E40F0"/>
    <w:pPr>
      <w:spacing w:before="60" w:after="120" w:line="480" w:lineRule="auto"/>
      <w:ind w:left="283"/>
      <w:jc w:val="both"/>
    </w:pPr>
    <w:rPr>
      <w:rFonts w:ascii="Times New Roman" w:eastAsia="SimSun" w:hAnsi="Times New Roman" w:cs="Times New Roman"/>
      <w:lang w:val="en-GB" w:eastAsia="zh-CN"/>
    </w:rPr>
  </w:style>
  <w:style w:type="character" w:customStyle="1" w:styleId="BodyTextIndent2Char">
    <w:name w:val="Body Text Indent 2 Char"/>
    <w:aliases w:val="  uvlaka 2 Char,uvlaka 2 Char, Car Char,Car Char"/>
    <w:basedOn w:val="DefaultParagraphFont"/>
    <w:link w:val="BodyTextIndent2"/>
    <w:uiPriority w:val="99"/>
    <w:rsid w:val="002E40F0"/>
    <w:rPr>
      <w:rFonts w:ascii="Times New Roman" w:eastAsia="SimSun" w:hAnsi="Times New Roman" w:cs="Times New Roman"/>
      <w:lang w:val="en-GB" w:eastAsia="zh-CN"/>
    </w:rPr>
  </w:style>
  <w:style w:type="character" w:customStyle="1" w:styleId="st">
    <w:name w:val="st"/>
    <w:basedOn w:val="DefaultParagraphFont"/>
    <w:rsid w:val="002E40F0"/>
  </w:style>
  <w:style w:type="table" w:customStyle="1" w:styleId="TableGrid2">
    <w:name w:val="Table Grid2"/>
    <w:basedOn w:val="TableNormal"/>
    <w:next w:val="TableGrid"/>
    <w:uiPriority w:val="39"/>
    <w:rsid w:val="002E40F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aliases w:val="Char1, Char1,Body Text 3 Char1 Char Char,Body Text 3 Char Char Char,Body Text 3 Char1 Char Char Char"/>
    <w:basedOn w:val="Normal"/>
    <w:link w:val="BodyText3Char"/>
    <w:unhideWhenUsed/>
    <w:rsid w:val="002E40F0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Char1 Char, Char1 Char,Body Text 3 Char1 Char Char Char1,Body Text 3 Char Char Char Char,Body Text 3 Char1 Char Char Char Char"/>
    <w:basedOn w:val="DefaultParagraphFont"/>
    <w:link w:val="BodyText3"/>
    <w:rsid w:val="002E40F0"/>
    <w:rPr>
      <w:rFonts w:eastAsiaTheme="minorEastAsia"/>
      <w:sz w:val="16"/>
      <w:szCs w:val="16"/>
    </w:rPr>
  </w:style>
  <w:style w:type="table" w:customStyle="1" w:styleId="TableGrid14">
    <w:name w:val="Table Grid14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06BB6"/>
    <w:rPr>
      <w:rFonts w:ascii="Times New Roman" w:eastAsia="SimSun" w:hAnsi="Times New Roman" w:cs="Times New Roman"/>
      <w:sz w:val="24"/>
      <w:lang w:val="sl-SI" w:eastAsia="zh-CN"/>
    </w:rPr>
  </w:style>
  <w:style w:type="table" w:customStyle="1" w:styleId="TableGrid15">
    <w:name w:val="Table Grid15"/>
    <w:basedOn w:val="TableNormal"/>
    <w:next w:val="TableGrid"/>
    <w:uiPriority w:val="59"/>
    <w:rsid w:val="00F06BB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36BF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76A6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8F791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D6D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Grid4">
    <w:name w:val="Table Grid4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F46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042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5D6E2D"/>
  </w:style>
  <w:style w:type="paragraph" w:styleId="FootnoteText">
    <w:name w:val="footnote text"/>
    <w:basedOn w:val="Normal"/>
    <w:link w:val="FootnoteTextChar"/>
    <w:uiPriority w:val="99"/>
    <w:unhideWhenUsed/>
    <w:rsid w:val="00796C5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5D"/>
    <w:rPr>
      <w:sz w:val="20"/>
      <w:szCs w:val="20"/>
    </w:rPr>
  </w:style>
  <w:style w:type="table" w:customStyle="1" w:styleId="TableGrid7">
    <w:name w:val="Table Grid7"/>
    <w:basedOn w:val="TableNormal"/>
    <w:next w:val="TableGrid"/>
    <w:uiPriority w:val="39"/>
    <w:rsid w:val="00796C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D2E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3787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F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5F7E1E"/>
    <w:rPr>
      <w:i/>
      <w:iCs/>
    </w:rPr>
  </w:style>
  <w:style w:type="table" w:customStyle="1" w:styleId="TableGrid19">
    <w:name w:val="Table Grid19"/>
    <w:basedOn w:val="TableNormal"/>
    <w:next w:val="TableGrid"/>
    <w:uiPriority w:val="39"/>
    <w:rsid w:val="00013D9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013D9F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BodyText3Char1">
    <w:name w:val="Body Text 3 Char1"/>
    <w:locked/>
    <w:rsid w:val="00640E6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640E62"/>
    <w:pPr>
      <w:spacing w:before="0"/>
      <w:jc w:val="center"/>
    </w:pPr>
    <w:rPr>
      <w:rFonts w:ascii="Arial" w:eastAsia="Times New Roman" w:hAnsi="Arial"/>
      <w:b/>
      <w:bCs/>
      <w:i/>
      <w:iCs/>
      <w:color w:val="4F81BD"/>
      <w:szCs w:val="24"/>
      <w:lang w:val="sr-Latn-CS" w:eastAsia="en-US"/>
    </w:rPr>
  </w:style>
  <w:style w:type="character" w:customStyle="1" w:styleId="NormalArial1">
    <w:name w:val="Normal + Arial1"/>
    <w:aliases w:val="10 pt1,Bold1,Italic1,Centered Char Char"/>
    <w:link w:val="NormalArial"/>
    <w:locked/>
    <w:rsid w:val="00640E62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styleId="NormalWeb">
    <w:name w:val="Normal (Web)"/>
    <w:aliases w:val=" Char"/>
    <w:unhideWhenUsed/>
    <w:qFormat/>
    <w:rsid w:val="00E21D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0">
    <w:name w:val="Table Grid20"/>
    <w:basedOn w:val="TableNormal"/>
    <w:next w:val="TableGrid"/>
    <w:uiPriority w:val="39"/>
    <w:rsid w:val="0017282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66DB4"/>
    <w:rPr>
      <w:rFonts w:ascii="Times New Roman" w:eastAsia="SimSun" w:hAnsi="Times New Roman" w:cs="Times New Roman"/>
      <w:b/>
      <w:i/>
      <w:sz w:val="24"/>
      <w:lang w:val="sl-SI" w:eastAsia="zh-CN"/>
    </w:rPr>
  </w:style>
  <w:style w:type="character" w:styleId="Hyperlink">
    <w:name w:val="Hyperlink"/>
    <w:uiPriority w:val="99"/>
    <w:unhideWhenUsed/>
    <w:rsid w:val="00066DB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22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9F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rsid w:val="00337808"/>
    <w:rPr>
      <w:rFonts w:ascii="Calibri Light" w:eastAsia="Times New Roman" w:hAnsi="Calibri Light" w:cs="Times New Roman"/>
      <w:color w:val="1F4D78"/>
      <w:lang w:val="en-GB" w:eastAsia="zh-CN"/>
    </w:rPr>
  </w:style>
  <w:style w:type="paragraph" w:customStyle="1" w:styleId="Heading11">
    <w:name w:val="Heading 11"/>
    <w:basedOn w:val="Normal"/>
    <w:next w:val="Normal"/>
    <w:uiPriority w:val="9"/>
    <w:qFormat/>
    <w:rsid w:val="00337808"/>
    <w:pPr>
      <w:keepNext/>
      <w:keepLines/>
      <w:spacing w:before="480" w:after="0" w:line="240" w:lineRule="auto"/>
      <w:jc w:val="both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 w:eastAsia="zh-CN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37808"/>
    <w:pPr>
      <w:keepNext/>
      <w:keepLines/>
      <w:spacing w:before="200" w:after="0" w:line="240" w:lineRule="auto"/>
      <w:jc w:val="both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337808"/>
  </w:style>
  <w:style w:type="paragraph" w:styleId="PlainText">
    <w:name w:val="Plain Text"/>
    <w:basedOn w:val="Normal"/>
    <w:link w:val="PlainTextChar"/>
    <w:rsid w:val="00337808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337808"/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paragraph" w:customStyle="1" w:styleId="Default">
    <w:name w:val="Default"/>
    <w:rsid w:val="0033780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39"/>
    <w:rsid w:val="0033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semiHidden/>
    <w:unhideWhenUsed/>
    <w:rsid w:val="00337808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37808"/>
    <w:rPr>
      <w:color w:val="954F72"/>
      <w:u w:val="single"/>
    </w:rPr>
  </w:style>
  <w:style w:type="character" w:customStyle="1" w:styleId="Heading1Char1">
    <w:name w:val="Heading 1 Char1"/>
    <w:basedOn w:val="DefaultParagraphFont"/>
    <w:uiPriority w:val="9"/>
    <w:rsid w:val="00337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1">
    <w:name w:val="Heading 5 Char1"/>
    <w:basedOn w:val="DefaultParagraphFont"/>
    <w:uiPriority w:val="9"/>
    <w:semiHidden/>
    <w:rsid w:val="003378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337808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236E68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36E68"/>
    <w:pPr>
      <w:tabs>
        <w:tab w:val="left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rsid w:val="00236E68"/>
    <w:pPr>
      <w:tabs>
        <w:tab w:val="left" w:pos="360"/>
        <w:tab w:val="left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3Char">
    <w:name w:val="Body Text Indent 3 Char"/>
    <w:basedOn w:val="DefaultParagraphFont"/>
    <w:link w:val="BodyTextIndent3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ageNumber">
    <w:name w:val="page number"/>
    <w:basedOn w:val="DefaultParagraphFont"/>
    <w:rsid w:val="00236E68"/>
  </w:style>
  <w:style w:type="paragraph" w:styleId="BodyText">
    <w:name w:val="Body Text"/>
    <w:basedOn w:val="Normal"/>
    <w:link w:val="BodyTextChar"/>
    <w:uiPriority w:val="99"/>
    <w:qFormat/>
    <w:rsid w:val="00236E68"/>
    <w:pPr>
      <w:widowControl w:val="0"/>
      <w:autoSpaceDE w:val="0"/>
      <w:autoSpaceDN w:val="0"/>
      <w:adjustRightInd w:val="0"/>
      <w:spacing w:after="0" w:line="240" w:lineRule="auto"/>
      <w:ind w:left="987" w:hanging="283"/>
    </w:pPr>
    <w:rPr>
      <w:rFonts w:ascii="Georgia" w:eastAsia="Times New Roman" w:hAnsi="Georgi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36E68"/>
    <w:rPr>
      <w:rFonts w:ascii="Georgia" w:eastAsia="Times New Roman" w:hAnsi="Georgia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236E68"/>
    <w:rPr>
      <w:sz w:val="16"/>
      <w:szCs w:val="16"/>
      <w:shd w:val="clear" w:color="auto" w:fill="FFFFFF"/>
    </w:rPr>
  </w:style>
  <w:style w:type="character" w:customStyle="1" w:styleId="Bodytext285pt">
    <w:name w:val="Body text (2) + 8;5 pt"/>
    <w:rsid w:val="00236E68"/>
    <w:rPr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236E68"/>
    <w:pPr>
      <w:widowControl w:val="0"/>
      <w:shd w:val="clear" w:color="auto" w:fill="FFFFFF"/>
      <w:spacing w:after="0" w:line="360" w:lineRule="exact"/>
      <w:jc w:val="center"/>
    </w:pPr>
    <w:rPr>
      <w:rFonts w:eastAsiaTheme="minorHAnsi"/>
      <w:sz w:val="16"/>
      <w:szCs w:val="16"/>
    </w:rPr>
  </w:style>
  <w:style w:type="character" w:styleId="CommentReference">
    <w:name w:val="annotation reference"/>
    <w:rsid w:val="00236E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E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6E68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236E6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236E68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236E68"/>
    <w:pPr>
      <w:spacing w:before="240"/>
      <w:ind w:left="720" w:firstLine="706"/>
      <w:contextualSpacing/>
      <w:jc w:val="both"/>
    </w:pPr>
    <w:rPr>
      <w:rFonts w:ascii="Calibri" w:eastAsia="Calibri" w:hAnsi="Calibri" w:cs="Times New Roman"/>
      <w:lang w:val="sr-Latn-CS"/>
    </w:rPr>
  </w:style>
  <w:style w:type="character" w:customStyle="1" w:styleId="FontStyle19">
    <w:name w:val="Font Style19"/>
    <w:rsid w:val="00236E68"/>
    <w:rPr>
      <w:rFonts w:ascii="Georgia" w:hAnsi="Georgia" w:cs="Georgia"/>
      <w:sz w:val="16"/>
      <w:szCs w:val="16"/>
    </w:rPr>
  </w:style>
  <w:style w:type="paragraph" w:customStyle="1" w:styleId="Style12">
    <w:name w:val="Style12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21">
    <w:name w:val="Font Style21"/>
    <w:rsid w:val="00236E68"/>
    <w:rPr>
      <w:rFonts w:ascii="Georgia" w:hAnsi="Georgia" w:cs="Georgia"/>
      <w:b/>
      <w:bCs/>
      <w:i/>
      <w:iCs/>
      <w:sz w:val="18"/>
      <w:szCs w:val="18"/>
    </w:rPr>
  </w:style>
  <w:style w:type="paragraph" w:customStyle="1" w:styleId="Style11">
    <w:name w:val="Style11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18">
    <w:name w:val="Font Style18"/>
    <w:rsid w:val="00236E68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4">
    <w:name w:val="Style4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Heading1"/>
    <w:qFormat/>
    <w:rsid w:val="00710A7A"/>
    <w:pPr>
      <w:jc w:val="center"/>
    </w:pPr>
    <w:rPr>
      <w:rFonts w:eastAsia="Times New Roman" w:cs="Times New Roman"/>
      <w:color w:val="auto"/>
      <w:sz w:val="40"/>
      <w:szCs w:val="24"/>
      <w:lang w:val="sr-Latn-CS"/>
    </w:rPr>
  </w:style>
  <w:style w:type="paragraph" w:customStyle="1" w:styleId="naslov1">
    <w:name w:val="naslov1"/>
    <w:basedOn w:val="Heading1"/>
    <w:qFormat/>
    <w:rsid w:val="00710A7A"/>
    <w:pPr>
      <w:jc w:val="center"/>
    </w:pPr>
    <w:rPr>
      <w:rFonts w:eastAsia="Times New Roman" w:cs="Times New Roman"/>
      <w:i/>
      <w:color w:val="auto"/>
      <w:sz w:val="28"/>
      <w:szCs w:val="24"/>
      <w:lang w:val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353"/>
    <w:pPr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006F6"/>
    <w:pPr>
      <w:tabs>
        <w:tab w:val="right" w:leader="dot" w:pos="9350"/>
      </w:tabs>
      <w:spacing w:after="0" w:line="240" w:lineRule="auto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D535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85006E"/>
    <w:pPr>
      <w:tabs>
        <w:tab w:val="right" w:leader="dot" w:pos="9350"/>
      </w:tabs>
      <w:spacing w:after="0"/>
      <w:ind w:left="221"/>
    </w:pPr>
    <w:rPr>
      <w:lang w:val="sr-Latn-ME" w:eastAsia="sr-Latn-ME"/>
    </w:rPr>
  </w:style>
  <w:style w:type="paragraph" w:styleId="TOC4">
    <w:name w:val="toc 4"/>
    <w:basedOn w:val="Normal"/>
    <w:next w:val="Normal"/>
    <w:autoRedefine/>
    <w:uiPriority w:val="39"/>
    <w:unhideWhenUsed/>
    <w:rsid w:val="003D5353"/>
    <w:pPr>
      <w:spacing w:after="100"/>
      <w:ind w:left="660"/>
    </w:pPr>
    <w:rPr>
      <w:lang w:val="sr-Latn-ME" w:eastAsia="sr-Latn-ME"/>
    </w:rPr>
  </w:style>
  <w:style w:type="paragraph" w:styleId="TOC5">
    <w:name w:val="toc 5"/>
    <w:basedOn w:val="Normal"/>
    <w:next w:val="Normal"/>
    <w:autoRedefine/>
    <w:uiPriority w:val="39"/>
    <w:unhideWhenUsed/>
    <w:rsid w:val="003D5353"/>
    <w:pPr>
      <w:spacing w:after="100"/>
      <w:ind w:left="880"/>
    </w:pPr>
    <w:rPr>
      <w:lang w:val="sr-Latn-ME" w:eastAsia="sr-Latn-ME"/>
    </w:rPr>
  </w:style>
  <w:style w:type="paragraph" w:styleId="TOC6">
    <w:name w:val="toc 6"/>
    <w:basedOn w:val="Normal"/>
    <w:next w:val="Normal"/>
    <w:autoRedefine/>
    <w:uiPriority w:val="39"/>
    <w:unhideWhenUsed/>
    <w:rsid w:val="003D5353"/>
    <w:pPr>
      <w:spacing w:after="100"/>
      <w:ind w:left="1100"/>
    </w:pPr>
    <w:rPr>
      <w:lang w:val="sr-Latn-ME" w:eastAsia="sr-Latn-ME"/>
    </w:rPr>
  </w:style>
  <w:style w:type="paragraph" w:styleId="TOC7">
    <w:name w:val="toc 7"/>
    <w:basedOn w:val="Normal"/>
    <w:next w:val="Normal"/>
    <w:autoRedefine/>
    <w:uiPriority w:val="39"/>
    <w:unhideWhenUsed/>
    <w:rsid w:val="003D5353"/>
    <w:pPr>
      <w:spacing w:after="100"/>
      <w:ind w:left="1320"/>
    </w:pPr>
    <w:rPr>
      <w:lang w:val="sr-Latn-ME" w:eastAsia="sr-Latn-ME"/>
    </w:rPr>
  </w:style>
  <w:style w:type="paragraph" w:styleId="TOC8">
    <w:name w:val="toc 8"/>
    <w:basedOn w:val="Normal"/>
    <w:next w:val="Normal"/>
    <w:autoRedefine/>
    <w:uiPriority w:val="39"/>
    <w:unhideWhenUsed/>
    <w:rsid w:val="003D5353"/>
    <w:pPr>
      <w:spacing w:after="100"/>
      <w:ind w:left="1540"/>
    </w:pPr>
    <w:rPr>
      <w:lang w:val="sr-Latn-ME" w:eastAsia="sr-Latn-ME"/>
    </w:rPr>
  </w:style>
  <w:style w:type="paragraph" w:styleId="TOC9">
    <w:name w:val="toc 9"/>
    <w:basedOn w:val="Normal"/>
    <w:next w:val="Normal"/>
    <w:autoRedefine/>
    <w:uiPriority w:val="39"/>
    <w:unhideWhenUsed/>
    <w:rsid w:val="003D5353"/>
    <w:pPr>
      <w:spacing w:after="100"/>
      <w:ind w:left="1760"/>
    </w:pPr>
    <w:rPr>
      <w:lang w:val="sr-Latn-ME" w:eastAsia="sr-Latn-ME"/>
    </w:rPr>
  </w:style>
  <w:style w:type="table" w:customStyle="1" w:styleId="TableGrid22">
    <w:name w:val="Table Grid22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3">
    <w:name w:val="Table Grid23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1">
    <w:name w:val="Table Grid51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rsid w:val="00611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1D25"/>
    <w:rPr>
      <w:rFonts w:ascii="Courier New" w:eastAsia="Times New Roman" w:hAnsi="Courier New" w:cs="Courier New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11D25"/>
  </w:style>
  <w:style w:type="numbering" w:customStyle="1" w:styleId="NoList3">
    <w:name w:val="No List3"/>
    <w:next w:val="NoList"/>
    <w:uiPriority w:val="99"/>
    <w:semiHidden/>
    <w:unhideWhenUsed/>
    <w:rsid w:val="00D2499E"/>
  </w:style>
  <w:style w:type="character" w:styleId="Strong">
    <w:name w:val="Strong"/>
    <w:uiPriority w:val="22"/>
    <w:qFormat/>
    <w:rsid w:val="00D2499E"/>
    <w:rPr>
      <w:b/>
      <w:bCs/>
    </w:rPr>
  </w:style>
  <w:style w:type="character" w:styleId="BookTitle">
    <w:name w:val="Book Title"/>
    <w:uiPriority w:val="99"/>
    <w:qFormat/>
    <w:rsid w:val="00D2499E"/>
    <w:rPr>
      <w:rFonts w:ascii="Cambria" w:hAnsi="Cambria" w:cs="Times New Roman"/>
      <w:b/>
      <w:i/>
      <w:sz w:val="24"/>
      <w:szCs w:val="24"/>
    </w:rPr>
  </w:style>
  <w:style w:type="character" w:customStyle="1" w:styleId="apple-style-span">
    <w:name w:val="apple-style-span"/>
    <w:rsid w:val="00D2499E"/>
  </w:style>
  <w:style w:type="character" w:customStyle="1" w:styleId="genmed">
    <w:name w:val="genmed"/>
    <w:rsid w:val="00D2499E"/>
  </w:style>
  <w:style w:type="table" w:customStyle="1" w:styleId="TableGrid24">
    <w:name w:val="Table Grid24"/>
    <w:basedOn w:val="TableNormal"/>
    <w:next w:val="TableGrid"/>
    <w:uiPriority w:val="39"/>
    <w:rsid w:val="00D2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GLAVE">
    <w:name w:val="NASLOV GLAVE"/>
    <w:rsid w:val="00D2499E"/>
    <w:pPr>
      <w:widowControl w:val="0"/>
      <w:tabs>
        <w:tab w:val="left" w:pos="706"/>
        <w:tab w:val="left" w:pos="850"/>
        <w:tab w:val="left" w:pos="1440"/>
        <w:tab w:val="left" w:pos="1984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spacing w:after="0" w:line="284" w:lineRule="atLeast"/>
      <w:jc w:val="center"/>
    </w:pPr>
    <w:rPr>
      <w:rFonts w:ascii="C00C" w:eastAsia="Times New Roman" w:hAnsi="C00C" w:cs="Times New Roman"/>
      <w:sz w:val="24"/>
      <w:szCs w:val="20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D249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D2499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F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aslov"/>
    <w:qFormat/>
    <w:rsid w:val="00C32274"/>
  </w:style>
  <w:style w:type="paragraph" w:customStyle="1" w:styleId="Style2">
    <w:name w:val="Style2"/>
    <w:basedOn w:val="naslov1"/>
    <w:qFormat/>
    <w:rsid w:val="00C32274"/>
  </w:style>
  <w:style w:type="paragraph" w:customStyle="1" w:styleId="Style3">
    <w:name w:val="Style3"/>
    <w:basedOn w:val="naslov1"/>
    <w:qFormat/>
    <w:rsid w:val="00C32274"/>
  </w:style>
  <w:style w:type="paragraph" w:customStyle="1" w:styleId="Style5">
    <w:name w:val="Style5"/>
    <w:basedOn w:val="naslov"/>
    <w:qFormat/>
    <w:rsid w:val="00C32274"/>
  </w:style>
  <w:style w:type="paragraph" w:customStyle="1" w:styleId="Style6">
    <w:name w:val="Style6"/>
    <w:basedOn w:val="naslov1"/>
    <w:qFormat/>
    <w:rsid w:val="00C32274"/>
  </w:style>
  <w:style w:type="paragraph" w:customStyle="1" w:styleId="Style7">
    <w:name w:val="Style7"/>
    <w:basedOn w:val="naslov"/>
    <w:qFormat/>
    <w:rsid w:val="00C32274"/>
  </w:style>
  <w:style w:type="paragraph" w:customStyle="1" w:styleId="Style8">
    <w:name w:val="Style8"/>
    <w:basedOn w:val="naslov1"/>
    <w:qFormat/>
    <w:rsid w:val="007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1CEB-3DF5-4419-88AB-43D55260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21787</Words>
  <Characters>124187</Characters>
  <Application>Microsoft Office Word</Application>
  <DocSecurity>0</DocSecurity>
  <Lines>1034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</cp:lastModifiedBy>
  <cp:revision>2</cp:revision>
  <cp:lastPrinted>2016-07-18T12:07:00Z</cp:lastPrinted>
  <dcterms:created xsi:type="dcterms:W3CDTF">2017-09-26T10:25:00Z</dcterms:created>
  <dcterms:modified xsi:type="dcterms:W3CDTF">2017-09-26T10:25:00Z</dcterms:modified>
</cp:coreProperties>
</file>