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55" w:rsidRDefault="004E6855" w:rsidP="004E68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5063" w:type="pct"/>
        <w:tblLook w:val="04A0" w:firstRow="1" w:lastRow="0" w:firstColumn="1" w:lastColumn="0" w:noHBand="0" w:noVBand="1"/>
      </w:tblPr>
      <w:tblGrid>
        <w:gridCol w:w="1616"/>
        <w:gridCol w:w="6570"/>
        <w:gridCol w:w="5938"/>
      </w:tblGrid>
      <w:tr w:rsidR="004E6855" w:rsidTr="007F3C22">
        <w:trPr>
          <w:trHeight w:val="332"/>
        </w:trPr>
        <w:tc>
          <w:tcPr>
            <w:tcW w:w="5000" w:type="pct"/>
            <w:gridSpan w:val="3"/>
            <w:shd w:val="clear" w:color="auto" w:fill="C00000"/>
            <w:vAlign w:val="center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Predmet: POLITIKA I RELIGIJA</w:t>
            </w:r>
          </w:p>
        </w:tc>
      </w:tr>
      <w:tr w:rsidR="004E6855" w:rsidTr="007F3C22">
        <w:trPr>
          <w:trHeight w:val="80"/>
        </w:trPr>
        <w:tc>
          <w:tcPr>
            <w:tcW w:w="5000" w:type="pct"/>
            <w:gridSpan w:val="3"/>
            <w:shd w:val="clear" w:color="auto" w:fill="FFFFFF" w:themeFill="background1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6855" w:rsidTr="007F3C22">
        <w:tc>
          <w:tcPr>
            <w:tcW w:w="572" w:type="pct"/>
            <w:shd w:val="clear" w:color="auto" w:fill="000000" w:themeFill="text1"/>
            <w:vAlign w:val="center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Termin</w:t>
            </w:r>
          </w:p>
        </w:tc>
        <w:tc>
          <w:tcPr>
            <w:tcW w:w="2326" w:type="pct"/>
            <w:shd w:val="clear" w:color="auto" w:fill="000000" w:themeFill="text1"/>
            <w:vAlign w:val="center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2103" w:type="pct"/>
            <w:shd w:val="clear" w:color="auto" w:fill="000000" w:themeFill="text1"/>
            <w:vAlign w:val="center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Literatura</w:t>
            </w:r>
          </w:p>
        </w:tc>
      </w:tr>
      <w:tr w:rsidR="004E6855" w:rsidTr="007F3C22">
        <w:tc>
          <w:tcPr>
            <w:tcW w:w="572" w:type="pct"/>
            <w:shd w:val="clear" w:color="auto" w:fill="FBE4D5" w:themeFill="accent2" w:themeFillTint="33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 II 2018.</w:t>
            </w:r>
          </w:p>
        </w:tc>
        <w:tc>
          <w:tcPr>
            <w:tcW w:w="2326" w:type="pct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7595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Upoznavanje studenata s literaturom, planom i programom vježbi</w:t>
            </w:r>
          </w:p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3" w:type="pct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6855" w:rsidTr="007F3C22">
        <w:tc>
          <w:tcPr>
            <w:tcW w:w="572" w:type="pct"/>
            <w:shd w:val="clear" w:color="auto" w:fill="FBE4D5" w:themeFill="accent2" w:themeFillTint="33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 III 2018.</w:t>
            </w:r>
          </w:p>
        </w:tc>
        <w:tc>
          <w:tcPr>
            <w:tcW w:w="2326" w:type="pct"/>
          </w:tcPr>
          <w:p w:rsidR="003646C4" w:rsidRDefault="003646C4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7595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Definisanje pojma religija                                                                                                          </w:t>
            </w:r>
          </w:p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7595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Obrazlaganje definicije i Tipologija religij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e</w:t>
            </w:r>
          </w:p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595A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Kognitivna i komunikativna funkcija religije</w:t>
            </w:r>
          </w:p>
        </w:tc>
        <w:tc>
          <w:tcPr>
            <w:tcW w:w="2103" w:type="pct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uro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nji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ć, 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Religija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I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, Č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igoja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tampa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Beograd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str. 59-86; 361-380</w:t>
            </w:r>
            <w:bookmarkStart w:id="0" w:name="_GoBack"/>
            <w:bookmarkEnd w:id="0"/>
          </w:p>
        </w:tc>
      </w:tr>
      <w:tr w:rsidR="004E6855" w:rsidTr="007F3C22">
        <w:tc>
          <w:tcPr>
            <w:tcW w:w="572" w:type="pct"/>
            <w:shd w:val="clear" w:color="auto" w:fill="FBE4D5" w:themeFill="accent2" w:themeFillTint="33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21. III 2018.</w:t>
            </w:r>
          </w:p>
        </w:tc>
        <w:tc>
          <w:tcPr>
            <w:tcW w:w="2326" w:type="pct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915B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Funkcija identiteta i identifikacije</w:t>
            </w:r>
          </w:p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5B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Integrativna i funkcija orijentacije                                                                                            </w:t>
            </w:r>
          </w:p>
        </w:tc>
        <w:tc>
          <w:tcPr>
            <w:tcW w:w="2103" w:type="pct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uro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nji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ć, 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Religija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I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, Č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igoja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tampa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Beograd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str. 381-396; 397-411</w:t>
            </w:r>
          </w:p>
        </w:tc>
      </w:tr>
      <w:tr w:rsidR="004E6855" w:rsidTr="007F3C22">
        <w:tc>
          <w:tcPr>
            <w:tcW w:w="572" w:type="pct"/>
            <w:shd w:val="clear" w:color="auto" w:fill="FBE4D5" w:themeFill="accent2" w:themeFillTint="33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IV 2018.</w:t>
            </w:r>
          </w:p>
        </w:tc>
        <w:tc>
          <w:tcPr>
            <w:tcW w:w="2326" w:type="pct"/>
            <w:shd w:val="clear" w:color="auto" w:fill="FBE4D5" w:themeFill="accent2" w:themeFillTint="33"/>
          </w:tcPr>
          <w:p w:rsidR="004E6855" w:rsidRPr="00584E1E" w:rsidRDefault="004E6855" w:rsidP="00356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915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Kolokvijum I</w:t>
            </w:r>
          </w:p>
        </w:tc>
        <w:tc>
          <w:tcPr>
            <w:tcW w:w="2103" w:type="pct"/>
            <w:shd w:val="clear" w:color="auto" w:fill="FBE4D5" w:themeFill="accent2" w:themeFillTint="33"/>
          </w:tcPr>
          <w:p w:rsidR="004E6855" w:rsidRPr="00584E1E" w:rsidRDefault="004E6855" w:rsidP="00356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E1E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uro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u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nji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ć, </w:t>
            </w:r>
            <w:r w:rsidRPr="00584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Religija</w:t>
            </w:r>
            <w:r w:rsidRPr="00584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84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I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</w:rPr>
              <w:t>, Č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igoja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tampa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Beograd</w:t>
            </w:r>
            <w:r w:rsidRPr="00584E1E">
              <w:rPr>
                <w:rFonts w:ascii="Times New Roman" w:hAnsi="Times New Roman" w:cs="Times New Roman"/>
                <w:b/>
                <w:sz w:val="24"/>
                <w:szCs w:val="24"/>
              </w:rPr>
              <w:t>, 1998, str. 31-86; 361-411</w:t>
            </w:r>
          </w:p>
        </w:tc>
      </w:tr>
      <w:tr w:rsidR="004E6855" w:rsidTr="007F3C22">
        <w:tc>
          <w:tcPr>
            <w:tcW w:w="572" w:type="pct"/>
            <w:shd w:val="clear" w:color="auto" w:fill="FBE4D5" w:themeFill="accent2" w:themeFillTint="33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18. IV 2018.</w:t>
            </w:r>
          </w:p>
        </w:tc>
        <w:tc>
          <w:tcPr>
            <w:tcW w:w="2326" w:type="pct"/>
          </w:tcPr>
          <w:p w:rsidR="004E6855" w:rsidRPr="000915B2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915B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Fu</w:t>
            </w:r>
            <w:r w:rsidR="007F3C2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nkcija adaptacije i kompenzacije; </w:t>
            </w:r>
            <w:r w:rsidRPr="000915B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Funkcija legitimizacije i regulativna funkcija</w:t>
            </w:r>
            <w:r w:rsidR="007F3C2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; </w:t>
            </w:r>
            <w:r w:rsidRPr="000915B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Profetska i ideološka funkcija religije                                                                                                                                                  </w:t>
            </w:r>
          </w:p>
        </w:tc>
        <w:tc>
          <w:tcPr>
            <w:tcW w:w="2103" w:type="pct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uro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nji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ć, 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Religija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I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, Č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igoja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tampa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Beograd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str. 411-424; 425-440; 441-453</w:t>
            </w:r>
          </w:p>
        </w:tc>
      </w:tr>
      <w:tr w:rsidR="004E6855" w:rsidTr="007F3C22">
        <w:tc>
          <w:tcPr>
            <w:tcW w:w="572" w:type="pct"/>
            <w:shd w:val="clear" w:color="auto" w:fill="FBE4D5" w:themeFill="accent2" w:themeFillTint="33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02. V 2018.</w:t>
            </w:r>
          </w:p>
        </w:tc>
        <w:tc>
          <w:tcPr>
            <w:tcW w:w="2326" w:type="pct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Raskol u hrišćanstvu</w:t>
            </w:r>
          </w:p>
          <w:p w:rsidR="004E6855" w:rsidRPr="000915B2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Religija i nasilje</w:t>
            </w:r>
          </w:p>
        </w:tc>
        <w:tc>
          <w:tcPr>
            <w:tcW w:w="2103" w:type="pct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uro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u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nji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ć, 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Religija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E1E">
              <w:rPr>
                <w:rFonts w:ascii="Times New Roman" w:hAnsi="Times New Roman" w:cs="Times New Roman"/>
                <w:i/>
                <w:sz w:val="24"/>
                <w:szCs w:val="24"/>
                <w:lang w:val="fr-CA"/>
              </w:rPr>
              <w:t>II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, Č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igoja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tampa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E1E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Beograd</w:t>
            </w:r>
            <w:r w:rsidRPr="00584E1E"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str. 351-364; 375-393</w:t>
            </w:r>
          </w:p>
        </w:tc>
      </w:tr>
      <w:tr w:rsidR="004E6855" w:rsidTr="007F3C22">
        <w:tc>
          <w:tcPr>
            <w:tcW w:w="572" w:type="pct"/>
            <w:shd w:val="clear" w:color="auto" w:fill="FBE4D5" w:themeFill="accent2" w:themeFillTint="33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16. V 2018.</w:t>
            </w:r>
          </w:p>
        </w:tc>
        <w:tc>
          <w:tcPr>
            <w:tcW w:w="2326" w:type="pct"/>
            <w:shd w:val="clear" w:color="auto" w:fill="FBE4D5" w:themeFill="accent2" w:themeFillTint="33"/>
          </w:tcPr>
          <w:p w:rsidR="004E6855" w:rsidRPr="00584E1E" w:rsidRDefault="004E6855" w:rsidP="00356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4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Kolokvijum II</w:t>
            </w:r>
          </w:p>
        </w:tc>
        <w:tc>
          <w:tcPr>
            <w:tcW w:w="2103" w:type="pct"/>
            <w:shd w:val="clear" w:color="auto" w:fill="FBE4D5" w:themeFill="accent2" w:themeFillTint="33"/>
          </w:tcPr>
          <w:p w:rsidR="004E6855" w:rsidRPr="00041AD9" w:rsidRDefault="004E6855" w:rsidP="007F3C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uro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u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nji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ć, </w:t>
            </w:r>
            <w:r w:rsidRPr="00041A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Religija</w:t>
            </w:r>
            <w:r w:rsidRPr="00041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1A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I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str. 411-453 i </w:t>
            </w:r>
            <w:r w:rsidRPr="00041A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Religija</w:t>
            </w:r>
            <w:r w:rsidRPr="00041A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41AD9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CA"/>
              </w:rPr>
              <w:t>II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>, Č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igoja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tampa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  <w:lang w:val="fr-CA"/>
              </w:rPr>
              <w:t>Beograd</w:t>
            </w:r>
            <w:r w:rsidRPr="00041AD9">
              <w:rPr>
                <w:rFonts w:ascii="Times New Roman" w:hAnsi="Times New Roman" w:cs="Times New Roman"/>
                <w:b/>
                <w:sz w:val="24"/>
                <w:szCs w:val="24"/>
              </w:rPr>
              <w:t>, 1998, str. 351-364; 375-393</w:t>
            </w:r>
          </w:p>
        </w:tc>
      </w:tr>
      <w:tr w:rsidR="004E6855" w:rsidTr="007F3C22">
        <w:tc>
          <w:tcPr>
            <w:tcW w:w="572" w:type="pct"/>
            <w:shd w:val="clear" w:color="auto" w:fill="FBE4D5" w:themeFill="accent2" w:themeFillTint="33"/>
          </w:tcPr>
          <w:p w:rsidR="004E6855" w:rsidRPr="004E6855" w:rsidRDefault="004E6855" w:rsidP="004E6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 V 2018.</w:t>
            </w:r>
          </w:p>
        </w:tc>
        <w:tc>
          <w:tcPr>
            <w:tcW w:w="2326" w:type="pct"/>
            <w:shd w:val="clear" w:color="auto" w:fill="FBE4D5" w:themeFill="accent2" w:themeFillTint="33"/>
          </w:tcPr>
          <w:p w:rsidR="004E6855" w:rsidRPr="00041AD9" w:rsidRDefault="004E6855" w:rsidP="00356B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1A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Popravni I i II kolkvijum</w:t>
            </w:r>
          </w:p>
        </w:tc>
        <w:tc>
          <w:tcPr>
            <w:tcW w:w="2103" w:type="pct"/>
            <w:shd w:val="clear" w:color="auto" w:fill="FBE4D5" w:themeFill="accent2" w:themeFillTint="33"/>
          </w:tcPr>
          <w:p w:rsidR="004E6855" w:rsidRDefault="004E6855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Gradivo kao u redovnim rokovima</w:t>
            </w:r>
          </w:p>
        </w:tc>
      </w:tr>
      <w:tr w:rsidR="007F3C22" w:rsidTr="007F3C22">
        <w:trPr>
          <w:trHeight w:val="530"/>
        </w:trPr>
        <w:tc>
          <w:tcPr>
            <w:tcW w:w="5000" w:type="pct"/>
            <w:gridSpan w:val="3"/>
            <w:shd w:val="clear" w:color="auto" w:fill="FFFFFF" w:themeFill="background1"/>
          </w:tcPr>
          <w:p w:rsidR="007F3C22" w:rsidRDefault="007F3C22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studenata na vježbama podrazumijeva </w:t>
            </w:r>
            <w:r w:rsidRPr="007F3C22">
              <w:rPr>
                <w:rFonts w:ascii="Times New Roman" w:hAnsi="Times New Roman" w:cs="Times New Roman"/>
                <w:b/>
                <w:sz w:val="24"/>
                <w:szCs w:val="24"/>
              </w:rPr>
              <w:t>izradu prezentacija i diskusiju na zadate teme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Pored navedenih, studenti mogu u dogovoru sa saradnicom u nastavi formulisati novu temu koja je od posebnog interesovanja za njih i za predmet. </w:t>
            </w:r>
            <w:r w:rsidRPr="007F3C22">
              <w:rPr>
                <w:rFonts w:ascii="Times New Roman" w:hAnsi="Times New Roman" w:cs="Times New Roman"/>
                <w:b/>
                <w:sz w:val="24"/>
                <w:szCs w:val="24"/>
              </w:rPr>
              <w:t>Priprema i izlaganje prezentacije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nose </w:t>
            </w:r>
            <w:r w:rsidRPr="007F3C22">
              <w:rPr>
                <w:rFonts w:ascii="Times New Roman" w:hAnsi="Times New Roman" w:cs="Times New Roman"/>
                <w:b/>
                <w:sz w:val="24"/>
                <w:szCs w:val="24"/>
              </w:rPr>
              <w:t>pet poena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Pr="007F3C22">
              <w:rPr>
                <w:rFonts w:ascii="Times New Roman" w:hAnsi="Times New Roman" w:cs="Times New Roman"/>
                <w:b/>
                <w:sz w:val="24"/>
                <w:szCs w:val="24"/>
              </w:rPr>
              <w:t>aktivnost i prisustvo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časovima predavanja i vježbi dodatnih </w:t>
            </w:r>
            <w:r w:rsidRPr="007F3C22">
              <w:rPr>
                <w:rFonts w:ascii="Times New Roman" w:hAnsi="Times New Roman" w:cs="Times New Roman"/>
                <w:b/>
                <w:sz w:val="24"/>
                <w:szCs w:val="24"/>
              </w:rPr>
              <w:t>pet poena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3C22" w:rsidRDefault="007F3C22" w:rsidP="00356B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Dodatne informacije o radu i obavezama na vježbama studenti mogu dobiti od saradnice u nastavi (e-mail: </w:t>
            </w:r>
            <w:hyperlink r:id="rId6" w:history="1">
              <w:r w:rsidRPr="006B357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almedina@</w:t>
              </w:r>
              <w:r w:rsidRPr="006B357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ac.me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konsultacije: utorak i srijeda, 17-18h, kabinet 11).</w:t>
            </w:r>
          </w:p>
        </w:tc>
      </w:tr>
    </w:tbl>
    <w:p w:rsidR="007F3C22" w:rsidRPr="004E6855" w:rsidRDefault="007F3C2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F3C22" w:rsidRPr="004E6855" w:rsidSect="004E685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264" w:rsidRDefault="002D2264" w:rsidP="004E6855">
      <w:pPr>
        <w:spacing w:after="0" w:line="240" w:lineRule="auto"/>
      </w:pPr>
      <w:r>
        <w:separator/>
      </w:r>
    </w:p>
  </w:endnote>
  <w:endnote w:type="continuationSeparator" w:id="0">
    <w:p w:rsidR="002D2264" w:rsidRDefault="002D2264" w:rsidP="004E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264" w:rsidRDefault="002D2264" w:rsidP="004E6855">
      <w:pPr>
        <w:spacing w:after="0" w:line="240" w:lineRule="auto"/>
      </w:pPr>
      <w:r>
        <w:separator/>
      </w:r>
    </w:p>
  </w:footnote>
  <w:footnote w:type="continuationSeparator" w:id="0">
    <w:p w:rsidR="002D2264" w:rsidRDefault="002D2264" w:rsidP="004E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55" w:rsidRDefault="004E6855" w:rsidP="004E6855">
    <w:pPr>
      <w:tabs>
        <w:tab w:val="center" w:pos="4680"/>
        <w:tab w:val="right" w:pos="9360"/>
      </w:tabs>
      <w:spacing w:after="0" w:line="240" w:lineRule="auto"/>
      <w:jc w:val="both"/>
    </w:pPr>
    <w:r w:rsidRPr="004E6855">
      <w:rPr>
        <w:noProof/>
        <w:lang w:eastAsia="sr-Latn-CS"/>
      </w:rPr>
      <w:drawing>
        <wp:inline distT="0" distB="0" distL="0" distR="0" wp14:anchorId="60B12A77" wp14:editId="07B6F44C">
          <wp:extent cx="1047750" cy="847725"/>
          <wp:effectExtent l="0" t="0" r="0" b="9525"/>
          <wp:docPr id="1" name="Picture 1" descr="u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  <w:r>
      <w:t xml:space="preserve">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 w:rsidRPr="004E6855">
      <w:rPr>
        <w:rFonts w:ascii="Times New Roman" w:hAnsi="Times New Roman"/>
        <w:noProof/>
        <w:sz w:val="24"/>
        <w:szCs w:val="24"/>
        <w:lang w:eastAsia="sr-Latn-CS"/>
      </w:rPr>
      <w:drawing>
        <wp:inline distT="0" distB="0" distL="0" distR="0" wp14:anchorId="36A1EF12" wp14:editId="7D5D613F">
          <wp:extent cx="752475" cy="1076325"/>
          <wp:effectExtent l="0" t="0" r="9525" b="9525"/>
          <wp:docPr id="2" name="Picture 2" descr="FP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855">
      <w:t xml:space="preserve">  </w:t>
    </w:r>
  </w:p>
  <w:p w:rsidR="004E6855" w:rsidRDefault="004E6855" w:rsidP="004E685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Osnovne akademske studije, studijski program: </w:t>
    </w:r>
    <w:r w:rsidRPr="004E6855">
      <w:rPr>
        <w:rFonts w:ascii="Times New Roman" w:hAnsi="Times New Roman" w:cs="Times New Roman"/>
        <w:b/>
        <w:sz w:val="24"/>
        <w:szCs w:val="24"/>
      </w:rPr>
      <w:t>POLITIKOLGIJA</w:t>
    </w:r>
  </w:p>
  <w:p w:rsidR="004E6855" w:rsidRPr="004E6855" w:rsidRDefault="004E6855" w:rsidP="004E685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2017/18. godina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55"/>
    <w:rsid w:val="002D2264"/>
    <w:rsid w:val="003646C4"/>
    <w:rsid w:val="004E6855"/>
    <w:rsid w:val="0062048A"/>
    <w:rsid w:val="00782845"/>
    <w:rsid w:val="007F3C22"/>
    <w:rsid w:val="008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289EF7-9993-486F-9689-ACC00E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855"/>
  </w:style>
  <w:style w:type="paragraph" w:styleId="Footer">
    <w:name w:val="footer"/>
    <w:basedOn w:val="Normal"/>
    <w:link w:val="FooterChar"/>
    <w:uiPriority w:val="99"/>
    <w:unhideWhenUsed/>
    <w:rsid w:val="004E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855"/>
  </w:style>
  <w:style w:type="character" w:styleId="Hyperlink">
    <w:name w:val="Hyperlink"/>
    <w:basedOn w:val="DefaultParagraphFont"/>
    <w:uiPriority w:val="99"/>
    <w:unhideWhenUsed/>
    <w:rsid w:val="004E6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medina@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Almedina Vukić</cp:lastModifiedBy>
  <cp:revision>2</cp:revision>
  <dcterms:created xsi:type="dcterms:W3CDTF">2018-02-06T18:59:00Z</dcterms:created>
  <dcterms:modified xsi:type="dcterms:W3CDTF">2018-02-13T21:01:00Z</dcterms:modified>
</cp:coreProperties>
</file>