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52F" w:rsidRPr="007735AF" w:rsidRDefault="007735AF">
      <w:pPr>
        <w:rPr>
          <w:b/>
          <w:sz w:val="36"/>
          <w:szCs w:val="36"/>
        </w:rPr>
      </w:pPr>
      <w:r w:rsidRPr="007735AF">
        <w:rPr>
          <w:b/>
          <w:sz w:val="36"/>
          <w:szCs w:val="36"/>
        </w:rPr>
        <w:t xml:space="preserve">Test </w:t>
      </w:r>
      <w:proofErr w:type="spellStart"/>
      <w:r w:rsidRPr="007735AF">
        <w:rPr>
          <w:b/>
          <w:sz w:val="36"/>
          <w:szCs w:val="36"/>
        </w:rPr>
        <w:t>iz</w:t>
      </w:r>
      <w:proofErr w:type="spellEnd"/>
      <w:r w:rsidRPr="007735AF">
        <w:rPr>
          <w:b/>
          <w:sz w:val="36"/>
          <w:szCs w:val="36"/>
        </w:rPr>
        <w:t xml:space="preserve"> </w:t>
      </w:r>
      <w:proofErr w:type="spellStart"/>
      <w:r w:rsidRPr="007735AF">
        <w:rPr>
          <w:b/>
          <w:sz w:val="36"/>
          <w:szCs w:val="36"/>
        </w:rPr>
        <w:t>predmeta</w:t>
      </w:r>
      <w:proofErr w:type="spellEnd"/>
      <w:r w:rsidRPr="007735AF">
        <w:rPr>
          <w:b/>
          <w:sz w:val="36"/>
          <w:szCs w:val="36"/>
        </w:rPr>
        <w:t xml:space="preserve"> </w:t>
      </w:r>
      <w:r w:rsidRPr="007735AF">
        <w:rPr>
          <w:b/>
          <w:sz w:val="36"/>
          <w:szCs w:val="36"/>
          <w:u w:val="single"/>
        </w:rPr>
        <w:t>SPOLJNA POLITIKA</w:t>
      </w:r>
      <w:r w:rsidRPr="007735AF">
        <w:rPr>
          <w:b/>
          <w:sz w:val="36"/>
          <w:szCs w:val="36"/>
        </w:rPr>
        <w:t xml:space="preserve"> – </w:t>
      </w:r>
      <w:proofErr w:type="spellStart"/>
      <w:r w:rsidRPr="007735AF">
        <w:rPr>
          <w:b/>
          <w:sz w:val="36"/>
          <w:szCs w:val="36"/>
        </w:rPr>
        <w:t>literatura</w:t>
      </w:r>
      <w:proofErr w:type="spellEnd"/>
      <w:r w:rsidRPr="007735AF">
        <w:rPr>
          <w:b/>
          <w:sz w:val="36"/>
          <w:szCs w:val="36"/>
        </w:rPr>
        <w:t>:</w:t>
      </w:r>
    </w:p>
    <w:p w:rsidR="007735AF" w:rsidRDefault="007735AF">
      <w:pPr>
        <w:rPr>
          <w:b/>
          <w:sz w:val="32"/>
          <w:szCs w:val="32"/>
        </w:rPr>
      </w:pPr>
    </w:p>
    <w:p w:rsidR="007735AF" w:rsidRDefault="007735AF" w:rsidP="007735AF">
      <w:pPr>
        <w:pStyle w:val="ListParagraph"/>
        <w:numPr>
          <w:ilvl w:val="0"/>
          <w:numId w:val="1"/>
        </w:numPr>
        <w:spacing w:line="360" w:lineRule="auto"/>
        <w:rPr>
          <w:b/>
          <w:sz w:val="32"/>
          <w:szCs w:val="32"/>
          <w:lang w:val="sr-Latn-ME"/>
        </w:rPr>
      </w:pPr>
      <w:proofErr w:type="spellStart"/>
      <w:r w:rsidRPr="007735AF">
        <w:rPr>
          <w:b/>
          <w:sz w:val="32"/>
          <w:szCs w:val="32"/>
        </w:rPr>
        <w:t>Vukadinovi</w:t>
      </w:r>
      <w:proofErr w:type="spellEnd"/>
      <w:r w:rsidRPr="007735AF">
        <w:rPr>
          <w:b/>
          <w:sz w:val="32"/>
          <w:szCs w:val="32"/>
          <w:lang w:val="sr-Latn-ME"/>
        </w:rPr>
        <w:t xml:space="preserve">ć, Radovan. 2005. </w:t>
      </w:r>
      <w:r w:rsidRPr="007735AF">
        <w:rPr>
          <w:b/>
          <w:i/>
          <w:sz w:val="32"/>
          <w:szCs w:val="32"/>
          <w:lang w:val="sr-Latn-ME"/>
        </w:rPr>
        <w:t>Teorije vanjske politike</w:t>
      </w:r>
      <w:r w:rsidRPr="007735AF">
        <w:rPr>
          <w:b/>
          <w:sz w:val="32"/>
          <w:szCs w:val="32"/>
          <w:lang w:val="sr-Latn-ME"/>
        </w:rPr>
        <w:t>.</w:t>
      </w:r>
      <w:r>
        <w:rPr>
          <w:b/>
          <w:sz w:val="32"/>
          <w:szCs w:val="32"/>
          <w:lang w:val="sr-Latn-ME"/>
        </w:rPr>
        <w:t xml:space="preserve"> Zagreb: Politička kultura, str. 7-28, 41-50, 81-114, 141-166</w:t>
      </w:r>
    </w:p>
    <w:p w:rsidR="007735AF" w:rsidRDefault="007735AF" w:rsidP="007735AF">
      <w:pPr>
        <w:pStyle w:val="ListParagraph"/>
        <w:spacing w:line="360" w:lineRule="auto"/>
        <w:rPr>
          <w:b/>
          <w:sz w:val="32"/>
          <w:szCs w:val="32"/>
          <w:lang w:val="sr-Latn-ME"/>
        </w:rPr>
      </w:pPr>
    </w:p>
    <w:p w:rsidR="007735AF" w:rsidRPr="007735AF" w:rsidRDefault="007735AF" w:rsidP="007735AF">
      <w:pPr>
        <w:pStyle w:val="ListParagraph"/>
        <w:numPr>
          <w:ilvl w:val="0"/>
          <w:numId w:val="1"/>
        </w:numPr>
        <w:spacing w:line="360" w:lineRule="auto"/>
        <w:rPr>
          <w:b/>
          <w:sz w:val="32"/>
          <w:szCs w:val="32"/>
          <w:lang w:val="sr-Latn-ME"/>
        </w:rPr>
      </w:pPr>
      <w:r>
        <w:rPr>
          <w:b/>
          <w:sz w:val="32"/>
          <w:szCs w:val="32"/>
          <w:lang w:val="sr-Latn-ME"/>
        </w:rPr>
        <w:t xml:space="preserve">Dimitrijević, Vojin, Stojanović, Radoslav. 1996. </w:t>
      </w:r>
      <w:r>
        <w:rPr>
          <w:b/>
          <w:i/>
          <w:sz w:val="32"/>
          <w:szCs w:val="32"/>
          <w:lang w:val="sr-Latn-ME"/>
        </w:rPr>
        <w:t>Međunarodni odnosi</w:t>
      </w:r>
      <w:r>
        <w:rPr>
          <w:b/>
          <w:sz w:val="32"/>
          <w:szCs w:val="32"/>
          <w:lang w:val="sr-Latn-ME"/>
        </w:rPr>
        <w:t>. Beograd: Službeni list SRJ, str. 223- 235, 255-362</w:t>
      </w:r>
      <w:bookmarkStart w:id="0" w:name="_GoBack"/>
      <w:bookmarkEnd w:id="0"/>
      <w:r w:rsidRPr="007735AF">
        <w:rPr>
          <w:b/>
          <w:sz w:val="32"/>
          <w:szCs w:val="32"/>
          <w:lang w:val="sr-Latn-ME"/>
        </w:rPr>
        <w:t xml:space="preserve"> </w:t>
      </w:r>
    </w:p>
    <w:sectPr w:rsidR="007735AF" w:rsidRPr="007735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537A6"/>
    <w:multiLevelType w:val="hybridMultilevel"/>
    <w:tmpl w:val="AEA21CB6"/>
    <w:lvl w:ilvl="0" w:tplc="4572BD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5AF"/>
    <w:rsid w:val="0072152F"/>
    <w:rsid w:val="0077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5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2018-03-12T22:52:00Z</dcterms:created>
  <dcterms:modified xsi:type="dcterms:W3CDTF">2018-03-12T23:02:00Z</dcterms:modified>
</cp:coreProperties>
</file>