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6988" w14:textId="77777777" w:rsidR="00CB30F7" w:rsidRPr="00CB30F7" w:rsidRDefault="00CB30F7" w:rsidP="00CB30F7">
      <w:pPr>
        <w:keepNext/>
        <w:spacing w:before="240" w:after="60" w:line="280" w:lineRule="exact"/>
        <w:jc w:val="center"/>
        <w:outlineLvl w:val="0"/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</w:pPr>
      <w:bookmarkStart w:id="0" w:name="_Hlk101437631"/>
      <w:r w:rsidRPr="00CB30F7"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  <w:t>STIPENDIJE</w:t>
      </w:r>
    </w:p>
    <w:p w14:paraId="23498C15" w14:textId="77777777" w:rsidR="00CB30F7" w:rsidRPr="00CB30F7" w:rsidRDefault="00CB30F7" w:rsidP="00CB30F7">
      <w:pPr>
        <w:keepNext/>
        <w:spacing w:before="240" w:after="60" w:line="280" w:lineRule="exact"/>
        <w:jc w:val="center"/>
        <w:outlineLvl w:val="0"/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</w:pPr>
      <w:r w:rsidRPr="00CB30F7"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  <w:t>OPŠTE INFORMACIJE I USLOVI</w:t>
      </w:r>
    </w:p>
    <w:p w14:paraId="578FB6E7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3F689B61" w14:textId="4377DCB5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Njemačka Fondacija Konrad Adenauer (KAS) dodjeljuje 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stipendije za studijsku 202</w:t>
      </w:r>
      <w:r w:rsidR="0014605C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4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/2</w:t>
      </w:r>
      <w:r w:rsidR="0014605C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5</w:t>
      </w:r>
      <w:r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.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 xml:space="preserve"> god</w:t>
      </w:r>
      <w:r w:rsidRPr="00CB30F7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in</w:t>
      </w:r>
      <w:r w:rsidR="00C538CF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u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 društveno i politički angažovanim i nadarenim studentima završnih godina fakulteta, postdiplomcima i doktoran</w:t>
      </w:r>
      <w:r w:rsidR="00C538CF">
        <w:rPr>
          <w:rFonts w:ascii="Verdana" w:eastAsia="Times New Roman" w:hAnsi="Verdana" w:cs="Times New Roman"/>
          <w:sz w:val="20"/>
          <w:szCs w:val="20"/>
          <w:lang w:val="sr-Latn-CS" w:eastAsia="de-DE"/>
        </w:rPr>
        <w:t>d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ima koji studiraju u Crnoj Gori. 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br/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 xml:space="preserve"> </w:t>
      </w:r>
    </w:p>
    <w:p w14:paraId="2B1D9B73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USLOVI</w:t>
      </w:r>
    </w:p>
    <w:p w14:paraId="29E161FF" w14:textId="77777777" w:rsidR="00CB30F7" w:rsidRPr="00CB30F7" w:rsidRDefault="00CB30F7" w:rsidP="00CB30F7">
      <w:pPr>
        <w:spacing w:after="0" w:line="280" w:lineRule="exact"/>
        <w:jc w:val="both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46793799" w14:textId="4DD68F90" w:rsidR="00CB30F7" w:rsidRPr="0014605C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 w:eastAsia="de-DE"/>
        </w:rPr>
      </w:pPr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Pravo </w:t>
      </w:r>
      <w:proofErr w:type="spellStart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>na</w:t>
      </w:r>
      <w:proofErr w:type="spellEnd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proofErr w:type="spellStart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>stipendiju</w:t>
      </w:r>
      <w:proofErr w:type="spellEnd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proofErr w:type="spellStart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>mogu</w:t>
      </w:r>
      <w:proofErr w:type="spellEnd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proofErr w:type="spellStart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>ostvariti</w:t>
      </w:r>
      <w:proofErr w:type="spellEnd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studenti od 3. godine </w:t>
      </w:r>
      <w:proofErr w:type="spellStart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>studija</w:t>
      </w:r>
      <w:proofErr w:type="spellEnd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(od </w:t>
      </w:r>
      <w:proofErr w:type="spellStart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>septembra</w:t>
      </w:r>
      <w:proofErr w:type="spellEnd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20</w:t>
      </w:r>
      <w:r w:rsidR="00C538CF"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>2</w:t>
      </w:r>
      <w:r w:rsid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>4.</w:t>
      </w:r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) </w:t>
      </w:r>
      <w:proofErr w:type="spellStart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>kao</w:t>
      </w:r>
      <w:proofErr w:type="spellEnd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i </w:t>
      </w:r>
      <w:proofErr w:type="spellStart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>postdiplomci</w:t>
      </w:r>
      <w:proofErr w:type="spellEnd"/>
      <w:r w:rsidRPr="0014605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i doktoran</w:t>
      </w:r>
      <w:r w:rsidR="00C538CF">
        <w:rPr>
          <w:rFonts w:ascii="Verdana" w:eastAsia="Times New Roman" w:hAnsi="Verdana" w:cs="Times New Roman"/>
          <w:sz w:val="20"/>
          <w:szCs w:val="20"/>
          <w:lang w:val="sr-Latn-CS" w:eastAsia="de-DE"/>
        </w:rPr>
        <w:t>d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i</w:t>
      </w:r>
    </w:p>
    <w:p w14:paraId="3356B8C2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Donja granica prosjeka na studijama je 8.5</w:t>
      </w: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 </w:t>
      </w:r>
    </w:p>
    <w:p w14:paraId="20FAAB97" w14:textId="47B1C852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Dobro znanje engleskog ili njemačkog jezika </w:t>
      </w:r>
    </w:p>
    <w:p w14:paraId="4B9593C6" w14:textId="0DB63654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Starosna granica kandidata je 30 godina </w:t>
      </w:r>
    </w:p>
    <w:p w14:paraId="4452FD8D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Kandidat ne smije biti u radnom odnosu</w:t>
      </w:r>
    </w:p>
    <w:p w14:paraId="3ED5F645" w14:textId="0CD4648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Rok za podnošenje prijave je do </w:t>
      </w:r>
      <w:r w:rsidR="00C413EB">
        <w:rPr>
          <w:rFonts w:ascii="Verdana" w:eastAsia="Times New Roman" w:hAnsi="Verdana" w:cs="Times New Roman"/>
          <w:sz w:val="20"/>
          <w:szCs w:val="20"/>
          <w:lang w:val="pl-PL" w:eastAsia="de-DE"/>
        </w:rPr>
        <w:t>10</w:t>
      </w:r>
      <w:r>
        <w:rPr>
          <w:rFonts w:ascii="Verdana" w:eastAsia="Times New Roman" w:hAnsi="Verdana" w:cs="Times New Roman"/>
          <w:sz w:val="20"/>
          <w:szCs w:val="20"/>
          <w:lang w:val="pl-PL" w:eastAsia="de-DE"/>
        </w:rPr>
        <w:t>. juna 202</w:t>
      </w:r>
      <w:r w:rsidR="00D37E9B">
        <w:rPr>
          <w:rFonts w:ascii="Verdana" w:eastAsia="Times New Roman" w:hAnsi="Verdana" w:cs="Times New Roman"/>
          <w:sz w:val="20"/>
          <w:szCs w:val="20"/>
          <w:lang w:val="pl-PL" w:eastAsia="de-DE"/>
        </w:rPr>
        <w:t>4</w:t>
      </w:r>
      <w:r>
        <w:rPr>
          <w:rFonts w:ascii="Verdana" w:eastAsia="Times New Roman" w:hAnsi="Verdana" w:cs="Times New Roman"/>
          <w:sz w:val="20"/>
          <w:szCs w:val="20"/>
          <w:lang w:val="pl-PL" w:eastAsia="de-DE"/>
        </w:rPr>
        <w:t>.</w:t>
      </w:r>
    </w:p>
    <w:p w14:paraId="31558C0F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Studenti koji budu izabrani u uži krug biće pozvani na razgovor (na crnogorskom i engleskom jeziku) sa članovima komisije za dodjelu stipendija </w:t>
      </w:r>
    </w:p>
    <w:p w14:paraId="39EAF0DE" w14:textId="77777777" w:rsidR="00CB30F7" w:rsidRPr="00C538CF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Novčana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podrška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isplaćuje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se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izabranim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studentima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u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iznosu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od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r w:rsidRP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1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5</w:t>
      </w:r>
      <w:r w:rsidRP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 xml:space="preserve">0 </w:t>
      </w:r>
      <w:proofErr w:type="spellStart"/>
      <w:r w:rsidRP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eura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mjesečno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u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trajanju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od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10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mjeseci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</w:p>
    <w:p w14:paraId="05275130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Izabrani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stipendisti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su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obavezni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da KAS-u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dostavljaju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dokaz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toku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studija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a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ukoliko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stipendista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prekine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studije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,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obavezan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je da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novac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vrati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KAS-u</w:t>
      </w:r>
    </w:p>
    <w:p w14:paraId="50625E6D" w14:textId="224EDBB5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Pored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finansijske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podrške</w:t>
      </w:r>
      <w:proofErr w:type="spellEnd"/>
      <w:r w:rsid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,</w:t>
      </w: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stipendistima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je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omogućeno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pohađanje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seminara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drugih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aktivnosti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u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organizaciji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KAS-a</w:t>
      </w:r>
    </w:p>
    <w:p w14:paraId="68CD5A14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es-ES" w:eastAsia="de-DE"/>
        </w:rPr>
      </w:pPr>
    </w:p>
    <w:p w14:paraId="2905B358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>POTREBNA DOKUMENTACIJA ZA KONKURS</w:t>
      </w:r>
    </w:p>
    <w:p w14:paraId="5ABDF708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Dokumentacija se dostavlja na crnogorskom jeziku</w:t>
      </w:r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osim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ako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nije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naznačeno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drugačije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.</w:t>
      </w:r>
    </w:p>
    <w:p w14:paraId="44BAD35C" w14:textId="77777777" w:rsidR="00CB30F7" w:rsidRPr="00CB30F7" w:rsidRDefault="00CB30F7" w:rsidP="00CB30F7">
      <w:pPr>
        <w:spacing w:after="0" w:line="280" w:lineRule="exact"/>
        <w:rPr>
          <w:rFonts w:ascii="Arial" w:eastAsia="Times New Roman" w:hAnsi="Arial" w:cs="Arial"/>
          <w:color w:val="000090"/>
          <w:spacing w:val="20"/>
          <w:sz w:val="17"/>
          <w:szCs w:val="17"/>
          <w:lang w:val="es-ES" w:eastAsia="de-DE"/>
        </w:rPr>
      </w:pPr>
    </w:p>
    <w:p w14:paraId="4E4B4803" w14:textId="6E75633B" w:rsidR="00CB30F7" w:rsidRPr="00CB30F7" w:rsidRDefault="00CB30F7" w:rsidP="00CB30F7">
      <w:pPr>
        <w:spacing w:after="0" w:line="280" w:lineRule="exact"/>
        <w:ind w:right="-1541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1.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popunjen</w:t>
      </w:r>
      <w:proofErr w:type="spellEnd"/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 </w:t>
      </w:r>
      <w:r w:rsidRPr="001236C8">
        <w:rPr>
          <w:rFonts w:ascii="Verdana" w:eastAsia="Times New Roman" w:hAnsi="Verdana" w:cs="Times New Roman"/>
          <w:b/>
          <w:sz w:val="20"/>
          <w:szCs w:val="20"/>
          <w:u w:val="single"/>
          <w:lang w:val="es-ES" w:eastAsia="de-DE"/>
        </w:rPr>
        <w:t>PRIJAVNI FORMULAR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 </w:t>
      </w: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(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mo</w:t>
      </w:r>
      <w:r w:rsidR="00C538CF">
        <w:rPr>
          <w:rFonts w:ascii="Verdana" w:eastAsia="Times New Roman" w:hAnsi="Verdana" w:cs="Times New Roman"/>
          <w:sz w:val="20"/>
          <w:szCs w:val="20"/>
          <w:lang w:val="sr-Latn-CS" w:eastAsia="de-DE"/>
        </w:rPr>
        <w:t>ž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ete ga preuzeti sa internet stranice vašeg fakulteta ili UCG)</w:t>
      </w:r>
    </w:p>
    <w:p w14:paraId="391681E4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2. CV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na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engleskom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jeziku</w:t>
      </w:r>
      <w:proofErr w:type="spellEnd"/>
    </w:p>
    <w:p w14:paraId="2F81E9C3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3. MOTIVACIONO PISMO </w:t>
      </w:r>
      <w:proofErr w:type="spellStart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na</w:t>
      </w:r>
      <w:proofErr w:type="spellEnd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engleskom</w:t>
      </w:r>
      <w:proofErr w:type="spellEnd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jeziku</w:t>
      </w:r>
      <w:proofErr w:type="spellEnd"/>
    </w:p>
    <w:p w14:paraId="25F1A0D4" w14:textId="77777777" w:rsidR="00CB30F7" w:rsidRPr="0014605C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</w:pPr>
      <w:r w:rsidRPr="0014605C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 xml:space="preserve">4. 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POTVRDA</w:t>
      </w:r>
      <w:r w:rsidRPr="0014605C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 xml:space="preserve"> 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O</w:t>
      </w:r>
      <w:r w:rsidRPr="0014605C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 xml:space="preserve"> 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POLO</w:t>
      </w:r>
      <w:r w:rsidRPr="0014605C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Ž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ENIM</w:t>
      </w:r>
      <w:r w:rsidRPr="0014605C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 xml:space="preserve"> 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ISPITIMA</w:t>
      </w:r>
    </w:p>
    <w:p w14:paraId="41B3A754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v-SE" w:eastAsia="de-DE"/>
        </w:rPr>
        <w:t>*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  <w:t xml:space="preserve"> </w:t>
      </w:r>
      <w:r w:rsidRPr="00CB30F7">
        <w:rPr>
          <w:rFonts w:ascii="Verdana" w:eastAsia="Times New Roman" w:hAnsi="Verdana" w:cs="Times New Roman"/>
          <w:sz w:val="20"/>
          <w:szCs w:val="20"/>
          <w:lang w:val="sv-SE" w:eastAsia="de-DE"/>
        </w:rPr>
        <w:t>za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  <w:t xml:space="preserve"> POSTDIPLOMSKE / DOKTORSKE STUDIJE  </w:t>
      </w:r>
    </w:p>
    <w:p w14:paraId="242711D7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  <w:t xml:space="preserve">  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dostavlja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fotokopija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diplome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osnovnih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studija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uvjerenje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upisu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  </w:t>
      </w:r>
    </w:p>
    <w:p w14:paraId="09E43429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   </w:t>
      </w: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>postdiplomskih / doktorskih studija</w:t>
      </w:r>
    </w:p>
    <w:p w14:paraId="12B1AE36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>5. DVIJE AKADEMSKE PREPORUKE</w:t>
      </w:r>
    </w:p>
    <w:p w14:paraId="457512A0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6. JEDNA PREPORUKA KOJA SE ODNOSI NA DRUŠTVENI ILI POLITIČKI ANGAŽMAN </w:t>
      </w:r>
    </w:p>
    <w:p w14:paraId="37586921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   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(preporuka iz stranke, NVO ili studentske organizacije – u zavisnosti od vrste angažovanja)</w:t>
      </w:r>
      <w:r w:rsidRPr="00CB30F7">
        <w:rPr>
          <w:rFonts w:ascii="Verdana" w:eastAsia="Times New Roman" w:hAnsi="Verdana" w:cs="Times New Roman"/>
          <w:lang w:val="sr-Latn-CS" w:eastAsia="de-DE"/>
        </w:rPr>
        <w:t xml:space="preserve"> </w:t>
      </w:r>
    </w:p>
    <w:p w14:paraId="55C5EB22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 xml:space="preserve">7. 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FOTOGRAFIJA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 novijeg datuma (format za l</w:t>
      </w:r>
      <w:r>
        <w:rPr>
          <w:rFonts w:ascii="Verdana" w:eastAsia="Times New Roman" w:hAnsi="Verdana" w:cs="Times New Roman"/>
          <w:sz w:val="20"/>
          <w:szCs w:val="20"/>
          <w:lang w:val="sr-Latn-CS" w:eastAsia="de-DE"/>
        </w:rPr>
        <w:t>.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k. ili pasoš)</w:t>
      </w:r>
      <w:r w:rsidRPr="00CB30F7">
        <w:rPr>
          <w:rFonts w:ascii="Verdana" w:eastAsia="Times New Roman" w:hAnsi="Verdana" w:cs="Times New Roman"/>
          <w:szCs w:val="20"/>
          <w:lang w:val="sr-Latn-CS" w:eastAsia="de-DE"/>
        </w:rPr>
        <w:t xml:space="preserve"> </w:t>
      </w:r>
    </w:p>
    <w:p w14:paraId="24DA5085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8. OSTALE DIPLOME / SERTIFIKATI – FOTOKOPIJE</w:t>
      </w:r>
    </w:p>
    <w:p w14:paraId="664FB7A2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1B44C055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379347BC" w14:textId="727B07C1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Zainteresovani kandidati svoju dokumentaciju mogu dostaviti do  </w:t>
      </w:r>
      <w:r w:rsidR="00D37E9B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10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. juna 20</w:t>
      </w:r>
      <w:r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2</w:t>
      </w:r>
      <w:r w:rsidR="00D37E9B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4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.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 lično ili poštom na adresu: </w:t>
      </w:r>
      <w:r w:rsidR="00167187">
        <w:rPr>
          <w:rFonts w:ascii="Verdana" w:eastAsia="Times New Roman" w:hAnsi="Verdana" w:cs="Times New Roman"/>
          <w:sz w:val="20"/>
          <w:szCs w:val="20"/>
          <w:lang w:val="sr-Latn-CS" w:eastAsia="de-DE"/>
        </w:rPr>
        <w:t>Central Point – Arsenija Boljevića, ulaz br. 3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, 81 000 Podgorica.</w:t>
      </w:r>
    </w:p>
    <w:p w14:paraId="2833BC62" w14:textId="0E4CB105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>Za sve dodatne informacije</w:t>
      </w:r>
      <w:r w:rsidR="00167187">
        <w:rPr>
          <w:rFonts w:ascii="Verdana" w:eastAsia="Times New Roman" w:hAnsi="Verdana" w:cs="Times New Roman"/>
          <w:sz w:val="20"/>
          <w:szCs w:val="20"/>
          <w:lang w:val="pl-PL" w:eastAsia="de-DE"/>
        </w:rPr>
        <w:t>, možete se</w:t>
      </w: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 obratit</w:t>
      </w:r>
      <w:r w:rsidR="00167187">
        <w:rPr>
          <w:rFonts w:ascii="Verdana" w:eastAsia="Times New Roman" w:hAnsi="Verdana" w:cs="Times New Roman"/>
          <w:sz w:val="20"/>
          <w:szCs w:val="20"/>
          <w:lang w:val="pl-PL" w:eastAsia="de-DE"/>
        </w:rPr>
        <w:t>i</w:t>
      </w: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 putem 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pl-PL" w:eastAsia="de-DE"/>
        </w:rPr>
        <w:t>imejla</w:t>
      </w:r>
      <w:r w:rsidRPr="00CB30F7">
        <w:rPr>
          <w:rFonts w:ascii="Verdana" w:eastAsia="Times New Roman" w:hAnsi="Verdana" w:cs="Times New Roman"/>
          <w:bCs/>
          <w:sz w:val="20"/>
          <w:szCs w:val="20"/>
          <w:lang w:val="pl-PL" w:eastAsia="de-DE"/>
        </w:rPr>
        <w:t xml:space="preserve"> na adresu:</w:t>
      </w:r>
      <w:r w:rsidRPr="00CB30F7"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  <w:t xml:space="preserve"> </w:t>
      </w:r>
    </w:p>
    <w:p w14:paraId="63CEC135" w14:textId="6793C247" w:rsidR="00CB30F7" w:rsidRPr="00CB30F7" w:rsidRDefault="0016718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</w:pPr>
      <w:hyperlink r:id="rId7" w:history="1">
        <w:r w:rsidR="00C14008" w:rsidRPr="0014605C">
          <w:rPr>
            <w:rStyle w:val="Hyperlink"/>
            <w:rFonts w:ascii="Verdana" w:eastAsia="Times New Roman" w:hAnsi="Verdana" w:cs="Times New Roman"/>
            <w:b/>
            <w:bCs/>
            <w:sz w:val="20"/>
            <w:szCs w:val="20"/>
            <w:lang w:val="it-IT" w:eastAsia="de-DE"/>
          </w:rPr>
          <w:t>zoran.dabetic@kas.de</w:t>
        </w:r>
      </w:hyperlink>
      <w:r w:rsidR="00CB30F7" w:rsidRPr="0014605C">
        <w:rPr>
          <w:rFonts w:ascii="Verdana" w:eastAsia="Times New Roman" w:hAnsi="Verdana" w:cs="Times New Roman"/>
          <w:b/>
          <w:bCs/>
          <w:sz w:val="20"/>
          <w:szCs w:val="20"/>
          <w:lang w:val="it-IT" w:eastAsia="de-DE"/>
        </w:rPr>
        <w:t xml:space="preserve"> </w:t>
      </w:r>
      <w:r w:rsidR="00CB30F7" w:rsidRPr="00CB30F7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 xml:space="preserve">ili 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>putem</w:t>
      </w:r>
      <w:r w:rsidR="00CB30F7" w:rsidRPr="00CB30F7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 xml:space="preserve"> telefon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>a na brojeve</w:t>
      </w:r>
      <w:r w:rsidR="00CB30F7" w:rsidRPr="00CB30F7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: 020 246 215, 06</w:t>
      </w:r>
      <w:r w:rsidR="00C14008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8 017 228</w:t>
      </w:r>
      <w:r w:rsidR="00CB30F7" w:rsidRPr="00CB30F7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.</w:t>
      </w:r>
    </w:p>
    <w:p w14:paraId="0DD704A5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</w:pPr>
    </w:p>
    <w:p w14:paraId="0CD9E11F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</w:p>
    <w:p w14:paraId="1D9E1810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</w:p>
    <w:p w14:paraId="550DE152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</w:p>
    <w:p w14:paraId="1089F9E2" w14:textId="77777777" w:rsidR="00CB30F7" w:rsidRPr="00CB30F7" w:rsidRDefault="00CB30F7" w:rsidP="00CB30F7">
      <w:pPr>
        <w:spacing w:after="0" w:line="240" w:lineRule="auto"/>
        <w:ind w:right="-1904"/>
        <w:textAlignment w:val="top"/>
        <w:rPr>
          <w:rFonts w:ascii="Verdana" w:eastAsia="Times New Roman" w:hAnsi="Verdana" w:cs="Arial"/>
          <w:b/>
          <w:sz w:val="20"/>
          <w:szCs w:val="20"/>
          <w:lang w:val="es-ES"/>
        </w:rPr>
      </w:pPr>
      <w:r w:rsidRPr="00CB30F7">
        <w:rPr>
          <w:rFonts w:ascii="Verdana" w:eastAsia="Times New Roman" w:hAnsi="Verdana" w:cs="Arial"/>
          <w:b/>
          <w:sz w:val="20"/>
          <w:szCs w:val="20"/>
          <w:lang w:val="es-ES"/>
        </w:rPr>
        <w:t>DODATNE INFORMACIJE PRILIKOM APLICIRANJA ZA STIPENDIJU</w:t>
      </w:r>
    </w:p>
    <w:p w14:paraId="18440694" w14:textId="77777777" w:rsidR="00CB30F7" w:rsidRPr="00CB30F7" w:rsidRDefault="00CB30F7" w:rsidP="00CB30F7">
      <w:pPr>
        <w:spacing w:after="0" w:line="240" w:lineRule="auto"/>
        <w:ind w:right="-1904"/>
        <w:textAlignment w:val="top"/>
        <w:rPr>
          <w:rFonts w:ascii="Verdana" w:eastAsia="Times New Roman" w:hAnsi="Verdana" w:cs="Arial"/>
          <w:b/>
          <w:sz w:val="20"/>
          <w:szCs w:val="20"/>
          <w:lang w:val="es-ES"/>
        </w:rPr>
      </w:pPr>
      <w:r w:rsidRPr="00CB30F7">
        <w:rPr>
          <w:rFonts w:ascii="Verdana" w:eastAsia="Times New Roman" w:hAnsi="Verdana" w:cs="Arial"/>
          <w:b/>
          <w:sz w:val="20"/>
          <w:szCs w:val="20"/>
          <w:lang w:val="es-ES"/>
        </w:rPr>
        <w:t xml:space="preserve">                      FONDACIJE KONRAD ADENAUER</w:t>
      </w:r>
    </w:p>
    <w:p w14:paraId="04BD2D71" w14:textId="77777777" w:rsidR="00CB30F7" w:rsidRPr="00CB30F7" w:rsidRDefault="00CB30F7" w:rsidP="00CB30F7">
      <w:pPr>
        <w:spacing w:after="0" w:line="240" w:lineRule="auto"/>
        <w:ind w:right="-1904"/>
        <w:jc w:val="center"/>
        <w:textAlignment w:val="top"/>
        <w:rPr>
          <w:rFonts w:ascii="Verdana" w:eastAsia="Times New Roman" w:hAnsi="Verdana" w:cs="Arial"/>
          <w:color w:val="000000"/>
          <w:sz w:val="16"/>
          <w:szCs w:val="16"/>
          <w:lang w:val="es-ES"/>
        </w:rPr>
      </w:pPr>
    </w:p>
    <w:p w14:paraId="6884FB13" w14:textId="77777777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Arial"/>
          <w:sz w:val="20"/>
          <w:szCs w:val="20"/>
          <w:lang w:val="pl-PL" w:eastAsia="de-DE"/>
        </w:rPr>
        <w:t xml:space="preserve">Elektronska dostava dokumentacije nije moguća </w:t>
      </w:r>
    </w:p>
    <w:p w14:paraId="50A0FC7D" w14:textId="77777777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Nepotpuna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dokumentacija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neće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razmatrati</w:t>
      </w:r>
      <w:proofErr w:type="spellEnd"/>
    </w:p>
    <w:p w14:paraId="4B033987" w14:textId="22371E2D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Po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završetku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izbora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novih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stipendista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,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dokumentacija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čuva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Fondaciji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najdu</w:t>
      </w:r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>ž</w:t>
      </w: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3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mjeseca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od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izbora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,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je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mo</w:t>
      </w:r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>ž</w:t>
      </w: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preuzeti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lično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ili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mu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zahtjev</w:t>
      </w:r>
      <w:proofErr w:type="spellEnd"/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može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biti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vraćena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poštom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</w:p>
    <w:p w14:paraId="55C2BC05" w14:textId="2134500E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Preporuke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moraju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biti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memorandumu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fakulteta</w:t>
      </w:r>
      <w:proofErr w:type="spellEnd"/>
      <w:r w:rsidR="00694E79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i </w:t>
      </w:r>
      <w:proofErr w:type="spellStart"/>
      <w:r w:rsidR="00694E79">
        <w:rPr>
          <w:rFonts w:ascii="Verdana" w:eastAsia="Times New Roman" w:hAnsi="Verdana" w:cs="Arial"/>
          <w:sz w:val="20"/>
          <w:szCs w:val="20"/>
          <w:lang w:val="es-ES" w:eastAsia="de-DE"/>
        </w:rPr>
        <w:t>sa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potpisom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profesora </w:t>
      </w:r>
    </w:p>
    <w:p w14:paraId="538C638C" w14:textId="1F131CC1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Svi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koji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aplicirali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stipendiju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biće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obaviješteni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zvaničnim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rezultatima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konkursa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maksimalno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r w:rsidR="00694E79">
        <w:rPr>
          <w:rFonts w:ascii="Verdana" w:eastAsia="Times New Roman" w:hAnsi="Verdana" w:cs="Arial"/>
          <w:sz w:val="20"/>
          <w:szCs w:val="20"/>
          <w:lang w:val="es-ES" w:eastAsia="de-DE"/>
        </w:rPr>
        <w:t>20</w:t>
      </w: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dana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nakon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izbora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</w:p>
    <w:p w14:paraId="584B82BD" w14:textId="3840300A" w:rsidR="002B2DD4" w:rsidRPr="00694E79" w:rsidRDefault="00CB30F7" w:rsidP="00694E79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obavještavaju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rezultatima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konkursa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putem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>imejla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dostavljaju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pojedinačna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obrazloženja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zbog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kojih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nije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primljen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program</w:t>
      </w:r>
      <w:bookmarkEnd w:id="0"/>
      <w:proofErr w:type="spellEnd"/>
    </w:p>
    <w:sectPr w:rsidR="002B2DD4" w:rsidRPr="00694E79" w:rsidSect="00CB30F7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35B5" w14:textId="77777777" w:rsidR="00544C18" w:rsidRDefault="00544C18" w:rsidP="00CB30F7">
      <w:pPr>
        <w:spacing w:after="0" w:line="240" w:lineRule="auto"/>
      </w:pPr>
      <w:r>
        <w:separator/>
      </w:r>
    </w:p>
  </w:endnote>
  <w:endnote w:type="continuationSeparator" w:id="0">
    <w:p w14:paraId="50D56795" w14:textId="77777777" w:rsidR="00544C18" w:rsidRDefault="00544C18" w:rsidP="00CB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E013" w14:textId="77777777" w:rsidR="00544C18" w:rsidRDefault="00544C18" w:rsidP="00CB30F7">
      <w:pPr>
        <w:spacing w:after="0" w:line="240" w:lineRule="auto"/>
      </w:pPr>
      <w:r>
        <w:separator/>
      </w:r>
    </w:p>
  </w:footnote>
  <w:footnote w:type="continuationSeparator" w:id="0">
    <w:p w14:paraId="6544AA59" w14:textId="77777777" w:rsidR="00544C18" w:rsidRDefault="00544C18" w:rsidP="00CB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82B6" w14:textId="77777777" w:rsidR="00CB30F7" w:rsidRDefault="00CB30F7">
    <w:pPr>
      <w:pStyle w:val="Header"/>
    </w:pPr>
    <w:r>
      <w:t xml:space="preserve">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819AD8C" wp14:editId="5C237C05">
          <wp:extent cx="1754188" cy="7772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412" cy="78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3D44"/>
    <w:multiLevelType w:val="hybridMultilevel"/>
    <w:tmpl w:val="2130ADE6"/>
    <w:lvl w:ilvl="0" w:tplc="D2F6D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05369"/>
    <w:multiLevelType w:val="hybridMultilevel"/>
    <w:tmpl w:val="B96CF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0283336">
    <w:abstractNumId w:val="1"/>
  </w:num>
  <w:num w:numId="2" w16cid:durableId="17422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F7"/>
    <w:rsid w:val="001236C8"/>
    <w:rsid w:val="0014605C"/>
    <w:rsid w:val="00167187"/>
    <w:rsid w:val="00287F01"/>
    <w:rsid w:val="002B2DD4"/>
    <w:rsid w:val="003C33D5"/>
    <w:rsid w:val="00544C18"/>
    <w:rsid w:val="00665118"/>
    <w:rsid w:val="00694E79"/>
    <w:rsid w:val="007147A3"/>
    <w:rsid w:val="00933F69"/>
    <w:rsid w:val="00966A28"/>
    <w:rsid w:val="00B91984"/>
    <w:rsid w:val="00BD46AA"/>
    <w:rsid w:val="00C14008"/>
    <w:rsid w:val="00C413EB"/>
    <w:rsid w:val="00C538CF"/>
    <w:rsid w:val="00CB30F7"/>
    <w:rsid w:val="00D37E9B"/>
    <w:rsid w:val="00E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45D7E9"/>
  <w15:chartTrackingRefBased/>
  <w15:docId w15:val="{D09C4AD2-5817-40D5-AD9D-5E91CBAF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F7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C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F7"/>
    <w:rPr>
      <w:lang w:val="de-DE"/>
    </w:rPr>
  </w:style>
  <w:style w:type="character" w:styleId="Hyperlink">
    <w:name w:val="Hyperlink"/>
    <w:basedOn w:val="DefaultParagraphFont"/>
    <w:uiPriority w:val="99"/>
    <w:unhideWhenUsed/>
    <w:rsid w:val="00CB3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an.dabetic@ka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2519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Zoran Dabetic</cp:lastModifiedBy>
  <cp:revision>10</cp:revision>
  <dcterms:created xsi:type="dcterms:W3CDTF">2022-04-21T11:04:00Z</dcterms:created>
  <dcterms:modified xsi:type="dcterms:W3CDTF">2024-04-15T08:02:00Z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0290b1580c7de2ba26fcd031fd9be66528ea32b5c5b1d927401e17e00ced6805</vt:lpwstr>
  </property>
  <property fmtid="{D5CDD505-2E9C-101B-9397-08002B2CF9AE}" pid="3" name="MSIP_Label_624287f4-af57-4480-aad7-8c9990840c63_Enabled">
    <vt:lpwstr>true</vt:lpwstr>
  </property>
  <property fmtid="{D5CDD505-2E9C-101B-9397-08002B2CF9AE}" pid="4" name="MSIP_Label_624287f4-af57-4480-aad7-8c9990840c63_SetDate">
    <vt:lpwstr>2024-04-12T08:07:15Z</vt:lpwstr>
  </property>
  <property fmtid="{D5CDD505-2E9C-101B-9397-08002B2CF9AE}" pid="5" name="MSIP_Label_624287f4-af57-4480-aad7-8c9990840c63_Method">
    <vt:lpwstr>Standard</vt:lpwstr>
  </property>
  <property fmtid="{D5CDD505-2E9C-101B-9397-08002B2CF9AE}" pid="6" name="MSIP_Label_624287f4-af57-4480-aad7-8c9990840c63_Name">
    <vt:lpwstr>Öffentlich</vt:lpwstr>
  </property>
  <property fmtid="{D5CDD505-2E9C-101B-9397-08002B2CF9AE}" pid="7" name="MSIP_Label_624287f4-af57-4480-aad7-8c9990840c63_SiteId">
    <vt:lpwstr>8993b275-73a0-4467-b29e-c64f245e2ca9</vt:lpwstr>
  </property>
  <property fmtid="{D5CDD505-2E9C-101B-9397-08002B2CF9AE}" pid="8" name="MSIP_Label_624287f4-af57-4480-aad7-8c9990840c63_ActionId">
    <vt:lpwstr>e640ed75-a812-430d-9aed-d89b459e187f</vt:lpwstr>
  </property>
  <property fmtid="{D5CDD505-2E9C-101B-9397-08002B2CF9AE}" pid="9" name="MSIP_Label_624287f4-af57-4480-aad7-8c9990840c63_ContentBits">
    <vt:lpwstr>0</vt:lpwstr>
  </property>
</Properties>
</file>