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1F" w:rsidRPr="00D479F3" w:rsidRDefault="00F7041F" w:rsidP="00F7041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D479F3">
        <w:rPr>
          <w:rFonts w:ascii="Arial" w:eastAsia="Calibri" w:hAnsi="Arial" w:cs="Arial"/>
          <w:noProof/>
        </w:rPr>
        <w:drawing>
          <wp:inline distT="0" distB="0" distL="0" distR="0" wp14:anchorId="05CA7FB6" wp14:editId="4492273C">
            <wp:extent cx="5886450" cy="1781175"/>
            <wp:effectExtent l="0" t="0" r="0" b="9525"/>
            <wp:docPr id="2" name="Picture 2" descr="Description: Description: Description: 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1F" w:rsidRPr="00D479F3" w:rsidRDefault="00F7041F" w:rsidP="00F7041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D479F3">
        <w:rPr>
          <w:rFonts w:ascii="Arial" w:eastAsia="Calibri" w:hAnsi="Arial" w:cs="Arial"/>
          <w:b/>
          <w:bCs/>
        </w:rPr>
        <w:t>Z A P I S N I K</w:t>
      </w:r>
    </w:p>
    <w:p w:rsidR="00F7041F" w:rsidRPr="00D479F3" w:rsidRDefault="00F7041F" w:rsidP="00F7041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D479F3">
        <w:rPr>
          <w:rFonts w:ascii="Arial" w:eastAsia="Calibri" w:hAnsi="Arial" w:cs="Arial"/>
          <w:b/>
          <w:bCs/>
        </w:rPr>
        <w:t>Sa LXXVII</w:t>
      </w:r>
      <w:r w:rsidR="006F2FA5">
        <w:rPr>
          <w:rFonts w:ascii="Arial" w:eastAsia="Calibri" w:hAnsi="Arial" w:cs="Arial"/>
          <w:b/>
          <w:bCs/>
        </w:rPr>
        <w:t>I</w:t>
      </w:r>
      <w:r w:rsidRPr="00D479F3">
        <w:rPr>
          <w:rFonts w:ascii="Arial" w:eastAsia="Calibri" w:hAnsi="Arial" w:cs="Arial"/>
          <w:b/>
          <w:bCs/>
        </w:rPr>
        <w:t xml:space="preserve"> sjednice Vijeća Prirodno-matematičkog fakulteta</w:t>
      </w:r>
    </w:p>
    <w:p w:rsidR="00F7041F" w:rsidRPr="00D479F3" w:rsidRDefault="006F2FA5" w:rsidP="00F7041F">
      <w:pPr>
        <w:spacing w:after="200" w:line="276" w:lineRule="auto"/>
        <w:jc w:val="center"/>
        <w:rPr>
          <w:rFonts w:ascii="Arial" w:eastAsia="Calibri" w:hAnsi="Arial" w:cs="Arial"/>
          <w:b/>
          <w:bCs/>
          <w:u w:val="single"/>
        </w:rPr>
      </w:pPr>
      <w:proofErr w:type="gramStart"/>
      <w:r>
        <w:rPr>
          <w:rFonts w:ascii="Arial" w:eastAsia="Calibri" w:hAnsi="Arial" w:cs="Arial"/>
          <w:b/>
          <w:bCs/>
        </w:rPr>
        <w:t>od</w:t>
      </w:r>
      <w:proofErr w:type="gramEnd"/>
      <w:r>
        <w:rPr>
          <w:rFonts w:ascii="Arial" w:eastAsia="Calibri" w:hAnsi="Arial" w:cs="Arial"/>
          <w:b/>
          <w:bCs/>
        </w:rPr>
        <w:t xml:space="preserve"> 08</w:t>
      </w:r>
      <w:r w:rsidR="00F7041F" w:rsidRPr="00D479F3">
        <w:rPr>
          <w:rFonts w:ascii="Arial" w:eastAsia="Calibri" w:hAnsi="Arial" w:cs="Arial"/>
          <w:b/>
          <w:bCs/>
        </w:rPr>
        <w:t>.0</w:t>
      </w:r>
      <w:r>
        <w:rPr>
          <w:rFonts w:ascii="Arial" w:eastAsia="Calibri" w:hAnsi="Arial" w:cs="Arial"/>
          <w:b/>
          <w:bCs/>
        </w:rPr>
        <w:t>3</w:t>
      </w:r>
      <w:r w:rsidR="00F7041F" w:rsidRPr="00D479F3">
        <w:rPr>
          <w:rFonts w:ascii="Arial" w:eastAsia="Calibri" w:hAnsi="Arial" w:cs="Arial"/>
          <w:b/>
          <w:bCs/>
        </w:rPr>
        <w:t>.2022.godine</w:t>
      </w:r>
    </w:p>
    <w:p w:rsidR="00F7041F" w:rsidRPr="00D479F3" w:rsidRDefault="00F7041F" w:rsidP="00F7041F">
      <w:pPr>
        <w:spacing w:after="200" w:line="276" w:lineRule="auto"/>
        <w:jc w:val="both"/>
        <w:rPr>
          <w:rFonts w:ascii="Arial" w:eastAsia="Calibri" w:hAnsi="Arial" w:cs="Arial"/>
        </w:rPr>
      </w:pPr>
      <w:r w:rsidRPr="00D479F3">
        <w:rPr>
          <w:rFonts w:ascii="Arial" w:eastAsia="Calibri" w:hAnsi="Arial" w:cs="Arial"/>
          <w:b/>
          <w:bCs/>
        </w:rPr>
        <w:t>Sjednici su prisustvovali</w:t>
      </w:r>
      <w:r w:rsidRPr="00D479F3">
        <w:rPr>
          <w:rFonts w:ascii="Arial" w:eastAsia="Calibri" w:hAnsi="Arial" w:cs="Arial"/>
        </w:rPr>
        <w:t xml:space="preserve">:  Svjetlana Terzić, Žana Kovijanić Vukićević, Milenko Mosurović,  Sanja Jančić Rašović, Savo Tomović, Aleksandar Popović, Nevena Mijajlović, Božidar Popović, Marijan Marković, Goran Popivoda, Stevan Kordić, </w:t>
      </w:r>
      <w:r w:rsidR="00FA3155" w:rsidRPr="00D479F3">
        <w:rPr>
          <w:rFonts w:ascii="Arial" w:eastAsia="Calibri" w:hAnsi="Arial" w:cs="Arial"/>
        </w:rPr>
        <w:t>Slavoljub Mijović</w:t>
      </w:r>
      <w:r w:rsidR="00FA3155">
        <w:rPr>
          <w:rFonts w:ascii="Arial" w:eastAsia="Calibri" w:hAnsi="Arial" w:cs="Arial"/>
        </w:rPr>
        <w:t>,</w:t>
      </w:r>
      <w:r w:rsidR="00FA3155" w:rsidRPr="00D479F3">
        <w:rPr>
          <w:rFonts w:ascii="Arial" w:eastAsia="Calibri" w:hAnsi="Arial" w:cs="Arial"/>
        </w:rPr>
        <w:t xml:space="preserve"> </w:t>
      </w:r>
      <w:r w:rsidR="00FA3155">
        <w:rPr>
          <w:rFonts w:ascii="Arial" w:eastAsia="Calibri" w:hAnsi="Arial" w:cs="Arial"/>
        </w:rPr>
        <w:t xml:space="preserve">Predrag Miranović, </w:t>
      </w:r>
      <w:r w:rsidRPr="00D479F3">
        <w:rPr>
          <w:rFonts w:ascii="Arial" w:eastAsia="Calibri" w:hAnsi="Arial" w:cs="Arial"/>
        </w:rPr>
        <w:t>Mira Vučeljić, Nataša Raičević, Ivana Pićurić, Mara Šćepanović, Danko Obradović, Andrej Perović, Slađana Krivokapić, Svetlana Perović, Danijela Stešević, Danka Caković Dragana Milošević, Anđelka Šćepanović, Miljan Bigović, Miloje Šundić</w:t>
      </w:r>
      <w:r w:rsidR="00FA3155">
        <w:rPr>
          <w:rFonts w:ascii="Arial" w:eastAsia="Calibri" w:hAnsi="Arial" w:cs="Arial"/>
        </w:rPr>
        <w:t>,</w:t>
      </w:r>
      <w:r w:rsidRPr="00D479F3">
        <w:rPr>
          <w:rFonts w:ascii="Arial" w:eastAsia="Calibri" w:hAnsi="Arial" w:cs="Arial"/>
        </w:rPr>
        <w:t xml:space="preserve"> Stevan Đurđević, Šćepan Radević, Dušan Stamatović, </w:t>
      </w:r>
      <w:r w:rsidR="00FA3155" w:rsidRPr="00D479F3">
        <w:rPr>
          <w:rFonts w:ascii="Arial" w:eastAsia="Calibri" w:hAnsi="Arial" w:cs="Arial"/>
        </w:rPr>
        <w:t>Milena Šekularac</w:t>
      </w:r>
      <w:r w:rsidR="00FA3155">
        <w:rPr>
          <w:rFonts w:ascii="Arial" w:eastAsia="Calibri" w:hAnsi="Arial" w:cs="Arial"/>
        </w:rPr>
        <w:t>,</w:t>
      </w:r>
      <w:r w:rsidR="00FA3155" w:rsidRPr="00D479F3">
        <w:rPr>
          <w:rFonts w:ascii="Arial" w:eastAsia="Calibri" w:hAnsi="Arial" w:cs="Arial"/>
        </w:rPr>
        <w:t xml:space="preserve"> </w:t>
      </w:r>
      <w:r w:rsidR="00FA3155" w:rsidRPr="00D479F3">
        <w:rPr>
          <w:rFonts w:ascii="Arial" w:eastAsia="Calibri" w:hAnsi="Arial" w:cs="Arial"/>
        </w:rPr>
        <w:t>Nikola Cupara</w:t>
      </w:r>
      <w:r w:rsidR="00FA3155">
        <w:rPr>
          <w:rFonts w:ascii="Arial" w:eastAsia="Calibri" w:hAnsi="Arial" w:cs="Arial"/>
        </w:rPr>
        <w:t>,</w:t>
      </w:r>
      <w:r w:rsidR="00FA3155" w:rsidRPr="00D479F3">
        <w:rPr>
          <w:rFonts w:ascii="Arial" w:eastAsia="Calibri" w:hAnsi="Arial" w:cs="Arial"/>
        </w:rPr>
        <w:t xml:space="preserve"> </w:t>
      </w:r>
      <w:r w:rsidR="00FA3155" w:rsidRPr="00D479F3">
        <w:rPr>
          <w:rFonts w:ascii="Arial" w:eastAsia="Calibri" w:hAnsi="Arial" w:cs="Arial"/>
        </w:rPr>
        <w:t>Tatjana Srdanović</w:t>
      </w:r>
      <w:r w:rsidR="00FA3155">
        <w:rPr>
          <w:rFonts w:ascii="Arial" w:eastAsia="Calibri" w:hAnsi="Arial" w:cs="Arial"/>
        </w:rPr>
        <w:t xml:space="preserve">  i </w:t>
      </w:r>
      <w:r w:rsidR="00FA3155" w:rsidRPr="00D479F3">
        <w:rPr>
          <w:rFonts w:ascii="Arial" w:eastAsia="Calibri" w:hAnsi="Arial" w:cs="Arial"/>
        </w:rPr>
        <w:t>Filip Popović</w:t>
      </w:r>
      <w:r w:rsidR="00FA3155">
        <w:rPr>
          <w:rFonts w:ascii="Arial" w:eastAsia="Calibri" w:hAnsi="Arial" w:cs="Arial"/>
        </w:rPr>
        <w:t>.</w:t>
      </w:r>
    </w:p>
    <w:p w:rsidR="00F7041F" w:rsidRPr="00D479F3" w:rsidRDefault="00F7041F" w:rsidP="00F7041F">
      <w:pPr>
        <w:spacing w:after="200" w:line="276" w:lineRule="auto"/>
        <w:jc w:val="both"/>
        <w:rPr>
          <w:rFonts w:ascii="Arial" w:eastAsia="Calibri" w:hAnsi="Arial" w:cs="Arial"/>
        </w:rPr>
      </w:pPr>
      <w:r w:rsidRPr="00D479F3">
        <w:rPr>
          <w:rFonts w:ascii="Arial" w:eastAsia="Calibri" w:hAnsi="Arial" w:cs="Arial"/>
          <w:b/>
          <w:bCs/>
        </w:rPr>
        <w:t>Sjednici nijesu prisustvovali:</w:t>
      </w:r>
      <w:r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Siniša Stamatović</w:t>
      </w:r>
      <w:r w:rsidR="00FA3155" w:rsidRPr="00D479F3">
        <w:rPr>
          <w:rFonts w:ascii="Arial" w:eastAsia="Calibri" w:hAnsi="Arial" w:cs="Arial"/>
        </w:rPr>
        <w:t xml:space="preserve">, </w:t>
      </w:r>
      <w:r w:rsidR="006F2FA5" w:rsidRPr="00D479F3">
        <w:rPr>
          <w:rFonts w:ascii="Arial" w:eastAsia="Calibri" w:hAnsi="Arial" w:cs="Arial"/>
        </w:rPr>
        <w:t>Predrag Stanišić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Oleg Obradović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 xml:space="preserve">David Kaljaj </w:t>
      </w:r>
      <w:r w:rsidR="006F2FA5">
        <w:rPr>
          <w:rFonts w:ascii="Arial" w:eastAsia="Calibri" w:hAnsi="Arial" w:cs="Arial"/>
        </w:rPr>
        <w:t xml:space="preserve">Jela Šušić, </w:t>
      </w:r>
      <w:r w:rsidR="006F2FA5" w:rsidRPr="00D479F3">
        <w:rPr>
          <w:rFonts w:ascii="Arial" w:eastAsia="Calibri" w:hAnsi="Arial" w:cs="Arial"/>
        </w:rPr>
        <w:t>Vladimir Jaćimović</w:t>
      </w:r>
      <w:r w:rsidR="006F2FA5">
        <w:rPr>
          <w:rFonts w:ascii="Arial" w:eastAsia="Calibri" w:hAnsi="Arial" w:cs="Arial"/>
        </w:rPr>
        <w:t xml:space="preserve">, </w:t>
      </w:r>
      <w:r w:rsidR="006F2FA5" w:rsidRPr="00D479F3">
        <w:rPr>
          <w:rFonts w:ascii="Arial" w:eastAsia="Calibri" w:hAnsi="Arial" w:cs="Arial"/>
        </w:rPr>
        <w:t>Darko Mitrović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Vladimir Božović</w:t>
      </w:r>
      <w:r w:rsidR="006F2FA5" w:rsidRPr="00D479F3">
        <w:rPr>
          <w:rFonts w:ascii="Arial" w:eastAsia="Calibri" w:hAnsi="Arial" w:cs="Arial"/>
        </w:rPr>
        <w:t xml:space="preserve"> </w:t>
      </w:r>
      <w:r w:rsidR="00FA3155" w:rsidRPr="00D479F3">
        <w:rPr>
          <w:rFonts w:ascii="Arial" w:eastAsia="Calibri" w:hAnsi="Arial" w:cs="Arial"/>
        </w:rPr>
        <w:t>Đorđije Vujadinović, Srdjan Kadić</w:t>
      </w:r>
      <w:r w:rsidR="006F2FA5">
        <w:rPr>
          <w:rFonts w:ascii="Arial" w:eastAsia="Calibri" w:hAnsi="Arial" w:cs="Arial"/>
        </w:rPr>
        <w:t xml:space="preserve">, </w:t>
      </w:r>
      <w:r w:rsidR="00FA3155" w:rsidRPr="00D479F3">
        <w:rPr>
          <w:rFonts w:ascii="Arial" w:eastAsia="Calibri" w:hAnsi="Arial" w:cs="Arial"/>
        </w:rPr>
        <w:t>Uglješa Urošević</w:t>
      </w:r>
      <w:r w:rsidR="006F2FA5">
        <w:rPr>
          <w:rFonts w:ascii="Arial" w:eastAsia="Calibri" w:hAnsi="Arial" w:cs="Arial"/>
        </w:rPr>
        <w:t xml:space="preserve">, </w:t>
      </w:r>
      <w:r w:rsidR="00FA3155" w:rsidRPr="00D479F3">
        <w:rPr>
          <w:rFonts w:ascii="Arial" w:eastAsia="Calibri" w:hAnsi="Arial" w:cs="Arial"/>
        </w:rPr>
        <w:t>Jovan Mirković</w:t>
      </w:r>
      <w:r w:rsidRPr="00D479F3">
        <w:rPr>
          <w:rFonts w:ascii="Arial" w:eastAsia="Calibri" w:hAnsi="Arial" w:cs="Arial"/>
        </w:rPr>
        <w:t xml:space="preserve">, Borko Vujičić, </w:t>
      </w:r>
      <w:r w:rsidR="00FA3155" w:rsidRPr="00D479F3">
        <w:rPr>
          <w:rFonts w:ascii="Arial" w:eastAsia="Calibri" w:hAnsi="Arial" w:cs="Arial"/>
        </w:rPr>
        <w:t xml:space="preserve">Gordana </w:t>
      </w:r>
      <w:r w:rsidRPr="00D479F3">
        <w:rPr>
          <w:rFonts w:ascii="Arial" w:eastAsia="Calibri" w:hAnsi="Arial" w:cs="Arial"/>
        </w:rPr>
        <w:t xml:space="preserve">Laštovička Medin, Nevenka Antović, </w:t>
      </w:r>
      <w:r w:rsidR="006F2FA5">
        <w:rPr>
          <w:rFonts w:ascii="Arial" w:eastAsia="Calibri" w:hAnsi="Arial" w:cs="Arial"/>
        </w:rPr>
        <w:t xml:space="preserve">Gordana Jovanović, </w:t>
      </w:r>
      <w:r w:rsidR="006F2FA5" w:rsidRPr="00D479F3">
        <w:rPr>
          <w:rFonts w:ascii="Arial" w:eastAsia="Calibri" w:hAnsi="Arial" w:cs="Arial"/>
        </w:rPr>
        <w:t>Emilija Nenezić, Vladimir Pešić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Marijana Krivokapić, Jelena Rakočević,  Slavica Vujović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FA3155" w:rsidRPr="00D479F3">
        <w:rPr>
          <w:rFonts w:ascii="Arial" w:eastAsia="Calibri" w:hAnsi="Arial" w:cs="Arial"/>
        </w:rPr>
        <w:t>Vlatko Kastratović,</w:t>
      </w:r>
      <w:r w:rsidR="006F2FA5" w:rsidRPr="00D479F3">
        <w:rPr>
          <w:rFonts w:ascii="Arial" w:eastAsia="Calibri" w:hAnsi="Arial" w:cs="Arial"/>
        </w:rPr>
        <w:t xml:space="preserve"> </w:t>
      </w:r>
      <w:r w:rsidRPr="00D479F3">
        <w:rPr>
          <w:rFonts w:ascii="Arial" w:eastAsia="Calibri" w:hAnsi="Arial" w:cs="Arial"/>
        </w:rPr>
        <w:t>Danilo Mrdak, Anton Đokaj, Aleksa Vujošević, Nikola Kadić,</w:t>
      </w:r>
      <w:r w:rsidR="006F2FA5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Ivana Fatić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6F2FA5">
        <w:rPr>
          <w:rFonts w:ascii="Arial" w:eastAsia="Calibri" w:hAnsi="Arial" w:cs="Arial"/>
        </w:rPr>
        <w:t xml:space="preserve">Ognjen Šubarić, </w:t>
      </w:r>
      <w:r w:rsidRPr="00D479F3">
        <w:rPr>
          <w:rFonts w:ascii="Arial" w:eastAsia="Calibri" w:hAnsi="Arial" w:cs="Arial"/>
        </w:rPr>
        <w:t>Aleksandar Plamenac</w:t>
      </w:r>
      <w:r w:rsidR="006F2FA5">
        <w:rPr>
          <w:rFonts w:ascii="Arial" w:eastAsia="Calibri" w:hAnsi="Arial" w:cs="Arial"/>
        </w:rPr>
        <w:t>,</w:t>
      </w:r>
      <w:r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Teodora Bulatović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</w:t>
      </w:r>
      <w:r w:rsidR="006F2FA5" w:rsidRPr="00D479F3">
        <w:rPr>
          <w:rFonts w:ascii="Arial" w:eastAsia="Calibri" w:hAnsi="Arial" w:cs="Arial"/>
        </w:rPr>
        <w:t>Monika Novaković</w:t>
      </w:r>
      <w:r w:rsidR="006F2FA5">
        <w:rPr>
          <w:rFonts w:ascii="Arial" w:eastAsia="Calibri" w:hAnsi="Arial" w:cs="Arial"/>
        </w:rPr>
        <w:t>,</w:t>
      </w:r>
      <w:r w:rsidR="006F2FA5" w:rsidRPr="00D479F3">
        <w:rPr>
          <w:rFonts w:ascii="Arial" w:eastAsia="Calibri" w:hAnsi="Arial" w:cs="Arial"/>
        </w:rPr>
        <w:t xml:space="preserve"> Hamza Hot</w:t>
      </w:r>
      <w:r w:rsidR="006F2FA5" w:rsidRPr="00D479F3">
        <w:rPr>
          <w:rFonts w:ascii="Arial" w:eastAsia="Calibri" w:hAnsi="Arial" w:cs="Arial"/>
        </w:rPr>
        <w:t xml:space="preserve"> </w:t>
      </w:r>
      <w:r w:rsidRPr="00D479F3">
        <w:rPr>
          <w:rFonts w:ascii="Arial" w:eastAsia="Calibri" w:hAnsi="Arial" w:cs="Arial"/>
        </w:rPr>
        <w:t>i Vuk Jovović</w:t>
      </w:r>
      <w:r w:rsidR="00FA3155" w:rsidRPr="00D479F3">
        <w:rPr>
          <w:rFonts w:ascii="Arial" w:eastAsia="Calibri" w:hAnsi="Arial" w:cs="Arial"/>
        </w:rPr>
        <w:t>.</w:t>
      </w:r>
    </w:p>
    <w:p w:rsidR="00F7041F" w:rsidRDefault="00F7041F" w:rsidP="00F7041F">
      <w:pPr>
        <w:spacing w:after="200" w:line="276" w:lineRule="auto"/>
        <w:jc w:val="both"/>
        <w:rPr>
          <w:rFonts w:ascii="Arial" w:eastAsia="Calibri" w:hAnsi="Arial" w:cs="Arial"/>
        </w:rPr>
      </w:pPr>
      <w:r w:rsidRPr="00D479F3">
        <w:rPr>
          <w:rFonts w:ascii="Arial" w:eastAsia="Calibri" w:hAnsi="Arial" w:cs="Arial"/>
        </w:rPr>
        <w:t xml:space="preserve">Nakon utvrđivanja postojanja kvoruma i usvajanja Predloga, Vijeće je započelo rad po sljedećem dnevnom redu: </w:t>
      </w:r>
    </w:p>
    <w:p w:rsidR="006F2FA5" w:rsidRPr="006F2FA5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6F2FA5">
        <w:rPr>
          <w:rFonts w:ascii="Arial" w:eastAsia="Calibri" w:hAnsi="Arial" w:cs="Arial"/>
          <w:b/>
        </w:rPr>
        <w:t>DNEVNI RED: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Zapisnik </w:t>
      </w:r>
      <w:hyperlink r:id="rId6" w:tooltip="Zapisnik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Verifikacija ocjena iz dodatnog ispitnog roka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Imenovanje komisije za pisanje izvještaju po konkursu za izbor u akademsko zvanje za oblasti Numerička analiza i Matematika na nematičnim fakultetima </w:t>
      </w:r>
      <w:hyperlink r:id="rId7" w:tooltip="Vanja Vukoslavčević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Predlaganje kandidata po konkursu za izbor članova CANU 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Ocjena pedagoškog rada Savo Tomović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Ocjena pedagoškog rada Slađana Krivokapić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Ocjena pedagoškog rada Danka Caković </w:t>
      </w:r>
      <w:hyperlink r:id="rId8" w:tooltip="Danka Cakovic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komisije za ocjenu podobnosti master rada Jelena Jovanović </w:t>
      </w:r>
      <w:hyperlink r:id="rId9" w:tooltip="Jelena Jovanović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lastRenderedPageBreak/>
        <w:t>Izvještaj komisije za ocjenu podobnosti magistarskog rada Dragica Kalezić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komisije za ocjenu magistarskog rada Amra Jukić </w:t>
      </w:r>
      <w:hyperlink r:id="rId10" w:tooltip="Amra Jukić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komisije za ocjenu magistarskog rada Sanja Popović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komisije za ocjenu master rada Nikolija Svrkota </w:t>
      </w:r>
      <w:hyperlink r:id="rId11" w:tooltip="Nikolija Svrkota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Priznavanje ocjena stečenih na drugoj visokoškolskoj ustanovi </w:t>
      </w:r>
      <w:hyperlink r:id="rId12" w:tooltip="Sara Kadić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mentora o radu studenta Milutina Radonjića </w:t>
      </w:r>
      <w:hyperlink r:id="rId13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Izvještaj komisije za ocjenu prijave doktorske disertacije Milutina Radonjića </w:t>
      </w:r>
      <w:hyperlink r:id="rId14" w:history="1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6F2FA5" w:rsidRDefault="006F2FA5" w:rsidP="006F2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6F2FA5">
        <w:rPr>
          <w:rFonts w:ascii="Arial" w:eastAsia="Times New Roman" w:hAnsi="Arial" w:cs="Arial"/>
          <w:color w:val="555555"/>
          <w:sz w:val="24"/>
          <w:szCs w:val="24"/>
        </w:rPr>
        <w:t>Ocjena ispunjenosti uslova i imenovanje komisije za ocjenu doktorske disertacije Nede Bošković 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6F2FA5" w:rsidRPr="00D479F3" w:rsidRDefault="006F2FA5" w:rsidP="00F7041F">
      <w:pPr>
        <w:spacing w:after="200" w:line="276" w:lineRule="auto"/>
        <w:jc w:val="both"/>
        <w:rPr>
          <w:rFonts w:ascii="Arial" w:eastAsia="Calibri" w:hAnsi="Arial" w:cs="Arial"/>
        </w:rPr>
      </w:pPr>
    </w:p>
    <w:p w:rsidR="006F2FA5" w:rsidRPr="00E42CD3" w:rsidRDefault="006F2FA5" w:rsidP="006F2FA5">
      <w:pPr>
        <w:rPr>
          <w:rFonts w:ascii="Arial" w:hAnsi="Arial" w:cs="Arial"/>
          <w:b/>
          <w:noProof/>
        </w:rPr>
      </w:pPr>
      <w:r w:rsidRPr="00E42CD3">
        <w:rPr>
          <w:rFonts w:ascii="Arial" w:hAnsi="Arial" w:cs="Arial"/>
          <w:b/>
          <w:noProof/>
        </w:rPr>
        <w:t>Tačka 1</w:t>
      </w:r>
    </w:p>
    <w:p w:rsidR="006F2FA5" w:rsidRDefault="006F2FA5" w:rsidP="006F2FA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Zapisnik sa prethodne sjednice j</w:t>
      </w:r>
      <w:r w:rsidR="00D66BD1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 xml:space="preserve"> usvojen jednoglasno</w:t>
      </w:r>
      <w:r w:rsidR="00D66BD1">
        <w:rPr>
          <w:rFonts w:ascii="Arial" w:hAnsi="Arial" w:cs="Arial"/>
          <w:noProof/>
        </w:rPr>
        <w:t>.</w:t>
      </w:r>
    </w:p>
    <w:p w:rsidR="006F2FA5" w:rsidRPr="00E42CD3" w:rsidRDefault="006F2FA5" w:rsidP="006F2FA5">
      <w:pPr>
        <w:rPr>
          <w:rFonts w:ascii="Arial" w:hAnsi="Arial" w:cs="Arial"/>
          <w:b/>
          <w:noProof/>
        </w:rPr>
      </w:pPr>
    </w:p>
    <w:p w:rsidR="006F2FA5" w:rsidRPr="00E42CD3" w:rsidRDefault="006F2FA5" w:rsidP="006F2FA5">
      <w:pPr>
        <w:rPr>
          <w:rFonts w:ascii="Arial" w:hAnsi="Arial" w:cs="Arial"/>
          <w:b/>
          <w:noProof/>
        </w:rPr>
      </w:pPr>
      <w:r w:rsidRPr="00E42CD3">
        <w:rPr>
          <w:rFonts w:ascii="Arial" w:hAnsi="Arial" w:cs="Arial"/>
          <w:b/>
          <w:noProof/>
        </w:rPr>
        <w:t>Tačka 2</w:t>
      </w:r>
    </w:p>
    <w:p w:rsidR="006F2FA5" w:rsidRPr="00494C70" w:rsidRDefault="006F2FA5" w:rsidP="006F2FA5">
      <w:pPr>
        <w:spacing w:after="200" w:line="276" w:lineRule="auto"/>
        <w:jc w:val="both"/>
        <w:rPr>
          <w:rFonts w:ascii="Arial" w:eastAsia="Calibri" w:hAnsi="Arial" w:cs="Arial"/>
          <w:noProof/>
          <w:lang w:val="sr-Latn-CS"/>
        </w:rPr>
      </w:pPr>
      <w:r w:rsidRPr="00494C70">
        <w:rPr>
          <w:rFonts w:ascii="Arial" w:eastAsia="Calibri" w:hAnsi="Arial" w:cs="Arial"/>
          <w:noProof/>
          <w:lang w:val="sr-Latn-CS"/>
        </w:rPr>
        <w:t>Na osnovu člana 64 Statuta Univerziteta Crne Gore, člana 3  Pravila studiranja na osnovnim i Pravila sudiranja na postdiplomskim  studijama kao i člana 3 Pravila doktorskih studija, Izvještaja o uspjehu studenata po završetku  ispitnog roka, na LXXVI</w:t>
      </w:r>
      <w:r>
        <w:rPr>
          <w:rFonts w:ascii="Arial" w:eastAsia="Calibri" w:hAnsi="Arial" w:cs="Arial"/>
          <w:noProof/>
          <w:lang w:val="sr-Latn-CS"/>
        </w:rPr>
        <w:t>I</w:t>
      </w:r>
      <w:r w:rsidRPr="00494C70">
        <w:rPr>
          <w:rFonts w:ascii="Arial" w:eastAsia="Calibri" w:hAnsi="Arial" w:cs="Arial"/>
          <w:noProof/>
          <w:lang w:val="sr-Latn-CS"/>
        </w:rPr>
        <w:t xml:space="preserve">I sjednici održanoj dana </w:t>
      </w:r>
      <w:r>
        <w:rPr>
          <w:rFonts w:ascii="Arial" w:eastAsia="Calibri" w:hAnsi="Arial" w:cs="Arial"/>
          <w:noProof/>
          <w:lang w:val="sr-Latn-CS"/>
        </w:rPr>
        <w:t>08</w:t>
      </w:r>
      <w:r w:rsidRPr="00494C70">
        <w:rPr>
          <w:rFonts w:ascii="Arial" w:eastAsia="Calibri" w:hAnsi="Arial" w:cs="Arial"/>
          <w:noProof/>
          <w:lang w:val="sr-Latn-CS"/>
        </w:rPr>
        <w:t>.0</w:t>
      </w:r>
      <w:r>
        <w:rPr>
          <w:rFonts w:ascii="Arial" w:eastAsia="Calibri" w:hAnsi="Arial" w:cs="Arial"/>
          <w:noProof/>
          <w:lang w:val="sr-Latn-CS"/>
        </w:rPr>
        <w:t>3</w:t>
      </w:r>
      <w:r w:rsidRPr="00494C70">
        <w:rPr>
          <w:rFonts w:ascii="Arial" w:eastAsia="Calibri" w:hAnsi="Arial" w:cs="Arial"/>
          <w:noProof/>
          <w:lang w:val="sr-Latn-CS"/>
        </w:rPr>
        <w:t xml:space="preserve">.2022. godine, Vijeće  je donijelo </w:t>
      </w:r>
    </w:p>
    <w:p w:rsidR="006F2FA5" w:rsidRPr="00494C70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bCs/>
          <w:noProof/>
          <w:lang w:val="sr-Latn-CS"/>
        </w:rPr>
      </w:pPr>
      <w:r w:rsidRPr="00494C70">
        <w:rPr>
          <w:rFonts w:ascii="Arial" w:eastAsia="Calibri" w:hAnsi="Arial" w:cs="Arial"/>
          <w:b/>
          <w:bCs/>
          <w:noProof/>
          <w:lang w:val="sr-Latn-CS"/>
        </w:rPr>
        <w:t>O D L U K U</w:t>
      </w:r>
    </w:p>
    <w:p w:rsidR="006F2FA5" w:rsidRPr="00494C70" w:rsidRDefault="006F2FA5" w:rsidP="006F2FA5">
      <w:pPr>
        <w:spacing w:after="200" w:line="276" w:lineRule="auto"/>
        <w:rPr>
          <w:rFonts w:ascii="Arial" w:eastAsia="Calibri" w:hAnsi="Arial" w:cs="Arial"/>
          <w:b/>
          <w:bCs/>
          <w:noProof/>
          <w:lang w:val="sr-Latn-CS"/>
        </w:rPr>
      </w:pPr>
      <w:r w:rsidRPr="00494C70">
        <w:rPr>
          <w:rFonts w:ascii="Arial" w:eastAsia="Calibri" w:hAnsi="Arial" w:cs="Arial"/>
          <w:b/>
          <w:bCs/>
          <w:noProof/>
          <w:lang w:val="sr-Latn-CS"/>
        </w:rPr>
        <w:tab/>
      </w:r>
      <w:r w:rsidRPr="00494C70">
        <w:rPr>
          <w:rFonts w:ascii="Arial" w:eastAsia="Calibri" w:hAnsi="Arial" w:cs="Arial"/>
          <w:b/>
          <w:bCs/>
          <w:noProof/>
          <w:lang w:val="sr-Latn-CS"/>
        </w:rPr>
        <w:tab/>
      </w:r>
      <w:r w:rsidRPr="00494C70">
        <w:rPr>
          <w:rFonts w:ascii="Arial" w:eastAsia="Calibri" w:hAnsi="Arial" w:cs="Arial"/>
          <w:b/>
          <w:bCs/>
          <w:noProof/>
          <w:lang w:val="sr-Latn-CS"/>
        </w:rPr>
        <w:tab/>
      </w:r>
      <w:r w:rsidRPr="00494C70">
        <w:rPr>
          <w:rFonts w:ascii="Arial" w:eastAsia="Calibri" w:hAnsi="Arial" w:cs="Arial"/>
          <w:b/>
          <w:bCs/>
          <w:noProof/>
          <w:lang w:val="sr-Latn-CS"/>
        </w:rPr>
        <w:tab/>
      </w:r>
      <w:r w:rsidRPr="00494C70">
        <w:rPr>
          <w:rFonts w:ascii="Arial" w:eastAsia="Calibri" w:hAnsi="Arial" w:cs="Arial"/>
          <w:b/>
          <w:bCs/>
          <w:noProof/>
          <w:lang w:val="sr-Latn-CS"/>
        </w:rPr>
        <w:tab/>
      </w:r>
      <w:r w:rsidRPr="00494C70">
        <w:rPr>
          <w:rFonts w:ascii="Arial" w:eastAsia="Calibri" w:hAnsi="Arial" w:cs="Arial"/>
          <w:b/>
          <w:bCs/>
          <w:noProof/>
          <w:lang w:val="sr-Latn-CS"/>
        </w:rPr>
        <w:tab/>
        <w:t xml:space="preserve">    I</w:t>
      </w:r>
    </w:p>
    <w:p w:rsidR="006F2FA5" w:rsidRPr="00494C70" w:rsidRDefault="006F2FA5" w:rsidP="006F2FA5">
      <w:pPr>
        <w:spacing w:after="200" w:line="276" w:lineRule="auto"/>
        <w:jc w:val="both"/>
        <w:rPr>
          <w:rFonts w:ascii="Arial" w:eastAsia="Calibri" w:hAnsi="Arial" w:cs="Arial"/>
          <w:noProof/>
          <w:lang w:val="sr-Latn-CS"/>
        </w:rPr>
      </w:pPr>
      <w:r w:rsidRPr="00494C70">
        <w:rPr>
          <w:rFonts w:ascii="Arial" w:eastAsia="Calibri" w:hAnsi="Arial" w:cs="Arial"/>
          <w:noProof/>
          <w:lang w:val="sr-Latn-CS"/>
        </w:rPr>
        <w:t>Verifikuju se ocjene po predmetima na osnovnim, postdiplomskim i doktorskim studijama na Prirodno-matematičkom fakultetu na način i pod uslovima, kako je navedeno u Izvještajima o uspjehu studenata.</w:t>
      </w:r>
    </w:p>
    <w:p w:rsidR="006F2FA5" w:rsidRPr="00494C70" w:rsidRDefault="006F2FA5" w:rsidP="006F2FA5">
      <w:pPr>
        <w:spacing w:after="200" w:line="276" w:lineRule="auto"/>
        <w:rPr>
          <w:rFonts w:ascii="Arial" w:eastAsia="Calibri" w:hAnsi="Arial" w:cs="Arial"/>
          <w:b/>
          <w:noProof/>
          <w:lang w:val="sr-Latn-CS"/>
        </w:rPr>
      </w:pP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noProof/>
          <w:lang w:val="sr-Latn-CS"/>
        </w:rPr>
        <w:tab/>
      </w:r>
      <w:r w:rsidRPr="00494C70">
        <w:rPr>
          <w:rFonts w:ascii="Arial" w:eastAsia="Calibri" w:hAnsi="Arial" w:cs="Arial"/>
          <w:b/>
          <w:noProof/>
          <w:lang w:val="sr-Latn-CS"/>
        </w:rPr>
        <w:t xml:space="preserve">    II </w:t>
      </w:r>
    </w:p>
    <w:p w:rsidR="006F2FA5" w:rsidRPr="00494C70" w:rsidRDefault="006F2FA5" w:rsidP="006F2FA5">
      <w:pPr>
        <w:spacing w:after="200" w:line="276" w:lineRule="auto"/>
        <w:jc w:val="center"/>
        <w:rPr>
          <w:rFonts w:ascii="Arial" w:eastAsia="Calibri" w:hAnsi="Arial" w:cs="Arial"/>
          <w:noProof/>
          <w:lang w:val="sr-Latn-CS"/>
        </w:rPr>
      </w:pPr>
      <w:r w:rsidRPr="00494C70">
        <w:rPr>
          <w:rFonts w:ascii="Arial" w:eastAsia="Calibri" w:hAnsi="Arial" w:cs="Arial"/>
          <w:noProof/>
          <w:lang w:val="sr-Latn-CS"/>
        </w:rPr>
        <w:t>Izvještaji su sastavni dio Odluke.</w:t>
      </w:r>
    </w:p>
    <w:p w:rsidR="006F2FA5" w:rsidRPr="00E42CD3" w:rsidRDefault="006F2FA5" w:rsidP="006F2FA5">
      <w:pPr>
        <w:spacing w:after="200" w:line="276" w:lineRule="auto"/>
        <w:rPr>
          <w:rFonts w:ascii="Arial" w:eastAsia="Calibri" w:hAnsi="Arial" w:cs="Arial"/>
          <w:b/>
          <w:noProof/>
          <w:lang w:val="sr-Latn-CS"/>
        </w:rPr>
      </w:pPr>
      <w:r w:rsidRPr="00E42CD3">
        <w:rPr>
          <w:rFonts w:ascii="Arial" w:eastAsia="Calibri" w:hAnsi="Arial" w:cs="Arial"/>
          <w:b/>
          <w:noProof/>
          <w:lang w:val="sr-Latn-CS"/>
        </w:rPr>
        <w:t>Tačka 3</w:t>
      </w:r>
    </w:p>
    <w:p w:rsidR="006F2FA5" w:rsidRPr="00583B6C" w:rsidRDefault="006F2FA5" w:rsidP="006F2FA5">
      <w:pPr>
        <w:spacing w:after="0" w:line="240" w:lineRule="auto"/>
        <w:jc w:val="both"/>
        <w:rPr>
          <w:rFonts w:ascii="Arial" w:eastAsia="Times New Roman" w:hAnsi="Arial" w:cs="Arial"/>
          <w:u w:val="single"/>
          <w:lang w:val="sr-Latn-CS" w:eastAsia="sr-Latn-CS"/>
        </w:rPr>
      </w:pPr>
      <w:r>
        <w:rPr>
          <w:rFonts w:ascii="Arial" w:eastAsia="Times New Roman" w:hAnsi="Arial" w:cs="Arial"/>
          <w:u w:val="single"/>
          <w:lang w:val="sr-Latn-CS" w:eastAsia="sr-Latn-CS"/>
        </w:rPr>
        <w:t xml:space="preserve"> </w:t>
      </w:r>
    </w:p>
    <w:p w:rsidR="006F2FA5" w:rsidRPr="007F305F" w:rsidRDefault="006F2FA5" w:rsidP="006F2FA5">
      <w:pPr>
        <w:jc w:val="both"/>
        <w:rPr>
          <w:rFonts w:ascii="Arial" w:eastAsia="Times New Roman" w:hAnsi="Arial" w:cs="Arial"/>
          <w:lang w:val="sr-Latn-CS" w:eastAsia="sr-Latn-CS"/>
        </w:rPr>
      </w:pPr>
      <w:r>
        <w:rPr>
          <w:rFonts w:ascii="Arial" w:hAnsi="Arial" w:cs="Arial"/>
          <w:lang w:val="sr-Latn-CS"/>
        </w:rPr>
        <w:t xml:space="preserve">Vijeće Prirodno-matematičkog fakulteta na Sjedinici, održanoj 08.03.2022. godine predložilo je Senatu Univerziteta Crne Gore  komisiju </w:t>
      </w:r>
      <w:r>
        <w:rPr>
          <w:rFonts w:ascii="Arial" w:eastAsia="Times New Roman" w:hAnsi="Arial" w:cs="Arial"/>
          <w:lang w:val="sr-Latn-CS" w:eastAsia="sr-Latn-CS"/>
        </w:rPr>
        <w:t xml:space="preserve">za pisanje Izvještaja po raspisanom konkursu </w:t>
      </w:r>
      <w:r w:rsidRPr="007F305F">
        <w:rPr>
          <w:rFonts w:ascii="Arial" w:eastAsia="Times New Roman" w:hAnsi="Arial" w:cs="Arial"/>
          <w:lang w:val="sr-Latn-CS" w:eastAsia="sr-Latn-CS"/>
        </w:rPr>
        <w:t xml:space="preserve">za izbor u akademsko zvanje za oblast </w:t>
      </w:r>
      <w:r>
        <w:rPr>
          <w:rFonts w:ascii="Arial" w:eastAsia="Times New Roman" w:hAnsi="Arial" w:cs="Arial"/>
          <w:lang w:val="sr-Latn-CS" w:eastAsia="sr-Latn-CS"/>
        </w:rPr>
        <w:t>Numerička analiza na Prirodno-matematičkom fakultetu i Matematika na nematičnim fakultetima predlaže komisiju u sastavu:</w:t>
      </w:r>
    </w:p>
    <w:p w:rsidR="006F2FA5" w:rsidRPr="007F305F" w:rsidRDefault="006F2FA5" w:rsidP="006F2FA5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6F2FA5" w:rsidRDefault="006F2FA5" w:rsidP="006F2F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7F305F">
        <w:rPr>
          <w:rFonts w:ascii="Arial" w:eastAsia="Times New Roman" w:hAnsi="Arial" w:cs="Arial"/>
          <w:lang w:val="sr-Latn-CS" w:eastAsia="sr-Latn-CS"/>
        </w:rPr>
        <w:t xml:space="preserve">Prof. dr </w:t>
      </w:r>
      <w:r>
        <w:rPr>
          <w:rFonts w:ascii="Arial" w:eastAsia="Times New Roman" w:hAnsi="Arial" w:cs="Arial"/>
          <w:lang w:val="sr-Latn-CS" w:eastAsia="sr-Latn-CS"/>
        </w:rPr>
        <w:t>Miomir Anđić</w:t>
      </w:r>
      <w:r w:rsidRPr="007F305F">
        <w:rPr>
          <w:rFonts w:ascii="Arial" w:eastAsia="Times New Roman" w:hAnsi="Arial" w:cs="Arial"/>
          <w:lang w:val="sr-Latn-CS" w:eastAsia="sr-Latn-CS"/>
        </w:rPr>
        <w:t>, redovni profesor</w:t>
      </w:r>
      <w:r>
        <w:rPr>
          <w:rFonts w:ascii="Arial" w:eastAsia="Times New Roman" w:hAnsi="Arial" w:cs="Arial"/>
          <w:lang w:val="sr-Latn-CS" w:eastAsia="sr-Latn-CS"/>
        </w:rPr>
        <w:t xml:space="preserve"> na Fakultetu za informacione tehnologije Univerziteta „MEDITERAN“ u Podgorici (naučna oblast: Teorija brojeva i metodika nastave matematike</w:t>
      </w:r>
      <w:r>
        <w:rPr>
          <w:rFonts w:ascii="Arial" w:eastAsia="Times New Roman" w:hAnsi="Arial" w:cs="Arial"/>
          <w:color w:val="FF0000"/>
          <w:lang w:val="sr-Latn-CS" w:eastAsia="sr-Latn-CS"/>
        </w:rPr>
        <w:t xml:space="preserve"> </w:t>
      </w:r>
      <w:r w:rsidRPr="007F305F">
        <w:rPr>
          <w:rFonts w:ascii="Arial" w:eastAsia="Times New Roman" w:hAnsi="Arial" w:cs="Arial"/>
          <w:lang w:val="sr-Latn-CS" w:eastAsia="sr-Latn-CS"/>
        </w:rPr>
        <w:t>),</w:t>
      </w:r>
    </w:p>
    <w:p w:rsidR="006F2FA5" w:rsidRPr="007F305F" w:rsidRDefault="006F2FA5" w:rsidP="006F2FA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6F2FA5" w:rsidRDefault="006F2FA5" w:rsidP="006F2F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7F305F">
        <w:rPr>
          <w:rFonts w:ascii="Arial" w:eastAsia="Times New Roman" w:hAnsi="Arial" w:cs="Arial"/>
          <w:lang w:val="sr-Latn-CS" w:eastAsia="sr-Latn-CS"/>
        </w:rPr>
        <w:t xml:space="preserve">Prof. dr </w:t>
      </w:r>
      <w:r>
        <w:rPr>
          <w:rFonts w:ascii="Arial" w:eastAsia="Times New Roman" w:hAnsi="Arial" w:cs="Arial"/>
          <w:lang w:val="sr-Latn-CS" w:eastAsia="sr-Latn-CS"/>
        </w:rPr>
        <w:t>Žarko Pavićević</w:t>
      </w:r>
      <w:r w:rsidRPr="007F305F">
        <w:rPr>
          <w:rFonts w:ascii="Arial" w:eastAsia="Times New Roman" w:hAnsi="Arial" w:cs="Arial"/>
          <w:lang w:val="sr-Latn-CS" w:eastAsia="sr-Latn-CS"/>
        </w:rPr>
        <w:t>, redovni profesor na Prirodno-matematičkom fakultetu Univerzi</w:t>
      </w:r>
      <w:r>
        <w:rPr>
          <w:rFonts w:ascii="Arial" w:eastAsia="Times New Roman" w:hAnsi="Arial" w:cs="Arial"/>
          <w:lang w:val="sr-Latn-CS" w:eastAsia="sr-Latn-CS"/>
        </w:rPr>
        <w:t>teta Crne Gore (naučna oblast: Analiza )</w:t>
      </w:r>
      <w:r w:rsidRPr="007F305F">
        <w:rPr>
          <w:rFonts w:ascii="Arial" w:eastAsia="Times New Roman" w:hAnsi="Arial" w:cs="Arial"/>
          <w:lang w:val="sr-Latn-CS" w:eastAsia="sr-Latn-CS"/>
        </w:rPr>
        <w:t xml:space="preserve"> i</w:t>
      </w:r>
    </w:p>
    <w:p w:rsidR="006F2FA5" w:rsidRPr="007F305F" w:rsidRDefault="006F2FA5" w:rsidP="006F2FA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6F2FA5" w:rsidRDefault="006F2FA5" w:rsidP="006F2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  <w:r w:rsidRPr="009B27EC">
        <w:rPr>
          <w:rFonts w:ascii="Arial" w:eastAsia="Times New Roman" w:hAnsi="Arial" w:cs="Arial"/>
          <w:lang w:val="sr-Latn-CS" w:eastAsia="sr-Latn-CS"/>
        </w:rPr>
        <w:t xml:space="preserve">Prof. dr Darko Mitrović, redovni profesor na Prirodno-matematičkom fakultetu Univerziteta Crne Gore (naučna oblast: </w:t>
      </w:r>
      <w:r>
        <w:rPr>
          <w:rFonts w:ascii="Arial" w:eastAsia="Times New Roman" w:hAnsi="Arial" w:cs="Arial"/>
          <w:lang w:val="sr-Latn-CS" w:eastAsia="sr-Latn-CS"/>
        </w:rPr>
        <w:t>M</w:t>
      </w:r>
      <w:r w:rsidRPr="006F58C1">
        <w:rPr>
          <w:rFonts w:ascii="Arial" w:eastAsia="Times New Roman" w:hAnsi="Arial" w:cs="Arial"/>
          <w:lang w:val="sr-Latn-CS" w:eastAsia="sr-Latn-CS"/>
        </w:rPr>
        <w:t>atematicka analiza</w:t>
      </w:r>
      <w:r>
        <w:rPr>
          <w:rFonts w:ascii="Arial" w:eastAsia="Times New Roman" w:hAnsi="Arial" w:cs="Arial"/>
          <w:lang w:val="sr-Latn-CS" w:eastAsia="sr-Latn-CS"/>
        </w:rPr>
        <w:t xml:space="preserve"> </w:t>
      </w:r>
      <w:r w:rsidRPr="006F58C1">
        <w:rPr>
          <w:rFonts w:ascii="Arial" w:eastAsia="Times New Roman" w:hAnsi="Arial" w:cs="Arial"/>
          <w:lang w:val="sr-Latn-CS" w:eastAsia="sr-Latn-CS"/>
        </w:rPr>
        <w:t>- parcijalne diferencijalne . jednacine</w:t>
      </w:r>
      <w:r w:rsidRPr="009B27EC">
        <w:rPr>
          <w:rFonts w:ascii="Arial" w:eastAsia="Times New Roman" w:hAnsi="Arial" w:cs="Arial"/>
          <w:lang w:val="sr-Latn-CS" w:eastAsia="sr-Latn-CS"/>
        </w:rPr>
        <w:t>)</w:t>
      </w:r>
    </w:p>
    <w:p w:rsidR="006F2FA5" w:rsidRPr="006F2FA5" w:rsidRDefault="006F2FA5" w:rsidP="006F2FA5">
      <w:pPr>
        <w:pStyle w:val="ListParagraph"/>
        <w:rPr>
          <w:rFonts w:ascii="Arial" w:eastAsia="Times New Roman" w:hAnsi="Arial" w:cs="Arial"/>
          <w:lang w:val="sr-Latn-CS" w:eastAsia="sr-Latn-CS"/>
        </w:rPr>
      </w:pPr>
    </w:p>
    <w:p w:rsidR="006F2FA5" w:rsidRPr="009B27EC" w:rsidRDefault="006F2FA5" w:rsidP="006F2FA5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  <w:r>
        <w:rPr>
          <w:rFonts w:ascii="Arial" w:eastAsia="Times New Roman" w:hAnsi="Arial" w:cs="Arial"/>
          <w:lang w:val="sr-Latn-CS" w:eastAsia="sr-Latn-CS"/>
        </w:rPr>
        <w:t>Predlog Odluke se dostavlja Senatu UCG na dalje postupanje.</w:t>
      </w:r>
    </w:p>
    <w:p w:rsidR="006F2FA5" w:rsidRPr="007F305F" w:rsidRDefault="006F2FA5" w:rsidP="006F2FA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6F2FA5" w:rsidRPr="007F305F" w:rsidRDefault="006F2FA5" w:rsidP="006F2FA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>
        <w:rPr>
          <w:rFonts w:ascii="Arial" w:eastAsia="Times New Roman" w:hAnsi="Arial" w:cs="Arial"/>
          <w:b/>
          <w:lang w:val="sr-Latn-CS" w:eastAsia="sr-Latn-CS"/>
        </w:rPr>
        <w:t xml:space="preserve"> </w:t>
      </w:r>
    </w:p>
    <w:p w:rsidR="006F2FA5" w:rsidRPr="007F305F" w:rsidRDefault="006F2FA5" w:rsidP="006F2FA5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583B6C" w:rsidRPr="00E42CD3" w:rsidRDefault="006F2FA5" w:rsidP="00583B6C">
      <w:pPr>
        <w:jc w:val="both"/>
        <w:rPr>
          <w:rFonts w:ascii="Arial" w:hAnsi="Arial" w:cs="Arial"/>
          <w:b/>
          <w:lang w:val="sr-Latn-ME"/>
        </w:rPr>
      </w:pPr>
      <w:r>
        <w:rPr>
          <w:rFonts w:ascii="Arial" w:eastAsia="Times New Roman" w:hAnsi="Arial" w:cs="Arial"/>
          <w:lang w:val="sr-Latn-CS" w:eastAsia="sr-Latn-CS"/>
        </w:rPr>
        <w:t xml:space="preserve"> </w:t>
      </w:r>
      <w:r w:rsidRPr="00E42CD3">
        <w:rPr>
          <w:rFonts w:ascii="Arial" w:eastAsia="Times New Roman" w:hAnsi="Arial" w:cs="Arial"/>
          <w:b/>
          <w:lang w:val="sr-Latn-CS" w:eastAsia="sr-Latn-CS"/>
        </w:rPr>
        <w:t>Tačka 4</w:t>
      </w:r>
    </w:p>
    <w:p w:rsidR="00583B6C" w:rsidRDefault="00583B6C" w:rsidP="00583B6C">
      <w:pPr>
        <w:jc w:val="both"/>
        <w:rPr>
          <w:rFonts w:ascii="Arial" w:hAnsi="Arial" w:cs="Arial"/>
        </w:rPr>
      </w:pPr>
      <w:r w:rsidRPr="008C19F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osnovu člana 64 Statuta U</w:t>
      </w:r>
      <w:r w:rsidRPr="008C19F8">
        <w:rPr>
          <w:rFonts w:ascii="Arial" w:hAnsi="Arial" w:cs="Arial"/>
        </w:rPr>
        <w:t xml:space="preserve">niverziteta, člana 2 i 3 Odluke o raspisivanju izbora za vanredne, redovne i inostrane članove Crnogorske akademije nauka </w:t>
      </w:r>
      <w:r>
        <w:rPr>
          <w:rFonts w:ascii="Arial" w:hAnsi="Arial" w:cs="Arial"/>
        </w:rPr>
        <w:t xml:space="preserve">i </w:t>
      </w:r>
      <w:r w:rsidRPr="008C19F8">
        <w:rPr>
          <w:rFonts w:ascii="Arial" w:hAnsi="Arial" w:cs="Arial"/>
        </w:rPr>
        <w:t xml:space="preserve">umjetnosti </w:t>
      </w:r>
      <w:proofErr w:type="gramStart"/>
      <w:r w:rsidRPr="008C19F8">
        <w:rPr>
          <w:rFonts w:ascii="Arial" w:hAnsi="Arial" w:cs="Arial"/>
        </w:rPr>
        <w:t>od</w:t>
      </w:r>
      <w:proofErr w:type="gramEnd"/>
      <w:r w:rsidRPr="008C19F8">
        <w:rPr>
          <w:rFonts w:ascii="Arial" w:hAnsi="Arial" w:cs="Arial"/>
        </w:rPr>
        <w:t xml:space="preserve"> 17.12.2021. </w:t>
      </w:r>
      <w:proofErr w:type="gramStart"/>
      <w:r w:rsidRPr="008C19F8">
        <w:rPr>
          <w:rFonts w:ascii="Arial" w:hAnsi="Arial" w:cs="Arial"/>
        </w:rPr>
        <w:t>godine</w:t>
      </w:r>
      <w:proofErr w:type="gramEnd"/>
      <w:r w:rsidRPr="008C19F8">
        <w:rPr>
          <w:rFonts w:ascii="Arial" w:hAnsi="Arial" w:cs="Arial"/>
        </w:rPr>
        <w:t>, inicijative prof. dr Mare Šć</w:t>
      </w:r>
      <w:r>
        <w:rPr>
          <w:rFonts w:ascii="Arial" w:hAnsi="Arial" w:cs="Arial"/>
        </w:rPr>
        <w:t>e</w:t>
      </w:r>
      <w:r w:rsidRPr="008C19F8">
        <w:rPr>
          <w:rFonts w:ascii="Arial" w:hAnsi="Arial" w:cs="Arial"/>
        </w:rPr>
        <w:t xml:space="preserve">panović broj </w:t>
      </w:r>
      <w:r>
        <w:rPr>
          <w:rFonts w:ascii="Arial" w:hAnsi="Arial" w:cs="Arial"/>
        </w:rPr>
        <w:t>476/1</w:t>
      </w:r>
      <w:r w:rsidRPr="008C19F8">
        <w:rPr>
          <w:rFonts w:ascii="Arial" w:hAnsi="Arial" w:cs="Arial"/>
        </w:rPr>
        <w:t xml:space="preserve"> od 04.03.2022.godine, na LXXVIII sjednici Vijeća Prirodno-matematičkog fakulteta održanoj dana 08.03.2022.godine, utvrđen je </w:t>
      </w:r>
    </w:p>
    <w:p w:rsidR="00583B6C" w:rsidRPr="008C19F8" w:rsidRDefault="00583B6C" w:rsidP="00583B6C">
      <w:pPr>
        <w:jc w:val="both"/>
        <w:rPr>
          <w:rFonts w:ascii="Arial" w:hAnsi="Arial" w:cs="Arial"/>
        </w:rPr>
      </w:pPr>
    </w:p>
    <w:p w:rsidR="00583B6C" w:rsidRPr="008C19F8" w:rsidRDefault="00583B6C" w:rsidP="00583B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Pr="008C19F8">
        <w:rPr>
          <w:rFonts w:ascii="Arial" w:hAnsi="Arial" w:cs="Arial"/>
          <w:b/>
        </w:rPr>
        <w:t>EDLOG</w:t>
      </w:r>
    </w:p>
    <w:p w:rsidR="00583B6C" w:rsidRPr="008C19F8" w:rsidRDefault="00583B6C" w:rsidP="00583B6C">
      <w:pPr>
        <w:jc w:val="center"/>
        <w:rPr>
          <w:rFonts w:ascii="Arial" w:hAnsi="Arial" w:cs="Arial"/>
          <w:b/>
        </w:rPr>
      </w:pPr>
      <w:r w:rsidRPr="008C19F8">
        <w:rPr>
          <w:rFonts w:ascii="Arial" w:hAnsi="Arial" w:cs="Arial"/>
          <w:b/>
        </w:rPr>
        <w:t>I</w:t>
      </w:r>
    </w:p>
    <w:p w:rsidR="00583B6C" w:rsidRPr="008C19F8" w:rsidRDefault="00583B6C" w:rsidP="00583B6C">
      <w:pPr>
        <w:jc w:val="both"/>
        <w:rPr>
          <w:rFonts w:ascii="Arial" w:hAnsi="Arial" w:cs="Arial"/>
        </w:rPr>
      </w:pPr>
      <w:r w:rsidRPr="008C19F8">
        <w:rPr>
          <w:rFonts w:ascii="Arial" w:hAnsi="Arial" w:cs="Arial"/>
          <w:b/>
        </w:rPr>
        <w:t>PREDLAŽE SE</w:t>
      </w:r>
      <w:r w:rsidRPr="008C19F8">
        <w:rPr>
          <w:rFonts w:ascii="Arial" w:hAnsi="Arial" w:cs="Arial"/>
        </w:rPr>
        <w:t xml:space="preserve"> prof. dr Nataša Raičević, redovni profesor Prirodno-matematičkog fakulteta Univerziteta Crne Gore, studijski program fizika</w:t>
      </w:r>
      <w:r>
        <w:rPr>
          <w:rFonts w:ascii="Arial" w:hAnsi="Arial" w:cs="Arial"/>
        </w:rPr>
        <w:t>,</w:t>
      </w:r>
      <w:r w:rsidRPr="008C19F8">
        <w:rPr>
          <w:rFonts w:ascii="Arial" w:hAnsi="Arial" w:cs="Arial"/>
        </w:rPr>
        <w:t xml:space="preserve"> za člana Crnogorske akademije nauka i umjetnosti (</w:t>
      </w:r>
      <w:r>
        <w:rPr>
          <w:rFonts w:ascii="Arial" w:hAnsi="Arial" w:cs="Arial"/>
        </w:rPr>
        <w:t>O</w:t>
      </w:r>
      <w:r w:rsidRPr="008C19F8">
        <w:rPr>
          <w:rFonts w:ascii="Arial" w:hAnsi="Arial" w:cs="Arial"/>
        </w:rPr>
        <w:t>djeljenje prirodnih nauka).</w:t>
      </w:r>
    </w:p>
    <w:p w:rsidR="00583B6C" w:rsidRPr="008C19F8" w:rsidRDefault="00583B6C" w:rsidP="00583B6C">
      <w:pPr>
        <w:jc w:val="center"/>
        <w:rPr>
          <w:rFonts w:ascii="Arial" w:hAnsi="Arial" w:cs="Arial"/>
          <w:b/>
        </w:rPr>
      </w:pPr>
      <w:r w:rsidRPr="008C19F8">
        <w:rPr>
          <w:rFonts w:ascii="Arial" w:hAnsi="Arial" w:cs="Arial"/>
          <w:b/>
        </w:rPr>
        <w:t>II</w:t>
      </w:r>
    </w:p>
    <w:p w:rsidR="00583B6C" w:rsidRPr="008C19F8" w:rsidRDefault="00583B6C" w:rsidP="00583B6C">
      <w:pPr>
        <w:jc w:val="both"/>
        <w:rPr>
          <w:rFonts w:ascii="Arial" w:hAnsi="Arial" w:cs="Arial"/>
        </w:rPr>
      </w:pPr>
      <w:r w:rsidRPr="008C19F8">
        <w:rPr>
          <w:rFonts w:ascii="Arial" w:hAnsi="Arial" w:cs="Arial"/>
        </w:rPr>
        <w:t xml:space="preserve">Crnogorska akademija nauka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umjetnosti, </w:t>
      </w:r>
      <w:proofErr w:type="gramStart"/>
      <w:r w:rsidRPr="008C19F8">
        <w:rPr>
          <w:rFonts w:ascii="Arial" w:hAnsi="Arial" w:cs="Arial"/>
        </w:rPr>
        <w:t>dana</w:t>
      </w:r>
      <w:proofErr w:type="gramEnd"/>
      <w:r w:rsidRPr="008C19F8">
        <w:rPr>
          <w:rFonts w:ascii="Arial" w:hAnsi="Arial" w:cs="Arial"/>
        </w:rPr>
        <w:t xml:space="preserve"> 17.12.2021. </w:t>
      </w:r>
      <w:proofErr w:type="gramStart"/>
      <w:r w:rsidRPr="008C19F8">
        <w:rPr>
          <w:rFonts w:ascii="Arial" w:hAnsi="Arial" w:cs="Arial"/>
        </w:rPr>
        <w:t>godine</w:t>
      </w:r>
      <w:proofErr w:type="gramEnd"/>
      <w:r>
        <w:rPr>
          <w:rFonts w:ascii="Arial" w:hAnsi="Arial" w:cs="Arial"/>
        </w:rPr>
        <w:t>,</w:t>
      </w:r>
      <w:r w:rsidRPr="008C19F8">
        <w:rPr>
          <w:rFonts w:ascii="Arial" w:hAnsi="Arial" w:cs="Arial"/>
        </w:rPr>
        <w:t xml:space="preserve"> donijela je Odluku o raspisivanju izbora za vanredne, redovne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inostrane članove Crnogorske akademije nauka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umjetnosti.</w:t>
      </w:r>
    </w:p>
    <w:p w:rsidR="00583B6C" w:rsidRDefault="00583B6C" w:rsidP="00583B6C">
      <w:pPr>
        <w:jc w:val="both"/>
        <w:rPr>
          <w:rFonts w:ascii="Arial" w:hAnsi="Arial" w:cs="Arial"/>
        </w:rPr>
      </w:pPr>
      <w:r w:rsidRPr="008C19F8">
        <w:rPr>
          <w:rFonts w:ascii="Arial" w:hAnsi="Arial" w:cs="Arial"/>
        </w:rPr>
        <w:t>Na inicijativu prof. dr Mare Šćepanović, uz pisanu saglasnost predloženog kandidata, referata prof. dr Max Klein</w:t>
      </w:r>
      <w:r>
        <w:rPr>
          <w:rFonts w:ascii="Arial" w:hAnsi="Arial" w:cs="Arial"/>
        </w:rPr>
        <w:t>a</w:t>
      </w:r>
      <w:r w:rsidRPr="008C19F8">
        <w:rPr>
          <w:rFonts w:ascii="Arial" w:hAnsi="Arial" w:cs="Arial"/>
        </w:rPr>
        <w:t xml:space="preserve"> sa Univerziteta u Liverpulu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prof. dr Petra Adžića, rukovodioca Srpskog CMS tima, predsjednika državne komisije za saradnju sa CERN-om, predstavnika Srbije u Savjetu CERN-a o naučnom stvaralaštvu kandidata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dostavljeni</w:t>
      </w:r>
      <w:r>
        <w:rPr>
          <w:rFonts w:ascii="Arial" w:hAnsi="Arial" w:cs="Arial"/>
        </w:rPr>
        <w:t>m bio-</w:t>
      </w:r>
      <w:r w:rsidRPr="008C19F8">
        <w:rPr>
          <w:rFonts w:ascii="Arial" w:hAnsi="Arial" w:cs="Arial"/>
        </w:rPr>
        <w:t xml:space="preserve">bibliografskim podacima i objavljenim radovima, Vijeće je utvrdilo da prof. dr Nataša Raičević ispunjava uslove za izbor u članstvo Crnogorske akademije nauka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umjetnosti. </w:t>
      </w:r>
    </w:p>
    <w:p w:rsidR="00583B6C" w:rsidRPr="008C19F8" w:rsidRDefault="00583B6C" w:rsidP="00583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navedenog, Vijeće Prirodno-matematičkog fakulteta utvrdilo je Predlog da se prof. dr Nataša Raičević izabere za člana Crnogorske akademije nauka i umjetnosti.</w:t>
      </w:r>
    </w:p>
    <w:p w:rsidR="00583B6C" w:rsidRPr="008C19F8" w:rsidRDefault="00583B6C" w:rsidP="00583B6C">
      <w:pPr>
        <w:jc w:val="center"/>
        <w:rPr>
          <w:rFonts w:ascii="Arial" w:hAnsi="Arial" w:cs="Arial"/>
        </w:rPr>
      </w:pPr>
      <w:r w:rsidRPr="008C19F8">
        <w:rPr>
          <w:rFonts w:ascii="Arial" w:hAnsi="Arial" w:cs="Arial"/>
        </w:rPr>
        <w:t>III</w:t>
      </w:r>
    </w:p>
    <w:p w:rsidR="00583B6C" w:rsidRDefault="00583B6C" w:rsidP="0058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Predlog se dostavlja P</w:t>
      </w:r>
      <w:r w:rsidRPr="008C19F8">
        <w:rPr>
          <w:rFonts w:ascii="Arial" w:hAnsi="Arial" w:cs="Arial"/>
        </w:rPr>
        <w:t xml:space="preserve">redsjedništvu Crnogorske akademije nauka </w:t>
      </w:r>
      <w:r>
        <w:rPr>
          <w:rFonts w:ascii="Arial" w:hAnsi="Arial" w:cs="Arial"/>
        </w:rPr>
        <w:t>i</w:t>
      </w:r>
      <w:r w:rsidRPr="008C19F8">
        <w:rPr>
          <w:rFonts w:ascii="Arial" w:hAnsi="Arial" w:cs="Arial"/>
        </w:rPr>
        <w:t xml:space="preserve"> umjetnosti.</w:t>
      </w:r>
    </w:p>
    <w:p w:rsidR="00583B6C" w:rsidRPr="00E42CD3" w:rsidRDefault="00583B6C" w:rsidP="00583B6C">
      <w:pPr>
        <w:rPr>
          <w:rFonts w:ascii="Arial" w:hAnsi="Arial" w:cs="Arial"/>
          <w:b/>
        </w:rPr>
      </w:pPr>
    </w:p>
    <w:p w:rsidR="006F2FA5" w:rsidRPr="00E42CD3" w:rsidRDefault="00583B6C" w:rsidP="00583B6C">
      <w:pPr>
        <w:rPr>
          <w:rFonts w:ascii="Arial" w:hAnsi="Arial" w:cs="Arial"/>
          <w:b/>
        </w:rPr>
      </w:pPr>
      <w:r w:rsidRPr="00E42CD3">
        <w:rPr>
          <w:rFonts w:ascii="Arial" w:hAnsi="Arial" w:cs="Arial"/>
          <w:b/>
        </w:rPr>
        <w:t>Tačka 5</w:t>
      </w:r>
    </w:p>
    <w:p w:rsidR="006F2FA5" w:rsidRPr="0048733C" w:rsidRDefault="006F2FA5" w:rsidP="006F2FA5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 xml:space="preserve">Na zahtjev </w:t>
      </w:r>
      <w:r>
        <w:rPr>
          <w:rFonts w:ascii="Arial" w:hAnsi="Arial" w:cs="Arial"/>
          <w:lang w:val="sr-Latn-ME"/>
        </w:rPr>
        <w:t>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Sava Tomovića</w:t>
      </w:r>
      <w:r w:rsidRPr="0048733C">
        <w:rPr>
          <w:rFonts w:ascii="Arial" w:hAnsi="Arial" w:cs="Arial"/>
          <w:lang w:val="sr-Latn-ME"/>
        </w:rPr>
        <w:t>, saglasno Mjerilima za izbor u akademska i naučna zvanja, kao i Upustva za njihovu primjenu, a na osnovu rezultata studentskih anketa (prosječna ocjena za nastavnika) u periodu od prethodnog izbora u akademsko zvanje, Vijeće Prirodno-matematičkog fakulteta na L</w:t>
      </w:r>
      <w:r>
        <w:rPr>
          <w:rFonts w:ascii="Arial" w:hAnsi="Arial" w:cs="Arial"/>
          <w:lang w:val="sr-Latn-ME"/>
        </w:rPr>
        <w:t>XXV</w:t>
      </w:r>
      <w:r w:rsidRPr="0048733C">
        <w:rPr>
          <w:rFonts w:ascii="Arial" w:hAnsi="Arial" w:cs="Arial"/>
          <w:lang w:val="sr-Latn-ME"/>
        </w:rPr>
        <w:t>III sjednici od 0</w:t>
      </w:r>
      <w:r>
        <w:rPr>
          <w:rFonts w:ascii="Arial" w:hAnsi="Arial" w:cs="Arial"/>
          <w:lang w:val="sr-Latn-ME"/>
        </w:rPr>
        <w:t>8</w:t>
      </w:r>
      <w:r w:rsidRPr="0048733C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>03</w:t>
      </w:r>
      <w:r w:rsidRPr="0048733C">
        <w:rPr>
          <w:rFonts w:ascii="Arial" w:hAnsi="Arial" w:cs="Arial"/>
          <w:lang w:val="sr-Latn-ME"/>
        </w:rPr>
        <w:t>.202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 xml:space="preserve">. godine donijelo je </w:t>
      </w:r>
    </w:p>
    <w:p w:rsidR="006F2FA5" w:rsidRPr="0048733C" w:rsidRDefault="006F2FA5" w:rsidP="006F2FA5">
      <w:pPr>
        <w:jc w:val="both"/>
        <w:rPr>
          <w:rFonts w:ascii="Arial" w:hAnsi="Arial" w:cs="Arial"/>
          <w:lang w:val="sr-Latn-ME"/>
        </w:rPr>
      </w:pPr>
    </w:p>
    <w:p w:rsidR="006F2FA5" w:rsidRPr="00583B6C" w:rsidRDefault="006F2FA5" w:rsidP="00583B6C">
      <w:pPr>
        <w:jc w:val="center"/>
        <w:rPr>
          <w:rFonts w:ascii="Arial" w:hAnsi="Arial" w:cs="Arial"/>
          <w:b/>
          <w:lang w:val="sr-Latn-ME"/>
        </w:rPr>
      </w:pPr>
      <w:r w:rsidRPr="0048733C">
        <w:rPr>
          <w:rFonts w:ascii="Arial" w:hAnsi="Arial" w:cs="Arial"/>
          <w:b/>
          <w:lang w:val="sr-Latn-ME"/>
        </w:rPr>
        <w:t>O D L U K U</w:t>
      </w:r>
    </w:p>
    <w:p w:rsidR="006F2FA5" w:rsidRPr="0048733C" w:rsidRDefault="006F2FA5" w:rsidP="006F2FA5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>Da se kvalitet pedagoškog rada</w:t>
      </w:r>
      <w:r>
        <w:rPr>
          <w:rFonts w:ascii="Arial" w:hAnsi="Arial" w:cs="Arial"/>
          <w:lang w:val="sr-Latn-ME"/>
        </w:rPr>
        <w:t xml:space="preserve"> 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Sava Tomovića</w:t>
      </w:r>
      <w:r w:rsidRPr="0048733C">
        <w:rPr>
          <w:rFonts w:ascii="Arial" w:hAnsi="Arial" w:cs="Arial"/>
          <w:lang w:val="sr-Latn-ME"/>
        </w:rPr>
        <w:t>, u periodu od 201</w:t>
      </w:r>
      <w:r>
        <w:rPr>
          <w:rFonts w:ascii="Arial" w:hAnsi="Arial" w:cs="Arial"/>
          <w:lang w:val="sr-Latn-ME"/>
        </w:rPr>
        <w:t>7</w:t>
      </w:r>
      <w:r w:rsidRPr="0048733C">
        <w:rPr>
          <w:rFonts w:ascii="Arial" w:hAnsi="Arial" w:cs="Arial"/>
          <w:lang w:val="sr-Latn-ME"/>
        </w:rPr>
        <w:t>-202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>. godine vrednuje sa 5</w:t>
      </w:r>
      <w:r>
        <w:rPr>
          <w:rFonts w:ascii="Arial" w:hAnsi="Arial" w:cs="Arial"/>
          <w:lang w:val="sr-Latn-ME"/>
        </w:rPr>
        <w:t xml:space="preserve"> </w:t>
      </w:r>
      <w:r w:rsidRPr="0048733C">
        <w:rPr>
          <w:rFonts w:ascii="Arial" w:hAnsi="Arial" w:cs="Arial"/>
          <w:lang w:val="sr-Latn-ME"/>
        </w:rPr>
        <w:t>(pet) bodova.</w:t>
      </w:r>
    </w:p>
    <w:p w:rsidR="006F2FA5" w:rsidRDefault="006F2FA5" w:rsidP="006F2FA5">
      <w:pPr>
        <w:jc w:val="both"/>
        <w:rPr>
          <w:rFonts w:ascii="Arial" w:hAnsi="Arial" w:cs="Arial"/>
          <w:lang w:val="sr-Latn-ME"/>
        </w:rPr>
      </w:pPr>
    </w:p>
    <w:p w:rsidR="00583B6C" w:rsidRPr="00E42CD3" w:rsidRDefault="00583B6C" w:rsidP="00583B6C">
      <w:pPr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6</w:t>
      </w:r>
    </w:p>
    <w:p w:rsidR="00583B6C" w:rsidRPr="0048733C" w:rsidRDefault="00583B6C" w:rsidP="00583B6C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 xml:space="preserve">Na zahtjev </w:t>
      </w:r>
      <w:r>
        <w:rPr>
          <w:rFonts w:ascii="Arial" w:hAnsi="Arial" w:cs="Arial"/>
          <w:lang w:val="sr-Latn-ME"/>
        </w:rPr>
        <w:t>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Slađane Krivokapić</w:t>
      </w:r>
      <w:r w:rsidRPr="0048733C">
        <w:rPr>
          <w:rFonts w:ascii="Arial" w:hAnsi="Arial" w:cs="Arial"/>
          <w:lang w:val="sr-Latn-ME"/>
        </w:rPr>
        <w:t>, saglasno Mjerilima za izbor u akademska i naučna zvanja, kao i Upustva za njihovu primjenu, a na osnovu rezultata studentskih anketa (prosječna ocjena za nastavnika) u periodu od prethodnog izbora u akademsko zvanje, Vijeće Prirodno-matematičkog fakulteta na L</w:t>
      </w:r>
      <w:r>
        <w:rPr>
          <w:rFonts w:ascii="Arial" w:hAnsi="Arial" w:cs="Arial"/>
          <w:lang w:val="sr-Latn-ME"/>
        </w:rPr>
        <w:t>XXV</w:t>
      </w:r>
      <w:r w:rsidRPr="0048733C">
        <w:rPr>
          <w:rFonts w:ascii="Arial" w:hAnsi="Arial" w:cs="Arial"/>
          <w:lang w:val="sr-Latn-ME"/>
        </w:rPr>
        <w:t>III sjednici od 0</w:t>
      </w:r>
      <w:r>
        <w:rPr>
          <w:rFonts w:ascii="Arial" w:hAnsi="Arial" w:cs="Arial"/>
          <w:lang w:val="sr-Latn-ME"/>
        </w:rPr>
        <w:t>8</w:t>
      </w:r>
      <w:r w:rsidRPr="0048733C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>03</w:t>
      </w:r>
      <w:r w:rsidRPr="0048733C">
        <w:rPr>
          <w:rFonts w:ascii="Arial" w:hAnsi="Arial" w:cs="Arial"/>
          <w:lang w:val="sr-Latn-ME"/>
        </w:rPr>
        <w:t>.202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 xml:space="preserve">. godine donijelo je </w:t>
      </w:r>
    </w:p>
    <w:p w:rsidR="00583B6C" w:rsidRPr="00583B6C" w:rsidRDefault="00583B6C" w:rsidP="00583B6C">
      <w:pPr>
        <w:jc w:val="center"/>
        <w:rPr>
          <w:rFonts w:ascii="Arial" w:hAnsi="Arial" w:cs="Arial"/>
          <w:b/>
          <w:lang w:val="sr-Latn-ME"/>
        </w:rPr>
      </w:pPr>
      <w:r w:rsidRPr="0048733C">
        <w:rPr>
          <w:rFonts w:ascii="Arial" w:hAnsi="Arial" w:cs="Arial"/>
          <w:b/>
          <w:lang w:val="sr-Latn-ME"/>
        </w:rPr>
        <w:t>O D L U K U</w:t>
      </w:r>
    </w:p>
    <w:p w:rsidR="00583B6C" w:rsidRPr="0048733C" w:rsidRDefault="00583B6C" w:rsidP="00583B6C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>Da se kvalitet pedagoškog rada</w:t>
      </w:r>
      <w:r>
        <w:rPr>
          <w:rFonts w:ascii="Arial" w:hAnsi="Arial" w:cs="Arial"/>
          <w:lang w:val="sr-Latn-ME"/>
        </w:rPr>
        <w:t xml:space="preserve"> 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Slađane Krivokapić</w:t>
      </w:r>
      <w:r w:rsidRPr="0048733C">
        <w:rPr>
          <w:rFonts w:ascii="Arial" w:hAnsi="Arial" w:cs="Arial"/>
          <w:lang w:val="sr-Latn-ME"/>
        </w:rPr>
        <w:t>, u periodu od 201</w:t>
      </w:r>
      <w:r>
        <w:rPr>
          <w:rFonts w:ascii="Arial" w:hAnsi="Arial" w:cs="Arial"/>
          <w:lang w:val="sr-Latn-ME"/>
        </w:rPr>
        <w:t>7</w:t>
      </w:r>
      <w:r w:rsidRPr="0048733C">
        <w:rPr>
          <w:rFonts w:ascii="Arial" w:hAnsi="Arial" w:cs="Arial"/>
          <w:lang w:val="sr-Latn-ME"/>
        </w:rPr>
        <w:t>-202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>. godine vrednuje sa 5</w:t>
      </w:r>
      <w:r>
        <w:rPr>
          <w:rFonts w:ascii="Arial" w:hAnsi="Arial" w:cs="Arial"/>
          <w:lang w:val="sr-Latn-ME"/>
        </w:rPr>
        <w:t xml:space="preserve"> </w:t>
      </w:r>
      <w:r w:rsidRPr="0048733C">
        <w:rPr>
          <w:rFonts w:ascii="Arial" w:hAnsi="Arial" w:cs="Arial"/>
          <w:lang w:val="sr-Latn-ME"/>
        </w:rPr>
        <w:t>(pet) bodova.</w:t>
      </w:r>
    </w:p>
    <w:p w:rsidR="00583B6C" w:rsidRDefault="00583B6C" w:rsidP="00583B6C">
      <w:pPr>
        <w:spacing w:after="200" w:line="276" w:lineRule="auto"/>
        <w:jc w:val="right"/>
        <w:rPr>
          <w:rFonts w:ascii="Arial" w:eastAsia="Calibri" w:hAnsi="Arial" w:cs="Arial"/>
          <w:noProof/>
          <w:lang w:val="sr-Latn-CS"/>
        </w:rPr>
      </w:pPr>
      <w:r>
        <w:rPr>
          <w:rFonts w:ascii="Arial" w:hAnsi="Arial" w:cs="Arial"/>
          <w:lang w:val="sr-Latn-ME"/>
        </w:rPr>
        <w:t xml:space="preserve"> </w:t>
      </w:r>
    </w:p>
    <w:p w:rsidR="00583B6C" w:rsidRPr="00E42CD3" w:rsidRDefault="00583B6C" w:rsidP="006F2FA5">
      <w:pPr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7</w:t>
      </w:r>
    </w:p>
    <w:p w:rsidR="006F2FA5" w:rsidRPr="0048733C" w:rsidRDefault="006F2FA5" w:rsidP="006F2FA5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 xml:space="preserve">Na zahtjev </w:t>
      </w:r>
      <w:r>
        <w:rPr>
          <w:rFonts w:ascii="Arial" w:hAnsi="Arial" w:cs="Arial"/>
          <w:lang w:val="sr-Latn-ME"/>
        </w:rPr>
        <w:t>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Danke Caković</w:t>
      </w:r>
      <w:r w:rsidRPr="0048733C">
        <w:rPr>
          <w:rFonts w:ascii="Arial" w:hAnsi="Arial" w:cs="Arial"/>
          <w:lang w:val="sr-Latn-ME"/>
        </w:rPr>
        <w:t>, saglasno Mjerilima za izbor u akademska i naučna zvanja, kao i Upustva za njihovu primjenu, a na osnovu rezultata studentskih anketa (prosječna ocjena za nastavnika) u periodu od prethodnog izbora u akademsko zvanje, Vijeće Prirodno-matematičkog fakulteta na L</w:t>
      </w:r>
      <w:r>
        <w:rPr>
          <w:rFonts w:ascii="Arial" w:hAnsi="Arial" w:cs="Arial"/>
          <w:lang w:val="sr-Latn-ME"/>
        </w:rPr>
        <w:t>XXV</w:t>
      </w:r>
      <w:r w:rsidRPr="0048733C">
        <w:rPr>
          <w:rFonts w:ascii="Arial" w:hAnsi="Arial" w:cs="Arial"/>
          <w:lang w:val="sr-Latn-ME"/>
        </w:rPr>
        <w:t>III sjednici od 0</w:t>
      </w:r>
      <w:r>
        <w:rPr>
          <w:rFonts w:ascii="Arial" w:hAnsi="Arial" w:cs="Arial"/>
          <w:lang w:val="sr-Latn-ME"/>
        </w:rPr>
        <w:t>8</w:t>
      </w:r>
      <w:r w:rsidRPr="0048733C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>03</w:t>
      </w:r>
      <w:r w:rsidRPr="0048733C">
        <w:rPr>
          <w:rFonts w:ascii="Arial" w:hAnsi="Arial" w:cs="Arial"/>
          <w:lang w:val="sr-Latn-ME"/>
        </w:rPr>
        <w:t>.202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 xml:space="preserve">. godine donijelo je </w:t>
      </w:r>
    </w:p>
    <w:p w:rsidR="006F2FA5" w:rsidRPr="00583B6C" w:rsidRDefault="006F2FA5" w:rsidP="00583B6C">
      <w:pPr>
        <w:jc w:val="center"/>
        <w:rPr>
          <w:rFonts w:ascii="Arial" w:hAnsi="Arial" w:cs="Arial"/>
          <w:b/>
          <w:lang w:val="sr-Latn-ME"/>
        </w:rPr>
      </w:pPr>
      <w:r w:rsidRPr="0048733C">
        <w:rPr>
          <w:rFonts w:ascii="Arial" w:hAnsi="Arial" w:cs="Arial"/>
          <w:b/>
          <w:lang w:val="sr-Latn-ME"/>
        </w:rPr>
        <w:t>O D L U K U</w:t>
      </w:r>
    </w:p>
    <w:p w:rsidR="006F2FA5" w:rsidRDefault="006F2FA5" w:rsidP="00583B6C">
      <w:pPr>
        <w:jc w:val="both"/>
        <w:rPr>
          <w:rFonts w:ascii="Arial" w:hAnsi="Arial" w:cs="Arial"/>
          <w:lang w:val="sr-Latn-ME"/>
        </w:rPr>
      </w:pPr>
      <w:r w:rsidRPr="0048733C">
        <w:rPr>
          <w:rFonts w:ascii="Arial" w:hAnsi="Arial" w:cs="Arial"/>
          <w:lang w:val="sr-Latn-ME"/>
        </w:rPr>
        <w:t>Da se kvalitet pedagoškog rada</w:t>
      </w:r>
      <w:r>
        <w:rPr>
          <w:rFonts w:ascii="Arial" w:hAnsi="Arial" w:cs="Arial"/>
          <w:lang w:val="sr-Latn-ME"/>
        </w:rPr>
        <w:t xml:space="preserve"> prof</w:t>
      </w:r>
      <w:r w:rsidRPr="0048733C">
        <w:rPr>
          <w:rFonts w:ascii="Arial" w:hAnsi="Arial" w:cs="Arial"/>
          <w:lang w:val="sr-Latn-ME"/>
        </w:rPr>
        <w:t xml:space="preserve">. dr </w:t>
      </w:r>
      <w:r>
        <w:rPr>
          <w:rFonts w:ascii="Arial" w:hAnsi="Arial" w:cs="Arial"/>
          <w:lang w:val="sr-Latn-ME"/>
        </w:rPr>
        <w:t>Danke Caković</w:t>
      </w:r>
      <w:r w:rsidRPr="0048733C">
        <w:rPr>
          <w:rFonts w:ascii="Arial" w:hAnsi="Arial" w:cs="Arial"/>
          <w:lang w:val="sr-Latn-ME"/>
        </w:rPr>
        <w:t>, u periodu od 201</w:t>
      </w:r>
      <w:r>
        <w:rPr>
          <w:rFonts w:ascii="Arial" w:hAnsi="Arial" w:cs="Arial"/>
          <w:lang w:val="sr-Latn-ME"/>
        </w:rPr>
        <w:t>7</w:t>
      </w:r>
      <w:r w:rsidRPr="0048733C">
        <w:rPr>
          <w:rFonts w:ascii="Arial" w:hAnsi="Arial" w:cs="Arial"/>
          <w:lang w:val="sr-Latn-ME"/>
        </w:rPr>
        <w:t>-202</w:t>
      </w:r>
      <w:r>
        <w:rPr>
          <w:rFonts w:ascii="Arial" w:hAnsi="Arial" w:cs="Arial"/>
          <w:lang w:val="sr-Latn-ME"/>
        </w:rPr>
        <w:t>2</w:t>
      </w:r>
      <w:r w:rsidRPr="0048733C">
        <w:rPr>
          <w:rFonts w:ascii="Arial" w:hAnsi="Arial" w:cs="Arial"/>
          <w:lang w:val="sr-Latn-ME"/>
        </w:rPr>
        <w:t>. godine vrednuje sa 5</w:t>
      </w:r>
      <w:r>
        <w:rPr>
          <w:rFonts w:ascii="Arial" w:hAnsi="Arial" w:cs="Arial"/>
          <w:lang w:val="sr-Latn-ME"/>
        </w:rPr>
        <w:t xml:space="preserve"> </w:t>
      </w:r>
      <w:r w:rsidR="00583B6C">
        <w:rPr>
          <w:rFonts w:ascii="Arial" w:hAnsi="Arial" w:cs="Arial"/>
          <w:lang w:val="sr-Latn-ME"/>
        </w:rPr>
        <w:t>(pet) bodova.</w:t>
      </w:r>
    </w:p>
    <w:p w:rsidR="00583B6C" w:rsidRPr="00E42CD3" w:rsidRDefault="00583B6C" w:rsidP="00583B6C">
      <w:pPr>
        <w:jc w:val="both"/>
        <w:rPr>
          <w:rFonts w:ascii="Arial" w:hAnsi="Arial" w:cs="Arial"/>
          <w:b/>
          <w:lang w:val="sr-Latn-ME"/>
        </w:rPr>
      </w:pPr>
    </w:p>
    <w:p w:rsidR="006F2FA5" w:rsidRPr="00E42CD3" w:rsidRDefault="00583B6C" w:rsidP="006F2FA5">
      <w:pPr>
        <w:jc w:val="both"/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8</w:t>
      </w:r>
    </w:p>
    <w:p w:rsidR="006F2FA5" w:rsidRDefault="006F2FA5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osnovu člana 64 Statuta Univerziteta Crne Gore, člana 15 Pravila studiranja na master studijama, Izvještaja komisije broj 508 od 07.03.2022.godine, na LXXVIII sjednici Vijeća Prirodno-matematičkog fakulteta održanoj dana 08.03.2022. godine, donijeta je </w:t>
      </w:r>
    </w:p>
    <w:p w:rsidR="006F2FA5" w:rsidRPr="00583B6C" w:rsidRDefault="006F2FA5" w:rsidP="00583B6C">
      <w:pPr>
        <w:ind w:firstLine="7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B0BB6">
        <w:rPr>
          <w:rFonts w:ascii="Arial" w:hAnsi="Arial" w:cs="Arial"/>
          <w:b/>
          <w:sz w:val="28"/>
          <w:szCs w:val="28"/>
          <w:lang w:val="sr-Latn-ME"/>
        </w:rPr>
        <w:t>O D L U K A</w:t>
      </w:r>
    </w:p>
    <w:p w:rsidR="00583B6C" w:rsidRDefault="006F2FA5" w:rsidP="006F2FA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Usvaja se Izvještaj komisije o podobnosti teme i odobrava izrada master rada pod nazivom </w:t>
      </w:r>
      <w:r w:rsidRPr="00EB0BB6">
        <w:rPr>
          <w:rFonts w:ascii="Arial" w:hAnsi="Arial" w:cs="Arial"/>
          <w:i/>
          <w:lang w:val="sr-Latn-ME"/>
        </w:rPr>
        <w:t>„Značaj aritmetičkih funkcija u dokazu Dirihleove teoreme o prostim bro</w:t>
      </w:r>
      <w:r>
        <w:rPr>
          <w:rFonts w:ascii="Arial" w:hAnsi="Arial" w:cs="Arial"/>
          <w:lang w:val="sr-Latn-ME"/>
        </w:rPr>
        <w:t>je</w:t>
      </w:r>
      <w:r w:rsidRPr="00EB0BB6">
        <w:rPr>
          <w:rFonts w:ascii="Arial" w:hAnsi="Arial" w:cs="Arial"/>
          <w:i/>
          <w:lang w:val="sr-Latn-ME"/>
        </w:rPr>
        <w:t>vima</w:t>
      </w:r>
      <w:r>
        <w:rPr>
          <w:rFonts w:ascii="Arial" w:hAnsi="Arial" w:cs="Arial"/>
          <w:lang w:val="sr-Latn-ME"/>
        </w:rPr>
        <w:t>“ kandidata Jelene Jovanović.</w:t>
      </w:r>
    </w:p>
    <w:p w:rsidR="006F2FA5" w:rsidRPr="00E42CD3" w:rsidRDefault="00583B6C" w:rsidP="006F2FA5">
      <w:pPr>
        <w:jc w:val="both"/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9</w:t>
      </w:r>
    </w:p>
    <w:p w:rsidR="006F2FA5" w:rsidRDefault="006F2FA5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 osnovu člana 64 Statuta Univerziteta Crne Gore, člana 21 Pravila studiranja na postdiplomskim studijama, Izvještaja komisije broj 509 od 07.03.2022.godine, na LXXVIII sjednici Vijeća Prirodno-matematičkog fakulteta održanoj dana 08.03.2022. godine, doni</w:t>
      </w:r>
      <w:r w:rsidR="00583B6C">
        <w:rPr>
          <w:rFonts w:ascii="Arial" w:hAnsi="Arial" w:cs="Arial"/>
          <w:lang w:val="sr-Latn-ME"/>
        </w:rPr>
        <w:t>jeta je</w:t>
      </w:r>
    </w:p>
    <w:p w:rsidR="006F2FA5" w:rsidRDefault="006F2FA5" w:rsidP="006F2FA5">
      <w:pPr>
        <w:ind w:firstLine="720"/>
        <w:jc w:val="both"/>
        <w:rPr>
          <w:rFonts w:ascii="Arial" w:hAnsi="Arial" w:cs="Arial"/>
          <w:lang w:val="sr-Latn-ME"/>
        </w:rPr>
      </w:pPr>
    </w:p>
    <w:p w:rsidR="006F2FA5" w:rsidRPr="00583B6C" w:rsidRDefault="006F2FA5" w:rsidP="00583B6C">
      <w:pPr>
        <w:ind w:firstLine="7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B0BB6">
        <w:rPr>
          <w:rFonts w:ascii="Arial" w:hAnsi="Arial" w:cs="Arial"/>
          <w:b/>
          <w:sz w:val="28"/>
          <w:szCs w:val="28"/>
          <w:lang w:val="sr-Latn-ME"/>
        </w:rPr>
        <w:t>O D L U K A</w:t>
      </w:r>
    </w:p>
    <w:p w:rsidR="006F2FA5" w:rsidRDefault="006F2FA5" w:rsidP="006F2FA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Usvaja se Izvještaj komisije o podobnosti teme i odobrava izrada master rada pod nazivom </w:t>
      </w:r>
      <w:r w:rsidRPr="00EB0BB6">
        <w:rPr>
          <w:rFonts w:ascii="Arial" w:hAnsi="Arial" w:cs="Arial"/>
          <w:i/>
          <w:lang w:val="sr-Latn-ME"/>
        </w:rPr>
        <w:t>„</w:t>
      </w:r>
      <w:r>
        <w:rPr>
          <w:rFonts w:ascii="Arial" w:hAnsi="Arial" w:cs="Arial"/>
          <w:i/>
          <w:lang w:val="sr-Latn-ME"/>
        </w:rPr>
        <w:t>Primjena enkripcije zasnovane na atributima kod prenosa i čuvanja podataka u cloud sistemima</w:t>
      </w:r>
      <w:r>
        <w:rPr>
          <w:rFonts w:ascii="Arial" w:hAnsi="Arial" w:cs="Arial"/>
          <w:lang w:val="sr-Latn-ME"/>
        </w:rPr>
        <w:t>“ kandidata Dragice Kalezić.</w:t>
      </w:r>
    </w:p>
    <w:p w:rsidR="006F2FA5" w:rsidRPr="00E42CD3" w:rsidRDefault="00583B6C" w:rsidP="006F2FA5">
      <w:pPr>
        <w:jc w:val="both"/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10</w:t>
      </w:r>
    </w:p>
    <w:p w:rsidR="006F2FA5" w:rsidRDefault="006F2FA5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osnovu člana 64 Statuta Univerziteta Crne Gore, člana 28 Pravila studiranja na postdiplomskim studijama, Izvještaja komisije broj 478 od 04.03.2022.godine, na LXXVIII sjednici Vijeća Prirodno-matematičkog fakulteta održanoj dana 08.03.2022. godine, donijeta je </w:t>
      </w:r>
    </w:p>
    <w:p w:rsidR="006F2FA5" w:rsidRPr="00583B6C" w:rsidRDefault="006F2FA5" w:rsidP="00583B6C">
      <w:pPr>
        <w:ind w:firstLine="7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B0BB6">
        <w:rPr>
          <w:rFonts w:ascii="Arial" w:hAnsi="Arial" w:cs="Arial"/>
          <w:b/>
          <w:sz w:val="28"/>
          <w:szCs w:val="28"/>
          <w:lang w:val="sr-Latn-ME"/>
        </w:rPr>
        <w:t>O D L U K A</w:t>
      </w:r>
    </w:p>
    <w:p w:rsidR="006F2FA5" w:rsidRDefault="006F2FA5" w:rsidP="006F2FA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Usvaja se Izvještaj komisije o podobnosti magistarskog rada pod nazivom </w:t>
      </w:r>
      <w:r w:rsidRPr="00EB0BB6">
        <w:rPr>
          <w:rFonts w:ascii="Arial" w:hAnsi="Arial" w:cs="Arial"/>
          <w:i/>
          <w:lang w:val="sr-Latn-ME"/>
        </w:rPr>
        <w:t>„</w:t>
      </w:r>
      <w:r>
        <w:rPr>
          <w:rFonts w:ascii="Arial" w:hAnsi="Arial" w:cs="Arial"/>
          <w:i/>
          <w:lang w:val="sr-Latn-ME"/>
        </w:rPr>
        <w:t xml:space="preserve">Metode ocjenjivanja nepoznatih parametara raspodjela apsolutno-neprekidnog tipa“ </w:t>
      </w:r>
      <w:r>
        <w:rPr>
          <w:rFonts w:ascii="Arial" w:hAnsi="Arial" w:cs="Arial"/>
          <w:lang w:val="sr-Latn-ME"/>
        </w:rPr>
        <w:t>kandidatkinje Amre Jukić i odobrava odbrana magistarskog rada.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</w:t>
      </w:r>
      <w:r>
        <w:rPr>
          <w:rFonts w:ascii="Arial" w:hAnsi="Arial" w:cs="Arial"/>
          <w:lang w:val="sr-Latn-ME"/>
        </w:rPr>
        <w:t xml:space="preserve">istoj sjednici donesena je </w:t>
      </w:r>
    </w:p>
    <w:p w:rsidR="00583B6C" w:rsidRPr="00FE5E82" w:rsidRDefault="00583B6C" w:rsidP="00583B6C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O D L U K A</w:t>
      </w:r>
    </w:p>
    <w:p w:rsidR="00583B6C" w:rsidRPr="00FE5E82" w:rsidRDefault="00583B6C" w:rsidP="00583B6C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O imenovanju komisije za odbranu master rada</w:t>
      </w:r>
    </w:p>
    <w:p w:rsidR="00583B6C" w:rsidRPr="00FE5E82" w:rsidRDefault="00583B6C" w:rsidP="00583B6C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I</w:t>
      </w:r>
    </w:p>
    <w:p w:rsidR="00583B6C" w:rsidRDefault="00583B6C" w:rsidP="00583B6C">
      <w:pPr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Imenuje se komisija za odbarnu </w:t>
      </w:r>
      <w:r w:rsidRPr="00FE5E82">
        <w:rPr>
          <w:rFonts w:ascii="Arial" w:hAnsi="Arial" w:cs="Arial"/>
          <w:sz w:val="24"/>
          <w:szCs w:val="24"/>
          <w:lang w:val="sr-Latn-ME"/>
        </w:rPr>
        <w:t>m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Pr="00FE5E82">
        <w:rPr>
          <w:rFonts w:ascii="Arial" w:hAnsi="Arial" w:cs="Arial"/>
          <w:sz w:val="24"/>
          <w:szCs w:val="24"/>
          <w:lang w:val="sr-Latn-ME"/>
        </w:rPr>
        <w:t>ster rada pod nazivom</w:t>
      </w:r>
      <w:r>
        <w:rPr>
          <w:rFonts w:ascii="Arial" w:hAnsi="Arial" w:cs="Arial"/>
          <w:b/>
          <w:sz w:val="28"/>
          <w:szCs w:val="28"/>
          <w:lang w:val="sr-Latn-ME"/>
        </w:rPr>
        <w:t>:</w:t>
      </w:r>
      <w:r w:rsidRPr="00FE5E82"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i/>
          <w:lang w:val="sr-Latn-ME"/>
        </w:rPr>
        <w:t xml:space="preserve">„Metode ocjenjivanja nepoznatih parametara raspodjela apsolutno-neprekidnog tipa“ </w:t>
      </w:r>
      <w:r>
        <w:rPr>
          <w:rFonts w:ascii="Arial" w:hAnsi="Arial" w:cs="Arial"/>
          <w:lang w:val="sr-Latn-ME"/>
        </w:rPr>
        <w:t xml:space="preserve">kandidatkinje Amre Jukić  u sastavu: </w:t>
      </w:r>
    </w:p>
    <w:p w:rsidR="00583B6C" w:rsidRPr="00FE5E82" w:rsidRDefault="00583B6C" w:rsidP="00583B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ME"/>
        </w:rPr>
      </w:pPr>
      <w:r w:rsidRPr="00FE5E82">
        <w:rPr>
          <w:rFonts w:ascii="Arial" w:hAnsi="Arial" w:cs="Arial"/>
          <w:sz w:val="24"/>
          <w:szCs w:val="24"/>
          <w:lang w:val="sr-Latn-ME"/>
        </w:rPr>
        <w:t>Prof. dr Božidar Popović, mentor</w:t>
      </w:r>
    </w:p>
    <w:p w:rsidR="00583B6C" w:rsidRPr="00FE5E82" w:rsidRDefault="00583B6C" w:rsidP="00583B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ME"/>
        </w:rPr>
      </w:pPr>
      <w:r w:rsidRPr="00FE5E82">
        <w:rPr>
          <w:rFonts w:ascii="Arial" w:hAnsi="Arial" w:cs="Arial"/>
          <w:sz w:val="24"/>
          <w:szCs w:val="24"/>
          <w:lang w:val="sr-Latn-ME"/>
        </w:rPr>
        <w:t xml:space="preserve">Doc. dr Goran Popivoda, član i </w:t>
      </w:r>
    </w:p>
    <w:p w:rsidR="00583B6C" w:rsidRDefault="00583B6C" w:rsidP="00583B6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  <w:lang w:val="sr-Latn-ME"/>
        </w:rPr>
      </w:pPr>
      <w:r w:rsidRPr="00FE5E82">
        <w:rPr>
          <w:rFonts w:ascii="Arial" w:hAnsi="Arial" w:cs="Arial"/>
          <w:sz w:val="24"/>
          <w:szCs w:val="24"/>
          <w:lang w:val="sr-Latn-ME"/>
        </w:rPr>
        <w:t>Prof. dr Siniša Stamatović, predsje</w:t>
      </w:r>
      <w:r>
        <w:rPr>
          <w:rFonts w:ascii="Arial" w:hAnsi="Arial" w:cs="Arial"/>
          <w:sz w:val="24"/>
          <w:szCs w:val="24"/>
          <w:lang w:val="sr-Latn-ME"/>
        </w:rPr>
        <w:t>d</w:t>
      </w:r>
      <w:r w:rsidRPr="00FE5E82">
        <w:rPr>
          <w:rFonts w:ascii="Arial" w:hAnsi="Arial" w:cs="Arial"/>
          <w:sz w:val="24"/>
          <w:szCs w:val="24"/>
          <w:lang w:val="sr-Latn-ME"/>
        </w:rPr>
        <w:t>nik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</w:p>
    <w:p w:rsidR="00583B6C" w:rsidRDefault="00583B6C" w:rsidP="00583B6C">
      <w:pPr>
        <w:pStyle w:val="ListParagraph"/>
        <w:ind w:left="1636"/>
        <w:rPr>
          <w:rFonts w:ascii="Arial" w:hAnsi="Arial" w:cs="Arial"/>
          <w:b/>
          <w:sz w:val="28"/>
          <w:szCs w:val="28"/>
          <w:lang w:val="sr-Latn-ME"/>
        </w:rPr>
      </w:pPr>
    </w:p>
    <w:p w:rsidR="00583B6C" w:rsidRPr="00FE5E82" w:rsidRDefault="00583B6C" w:rsidP="00583B6C">
      <w:pPr>
        <w:pStyle w:val="ListParagraph"/>
        <w:ind w:left="1636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II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 w:rsidRPr="00FE5E82">
        <w:rPr>
          <w:rFonts w:ascii="Arial" w:hAnsi="Arial" w:cs="Arial"/>
          <w:lang w:val="sr-Latn-ME"/>
        </w:rPr>
        <w:t xml:space="preserve">Komisija ima zadatak da sprovede odbranu </w:t>
      </w:r>
      <w:r>
        <w:rPr>
          <w:rFonts w:ascii="Arial" w:hAnsi="Arial" w:cs="Arial"/>
          <w:lang w:val="sr-Latn-ME"/>
        </w:rPr>
        <w:t xml:space="preserve">master </w:t>
      </w:r>
      <w:r w:rsidRPr="00FE5E82">
        <w:rPr>
          <w:rFonts w:ascii="Arial" w:hAnsi="Arial" w:cs="Arial"/>
          <w:lang w:val="sr-Latn-ME"/>
        </w:rPr>
        <w:t>rada u svemu prema Pravilima studiranja na postdiplomskim studijama Univerziteta Crne Gore</w:t>
      </w:r>
      <w:r>
        <w:rPr>
          <w:rFonts w:ascii="Arial" w:hAnsi="Arial" w:cs="Arial"/>
          <w:lang w:val="sr-Latn-ME"/>
        </w:rPr>
        <w:t>.</w:t>
      </w:r>
    </w:p>
    <w:p w:rsidR="00583B6C" w:rsidRDefault="00583B6C" w:rsidP="006F2FA5">
      <w:pPr>
        <w:jc w:val="both"/>
        <w:rPr>
          <w:rFonts w:ascii="Arial" w:hAnsi="Arial" w:cs="Arial"/>
          <w:lang w:val="sr-Latn-ME"/>
        </w:rPr>
      </w:pPr>
    </w:p>
    <w:p w:rsidR="006F2FA5" w:rsidRPr="00E42CD3" w:rsidRDefault="00583B6C" w:rsidP="00583B6C">
      <w:pPr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11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osnovu člana 64 Statuta Univerziteta Crne Gore, člana 28 Pravila studiranja na postdiplomskim studijama, Izvještaja komisije broj 478 od 04.03.2022.godine, na LXXVIII sjednici Vijeća Prirodno-matematičkog fakulteta održanoj dana 08.03.2022. godine, donijeta je </w:t>
      </w:r>
    </w:p>
    <w:p w:rsidR="00583B6C" w:rsidRPr="00583B6C" w:rsidRDefault="00583B6C" w:rsidP="00583B6C">
      <w:pPr>
        <w:ind w:firstLine="7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B0BB6">
        <w:rPr>
          <w:rFonts w:ascii="Arial" w:hAnsi="Arial" w:cs="Arial"/>
          <w:b/>
          <w:sz w:val="28"/>
          <w:szCs w:val="28"/>
          <w:lang w:val="sr-Latn-ME"/>
        </w:rPr>
        <w:t>O D L U K A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 xml:space="preserve">Usvaja se Izvještaj komisije o podobnosti magistarskog rada pod nazivom </w:t>
      </w:r>
      <w:r w:rsidRPr="00EB0BB6">
        <w:rPr>
          <w:rFonts w:ascii="Arial" w:hAnsi="Arial" w:cs="Arial"/>
          <w:i/>
          <w:lang w:val="sr-Latn-ME"/>
        </w:rPr>
        <w:t>„</w:t>
      </w:r>
      <w:r w:rsidRPr="00583B6C">
        <w:rPr>
          <w:rFonts w:ascii="Arial" w:hAnsi="Arial" w:cs="Arial"/>
          <w:i/>
          <w:lang w:val="sr-Latn-ME"/>
        </w:rPr>
        <w:t xml:space="preserve">Različite metode za  ocjenjivanje nepoznatih parametara nekih vremenski serija“ </w:t>
      </w:r>
      <w:r w:rsidRPr="007B3A15">
        <w:rPr>
          <w:rFonts w:ascii="Arial" w:hAnsi="Arial" w:cs="Arial"/>
          <w:lang w:val="sr-Latn-ME"/>
        </w:rPr>
        <w:t>kandidatkinje Sanje Popović</w:t>
      </w:r>
      <w:r w:rsidRPr="00583B6C"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 i odobrava odbrana magistarskog rada.</w:t>
      </w:r>
    </w:p>
    <w:p w:rsidR="006F2FA5" w:rsidRDefault="00583B6C" w:rsidP="006F2FA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istoj sjednici donesena je </w:t>
      </w:r>
      <w:bookmarkStart w:id="0" w:name="_GoBack"/>
      <w:bookmarkEnd w:id="0"/>
    </w:p>
    <w:p w:rsidR="006F2FA5" w:rsidRPr="00FE5E82" w:rsidRDefault="006F2FA5" w:rsidP="006F2FA5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O D L U K A</w:t>
      </w:r>
    </w:p>
    <w:p w:rsidR="006F2FA5" w:rsidRPr="00FE5E82" w:rsidRDefault="006F2FA5" w:rsidP="006F2FA5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O imenovanju komisije za odbranu master rada</w:t>
      </w:r>
    </w:p>
    <w:p w:rsidR="006F2FA5" w:rsidRPr="00FE5E82" w:rsidRDefault="006F2FA5" w:rsidP="006F2FA5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I</w:t>
      </w:r>
    </w:p>
    <w:p w:rsidR="006F2FA5" w:rsidRDefault="006F2FA5" w:rsidP="006F2FA5">
      <w:pPr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Imenuje se komisija za odbarnu </w:t>
      </w:r>
      <w:r w:rsidRPr="00FE5E82">
        <w:rPr>
          <w:rFonts w:ascii="Arial" w:hAnsi="Arial" w:cs="Arial"/>
          <w:sz w:val="24"/>
          <w:szCs w:val="24"/>
          <w:lang w:val="sr-Latn-ME"/>
        </w:rPr>
        <w:t>m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Pr="00FE5E82">
        <w:rPr>
          <w:rFonts w:ascii="Arial" w:hAnsi="Arial" w:cs="Arial"/>
          <w:sz w:val="24"/>
          <w:szCs w:val="24"/>
          <w:lang w:val="sr-Latn-ME"/>
        </w:rPr>
        <w:t>ster rada pod nazivom</w:t>
      </w:r>
      <w:r>
        <w:rPr>
          <w:rFonts w:ascii="Arial" w:hAnsi="Arial" w:cs="Arial"/>
          <w:b/>
          <w:sz w:val="28"/>
          <w:szCs w:val="28"/>
          <w:lang w:val="sr-Latn-ME"/>
        </w:rPr>
        <w:t>:</w:t>
      </w:r>
      <w:r w:rsidRPr="00FE5E82"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i/>
          <w:lang w:val="sr-Latn-ME"/>
        </w:rPr>
        <w:t>„</w:t>
      </w:r>
      <w:r w:rsidR="00583B6C">
        <w:rPr>
          <w:rFonts w:ascii="Arial" w:hAnsi="Arial" w:cs="Arial"/>
          <w:i/>
          <w:lang w:val="sr-Latn-ME"/>
        </w:rPr>
        <w:t xml:space="preserve">Različite metode za  </w:t>
      </w:r>
      <w:r>
        <w:rPr>
          <w:rFonts w:ascii="Arial" w:hAnsi="Arial" w:cs="Arial"/>
          <w:i/>
          <w:lang w:val="sr-Latn-ME"/>
        </w:rPr>
        <w:t>ocjenjivanj</w:t>
      </w:r>
      <w:r w:rsidR="00583B6C">
        <w:rPr>
          <w:rFonts w:ascii="Arial" w:hAnsi="Arial" w:cs="Arial"/>
          <w:i/>
          <w:lang w:val="sr-Latn-ME"/>
        </w:rPr>
        <w:t>e</w:t>
      </w:r>
      <w:r>
        <w:rPr>
          <w:rFonts w:ascii="Arial" w:hAnsi="Arial" w:cs="Arial"/>
          <w:i/>
          <w:lang w:val="sr-Latn-ME"/>
        </w:rPr>
        <w:t xml:space="preserve"> nepoznatih parametara</w:t>
      </w:r>
      <w:r w:rsidR="00583B6C">
        <w:rPr>
          <w:rFonts w:ascii="Arial" w:hAnsi="Arial" w:cs="Arial"/>
          <w:i/>
          <w:lang w:val="sr-Latn-ME"/>
        </w:rPr>
        <w:t xml:space="preserve"> nekih vremenski serija“ </w:t>
      </w:r>
      <w:r>
        <w:rPr>
          <w:rFonts w:ascii="Arial" w:hAnsi="Arial" w:cs="Arial"/>
          <w:lang w:val="sr-Latn-ME"/>
        </w:rPr>
        <w:t xml:space="preserve">kandidatkinje </w:t>
      </w:r>
      <w:r w:rsidR="00583B6C">
        <w:rPr>
          <w:rFonts w:ascii="Arial" w:hAnsi="Arial" w:cs="Arial"/>
          <w:lang w:val="sr-Latn-ME"/>
        </w:rPr>
        <w:t xml:space="preserve">Sanje Popović </w:t>
      </w:r>
      <w:r>
        <w:rPr>
          <w:rFonts w:ascii="Arial" w:hAnsi="Arial" w:cs="Arial"/>
          <w:lang w:val="sr-Latn-ME"/>
        </w:rPr>
        <w:t xml:space="preserve">u sastavu: </w:t>
      </w:r>
    </w:p>
    <w:p w:rsidR="006F2FA5" w:rsidRPr="00583B6C" w:rsidRDefault="006F2FA5" w:rsidP="00583B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sr-Latn-ME"/>
        </w:rPr>
      </w:pPr>
      <w:r w:rsidRPr="00583B6C">
        <w:rPr>
          <w:rFonts w:ascii="Arial" w:hAnsi="Arial" w:cs="Arial"/>
          <w:sz w:val="24"/>
          <w:szCs w:val="24"/>
          <w:lang w:val="sr-Latn-ME"/>
        </w:rPr>
        <w:t>Prof. dr Božidar Popović, mentor</w:t>
      </w:r>
    </w:p>
    <w:p w:rsidR="00583B6C" w:rsidRDefault="006F2FA5" w:rsidP="00583B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sr-Latn-ME"/>
        </w:rPr>
      </w:pPr>
      <w:r w:rsidRPr="00583B6C">
        <w:rPr>
          <w:rFonts w:ascii="Arial" w:hAnsi="Arial" w:cs="Arial"/>
          <w:sz w:val="24"/>
          <w:szCs w:val="24"/>
          <w:lang w:val="sr-Latn-ME"/>
        </w:rPr>
        <w:t xml:space="preserve">Doc. dr Goran Popivoda, član i </w:t>
      </w:r>
    </w:p>
    <w:p w:rsidR="006F2FA5" w:rsidRPr="00583B6C" w:rsidRDefault="006F2FA5" w:rsidP="00583B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sr-Latn-ME"/>
        </w:rPr>
      </w:pPr>
      <w:r w:rsidRPr="00583B6C">
        <w:rPr>
          <w:rFonts w:ascii="Arial" w:hAnsi="Arial" w:cs="Arial"/>
          <w:sz w:val="24"/>
          <w:szCs w:val="24"/>
          <w:lang w:val="sr-Latn-ME"/>
        </w:rPr>
        <w:t>Prof. dr Siniša Stamatović, predsjednik</w:t>
      </w:r>
      <w:r w:rsidRPr="00583B6C">
        <w:rPr>
          <w:rFonts w:ascii="Arial" w:hAnsi="Arial" w:cs="Arial"/>
          <w:b/>
          <w:sz w:val="28"/>
          <w:szCs w:val="28"/>
          <w:lang w:val="sr-Latn-ME"/>
        </w:rPr>
        <w:t xml:space="preserve"> </w:t>
      </w:r>
    </w:p>
    <w:p w:rsidR="006F2FA5" w:rsidRDefault="006F2FA5" w:rsidP="00583B6C">
      <w:pPr>
        <w:pStyle w:val="ListParagraph"/>
        <w:ind w:left="1636"/>
        <w:rPr>
          <w:rFonts w:ascii="Arial" w:hAnsi="Arial" w:cs="Arial"/>
          <w:b/>
          <w:sz w:val="28"/>
          <w:szCs w:val="28"/>
          <w:lang w:val="sr-Latn-ME"/>
        </w:rPr>
      </w:pPr>
    </w:p>
    <w:p w:rsidR="006F2FA5" w:rsidRPr="00FE5E82" w:rsidRDefault="006F2FA5" w:rsidP="006F2FA5">
      <w:pPr>
        <w:pStyle w:val="ListParagraph"/>
        <w:ind w:left="1636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II</w:t>
      </w:r>
    </w:p>
    <w:p w:rsidR="006F2FA5" w:rsidRDefault="006F2FA5" w:rsidP="006F2FA5">
      <w:pPr>
        <w:jc w:val="both"/>
        <w:rPr>
          <w:rFonts w:ascii="Arial" w:hAnsi="Arial" w:cs="Arial"/>
          <w:lang w:val="sr-Latn-ME"/>
        </w:rPr>
      </w:pPr>
      <w:r w:rsidRPr="00FE5E82">
        <w:rPr>
          <w:rFonts w:ascii="Arial" w:hAnsi="Arial" w:cs="Arial"/>
          <w:lang w:val="sr-Latn-ME"/>
        </w:rPr>
        <w:t xml:space="preserve">Komisija ima zadatak da sprovede odbranu </w:t>
      </w:r>
      <w:r>
        <w:rPr>
          <w:rFonts w:ascii="Arial" w:hAnsi="Arial" w:cs="Arial"/>
          <w:lang w:val="sr-Latn-ME"/>
        </w:rPr>
        <w:t xml:space="preserve">master </w:t>
      </w:r>
      <w:r w:rsidRPr="00FE5E82">
        <w:rPr>
          <w:rFonts w:ascii="Arial" w:hAnsi="Arial" w:cs="Arial"/>
          <w:lang w:val="sr-Latn-ME"/>
        </w:rPr>
        <w:t>rada u svemu prema Pravilima studiranja na postdiplomskim studijama Univerziteta Crne Gore</w:t>
      </w:r>
      <w:r>
        <w:rPr>
          <w:rFonts w:ascii="Arial" w:hAnsi="Arial" w:cs="Arial"/>
          <w:lang w:val="sr-Latn-ME"/>
        </w:rPr>
        <w:t>.</w:t>
      </w:r>
    </w:p>
    <w:p w:rsidR="00583B6C" w:rsidRPr="00E42CD3" w:rsidRDefault="00583B6C" w:rsidP="00583B6C">
      <w:pPr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12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osnovu člana 64 Statuta Univerziteta Crne Gore, člana 28 Pravila studiranja na postdiplomskim studijama, Izvještaja komisije broj 496 od 07.03.2022.godine, na LXXVIII sjednici Vijeća Prirodno-matematičkog fakulteta održanoj dana 08.03.2022. godine, donijeta je </w:t>
      </w:r>
    </w:p>
    <w:p w:rsidR="00583B6C" w:rsidRPr="00583B6C" w:rsidRDefault="00583B6C" w:rsidP="00583B6C">
      <w:pPr>
        <w:ind w:firstLine="7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B0BB6">
        <w:rPr>
          <w:rFonts w:ascii="Arial" w:hAnsi="Arial" w:cs="Arial"/>
          <w:b/>
          <w:sz w:val="28"/>
          <w:szCs w:val="28"/>
          <w:lang w:val="sr-Latn-ME"/>
        </w:rPr>
        <w:t>O D L U K A</w:t>
      </w:r>
    </w:p>
    <w:p w:rsidR="00583B6C" w:rsidRDefault="00583B6C" w:rsidP="00583B6C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Usvaja se Izvještaj komisije o podobnosti magistarskog rada pod nazivom </w:t>
      </w:r>
      <w:r w:rsidRPr="00EB0BB6">
        <w:rPr>
          <w:rFonts w:ascii="Arial" w:hAnsi="Arial" w:cs="Arial"/>
          <w:i/>
          <w:lang w:val="sr-Latn-ME"/>
        </w:rPr>
        <w:t>„</w:t>
      </w:r>
      <w:r>
        <w:rPr>
          <w:rFonts w:ascii="Arial" w:hAnsi="Arial" w:cs="Arial"/>
          <w:i/>
          <w:lang w:val="sr-Latn-ME"/>
        </w:rPr>
        <w:t xml:space="preserve">Registracija koincidencija gama zraka iz raspada </w:t>
      </w:r>
      <w:r w:rsidRPr="003A086C">
        <w:rPr>
          <w:rFonts w:ascii="Arial" w:hAnsi="Arial" w:cs="Arial"/>
          <w:i/>
          <w:vertAlign w:val="superscript"/>
          <w:lang w:val="sr-Latn-ME"/>
        </w:rPr>
        <w:t>133</w:t>
      </w:r>
      <w:r>
        <w:rPr>
          <w:rFonts w:ascii="Arial" w:hAnsi="Arial" w:cs="Arial"/>
          <w:i/>
          <w:lang w:val="sr-Latn-ME"/>
        </w:rPr>
        <w:t xml:space="preserve">Ba, </w:t>
      </w:r>
      <w:r>
        <w:rPr>
          <w:rFonts w:ascii="Arial" w:hAnsi="Arial" w:cs="Arial"/>
          <w:i/>
          <w:vertAlign w:val="superscript"/>
          <w:lang w:val="sr-Latn-ME"/>
        </w:rPr>
        <w:t>13</w:t>
      </w:r>
      <w:r w:rsidRPr="003A086C">
        <w:rPr>
          <w:rFonts w:ascii="Arial" w:hAnsi="Arial" w:cs="Arial"/>
          <w:i/>
          <w:vertAlign w:val="superscript"/>
          <w:lang w:val="sr-Latn-ME"/>
        </w:rPr>
        <w:t>4</w:t>
      </w:r>
      <w:r>
        <w:rPr>
          <w:rFonts w:ascii="Arial" w:hAnsi="Arial" w:cs="Arial"/>
          <w:i/>
          <w:lang w:val="sr-Latn-ME"/>
        </w:rPr>
        <w:t xml:space="preserve">Cs i </w:t>
      </w:r>
      <w:r w:rsidRPr="003A086C">
        <w:rPr>
          <w:rFonts w:ascii="Arial" w:hAnsi="Arial" w:cs="Arial"/>
          <w:i/>
          <w:vertAlign w:val="superscript"/>
          <w:lang w:val="sr-Latn-ME"/>
        </w:rPr>
        <w:t>152</w:t>
      </w:r>
      <w:r>
        <w:rPr>
          <w:rFonts w:ascii="Arial" w:hAnsi="Arial" w:cs="Arial"/>
          <w:i/>
          <w:lang w:val="sr-Latn-ME"/>
        </w:rPr>
        <w:t xml:space="preserve">Eu - pomoću dva i tri NAL(TI) detektora“   </w:t>
      </w:r>
      <w:r>
        <w:rPr>
          <w:rFonts w:ascii="Arial" w:hAnsi="Arial" w:cs="Arial"/>
          <w:lang w:val="sr-Latn-ME"/>
        </w:rPr>
        <w:t>kandidatkinje Nikolije Svrkota i odobrava odbrana magistarskog rada.</w:t>
      </w:r>
    </w:p>
    <w:p w:rsidR="009F2418" w:rsidRDefault="009F2418" w:rsidP="009F241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 istoj sjednici  Vijeće je donijelo </w:t>
      </w:r>
    </w:p>
    <w:p w:rsidR="009F2418" w:rsidRPr="00FE5E82" w:rsidRDefault="009F2418" w:rsidP="009F2418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O D L U K U</w:t>
      </w:r>
    </w:p>
    <w:p w:rsidR="009F2418" w:rsidRPr="00FE5E82" w:rsidRDefault="009F2418" w:rsidP="009F2418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O imenovanju komisije za odbranu master rada</w:t>
      </w:r>
    </w:p>
    <w:p w:rsidR="009F2418" w:rsidRPr="00FE5E82" w:rsidRDefault="009F2418" w:rsidP="009F2418">
      <w:pPr>
        <w:ind w:firstLine="72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>I</w:t>
      </w:r>
    </w:p>
    <w:p w:rsidR="009F2418" w:rsidRDefault="009F2418" w:rsidP="009F2418">
      <w:pPr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Imenuje se komisija za odbarnu </w:t>
      </w:r>
      <w:r w:rsidRPr="00FE5E82">
        <w:rPr>
          <w:rFonts w:ascii="Arial" w:hAnsi="Arial" w:cs="Arial"/>
          <w:sz w:val="24"/>
          <w:szCs w:val="24"/>
          <w:lang w:val="sr-Latn-ME"/>
        </w:rPr>
        <w:t>m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Pr="00FE5E82">
        <w:rPr>
          <w:rFonts w:ascii="Arial" w:hAnsi="Arial" w:cs="Arial"/>
          <w:sz w:val="24"/>
          <w:szCs w:val="24"/>
          <w:lang w:val="sr-Latn-ME"/>
        </w:rPr>
        <w:t>ster rada pod nazivom</w:t>
      </w:r>
      <w:r>
        <w:rPr>
          <w:rFonts w:ascii="Arial" w:hAnsi="Arial" w:cs="Arial"/>
          <w:b/>
          <w:sz w:val="28"/>
          <w:szCs w:val="28"/>
          <w:lang w:val="sr-Latn-ME"/>
        </w:rPr>
        <w:t>:</w:t>
      </w:r>
      <w:r w:rsidRPr="00FE5E82"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i/>
          <w:lang w:val="sr-Latn-ME"/>
        </w:rPr>
        <w:t>„</w:t>
      </w:r>
      <w:r w:rsidRPr="003A086C">
        <w:rPr>
          <w:rFonts w:ascii="Arial" w:hAnsi="Arial" w:cs="Arial"/>
          <w:i/>
          <w:lang w:val="sr-Latn-ME"/>
        </w:rPr>
        <w:t xml:space="preserve">Registracija koincidencija gama zraka iz raspada </w:t>
      </w:r>
      <w:r w:rsidRPr="003A086C">
        <w:rPr>
          <w:rFonts w:ascii="Arial" w:hAnsi="Arial" w:cs="Arial"/>
          <w:i/>
          <w:vertAlign w:val="superscript"/>
          <w:lang w:val="sr-Latn-ME"/>
        </w:rPr>
        <w:t>133</w:t>
      </w:r>
      <w:r w:rsidRPr="003A086C">
        <w:rPr>
          <w:rFonts w:ascii="Arial" w:hAnsi="Arial" w:cs="Arial"/>
          <w:i/>
          <w:lang w:val="sr-Latn-ME"/>
        </w:rPr>
        <w:t xml:space="preserve">Ba, </w:t>
      </w:r>
      <w:r w:rsidRPr="003A086C">
        <w:rPr>
          <w:rFonts w:ascii="Arial" w:hAnsi="Arial" w:cs="Arial"/>
          <w:i/>
          <w:vertAlign w:val="superscript"/>
          <w:lang w:val="sr-Latn-ME"/>
        </w:rPr>
        <w:t>134</w:t>
      </w:r>
      <w:r w:rsidRPr="003A086C">
        <w:rPr>
          <w:rFonts w:ascii="Arial" w:hAnsi="Arial" w:cs="Arial"/>
          <w:i/>
          <w:lang w:val="sr-Latn-ME"/>
        </w:rPr>
        <w:t xml:space="preserve">Cs i </w:t>
      </w:r>
      <w:r w:rsidRPr="003A086C">
        <w:rPr>
          <w:rFonts w:ascii="Arial" w:hAnsi="Arial" w:cs="Arial"/>
          <w:i/>
          <w:vertAlign w:val="superscript"/>
          <w:lang w:val="sr-Latn-ME"/>
        </w:rPr>
        <w:t>152</w:t>
      </w:r>
      <w:r w:rsidRPr="003A086C">
        <w:rPr>
          <w:rFonts w:ascii="Arial" w:hAnsi="Arial" w:cs="Arial"/>
          <w:i/>
          <w:lang w:val="sr-Latn-ME"/>
        </w:rPr>
        <w:t xml:space="preserve">Eu - pomoću dva i tri NAL(TI) detektora“   kandidatkinje Nikolije Svrkota </w:t>
      </w:r>
      <w:r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u sastavu: </w:t>
      </w:r>
    </w:p>
    <w:p w:rsidR="009F2418" w:rsidRPr="003A086C" w:rsidRDefault="009F2418" w:rsidP="009F2418">
      <w:pPr>
        <w:pStyle w:val="ListParagraph"/>
        <w:numPr>
          <w:ilvl w:val="0"/>
          <w:numId w:val="7"/>
        </w:numPr>
        <w:rPr>
          <w:rFonts w:ascii="Arial" w:hAnsi="Arial" w:cs="Arial"/>
          <w:lang w:val="sr-Latn-ME"/>
        </w:rPr>
      </w:pPr>
      <w:r w:rsidRPr="003A086C">
        <w:rPr>
          <w:rFonts w:ascii="Arial" w:hAnsi="Arial" w:cs="Arial"/>
          <w:lang w:val="sr-Latn-ME"/>
        </w:rPr>
        <w:t>Prof. dr Nevenka Antović, mentor</w:t>
      </w:r>
    </w:p>
    <w:p w:rsidR="009F2418" w:rsidRPr="003A086C" w:rsidRDefault="009F2418" w:rsidP="009F2418">
      <w:pPr>
        <w:pStyle w:val="ListParagraph"/>
        <w:numPr>
          <w:ilvl w:val="0"/>
          <w:numId w:val="7"/>
        </w:numPr>
        <w:rPr>
          <w:rFonts w:ascii="Arial" w:hAnsi="Arial" w:cs="Arial"/>
          <w:lang w:val="sr-Latn-ME"/>
        </w:rPr>
      </w:pPr>
      <w:r w:rsidRPr="003A086C">
        <w:rPr>
          <w:rFonts w:ascii="Arial" w:hAnsi="Arial" w:cs="Arial"/>
          <w:lang w:val="sr-Latn-ME"/>
        </w:rPr>
        <w:t xml:space="preserve">Prof. dr Borko Vujičić, predsjednik i </w:t>
      </w:r>
    </w:p>
    <w:p w:rsidR="009F2418" w:rsidRPr="003A086C" w:rsidRDefault="009F2418" w:rsidP="009F2418">
      <w:pPr>
        <w:pStyle w:val="ListParagraph"/>
        <w:numPr>
          <w:ilvl w:val="0"/>
          <w:numId w:val="7"/>
        </w:numPr>
        <w:rPr>
          <w:rFonts w:ascii="Arial" w:hAnsi="Arial" w:cs="Arial"/>
          <w:b/>
          <w:lang w:val="sr-Latn-ME"/>
        </w:rPr>
      </w:pPr>
      <w:r w:rsidRPr="003A086C">
        <w:rPr>
          <w:rFonts w:ascii="Arial" w:hAnsi="Arial" w:cs="Arial"/>
          <w:lang w:val="sr-Latn-ME"/>
        </w:rPr>
        <w:t xml:space="preserve">Prof. dr Gordana Jovanović, član. </w:t>
      </w:r>
    </w:p>
    <w:p w:rsidR="009F2418" w:rsidRDefault="009F2418" w:rsidP="009F2418">
      <w:pPr>
        <w:pStyle w:val="ListParagraph"/>
        <w:ind w:left="1636"/>
        <w:rPr>
          <w:rFonts w:ascii="Arial" w:hAnsi="Arial" w:cs="Arial"/>
          <w:b/>
          <w:sz w:val="28"/>
          <w:szCs w:val="28"/>
          <w:lang w:val="sr-Latn-ME"/>
        </w:rPr>
      </w:pPr>
    </w:p>
    <w:p w:rsidR="009F2418" w:rsidRPr="00FE5E82" w:rsidRDefault="009F2418" w:rsidP="009F2418">
      <w:pPr>
        <w:pStyle w:val="ListParagraph"/>
        <w:ind w:left="1636"/>
        <w:rPr>
          <w:rFonts w:ascii="Arial" w:hAnsi="Arial" w:cs="Arial"/>
          <w:b/>
          <w:sz w:val="24"/>
          <w:szCs w:val="24"/>
          <w:lang w:val="sr-Latn-ME"/>
        </w:rPr>
      </w:pPr>
      <w:r w:rsidRPr="00FE5E82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II</w:t>
      </w:r>
    </w:p>
    <w:p w:rsidR="009F2418" w:rsidRDefault="009F2418" w:rsidP="009F2418">
      <w:pPr>
        <w:jc w:val="both"/>
        <w:rPr>
          <w:rFonts w:ascii="Arial" w:hAnsi="Arial" w:cs="Arial"/>
          <w:lang w:val="sr-Latn-ME"/>
        </w:rPr>
      </w:pPr>
      <w:r w:rsidRPr="00FE5E82">
        <w:rPr>
          <w:rFonts w:ascii="Arial" w:hAnsi="Arial" w:cs="Arial"/>
          <w:lang w:val="sr-Latn-ME"/>
        </w:rPr>
        <w:t xml:space="preserve">Komisija ima zadatak da sprovede odbranu </w:t>
      </w:r>
      <w:r>
        <w:rPr>
          <w:rFonts w:ascii="Arial" w:hAnsi="Arial" w:cs="Arial"/>
          <w:lang w:val="sr-Latn-ME"/>
        </w:rPr>
        <w:t xml:space="preserve">master </w:t>
      </w:r>
      <w:r w:rsidRPr="00FE5E82">
        <w:rPr>
          <w:rFonts w:ascii="Arial" w:hAnsi="Arial" w:cs="Arial"/>
          <w:lang w:val="sr-Latn-ME"/>
        </w:rPr>
        <w:t>rada u svemu prema Pravilima studiranja na postdiplomskim studijama Univerziteta Crne Gore</w:t>
      </w:r>
      <w:r>
        <w:rPr>
          <w:rFonts w:ascii="Arial" w:hAnsi="Arial" w:cs="Arial"/>
          <w:lang w:val="sr-Latn-ME"/>
        </w:rPr>
        <w:t>.</w:t>
      </w:r>
    </w:p>
    <w:p w:rsidR="006F2FA5" w:rsidRPr="00E42CD3" w:rsidRDefault="009F2418" w:rsidP="009F2418">
      <w:pPr>
        <w:jc w:val="both"/>
        <w:rPr>
          <w:rFonts w:ascii="Arial" w:hAnsi="Arial" w:cs="Arial"/>
          <w:b/>
          <w:lang w:val="sr-Latn-ME"/>
        </w:rPr>
      </w:pPr>
      <w:r w:rsidRPr="00E42CD3">
        <w:rPr>
          <w:rFonts w:ascii="Arial" w:hAnsi="Arial" w:cs="Arial"/>
          <w:b/>
          <w:lang w:val="sr-Latn-ME"/>
        </w:rPr>
        <w:t>Tačka 13</w:t>
      </w:r>
    </w:p>
    <w:p w:rsidR="006F2FA5" w:rsidRPr="003A086C" w:rsidRDefault="006F2FA5" w:rsidP="006F2FA5">
      <w:pPr>
        <w:spacing w:after="200" w:line="276" w:lineRule="auto"/>
        <w:jc w:val="both"/>
        <w:rPr>
          <w:rFonts w:ascii="Arial" w:eastAsia="Calibri" w:hAnsi="Arial" w:cs="Arial"/>
          <w:noProof/>
          <w:lang w:val="sr-Latn-CS"/>
        </w:rPr>
      </w:pPr>
      <w:r w:rsidRPr="003A086C">
        <w:rPr>
          <w:rFonts w:ascii="Arial" w:eastAsia="Calibri" w:hAnsi="Arial" w:cs="Arial"/>
          <w:noProof/>
          <w:lang w:val="sr-Latn-CS"/>
        </w:rPr>
        <w:t xml:space="preserve">Na osnovu </w:t>
      </w:r>
      <w:r>
        <w:rPr>
          <w:rFonts w:ascii="Arial" w:eastAsia="Calibri" w:hAnsi="Arial" w:cs="Arial"/>
          <w:noProof/>
          <w:lang w:val="sr-Latn-CS"/>
        </w:rPr>
        <w:t>člana 64 Statuta Univerziteta  C</w:t>
      </w:r>
      <w:r w:rsidRPr="003A086C">
        <w:rPr>
          <w:rFonts w:ascii="Arial" w:eastAsia="Calibri" w:hAnsi="Arial" w:cs="Arial"/>
          <w:noProof/>
          <w:lang w:val="sr-Latn-CS"/>
        </w:rPr>
        <w:t xml:space="preserve">rne Gore, </w:t>
      </w:r>
      <w:r>
        <w:rPr>
          <w:rFonts w:ascii="Arial" w:eastAsia="Calibri" w:hAnsi="Arial" w:cs="Arial"/>
          <w:noProof/>
          <w:lang w:val="sr-Latn-CS"/>
        </w:rPr>
        <w:t xml:space="preserve">člana 11 Pravila o međunarodnoj mobilnosti studenata Univerziteta Crne Gore, postupajući po </w:t>
      </w:r>
      <w:r w:rsidRPr="003A086C">
        <w:rPr>
          <w:rFonts w:ascii="Arial" w:eastAsia="Calibri" w:hAnsi="Arial" w:cs="Arial"/>
          <w:noProof/>
          <w:lang w:val="sr-Latn-CS"/>
        </w:rPr>
        <w:t>Molb</w:t>
      </w:r>
      <w:r>
        <w:rPr>
          <w:rFonts w:ascii="Arial" w:eastAsia="Calibri" w:hAnsi="Arial" w:cs="Arial"/>
          <w:noProof/>
          <w:lang w:val="sr-Latn-CS"/>
        </w:rPr>
        <w:t>i</w:t>
      </w:r>
      <w:r w:rsidRPr="003A086C">
        <w:rPr>
          <w:rFonts w:ascii="Arial" w:eastAsia="Calibri" w:hAnsi="Arial" w:cs="Arial"/>
          <w:noProof/>
          <w:lang w:val="sr-Latn-CS"/>
        </w:rPr>
        <w:t xml:space="preserve"> </w:t>
      </w:r>
      <w:r>
        <w:rPr>
          <w:rFonts w:ascii="Arial" w:eastAsia="Calibri" w:hAnsi="Arial" w:cs="Arial"/>
          <w:noProof/>
          <w:lang w:val="sr-Latn-CS"/>
        </w:rPr>
        <w:t>Sare Kadić broj 485 od 04.03.2022.godine</w:t>
      </w:r>
      <w:r w:rsidRPr="003A086C">
        <w:rPr>
          <w:rFonts w:ascii="Arial" w:eastAsia="Calibri" w:hAnsi="Arial" w:cs="Arial"/>
          <w:noProof/>
          <w:lang w:val="sr-Latn-CS"/>
        </w:rPr>
        <w:t xml:space="preserve">,  </w:t>
      </w:r>
      <w:r>
        <w:rPr>
          <w:rFonts w:ascii="Arial" w:eastAsia="Calibri" w:hAnsi="Arial" w:cs="Arial"/>
          <w:noProof/>
          <w:lang w:val="sr-Latn-CS"/>
        </w:rPr>
        <w:t xml:space="preserve">na osnovu  </w:t>
      </w:r>
      <w:r w:rsidRPr="003A086C">
        <w:rPr>
          <w:rFonts w:ascii="Arial" w:eastAsia="Calibri" w:hAnsi="Arial" w:cs="Arial"/>
          <w:noProof/>
          <w:lang w:val="sr-Latn-CS"/>
        </w:rPr>
        <w:t>Ugovor</w:t>
      </w:r>
      <w:r>
        <w:rPr>
          <w:rFonts w:ascii="Arial" w:eastAsia="Calibri" w:hAnsi="Arial" w:cs="Arial"/>
          <w:noProof/>
          <w:lang w:val="sr-Latn-CS"/>
        </w:rPr>
        <w:t>a</w:t>
      </w:r>
      <w:r w:rsidRPr="003A086C">
        <w:rPr>
          <w:rFonts w:ascii="Arial" w:eastAsia="Calibri" w:hAnsi="Arial" w:cs="Arial"/>
          <w:noProof/>
          <w:lang w:val="sr-Latn-CS"/>
        </w:rPr>
        <w:t xml:space="preserve"> o učenju sklopljenim sa Univerzitetom u </w:t>
      </w:r>
      <w:r>
        <w:rPr>
          <w:rFonts w:ascii="Arial" w:eastAsia="Calibri" w:hAnsi="Arial" w:cs="Arial"/>
          <w:noProof/>
          <w:lang w:val="sr-Latn-CS"/>
        </w:rPr>
        <w:t>Zagrebu, Prepisa</w:t>
      </w:r>
      <w:r w:rsidRPr="003A086C">
        <w:rPr>
          <w:rFonts w:ascii="Arial" w:eastAsia="Calibri" w:hAnsi="Arial" w:cs="Arial"/>
          <w:noProof/>
          <w:lang w:val="sr-Latn-CS"/>
        </w:rPr>
        <w:t xml:space="preserve"> ocjena izdatog od strane Univerziteta u </w:t>
      </w:r>
      <w:r>
        <w:rPr>
          <w:rFonts w:ascii="Arial" w:eastAsia="Calibri" w:hAnsi="Arial" w:cs="Arial"/>
          <w:noProof/>
          <w:lang w:val="sr-Latn-CS"/>
        </w:rPr>
        <w:t>Zagrebu</w:t>
      </w:r>
      <w:r w:rsidRPr="003A086C">
        <w:rPr>
          <w:rFonts w:ascii="Arial" w:eastAsia="Calibri" w:hAnsi="Arial" w:cs="Arial"/>
          <w:noProof/>
          <w:lang w:val="sr-Latn-CS"/>
        </w:rPr>
        <w:t>, na LXXVI</w:t>
      </w:r>
      <w:r>
        <w:rPr>
          <w:rFonts w:ascii="Arial" w:eastAsia="Calibri" w:hAnsi="Arial" w:cs="Arial"/>
          <w:noProof/>
          <w:lang w:val="sr-Latn-CS"/>
        </w:rPr>
        <w:t>I</w:t>
      </w:r>
      <w:r w:rsidRPr="003A086C">
        <w:rPr>
          <w:rFonts w:ascii="Arial" w:eastAsia="Calibri" w:hAnsi="Arial" w:cs="Arial"/>
          <w:noProof/>
          <w:lang w:val="sr-Latn-CS"/>
        </w:rPr>
        <w:t>I sjednici Vijeća PMF</w:t>
      </w:r>
      <w:r>
        <w:rPr>
          <w:rFonts w:ascii="Arial" w:eastAsia="Calibri" w:hAnsi="Arial" w:cs="Arial"/>
          <w:noProof/>
          <w:lang w:val="sr-Latn-CS"/>
        </w:rPr>
        <w:t>-a održanoj dana 08</w:t>
      </w:r>
      <w:r w:rsidRPr="003A086C">
        <w:rPr>
          <w:rFonts w:ascii="Arial" w:eastAsia="Calibri" w:hAnsi="Arial" w:cs="Arial"/>
          <w:noProof/>
          <w:lang w:val="sr-Latn-CS"/>
        </w:rPr>
        <w:t>.0</w:t>
      </w:r>
      <w:r>
        <w:rPr>
          <w:rFonts w:ascii="Arial" w:eastAsia="Calibri" w:hAnsi="Arial" w:cs="Arial"/>
          <w:noProof/>
          <w:lang w:val="sr-Latn-CS"/>
        </w:rPr>
        <w:t>3</w:t>
      </w:r>
      <w:r w:rsidRPr="003A086C">
        <w:rPr>
          <w:rFonts w:ascii="Arial" w:eastAsia="Calibri" w:hAnsi="Arial" w:cs="Arial"/>
          <w:noProof/>
          <w:lang w:val="sr-Latn-CS"/>
        </w:rPr>
        <w:t xml:space="preserve">.2022.godine, donešena je </w:t>
      </w:r>
    </w:p>
    <w:p w:rsidR="006F2FA5" w:rsidRPr="003A086C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noProof/>
          <w:lang w:val="sr-Latn-CS"/>
        </w:rPr>
      </w:pPr>
      <w:r w:rsidRPr="003A086C">
        <w:rPr>
          <w:rFonts w:ascii="Arial" w:eastAsia="Calibri" w:hAnsi="Arial" w:cs="Arial"/>
          <w:b/>
          <w:noProof/>
          <w:lang w:val="sr-Latn-CS"/>
        </w:rPr>
        <w:t>O D L U K A</w:t>
      </w:r>
    </w:p>
    <w:p w:rsidR="006F2FA5" w:rsidRPr="003A086C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noProof/>
          <w:lang w:val="sr-Latn-CS"/>
        </w:rPr>
      </w:pPr>
      <w:r w:rsidRPr="003A086C">
        <w:rPr>
          <w:rFonts w:ascii="Arial" w:eastAsia="Calibri" w:hAnsi="Arial" w:cs="Arial"/>
          <w:b/>
          <w:noProof/>
          <w:lang w:val="sr-Latn-CS"/>
        </w:rPr>
        <w:t>I</w:t>
      </w:r>
    </w:p>
    <w:p w:rsidR="006F2FA5" w:rsidRDefault="006F2FA5" w:rsidP="006F2FA5">
      <w:pPr>
        <w:spacing w:after="200" w:line="276" w:lineRule="auto"/>
        <w:jc w:val="both"/>
        <w:rPr>
          <w:rFonts w:ascii="Arial" w:eastAsia="Calibri" w:hAnsi="Arial" w:cs="Arial"/>
          <w:noProof/>
          <w:lang w:val="sr-Latn-CS"/>
        </w:rPr>
      </w:pPr>
      <w:r w:rsidRPr="003B3E3F">
        <w:rPr>
          <w:rFonts w:ascii="Arial" w:eastAsia="Calibri" w:hAnsi="Arial" w:cs="Arial"/>
          <w:b/>
          <w:noProof/>
          <w:lang w:val="sr-Latn-CS"/>
        </w:rPr>
        <w:t>Verifikuju se  ocjene  Sare Kadić</w:t>
      </w:r>
      <w:r w:rsidRPr="003A086C">
        <w:rPr>
          <w:rFonts w:ascii="Arial" w:eastAsia="Calibri" w:hAnsi="Arial" w:cs="Arial"/>
          <w:noProof/>
          <w:lang w:val="sr-Latn-CS"/>
        </w:rPr>
        <w:t>, studenta PMF-a</w:t>
      </w:r>
      <w:r>
        <w:rPr>
          <w:rFonts w:ascii="Arial" w:eastAsia="Calibri" w:hAnsi="Arial" w:cs="Arial"/>
          <w:noProof/>
          <w:lang w:val="sr-Latn-CS"/>
        </w:rPr>
        <w:t xml:space="preserve">, studijski program Biologija iz sljedećih predmeta: </w:t>
      </w:r>
    </w:p>
    <w:p w:rsidR="006F2FA5" w:rsidRDefault="006F2FA5" w:rsidP="006F2FA5">
      <w:pPr>
        <w:pStyle w:val="ListParagraph"/>
        <w:numPr>
          <w:ilvl w:val="0"/>
          <w:numId w:val="9"/>
        </w:numPr>
        <w:pBdr>
          <w:between w:val="single" w:sz="4" w:space="1" w:color="auto"/>
        </w:pBdr>
        <w:jc w:val="both"/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 xml:space="preserve">Ekologija životinja  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  <w:t>ocjena C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</w:p>
    <w:p w:rsidR="006F2FA5" w:rsidRDefault="006F2FA5" w:rsidP="006F2FA5">
      <w:pPr>
        <w:pStyle w:val="ListParagraph"/>
        <w:numPr>
          <w:ilvl w:val="0"/>
          <w:numId w:val="9"/>
        </w:numPr>
        <w:pBdr>
          <w:between w:val="single" w:sz="4" w:space="1" w:color="auto"/>
        </w:pBdr>
        <w:jc w:val="both"/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 xml:space="preserve">Fiziologija biljaka 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  <w:t>ocjena B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</w:p>
    <w:p w:rsidR="006F2FA5" w:rsidRPr="00D31B7D" w:rsidRDefault="006F2FA5" w:rsidP="006F2FA5">
      <w:pPr>
        <w:pStyle w:val="ListParagraph"/>
        <w:numPr>
          <w:ilvl w:val="0"/>
          <w:numId w:val="9"/>
        </w:numPr>
        <w:pBdr>
          <w:between w:val="single" w:sz="4" w:space="1" w:color="auto"/>
        </w:pBdr>
        <w:jc w:val="both"/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>Opšta fiziologija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  <w:t xml:space="preserve">ocjena C  </w:t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  <w:r>
        <w:rPr>
          <w:rFonts w:ascii="Arial" w:eastAsia="Calibri" w:hAnsi="Arial" w:cs="Arial"/>
          <w:noProof/>
          <w:lang w:val="sr-Latn-CS"/>
        </w:rPr>
        <w:tab/>
      </w:r>
    </w:p>
    <w:p w:rsidR="006F2FA5" w:rsidRPr="003A086C" w:rsidRDefault="006F2FA5" w:rsidP="006F2FA5">
      <w:pPr>
        <w:spacing w:after="200" w:line="276" w:lineRule="auto"/>
        <w:jc w:val="center"/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>Imenovana</w:t>
      </w:r>
      <w:r w:rsidRPr="003A086C">
        <w:rPr>
          <w:rFonts w:ascii="Arial" w:eastAsia="Calibri" w:hAnsi="Arial" w:cs="Arial"/>
          <w:noProof/>
          <w:lang w:val="sr-Latn-CS"/>
        </w:rPr>
        <w:t xml:space="preserve"> je navedene kredite </w:t>
      </w:r>
      <w:r>
        <w:rPr>
          <w:rFonts w:ascii="Arial" w:eastAsia="Calibri" w:hAnsi="Arial" w:cs="Arial"/>
          <w:noProof/>
          <w:lang w:val="sr-Latn-CS"/>
        </w:rPr>
        <w:t xml:space="preserve">položila </w:t>
      </w:r>
      <w:r w:rsidRPr="003A086C">
        <w:rPr>
          <w:rFonts w:ascii="Arial" w:eastAsia="Calibri" w:hAnsi="Arial" w:cs="Arial"/>
          <w:noProof/>
          <w:lang w:val="sr-Latn-CS"/>
        </w:rPr>
        <w:t xml:space="preserve">tokom  ERASMUS+ studentske mobilnosti na Univerzitetu  u </w:t>
      </w:r>
      <w:r>
        <w:rPr>
          <w:rFonts w:ascii="Arial" w:eastAsia="Calibri" w:hAnsi="Arial" w:cs="Arial"/>
          <w:noProof/>
          <w:lang w:val="sr-Latn-CS"/>
        </w:rPr>
        <w:t>Zagrebu</w:t>
      </w:r>
      <w:r w:rsidRPr="003A086C">
        <w:rPr>
          <w:rFonts w:ascii="Arial" w:eastAsia="Calibri" w:hAnsi="Arial" w:cs="Arial"/>
          <w:noProof/>
          <w:lang w:val="sr-Latn-CS"/>
        </w:rPr>
        <w:t>.</w:t>
      </w:r>
    </w:p>
    <w:p w:rsidR="006F2FA5" w:rsidRPr="003A086C" w:rsidRDefault="006F2FA5" w:rsidP="006F2FA5">
      <w:pPr>
        <w:spacing w:after="200" w:line="276" w:lineRule="auto"/>
        <w:jc w:val="center"/>
        <w:rPr>
          <w:rFonts w:ascii="Arial" w:eastAsia="Calibri" w:hAnsi="Arial" w:cs="Arial"/>
          <w:noProof/>
          <w:lang w:val="sr-Latn-CS"/>
        </w:rPr>
      </w:pPr>
      <w:r w:rsidRPr="003A086C">
        <w:rPr>
          <w:rFonts w:ascii="Arial" w:eastAsia="Calibri" w:hAnsi="Arial" w:cs="Arial"/>
          <w:noProof/>
          <w:lang w:val="sr-Latn-CS"/>
        </w:rPr>
        <w:t>II</w:t>
      </w:r>
    </w:p>
    <w:p w:rsidR="006F2FA5" w:rsidRPr="003A086C" w:rsidRDefault="006F2FA5" w:rsidP="006F2FA5">
      <w:pPr>
        <w:spacing w:after="200" w:line="276" w:lineRule="auto"/>
        <w:jc w:val="center"/>
        <w:rPr>
          <w:rFonts w:ascii="Arial" w:eastAsia="Calibri" w:hAnsi="Arial" w:cs="Arial"/>
          <w:noProof/>
          <w:lang w:val="sr-Latn-CS"/>
        </w:rPr>
      </w:pPr>
      <w:r w:rsidRPr="003A086C">
        <w:rPr>
          <w:rFonts w:ascii="Arial" w:eastAsia="Calibri" w:hAnsi="Arial" w:cs="Arial"/>
          <w:noProof/>
          <w:lang w:val="sr-Latn-CS"/>
        </w:rPr>
        <w:t xml:space="preserve">Ugovor o učenju i prepis ocjena/kredita stečenih na Univerzitetu u </w:t>
      </w:r>
      <w:r>
        <w:rPr>
          <w:rFonts w:ascii="Arial" w:eastAsia="Calibri" w:hAnsi="Arial" w:cs="Arial"/>
          <w:noProof/>
          <w:lang w:val="sr-Latn-CS"/>
        </w:rPr>
        <w:t xml:space="preserve">Zagrebu </w:t>
      </w:r>
      <w:r w:rsidRPr="003A086C">
        <w:rPr>
          <w:rFonts w:ascii="Arial" w:eastAsia="Calibri" w:hAnsi="Arial" w:cs="Arial"/>
          <w:noProof/>
          <w:lang w:val="sr-Latn-CS"/>
        </w:rPr>
        <w:t>predstavljaju sastavni dio ove Odluke.</w:t>
      </w:r>
    </w:p>
    <w:p w:rsidR="006F2FA5" w:rsidRPr="00E42CD3" w:rsidRDefault="009F2418" w:rsidP="009F2418">
      <w:pPr>
        <w:spacing w:after="200" w:line="276" w:lineRule="auto"/>
        <w:rPr>
          <w:rFonts w:ascii="Arial" w:eastAsia="Calibri" w:hAnsi="Arial" w:cs="Arial"/>
          <w:b/>
          <w:noProof/>
          <w:lang w:val="sr-Latn-CS"/>
        </w:rPr>
      </w:pPr>
      <w:r w:rsidRPr="00E42CD3">
        <w:rPr>
          <w:rFonts w:ascii="Arial" w:eastAsia="Calibri" w:hAnsi="Arial" w:cs="Arial"/>
          <w:b/>
          <w:noProof/>
          <w:lang w:val="sr-Latn-CS"/>
        </w:rPr>
        <w:t>Tačka 14</w:t>
      </w:r>
    </w:p>
    <w:p w:rsidR="006F2FA5" w:rsidRPr="00D64C27" w:rsidRDefault="006F2FA5" w:rsidP="009F2418">
      <w:pPr>
        <w:spacing w:after="200" w:line="276" w:lineRule="auto"/>
        <w:jc w:val="both"/>
        <w:rPr>
          <w:rFonts w:ascii="Arial" w:eastAsia="Calibri" w:hAnsi="Arial" w:cs="Arial"/>
          <w:lang w:val="sr-Latn-ME"/>
        </w:rPr>
      </w:pPr>
      <w:r w:rsidRPr="00D64C27">
        <w:rPr>
          <w:rFonts w:ascii="Arial" w:eastAsia="Calibri" w:hAnsi="Arial" w:cs="Arial"/>
          <w:lang w:val="sr-Latn-ME"/>
        </w:rPr>
        <w:t>Na osnovu člana 64 Statuta Univerziteta Crne Gore, na LXXVII</w:t>
      </w:r>
      <w:r>
        <w:rPr>
          <w:rFonts w:ascii="Arial" w:eastAsia="Calibri" w:hAnsi="Arial" w:cs="Arial"/>
          <w:lang w:val="sr-Latn-ME"/>
        </w:rPr>
        <w:t>I sjednici Vijeća održanoj 08</w:t>
      </w:r>
      <w:r w:rsidRPr="00D64C27">
        <w:rPr>
          <w:rFonts w:ascii="Arial" w:eastAsia="Calibri" w:hAnsi="Arial" w:cs="Arial"/>
          <w:lang w:val="sr-Latn-ME"/>
        </w:rPr>
        <w:t>.0</w:t>
      </w:r>
      <w:r>
        <w:rPr>
          <w:rFonts w:ascii="Arial" w:eastAsia="Calibri" w:hAnsi="Arial" w:cs="Arial"/>
          <w:lang w:val="sr-Latn-ME"/>
        </w:rPr>
        <w:t>3</w:t>
      </w:r>
      <w:r w:rsidRPr="00D64C27">
        <w:rPr>
          <w:rFonts w:ascii="Arial" w:eastAsia="Calibri" w:hAnsi="Arial" w:cs="Arial"/>
          <w:lang w:val="sr-Latn-ME"/>
        </w:rPr>
        <w:t xml:space="preserve">.2022. godine, donijeta je </w:t>
      </w:r>
    </w:p>
    <w:p w:rsidR="006F2FA5" w:rsidRPr="00D64C27" w:rsidRDefault="006F2FA5" w:rsidP="006F2FA5">
      <w:pPr>
        <w:spacing w:after="200" w:line="276" w:lineRule="auto"/>
        <w:ind w:left="3600" w:firstLine="720"/>
        <w:jc w:val="both"/>
        <w:rPr>
          <w:rFonts w:ascii="Arial" w:eastAsia="Calibri" w:hAnsi="Arial" w:cs="Arial"/>
          <w:b/>
          <w:lang w:val="sr-Latn-ME"/>
        </w:rPr>
      </w:pPr>
      <w:r w:rsidRPr="00D64C27">
        <w:rPr>
          <w:rFonts w:ascii="Arial" w:eastAsia="Calibri" w:hAnsi="Arial" w:cs="Arial"/>
          <w:b/>
          <w:lang w:val="sr-Latn-ME"/>
        </w:rPr>
        <w:t xml:space="preserve">O D L U K A 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lang w:val="sr-Latn-ME"/>
        </w:rPr>
      </w:pPr>
      <w:r w:rsidRPr="00D64C27">
        <w:rPr>
          <w:rFonts w:ascii="Arial" w:eastAsia="Calibri" w:hAnsi="Arial" w:cs="Arial"/>
          <w:b/>
          <w:lang w:val="sr-Latn-ME"/>
        </w:rPr>
        <w:t xml:space="preserve">         I</w:t>
      </w:r>
    </w:p>
    <w:p w:rsidR="006F2FA5" w:rsidRPr="00D64C27" w:rsidRDefault="006F2FA5" w:rsidP="006F2FA5">
      <w:pPr>
        <w:spacing w:after="200" w:line="276" w:lineRule="auto"/>
        <w:jc w:val="both"/>
        <w:rPr>
          <w:rFonts w:ascii="Arial" w:eastAsia="Calibri" w:hAnsi="Arial" w:cs="Arial"/>
          <w:lang w:val="sr-Latn-ME"/>
        </w:rPr>
      </w:pPr>
      <w:r w:rsidRPr="00D64C27">
        <w:rPr>
          <w:rFonts w:ascii="Arial" w:eastAsia="Calibri" w:hAnsi="Arial" w:cs="Arial"/>
          <w:lang w:val="sr-Latn-ME"/>
        </w:rPr>
        <w:t>Usvaja se godiš</w:t>
      </w:r>
      <w:r>
        <w:rPr>
          <w:rFonts w:ascii="Arial" w:eastAsia="Calibri" w:hAnsi="Arial" w:cs="Arial"/>
          <w:lang w:val="sr-Latn-ME"/>
        </w:rPr>
        <w:t xml:space="preserve">nji  Izvještaj mentora prof dr Danila Mrdaka </w:t>
      </w:r>
      <w:r w:rsidRPr="00D64C27">
        <w:rPr>
          <w:rFonts w:ascii="Arial" w:eastAsia="Calibri" w:hAnsi="Arial" w:cs="Arial"/>
          <w:lang w:val="sr-Latn-ME"/>
        </w:rPr>
        <w:t xml:space="preserve">o napredovanju MSc </w:t>
      </w:r>
      <w:r>
        <w:rPr>
          <w:rFonts w:ascii="Arial" w:eastAsia="Calibri" w:hAnsi="Arial" w:cs="Arial"/>
          <w:lang w:val="sr-Latn-ME"/>
        </w:rPr>
        <w:t>Milutina Radonjića</w:t>
      </w:r>
      <w:r w:rsidRPr="00D64C27">
        <w:rPr>
          <w:rFonts w:ascii="Arial" w:eastAsia="Calibri" w:hAnsi="Arial" w:cs="Arial"/>
          <w:lang w:val="sr-Latn-ME"/>
        </w:rPr>
        <w:t xml:space="preserve">, studenta doktorskih studija na Prirodno-matematičkom fakultetu - studijski program </w:t>
      </w:r>
      <w:r>
        <w:rPr>
          <w:rFonts w:ascii="Arial" w:eastAsia="Calibri" w:hAnsi="Arial" w:cs="Arial"/>
          <w:lang w:val="sr-Latn-ME"/>
        </w:rPr>
        <w:t xml:space="preserve">Biologija. 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lang w:val="sr-Latn-ME"/>
        </w:rPr>
      </w:pPr>
      <w:r w:rsidRPr="00D64C27">
        <w:rPr>
          <w:rFonts w:ascii="Arial" w:eastAsia="Calibri" w:hAnsi="Arial" w:cs="Arial"/>
          <w:b/>
          <w:lang w:val="sr-Latn-ME"/>
        </w:rPr>
        <w:t xml:space="preserve">        II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lang w:val="sr-Latn-ME"/>
        </w:rPr>
      </w:pPr>
      <w:r w:rsidRPr="00D64C27">
        <w:rPr>
          <w:rFonts w:ascii="Arial" w:eastAsia="Calibri" w:hAnsi="Arial" w:cs="Arial"/>
          <w:lang w:val="sr-Latn-ME"/>
        </w:rPr>
        <w:t>Odluka se dostavlja Centru za doktorske studije Univerziteta Crne Gore.</w:t>
      </w:r>
    </w:p>
    <w:p w:rsidR="006F2FA5" w:rsidRPr="00E42CD3" w:rsidRDefault="009F2418" w:rsidP="006F2FA5">
      <w:pPr>
        <w:spacing w:after="200" w:line="276" w:lineRule="auto"/>
        <w:rPr>
          <w:rFonts w:ascii="Arial" w:eastAsia="Calibri" w:hAnsi="Arial" w:cs="Arial"/>
          <w:b/>
        </w:rPr>
      </w:pPr>
      <w:r w:rsidRPr="00E42CD3">
        <w:rPr>
          <w:rFonts w:ascii="Arial" w:eastAsia="Calibri" w:hAnsi="Arial" w:cs="Arial"/>
          <w:b/>
          <w:lang w:val="sr-Latn-ME"/>
        </w:rPr>
        <w:lastRenderedPageBreak/>
        <w:t>Tačka 15</w:t>
      </w:r>
    </w:p>
    <w:p w:rsidR="006F2FA5" w:rsidRPr="00D64C27" w:rsidRDefault="006F2FA5" w:rsidP="006F2FA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4C27">
        <w:rPr>
          <w:rFonts w:ascii="Arial" w:eastAsia="Calibri" w:hAnsi="Arial" w:cs="Arial"/>
          <w:sz w:val="20"/>
          <w:szCs w:val="20"/>
        </w:rPr>
        <w:t>Na osnovu člana 64 stav 2 tačka 8 Statuta, a u vezi sa članom 43 I 44 Pravila doktorskih studija Univerziteta Crne Gore, Vijeće Prirodno-matematičkog fakulteta na LXXVI</w:t>
      </w:r>
      <w:r>
        <w:rPr>
          <w:rFonts w:ascii="Arial" w:eastAsia="Calibri" w:hAnsi="Arial" w:cs="Arial"/>
          <w:sz w:val="20"/>
          <w:szCs w:val="20"/>
        </w:rPr>
        <w:t>I</w:t>
      </w:r>
      <w:r w:rsidRPr="00D64C27"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eastAsia="Calibri" w:hAnsi="Arial" w:cs="Arial"/>
          <w:sz w:val="20"/>
          <w:szCs w:val="20"/>
        </w:rPr>
        <w:t xml:space="preserve"> sjednici održanoj dana 08</w:t>
      </w:r>
      <w:r w:rsidRPr="00D64C27">
        <w:rPr>
          <w:rFonts w:ascii="Arial" w:eastAsia="Calibri" w:hAnsi="Arial" w:cs="Arial"/>
          <w:sz w:val="20"/>
          <w:szCs w:val="20"/>
        </w:rPr>
        <w:t>.0</w:t>
      </w:r>
      <w:r>
        <w:rPr>
          <w:rFonts w:ascii="Arial" w:eastAsia="Calibri" w:hAnsi="Arial" w:cs="Arial"/>
          <w:sz w:val="20"/>
          <w:szCs w:val="20"/>
        </w:rPr>
        <w:t>3</w:t>
      </w:r>
      <w:r w:rsidRPr="00D64C27">
        <w:rPr>
          <w:rFonts w:ascii="Arial" w:eastAsia="Calibri" w:hAnsi="Arial" w:cs="Arial"/>
          <w:sz w:val="20"/>
          <w:szCs w:val="20"/>
        </w:rPr>
        <w:t xml:space="preserve">.2022. </w:t>
      </w:r>
      <w:proofErr w:type="gramStart"/>
      <w:r w:rsidRPr="00D64C27">
        <w:rPr>
          <w:rFonts w:ascii="Arial" w:eastAsia="Calibri" w:hAnsi="Arial" w:cs="Arial"/>
          <w:sz w:val="20"/>
          <w:szCs w:val="20"/>
        </w:rPr>
        <w:t>godine</w:t>
      </w:r>
      <w:proofErr w:type="gramEnd"/>
      <w:r w:rsidRPr="00D64C27">
        <w:rPr>
          <w:rFonts w:ascii="Arial" w:eastAsia="Calibri" w:hAnsi="Arial" w:cs="Arial"/>
          <w:sz w:val="20"/>
          <w:szCs w:val="20"/>
        </w:rPr>
        <w:t xml:space="preserve">,  donijelo je 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64C27">
        <w:rPr>
          <w:rFonts w:ascii="Arial" w:eastAsia="Calibri" w:hAnsi="Arial" w:cs="Arial"/>
          <w:b/>
          <w:sz w:val="20"/>
          <w:szCs w:val="20"/>
        </w:rPr>
        <w:t xml:space="preserve"> ODLUKU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64C27">
        <w:rPr>
          <w:rFonts w:ascii="Arial" w:eastAsia="Calibri" w:hAnsi="Arial" w:cs="Arial"/>
          <w:b/>
          <w:sz w:val="20"/>
          <w:szCs w:val="20"/>
        </w:rPr>
        <w:t>I</w:t>
      </w:r>
    </w:p>
    <w:p w:rsidR="006F2FA5" w:rsidRPr="00D64C27" w:rsidRDefault="006F2FA5" w:rsidP="006F2FA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4C27">
        <w:rPr>
          <w:rFonts w:ascii="Arial" w:eastAsia="Calibri" w:hAnsi="Arial" w:cs="Arial"/>
          <w:b/>
          <w:sz w:val="20"/>
          <w:szCs w:val="20"/>
        </w:rPr>
        <w:t>Prihvata se</w:t>
      </w:r>
      <w:r w:rsidRPr="00D64C27">
        <w:rPr>
          <w:rFonts w:ascii="Arial" w:eastAsia="Calibri" w:hAnsi="Arial" w:cs="Arial"/>
          <w:sz w:val="20"/>
          <w:szCs w:val="20"/>
        </w:rPr>
        <w:t xml:space="preserve"> Izvještaj komisije za ocjenu doktorske disertacije pod nazivom</w:t>
      </w:r>
      <w:r w:rsidRPr="00D64C27">
        <w:rPr>
          <w:rFonts w:ascii="Arial" w:eastAsia="Calibri" w:hAnsi="Arial" w:cs="Arial"/>
          <w:i/>
          <w:sz w:val="20"/>
          <w:szCs w:val="20"/>
        </w:rPr>
        <w:t xml:space="preserve"> “</w:t>
      </w:r>
      <w:r>
        <w:rPr>
          <w:rFonts w:ascii="Arial" w:eastAsia="Calibri" w:hAnsi="Arial" w:cs="Arial"/>
          <w:i/>
          <w:sz w:val="20"/>
          <w:szCs w:val="20"/>
        </w:rPr>
        <w:t xml:space="preserve">Učestalost haplotipova HLA-DQA1 I HLADQB1 u crnogorskoj populaciji i njihova povezanost </w:t>
      </w:r>
      <w:proofErr w:type="gramStart"/>
      <w:r>
        <w:rPr>
          <w:rFonts w:ascii="Arial" w:eastAsia="Calibri" w:hAnsi="Arial" w:cs="Arial"/>
          <w:i/>
          <w:sz w:val="20"/>
          <w:szCs w:val="20"/>
        </w:rPr>
        <w:t>sa</w:t>
      </w:r>
      <w:proofErr w:type="gramEnd"/>
      <w:r>
        <w:rPr>
          <w:rFonts w:ascii="Arial" w:eastAsia="Calibri" w:hAnsi="Arial" w:cs="Arial"/>
          <w:i/>
          <w:sz w:val="20"/>
          <w:szCs w:val="20"/>
        </w:rPr>
        <w:t xml:space="preserve"> celijakijom” </w:t>
      </w:r>
      <w:r w:rsidRPr="00D64C27">
        <w:rPr>
          <w:rFonts w:ascii="Arial" w:eastAsia="Calibri" w:hAnsi="Arial" w:cs="Arial"/>
          <w:sz w:val="20"/>
          <w:szCs w:val="20"/>
        </w:rPr>
        <w:t>kandidata Mil</w:t>
      </w:r>
      <w:r>
        <w:rPr>
          <w:rFonts w:ascii="Arial" w:eastAsia="Calibri" w:hAnsi="Arial" w:cs="Arial"/>
          <w:sz w:val="20"/>
          <w:szCs w:val="20"/>
        </w:rPr>
        <w:t xml:space="preserve">utina Radonjića. </w:t>
      </w:r>
    </w:p>
    <w:p w:rsidR="006F2FA5" w:rsidRPr="00D64C27" w:rsidRDefault="006F2FA5" w:rsidP="006F2FA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64C27">
        <w:rPr>
          <w:rFonts w:ascii="Arial" w:eastAsia="Calibri" w:hAnsi="Arial" w:cs="Arial"/>
          <w:b/>
          <w:sz w:val="20"/>
          <w:szCs w:val="20"/>
        </w:rPr>
        <w:t>II</w:t>
      </w:r>
    </w:p>
    <w:p w:rsidR="006F2FA5" w:rsidRPr="00D64C27" w:rsidRDefault="006F2FA5" w:rsidP="006F2FA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4C27">
        <w:rPr>
          <w:rFonts w:ascii="Arial" w:eastAsia="Calibri" w:hAnsi="Arial" w:cs="Arial"/>
          <w:b/>
          <w:sz w:val="20"/>
          <w:szCs w:val="20"/>
        </w:rPr>
        <w:t xml:space="preserve">Predlažemo </w:t>
      </w:r>
      <w:r w:rsidRPr="00D64C27">
        <w:rPr>
          <w:rFonts w:ascii="Arial" w:eastAsia="Calibri" w:hAnsi="Arial" w:cs="Arial"/>
          <w:sz w:val="20"/>
          <w:szCs w:val="20"/>
        </w:rPr>
        <w:t>Senatu Univer</w:t>
      </w:r>
      <w:r w:rsidRPr="00D64C27">
        <w:rPr>
          <w:rFonts w:ascii="Arial" w:eastAsia="Calibri" w:hAnsi="Arial" w:cs="Arial"/>
          <w:sz w:val="20"/>
          <w:szCs w:val="20"/>
          <w:lang w:val="sr-Latn-ME"/>
        </w:rPr>
        <w:t>z</w:t>
      </w:r>
      <w:r w:rsidRPr="00D64C27">
        <w:rPr>
          <w:rFonts w:ascii="Arial" w:eastAsia="Calibri" w:hAnsi="Arial" w:cs="Arial"/>
          <w:sz w:val="20"/>
          <w:szCs w:val="20"/>
        </w:rPr>
        <w:t xml:space="preserve">iteta Crne Gore </w:t>
      </w:r>
      <w:r w:rsidRPr="00D64C27">
        <w:rPr>
          <w:rFonts w:ascii="Arial" w:eastAsia="Calibri" w:hAnsi="Arial" w:cs="Arial"/>
          <w:b/>
          <w:sz w:val="20"/>
          <w:szCs w:val="20"/>
        </w:rPr>
        <w:t>da prihvati</w:t>
      </w:r>
      <w:r w:rsidRPr="00D64C27">
        <w:rPr>
          <w:rFonts w:ascii="Arial" w:eastAsia="Calibri" w:hAnsi="Arial" w:cs="Arial"/>
          <w:sz w:val="20"/>
          <w:szCs w:val="20"/>
        </w:rPr>
        <w:t xml:space="preserve"> disertaciju </w:t>
      </w:r>
      <w:r w:rsidRPr="00D64C27">
        <w:rPr>
          <w:rFonts w:ascii="Arial" w:eastAsia="Calibri" w:hAnsi="Arial" w:cs="Arial"/>
          <w:i/>
          <w:sz w:val="20"/>
          <w:szCs w:val="20"/>
        </w:rPr>
        <w:t>"</w:t>
      </w:r>
      <w:r w:rsidRPr="00D64C27">
        <w:t xml:space="preserve"> </w:t>
      </w:r>
      <w:r w:rsidRPr="00D64C27">
        <w:rPr>
          <w:rFonts w:ascii="Arial" w:eastAsia="Calibri" w:hAnsi="Arial" w:cs="Arial"/>
          <w:i/>
          <w:sz w:val="20"/>
          <w:szCs w:val="20"/>
        </w:rPr>
        <w:t xml:space="preserve">Učestalost haplotipova HLA-DQA1 I HLADQB1 u crnogorskoj populaciji i njihova povezanost </w:t>
      </w:r>
      <w:proofErr w:type="gramStart"/>
      <w:r w:rsidRPr="00D64C27">
        <w:rPr>
          <w:rFonts w:ascii="Arial" w:eastAsia="Calibri" w:hAnsi="Arial" w:cs="Arial"/>
          <w:i/>
          <w:sz w:val="20"/>
          <w:szCs w:val="20"/>
        </w:rPr>
        <w:t>sa</w:t>
      </w:r>
      <w:proofErr w:type="gramEnd"/>
      <w:r w:rsidRPr="00D64C27">
        <w:rPr>
          <w:rFonts w:ascii="Arial" w:eastAsia="Calibri" w:hAnsi="Arial" w:cs="Arial"/>
          <w:i/>
          <w:sz w:val="20"/>
          <w:szCs w:val="20"/>
        </w:rPr>
        <w:t xml:space="preserve"> celijakijom” </w:t>
      </w:r>
      <w:r w:rsidRPr="00D64C27">
        <w:rPr>
          <w:rFonts w:ascii="Arial" w:eastAsia="Calibri" w:hAnsi="Arial" w:cs="Arial"/>
          <w:sz w:val="20"/>
          <w:szCs w:val="20"/>
        </w:rPr>
        <w:t>kandidata Mil</w:t>
      </w:r>
      <w:r>
        <w:rPr>
          <w:rFonts w:ascii="Arial" w:eastAsia="Calibri" w:hAnsi="Arial" w:cs="Arial"/>
          <w:sz w:val="20"/>
          <w:szCs w:val="20"/>
        </w:rPr>
        <w:t xml:space="preserve">utina Radonjića </w:t>
      </w:r>
      <w:r w:rsidRPr="00D64C27">
        <w:rPr>
          <w:rFonts w:ascii="Arial" w:eastAsia="Calibri" w:hAnsi="Arial" w:cs="Arial"/>
          <w:sz w:val="20"/>
          <w:szCs w:val="20"/>
        </w:rPr>
        <w:t xml:space="preserve">i imenuje komisiju za odbranu doktorske disertacije u sastavu: </w:t>
      </w:r>
    </w:p>
    <w:p w:rsidR="006F2FA5" w:rsidRPr="00D64C27" w:rsidRDefault="006F2FA5" w:rsidP="006F2FA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64C27">
        <w:rPr>
          <w:rFonts w:ascii="Arial" w:eastAsia="Times New Roman" w:hAnsi="Arial" w:cs="Arial"/>
          <w:sz w:val="20"/>
          <w:szCs w:val="20"/>
        </w:rPr>
        <w:t xml:space="preserve">Dr </w:t>
      </w:r>
      <w:r>
        <w:rPr>
          <w:rFonts w:ascii="Arial" w:eastAsia="Times New Roman" w:hAnsi="Arial" w:cs="Arial"/>
          <w:sz w:val="20"/>
          <w:szCs w:val="20"/>
        </w:rPr>
        <w:t xml:space="preserve">Andrej Perović, redovni profesor na Prirodno-matematičkom fakultetu Univerziteta Crne Gore  </w:t>
      </w:r>
      <w:r w:rsidRPr="00D64C27">
        <w:rPr>
          <w:rFonts w:ascii="Arial" w:eastAsia="Times New Roman" w:hAnsi="Arial" w:cs="Arial"/>
          <w:sz w:val="20"/>
          <w:szCs w:val="20"/>
        </w:rPr>
        <w:t>(naučna oblast:</w:t>
      </w:r>
      <w:r>
        <w:rPr>
          <w:rFonts w:ascii="Arial" w:eastAsia="Times New Roman" w:hAnsi="Arial" w:cs="Arial"/>
          <w:sz w:val="20"/>
          <w:szCs w:val="20"/>
        </w:rPr>
        <w:t>Ekofiziologija</w:t>
      </w:r>
      <w:r w:rsidRPr="00D64C27">
        <w:rPr>
          <w:rFonts w:ascii="Arial" w:eastAsia="Times New Roman" w:hAnsi="Arial" w:cs="Arial"/>
          <w:sz w:val="20"/>
          <w:szCs w:val="20"/>
        </w:rPr>
        <w:t xml:space="preserve">); </w:t>
      </w:r>
    </w:p>
    <w:p w:rsidR="006F2FA5" w:rsidRPr="00D64C27" w:rsidRDefault="006F2FA5" w:rsidP="006F2FA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 Danilo Mrdak</w:t>
      </w:r>
      <w:r w:rsidRPr="00D64C27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vanredni </w:t>
      </w:r>
      <w:r w:rsidRPr="00D64C27">
        <w:rPr>
          <w:rFonts w:ascii="Arial" w:eastAsia="Times New Roman" w:hAnsi="Arial" w:cs="Arial"/>
          <w:sz w:val="20"/>
          <w:szCs w:val="20"/>
        </w:rPr>
        <w:t>profesor  P</w:t>
      </w:r>
      <w:r>
        <w:rPr>
          <w:rFonts w:ascii="Arial" w:eastAsia="Times New Roman" w:hAnsi="Arial" w:cs="Arial"/>
          <w:sz w:val="20"/>
          <w:szCs w:val="20"/>
        </w:rPr>
        <w:t xml:space="preserve">rirodno-matematičkog fakulteta Univerziteta Crne Gore </w:t>
      </w:r>
      <w:r w:rsidRPr="00D64C27">
        <w:rPr>
          <w:rFonts w:ascii="Arial" w:eastAsia="Times New Roman" w:hAnsi="Arial" w:cs="Arial"/>
          <w:sz w:val="20"/>
          <w:szCs w:val="20"/>
        </w:rPr>
        <w:t xml:space="preserve">(naučna oblast: </w:t>
      </w:r>
      <w:r>
        <w:rPr>
          <w:rFonts w:ascii="Arial" w:eastAsia="Times New Roman" w:hAnsi="Arial" w:cs="Arial"/>
          <w:sz w:val="20"/>
          <w:szCs w:val="20"/>
        </w:rPr>
        <w:t xml:space="preserve">genetika populacija, Ihtiologija, Konzervaciona biologija) i                    </w:t>
      </w:r>
      <w:r w:rsidRPr="00D64C27">
        <w:rPr>
          <w:rFonts w:ascii="Arial" w:eastAsia="Times New Roman" w:hAnsi="Arial" w:cs="Arial"/>
          <w:sz w:val="20"/>
          <w:szCs w:val="20"/>
        </w:rPr>
        <w:t xml:space="preserve">); </w:t>
      </w:r>
    </w:p>
    <w:p w:rsidR="006F2FA5" w:rsidRPr="00D64C27" w:rsidRDefault="006F2FA5" w:rsidP="006F2FA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64C27">
        <w:rPr>
          <w:rFonts w:ascii="Arial" w:eastAsia="Times New Roman" w:hAnsi="Arial" w:cs="Arial"/>
          <w:sz w:val="20"/>
          <w:szCs w:val="20"/>
        </w:rPr>
        <w:t>Dr B</w:t>
      </w:r>
      <w:r>
        <w:rPr>
          <w:rFonts w:ascii="Arial" w:eastAsia="Times New Roman" w:hAnsi="Arial" w:cs="Arial"/>
          <w:sz w:val="20"/>
          <w:szCs w:val="20"/>
        </w:rPr>
        <w:t>rigita Smolović</w:t>
      </w:r>
      <w:r w:rsidRPr="00D64C27">
        <w:rPr>
          <w:rFonts w:ascii="Arial" w:eastAsia="Times New Roman" w:hAnsi="Arial" w:cs="Arial"/>
          <w:sz w:val="20"/>
          <w:szCs w:val="20"/>
        </w:rPr>
        <w:t xml:space="preserve">, redovni profesor </w:t>
      </w:r>
      <w:r>
        <w:rPr>
          <w:rFonts w:ascii="Arial" w:eastAsia="Times New Roman" w:hAnsi="Arial" w:cs="Arial"/>
          <w:sz w:val="20"/>
          <w:szCs w:val="20"/>
        </w:rPr>
        <w:t xml:space="preserve">Medicinskog fakulteta  </w:t>
      </w:r>
      <w:r w:rsidRPr="00D64C27">
        <w:rPr>
          <w:rFonts w:ascii="Arial" w:eastAsia="Times New Roman" w:hAnsi="Arial" w:cs="Arial"/>
          <w:sz w:val="20"/>
          <w:szCs w:val="20"/>
        </w:rPr>
        <w:t xml:space="preserve">UCG, (naučna oblast: </w:t>
      </w:r>
      <w:r>
        <w:rPr>
          <w:rFonts w:ascii="Arial" w:eastAsia="Times New Roman" w:hAnsi="Arial" w:cs="Arial"/>
          <w:sz w:val="20"/>
          <w:szCs w:val="20"/>
        </w:rPr>
        <w:t>Gastroenterohepatologija</w:t>
      </w:r>
      <w:r w:rsidRPr="00D64C27">
        <w:rPr>
          <w:rFonts w:ascii="Arial" w:eastAsia="Times New Roman" w:hAnsi="Arial" w:cs="Arial"/>
          <w:sz w:val="20"/>
          <w:szCs w:val="20"/>
        </w:rPr>
        <w:t>),predsjednik;</w:t>
      </w:r>
    </w:p>
    <w:p w:rsidR="006F2FA5" w:rsidRPr="00D64C27" w:rsidRDefault="006F2FA5" w:rsidP="006F2FA5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F2FA5" w:rsidRPr="00D64C27" w:rsidRDefault="006F2FA5" w:rsidP="006F2FA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64C27">
        <w:rPr>
          <w:rFonts w:ascii="Arial" w:eastAsia="Times New Roman" w:hAnsi="Arial" w:cs="Arial"/>
          <w:b/>
          <w:sz w:val="20"/>
          <w:szCs w:val="20"/>
        </w:rPr>
        <w:t>III</w:t>
      </w:r>
    </w:p>
    <w:p w:rsidR="006F2FA5" w:rsidRPr="00D64C27" w:rsidRDefault="006F2FA5" w:rsidP="006F2FA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F2FA5" w:rsidRPr="00D64C27" w:rsidRDefault="006F2FA5" w:rsidP="006F2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64C27">
        <w:rPr>
          <w:rFonts w:ascii="Arial" w:eastAsia="Times New Roman" w:hAnsi="Arial" w:cs="Arial"/>
          <w:sz w:val="20"/>
          <w:szCs w:val="20"/>
        </w:rPr>
        <w:t xml:space="preserve">Predlog se dostavlja Centru za doktorske studije i Senatu Univerziteta Crne Gore </w:t>
      </w:r>
      <w:proofErr w:type="gramStart"/>
      <w:r w:rsidRPr="00D64C27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D64C27">
        <w:rPr>
          <w:rFonts w:ascii="Arial" w:eastAsia="Times New Roman" w:hAnsi="Arial" w:cs="Arial"/>
          <w:sz w:val="20"/>
          <w:szCs w:val="20"/>
        </w:rPr>
        <w:t xml:space="preserve"> dalju proceduru. </w:t>
      </w:r>
    </w:p>
    <w:p w:rsidR="006F2FA5" w:rsidRPr="00D64C27" w:rsidRDefault="006F2FA5" w:rsidP="006F2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2FA5" w:rsidRPr="00D64C27" w:rsidRDefault="006F2FA5" w:rsidP="006F2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2FA5" w:rsidRPr="00D64C27" w:rsidRDefault="006F2FA5" w:rsidP="006F2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2FA5" w:rsidRPr="00E42CD3" w:rsidRDefault="009F2418" w:rsidP="009F2418">
      <w:pPr>
        <w:spacing w:after="200" w:line="276" w:lineRule="auto"/>
        <w:rPr>
          <w:rFonts w:ascii="Arial" w:eastAsia="Calibri" w:hAnsi="Arial" w:cs="Arial"/>
          <w:b/>
        </w:rPr>
      </w:pPr>
      <w:r w:rsidRPr="00E42CD3">
        <w:rPr>
          <w:rFonts w:ascii="Arial" w:eastAsia="Times New Roman" w:hAnsi="Arial" w:cs="Arial"/>
          <w:b/>
          <w:sz w:val="20"/>
          <w:szCs w:val="20"/>
        </w:rPr>
        <w:t>Tačka 16</w:t>
      </w:r>
    </w:p>
    <w:p w:rsidR="006F2FA5" w:rsidRPr="00332759" w:rsidRDefault="006F2FA5" w:rsidP="006F2FA5">
      <w:pPr>
        <w:spacing w:after="200" w:line="276" w:lineRule="auto"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Na osnovu člana 64 Statuta Univerziteta Crne Gore, a u vezi sa članom 41 stav 1 Pravila doktorskih studija, na LXXVII</w:t>
      </w:r>
      <w:r>
        <w:rPr>
          <w:rFonts w:ascii="Arial" w:eastAsia="Calibri" w:hAnsi="Arial" w:cs="Arial"/>
        </w:rPr>
        <w:t>I</w:t>
      </w:r>
      <w:r w:rsidRPr="00332759">
        <w:rPr>
          <w:rFonts w:ascii="Arial" w:eastAsia="Calibri" w:hAnsi="Arial" w:cs="Arial"/>
        </w:rPr>
        <w:t xml:space="preserve"> sjednici Vijeća PMF-a od </w:t>
      </w:r>
      <w:r>
        <w:rPr>
          <w:rFonts w:ascii="Arial" w:eastAsia="Calibri" w:hAnsi="Arial" w:cs="Arial"/>
        </w:rPr>
        <w:t>08</w:t>
      </w:r>
      <w:r w:rsidRPr="00332759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3</w:t>
      </w:r>
      <w:r w:rsidRPr="00332759">
        <w:rPr>
          <w:rFonts w:ascii="Arial" w:eastAsia="Calibri" w:hAnsi="Arial" w:cs="Arial"/>
        </w:rPr>
        <w:t xml:space="preserve">.2022.godine, donijeta je </w:t>
      </w:r>
    </w:p>
    <w:p w:rsidR="006F2FA5" w:rsidRPr="00332759" w:rsidRDefault="006F2FA5" w:rsidP="006F2FA5">
      <w:pPr>
        <w:spacing w:after="200" w:line="276" w:lineRule="auto"/>
        <w:jc w:val="center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O D L U K A</w:t>
      </w:r>
    </w:p>
    <w:p w:rsidR="006F2FA5" w:rsidRPr="00332759" w:rsidRDefault="006F2FA5" w:rsidP="006F2FA5">
      <w:pPr>
        <w:spacing w:after="200" w:line="276" w:lineRule="auto"/>
        <w:jc w:val="center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I</w:t>
      </w:r>
    </w:p>
    <w:p w:rsidR="006F2FA5" w:rsidRPr="00332759" w:rsidRDefault="006F2FA5" w:rsidP="006F2FA5">
      <w:pPr>
        <w:spacing w:after="200" w:line="276" w:lineRule="auto"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 xml:space="preserve">Utvrđuje se da su ispunjeni uslovi iz člana 38 Pravila doktorskih studija za doktoranda </w:t>
      </w:r>
      <w:r>
        <w:rPr>
          <w:rFonts w:ascii="Arial" w:eastAsia="Calibri" w:hAnsi="Arial" w:cs="Arial"/>
        </w:rPr>
        <w:t>Nedu Bošković</w:t>
      </w:r>
      <w:proofErr w:type="gramStart"/>
      <w:r>
        <w:rPr>
          <w:rFonts w:ascii="Arial" w:eastAsia="Calibri" w:hAnsi="Arial" w:cs="Arial"/>
        </w:rPr>
        <w:t>.</w:t>
      </w:r>
      <w:r w:rsidRPr="00332759">
        <w:rPr>
          <w:rFonts w:ascii="Arial" w:eastAsia="Calibri" w:hAnsi="Arial" w:cs="Arial"/>
        </w:rPr>
        <w:t>.</w:t>
      </w:r>
      <w:proofErr w:type="gramEnd"/>
    </w:p>
    <w:p w:rsidR="006F2FA5" w:rsidRPr="00332759" w:rsidRDefault="006F2FA5" w:rsidP="006F2FA5">
      <w:pPr>
        <w:spacing w:after="200" w:line="276" w:lineRule="auto"/>
        <w:jc w:val="center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II</w:t>
      </w:r>
    </w:p>
    <w:p w:rsidR="006F2FA5" w:rsidRPr="00332759" w:rsidRDefault="006F2FA5" w:rsidP="006F2FA5">
      <w:pPr>
        <w:spacing w:after="200" w:line="276" w:lineRule="auto"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 xml:space="preserve">Predlaže se Odboru za doktorske studije sastav komisije za ocjenu doktorske disertacije: </w:t>
      </w:r>
    </w:p>
    <w:p w:rsidR="006F2FA5" w:rsidRPr="00332759" w:rsidRDefault="006F2FA5" w:rsidP="006F2F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 xml:space="preserve">Prof. dr </w:t>
      </w:r>
      <w:r>
        <w:rPr>
          <w:rFonts w:ascii="Arial" w:eastAsia="Calibri" w:hAnsi="Arial" w:cs="Arial"/>
        </w:rPr>
        <w:t xml:space="preserve">Biljana Damjanović - Vratnica, redovni profesor Metalurško-tehnološkog fakulteta Univerziteta Crne Gore (naučna oblast:organska tehnologija, biotehnologija); </w:t>
      </w:r>
    </w:p>
    <w:p w:rsidR="006F2FA5" w:rsidRPr="00332759" w:rsidRDefault="006F2FA5" w:rsidP="006F2F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Prof. dr Nada Blagojević, redovni profesor Metalurško-tehnološkog fakulteta Univerziteta Crne Gore (naučna oblast: instrumentalne metode hemijske analize, analitička hemija, hemija životne sredine); </w:t>
      </w:r>
    </w:p>
    <w:p w:rsidR="006F2FA5" w:rsidRPr="00332759" w:rsidRDefault="006F2FA5" w:rsidP="006F2F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 xml:space="preserve">Prof. dr </w:t>
      </w:r>
      <w:r>
        <w:rPr>
          <w:rFonts w:ascii="Arial" w:eastAsia="Calibri" w:hAnsi="Arial" w:cs="Arial"/>
        </w:rPr>
        <w:t>Dragana Milošević</w:t>
      </w:r>
      <w:r w:rsidRPr="00332759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van</w:t>
      </w:r>
      <w:r w:rsidRPr="00332759">
        <w:rPr>
          <w:rFonts w:ascii="Arial" w:eastAsia="Calibri" w:hAnsi="Arial" w:cs="Arial"/>
        </w:rPr>
        <w:t xml:space="preserve">redni profesor na PMF-u (naučna oblast: </w:t>
      </w:r>
      <w:r>
        <w:rPr>
          <w:rFonts w:ascii="Arial" w:eastAsia="Calibri" w:hAnsi="Arial" w:cs="Arial"/>
        </w:rPr>
        <w:t xml:space="preserve">Ihtiologija-morfologija, sistematika i genetika riba); </w:t>
      </w:r>
    </w:p>
    <w:p w:rsidR="006F2FA5" w:rsidRDefault="006F2FA5" w:rsidP="006F2F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 xml:space="preserve">Prof. dr </w:t>
      </w:r>
      <w:r>
        <w:rPr>
          <w:rFonts w:ascii="Arial" w:eastAsia="Calibri" w:hAnsi="Arial" w:cs="Arial"/>
        </w:rPr>
        <w:t>Danijela Joksimović</w:t>
      </w:r>
      <w:r w:rsidRPr="00332759">
        <w:rPr>
          <w:rFonts w:ascii="Arial" w:eastAsia="Calibri" w:hAnsi="Arial" w:cs="Arial"/>
        </w:rPr>
        <w:t>, v</w:t>
      </w:r>
      <w:r>
        <w:rPr>
          <w:rFonts w:ascii="Arial" w:eastAsia="Calibri" w:hAnsi="Arial" w:cs="Arial"/>
        </w:rPr>
        <w:t>iši naučni saradnik, Institut za biologiju mora Univerziteta Crne Gore (naučna oblast: hemija mora)  i</w:t>
      </w:r>
    </w:p>
    <w:p w:rsidR="006F2FA5" w:rsidRPr="00332759" w:rsidRDefault="006F2FA5" w:rsidP="006F2F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Prof. dr Oliver Bajt, vanredni profesor Fakulteta za hemiju i hemijsku tehnologiju Univerziteta u Ljubljani (naučna oblast: hemija životne sredine)</w:t>
      </w:r>
    </w:p>
    <w:p w:rsidR="006F2FA5" w:rsidRPr="00332759" w:rsidRDefault="006F2FA5" w:rsidP="006F2FA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6F2FA5" w:rsidRPr="00332759" w:rsidRDefault="006F2FA5" w:rsidP="006F2FA5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III</w:t>
      </w:r>
    </w:p>
    <w:p w:rsidR="006F2FA5" w:rsidRPr="00332759" w:rsidRDefault="006F2FA5" w:rsidP="006F2FA5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</w:rPr>
      </w:pPr>
    </w:p>
    <w:p w:rsidR="006F2FA5" w:rsidRPr="00332759" w:rsidRDefault="006F2FA5" w:rsidP="006F2FA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>Odluka se dostavlja Odboru za doktorske studije Univerziteta Crne Gore.</w:t>
      </w:r>
    </w:p>
    <w:p w:rsidR="006F2FA5" w:rsidRPr="00332759" w:rsidRDefault="006F2FA5" w:rsidP="006F2FA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6F2FA5" w:rsidRDefault="006F2FA5" w:rsidP="009F2418">
      <w:pPr>
        <w:spacing w:after="200" w:line="276" w:lineRule="auto"/>
        <w:ind w:left="720"/>
        <w:contextualSpacing/>
        <w:jc w:val="right"/>
        <w:rPr>
          <w:rFonts w:ascii="Arial" w:eastAsia="Calibri" w:hAnsi="Arial" w:cs="Arial"/>
        </w:rPr>
      </w:pPr>
      <w:r w:rsidRPr="00332759">
        <w:rPr>
          <w:rFonts w:ascii="Arial" w:eastAsia="Calibri" w:hAnsi="Arial" w:cs="Arial"/>
        </w:rPr>
        <w:tab/>
      </w:r>
      <w:r w:rsidRPr="00332759">
        <w:rPr>
          <w:rFonts w:ascii="Arial" w:eastAsia="Calibri" w:hAnsi="Arial" w:cs="Arial"/>
        </w:rPr>
        <w:tab/>
      </w:r>
      <w:r w:rsidRPr="00332759">
        <w:rPr>
          <w:rFonts w:ascii="Arial" w:eastAsia="Calibri" w:hAnsi="Arial" w:cs="Arial"/>
        </w:rPr>
        <w:tab/>
      </w:r>
    </w:p>
    <w:p w:rsidR="009F2418" w:rsidRDefault="009F2418" w:rsidP="009F2418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ZAPISNIK SAČINILA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</w:t>
      </w:r>
      <w:r w:rsidR="00E42CD3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>PREDSJEDAVAJUĆI VIJEĆA</w:t>
      </w:r>
    </w:p>
    <w:p w:rsidR="009F2418" w:rsidRDefault="009F2418" w:rsidP="009F2418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9F2418" w:rsidRPr="00332759" w:rsidRDefault="009F2418" w:rsidP="009F2418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Nina Rubežić, sekretar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      dekan, prof. dr Predrag Miranović</w:t>
      </w:r>
    </w:p>
    <w:p w:rsidR="00702A52" w:rsidRDefault="00A305A1"/>
    <w:sectPr w:rsidR="00702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3B1D"/>
    <w:multiLevelType w:val="hybridMultilevel"/>
    <w:tmpl w:val="E5D48636"/>
    <w:lvl w:ilvl="0" w:tplc="7BA6FAE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02920CD"/>
    <w:multiLevelType w:val="hybridMultilevel"/>
    <w:tmpl w:val="0CEE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2CB"/>
    <w:multiLevelType w:val="hybridMultilevel"/>
    <w:tmpl w:val="AA3E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313"/>
    <w:multiLevelType w:val="multilevel"/>
    <w:tmpl w:val="FB5E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11CB6"/>
    <w:multiLevelType w:val="hybridMultilevel"/>
    <w:tmpl w:val="9470F708"/>
    <w:lvl w:ilvl="0" w:tplc="70EEE7E4">
      <w:start w:val="1"/>
      <w:numFmt w:val="decimal"/>
      <w:lvlText w:val="%1."/>
      <w:lvlJc w:val="left"/>
      <w:pPr>
        <w:ind w:left="720" w:hanging="6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890638"/>
    <w:multiLevelType w:val="hybridMultilevel"/>
    <w:tmpl w:val="9764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188C"/>
    <w:multiLevelType w:val="hybridMultilevel"/>
    <w:tmpl w:val="E5D48636"/>
    <w:lvl w:ilvl="0" w:tplc="7BA6FAE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10D73A4"/>
    <w:multiLevelType w:val="hybridMultilevel"/>
    <w:tmpl w:val="3FDE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9B6"/>
    <w:multiLevelType w:val="hybridMultilevel"/>
    <w:tmpl w:val="BD8C487E"/>
    <w:lvl w:ilvl="0" w:tplc="7BA6FAE6">
      <w:start w:val="1"/>
      <w:numFmt w:val="decimal"/>
      <w:lvlText w:val="%1."/>
      <w:lvlJc w:val="left"/>
      <w:pPr>
        <w:ind w:left="1408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9" w15:restartNumberingAfterBreak="0">
    <w:nsid w:val="3AE81FE6"/>
    <w:multiLevelType w:val="hybridMultilevel"/>
    <w:tmpl w:val="FCB0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59D6"/>
    <w:multiLevelType w:val="hybridMultilevel"/>
    <w:tmpl w:val="2C701316"/>
    <w:lvl w:ilvl="0" w:tplc="7BA6FAE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sz w:val="22"/>
      </w:rPr>
    </w:lvl>
    <w:lvl w:ilvl="1" w:tplc="7BA6FAE6">
      <w:start w:val="1"/>
      <w:numFmt w:val="decimal"/>
      <w:lvlText w:val="%2."/>
      <w:lvlJc w:val="left"/>
      <w:pPr>
        <w:ind w:left="2716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1FD3ECD"/>
    <w:multiLevelType w:val="hybridMultilevel"/>
    <w:tmpl w:val="1DF22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86806"/>
    <w:multiLevelType w:val="hybridMultilevel"/>
    <w:tmpl w:val="4732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AAE"/>
    <w:multiLevelType w:val="hybridMultilevel"/>
    <w:tmpl w:val="90C4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96D77"/>
    <w:multiLevelType w:val="hybridMultilevel"/>
    <w:tmpl w:val="9F50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2AA6"/>
    <w:multiLevelType w:val="hybridMultilevel"/>
    <w:tmpl w:val="FC82AD1E"/>
    <w:lvl w:ilvl="0" w:tplc="7BA6FAE6">
      <w:start w:val="1"/>
      <w:numFmt w:val="decimal"/>
      <w:lvlText w:val="%1."/>
      <w:lvlJc w:val="left"/>
      <w:pPr>
        <w:ind w:left="2716" w:hanging="360"/>
      </w:pPr>
      <w:rPr>
        <w:rFonts w:hint="default"/>
        <w:b w:val="0"/>
        <w:sz w:val="22"/>
      </w:rPr>
    </w:lvl>
    <w:lvl w:ilvl="1" w:tplc="7BA6FAE6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C54C32"/>
    <w:multiLevelType w:val="hybridMultilevel"/>
    <w:tmpl w:val="B3042234"/>
    <w:lvl w:ilvl="0" w:tplc="7BA6FAE6">
      <w:start w:val="1"/>
      <w:numFmt w:val="decimal"/>
      <w:lvlText w:val="%1."/>
      <w:lvlJc w:val="left"/>
      <w:pPr>
        <w:ind w:left="1408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7" w15:restartNumberingAfterBreak="0">
    <w:nsid w:val="6C67029D"/>
    <w:multiLevelType w:val="hybridMultilevel"/>
    <w:tmpl w:val="C85C2484"/>
    <w:lvl w:ilvl="0" w:tplc="922AEFA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98529C0"/>
    <w:multiLevelType w:val="hybridMultilevel"/>
    <w:tmpl w:val="37F6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F"/>
    <w:rsid w:val="000A2F50"/>
    <w:rsid w:val="00583B6C"/>
    <w:rsid w:val="006F2FA5"/>
    <w:rsid w:val="007B3A15"/>
    <w:rsid w:val="0097215D"/>
    <w:rsid w:val="009F2418"/>
    <w:rsid w:val="00A305A1"/>
    <w:rsid w:val="00C30F33"/>
    <w:rsid w:val="00D66BD1"/>
    <w:rsid w:val="00E42CD3"/>
    <w:rsid w:val="00F7041F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6346-42F9-4BDF-AC32-7D350C0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41F"/>
  </w:style>
  <w:style w:type="paragraph" w:styleId="Heading1">
    <w:name w:val="heading 1"/>
    <w:basedOn w:val="Normal"/>
    <w:next w:val="Normal"/>
    <w:link w:val="Heading1Char"/>
    <w:uiPriority w:val="9"/>
    <w:qFormat/>
    <w:rsid w:val="009F2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A5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skladiste/blog_103/objava_137348/fajlovi/izvjestaj%20Danka%20Cakovic.doc" TargetMode="External"/><Relationship Id="rId13" Type="http://schemas.openxmlformats.org/officeDocument/2006/relationships/hyperlink" Target="https://www.ucg.ac.me/skladiste/blog_103/objava_137348/fajlovi/IM%20MILUTIN%20RADONJI%C4%8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skladiste/blog_103/objava_137348/fajlovi/Presuda%20%20Vi%C5%A1eg%20suda%20u%20predmetu%20Vanja%20Vukoslav%C4%8Devi%C4%87%20PMF.pdf" TargetMode="External"/><Relationship Id="rId12" Type="http://schemas.openxmlformats.org/officeDocument/2006/relationships/hyperlink" Target="https://www.ucg.ac.me/skladiste/blog_103/objava_137348/fajlovi/MOLBA%20ZA%20PRIZNAVANJE%20MOBILNOSTI%20I%20USVAJANJE%20OCJENE%20SARA%20KADIC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cg.ac.me/skladiste/blog_103/objava_137348/fajlovi/Z%20A%20P%20I%20S%20N%20I%20K%20sa%20LXXVII%20sjednice.docx" TargetMode="External"/><Relationship Id="rId11" Type="http://schemas.openxmlformats.org/officeDocument/2006/relationships/hyperlink" Target="https://www.ucg.ac.me/skladiste/blog_103/objava_137348/fajlovi/Izvjestaj%20komisije%20za%20ocjenu%20master%20rada%20Nikolija%20Svrkota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ucg.ac.me/skladiste/blog_103/objava_137348/fajlovi/Izvjestaj%20komisije%20za%20ocjenu%20magistarskog%20rada%20Amra%20Juki%C4%8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skladiste/blog_103/objava_137348/fajlovi/Izvjestaj%20komisije%20za%20ocjenu%20podobnosti%20teme%20master%20rada%20Jelena%20Jovanovic.pdf" TargetMode="External"/><Relationship Id="rId14" Type="http://schemas.openxmlformats.org/officeDocument/2006/relationships/hyperlink" Target="https://www.ucg.ac.me/skladiste/blog_103/objava_137348/fajlovi/D1%20MILUTIN%20RADONJI%C4%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2022-03-25T10:43:00Z</dcterms:created>
  <dcterms:modified xsi:type="dcterms:W3CDTF">2022-03-25T10:47:00Z</dcterms:modified>
</cp:coreProperties>
</file>