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F9F" w:rsidRPr="002C1520" w:rsidRDefault="002C1520" w:rsidP="002C1520">
      <w:pPr>
        <w:jc w:val="center"/>
        <w:rPr>
          <w:rFonts w:ascii="Times New Roman" w:hAnsi="Times New Roman" w:cs="Times New Roman"/>
          <w:sz w:val="24"/>
          <w:szCs w:val="24"/>
        </w:rPr>
      </w:pPr>
      <w:r w:rsidRPr="002C1520">
        <w:rPr>
          <w:rFonts w:ascii="Times New Roman" w:hAnsi="Times New Roman" w:cs="Times New Roman"/>
          <w:sz w:val="24"/>
          <w:szCs w:val="24"/>
        </w:rPr>
        <w:t>UNIVERZITET CRNE GORE</w:t>
      </w:r>
    </w:p>
    <w:p w:rsidR="002C1520" w:rsidRPr="002C1520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PRIRODNO-</w:t>
      </w:r>
      <w:r w:rsidR="002C1520" w:rsidRPr="002C1520">
        <w:rPr>
          <w:rFonts w:ascii="Times New Roman" w:hAnsi="Times New Roman" w:cs="Times New Roman"/>
          <w:sz w:val="24"/>
          <w:szCs w:val="24"/>
        </w:rPr>
        <w:t>MATEMATIČKI FAKULTETE</w:t>
      </w:r>
    </w:p>
    <w:p w:rsidR="002C1520" w:rsidRPr="002C1520" w:rsidRDefault="002C1520" w:rsidP="002C1520">
      <w:pPr>
        <w:jc w:val="center"/>
        <w:rPr>
          <w:rFonts w:ascii="Times New Roman" w:hAnsi="Times New Roman" w:cs="Times New Roman"/>
          <w:sz w:val="24"/>
          <w:szCs w:val="24"/>
        </w:rPr>
      </w:pPr>
      <w:r w:rsidRPr="002C1520">
        <w:rPr>
          <w:rFonts w:ascii="Times New Roman" w:hAnsi="Times New Roman" w:cs="Times New Roman"/>
          <w:sz w:val="24"/>
          <w:szCs w:val="24"/>
        </w:rPr>
        <w:t>STUDIJSKI PROGRAM BIOLOGIJA</w:t>
      </w:r>
    </w:p>
    <w:p w:rsidR="002C1520" w:rsidRDefault="002C1520" w:rsidP="002C1520">
      <w:pPr>
        <w:jc w:val="center"/>
        <w:rPr>
          <w:rFonts w:ascii="Times New Roman" w:hAnsi="Times New Roman" w:cs="Times New Roman"/>
          <w:sz w:val="24"/>
          <w:szCs w:val="24"/>
        </w:rPr>
      </w:pPr>
      <w:r w:rsidRPr="002C1520">
        <w:rPr>
          <w:rFonts w:ascii="Times New Roman" w:hAnsi="Times New Roman" w:cs="Times New Roman"/>
          <w:sz w:val="24"/>
          <w:szCs w:val="24"/>
        </w:rPr>
        <w:t xml:space="preserve">SPECIJALISTIČKE STUDIJE </w:t>
      </w:r>
      <w:r w:rsidR="00F738E8">
        <w:rPr>
          <w:rFonts w:ascii="Times New Roman" w:hAnsi="Times New Roman" w:cs="Times New Roman"/>
          <w:sz w:val="24"/>
          <w:szCs w:val="24"/>
        </w:rPr>
        <w:t>–</w:t>
      </w:r>
      <w:r w:rsidRPr="002C1520">
        <w:rPr>
          <w:rFonts w:ascii="Times New Roman" w:hAnsi="Times New Roman" w:cs="Times New Roman"/>
          <w:sz w:val="24"/>
          <w:szCs w:val="24"/>
        </w:rPr>
        <w:t xml:space="preserve"> EKOLOGIJA</w:t>
      </w: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7F5A30" w:rsidP="002C15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Predmet: EKOFIZIOLOGIJA</w:t>
      </w: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Seminarski rad</w:t>
      </w:r>
    </w:p>
    <w:p w:rsidR="00F738E8" w:rsidRPr="000F02BA" w:rsidRDefault="00F738E8" w:rsidP="002C1520">
      <w:pPr>
        <w:jc w:val="center"/>
        <w:rPr>
          <w:rFonts w:ascii="Times New Roman" w:hAnsi="Times New Roman" w:cs="Times New Roman"/>
          <w:sz w:val="32"/>
          <w:szCs w:val="32"/>
        </w:rPr>
      </w:pPr>
      <w:r w:rsidRPr="000F02BA">
        <w:rPr>
          <w:rFonts w:ascii="Times New Roman" w:hAnsi="Times New Roman" w:cs="Times New Roman"/>
          <w:sz w:val="32"/>
          <w:szCs w:val="32"/>
        </w:rPr>
        <w:t>Uticaj zračenja na biljke- formativno,orjentacijsko i fotodestruktivno djelovanje sunčevog zračenja</w:t>
      </w: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2C1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Mentor: </w:t>
      </w:r>
      <w:r w:rsidR="004066C6">
        <w:rPr>
          <w:rFonts w:ascii="Times New Roman" w:hAnsi="Times New Roman" w:cs="Times New Roman"/>
          <w:sz w:val="24"/>
          <w:szCs w:val="24"/>
        </w:rPr>
        <w:t xml:space="preserve">dr </w:t>
      </w:r>
      <w:r>
        <w:rPr>
          <w:rFonts w:ascii="Times New Roman" w:hAnsi="Times New Roman" w:cs="Times New Roman"/>
          <w:sz w:val="24"/>
          <w:szCs w:val="24"/>
        </w:rPr>
        <w:t xml:space="preserve">Petrović Dragana                            </w:t>
      </w:r>
      <w:r w:rsidR="004066C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Student:  Andrijana Lekić 15/17</w:t>
      </w:r>
    </w:p>
    <w:p w:rsidR="00F738E8" w:rsidRDefault="00F738E8" w:rsidP="00F738E8">
      <w:pPr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F738E8">
      <w:pPr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F738E8">
      <w:pPr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F738E8">
      <w:pPr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F738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Podgorica,2018.</w:t>
      </w:r>
    </w:p>
    <w:p w:rsidR="00F738E8" w:rsidRDefault="00F738E8" w:rsidP="00F738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8" w:rsidRDefault="00F738E8" w:rsidP="000F02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02BA">
        <w:rPr>
          <w:rFonts w:ascii="Times New Roman" w:hAnsi="Times New Roman" w:cs="Times New Roman"/>
          <w:b/>
          <w:i/>
          <w:sz w:val="28"/>
          <w:szCs w:val="28"/>
        </w:rPr>
        <w:lastRenderedPageBreak/>
        <w:t>Sadrzaj</w:t>
      </w:r>
    </w:p>
    <w:p w:rsidR="00CA611C" w:rsidRDefault="00CA611C" w:rsidP="000F02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Uvod ………………………………………………………………………………………… 2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Uticaj  zračenja  na  biljke………………………………………………………………....3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Hlorofil a i b…………………………………………………………………………4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Karotenoidi………………………………………………………………………….. 5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Fitohrom………………………………………………………………………………6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Kriptohrom……………………………………………………………………………6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Formativno  djelovanje   Sunčevog  zračenja……………………………………………8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Orjentacijsko  djelovanje  svjetlosti…………………………………………………… .11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Fotodestruktivno  djelovanje  Sunčevog  zračenja…………………………………… 14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Ultraljubičasto zračenje…………………………………………………………. 15</w:t>
      </w:r>
    </w:p>
    <w:p w:rsid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Zaključak……………………………………………………………………………………17</w:t>
      </w:r>
    </w:p>
    <w:p w:rsidR="00CA611C" w:rsidRPr="00CA611C" w:rsidRDefault="00CA611C" w:rsidP="00CA61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Literatura……………………………………………………………………………………18</w:t>
      </w:r>
    </w:p>
    <w:p w:rsidR="000F02BA" w:rsidRPr="000F02BA" w:rsidRDefault="000F02BA" w:rsidP="000F02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8E8" w:rsidRDefault="00F738E8" w:rsidP="00F738E8">
      <w:pPr>
        <w:rPr>
          <w:rFonts w:ascii="Times New Roman" w:hAnsi="Times New Roman" w:cs="Times New Roman"/>
          <w:sz w:val="24"/>
          <w:szCs w:val="24"/>
        </w:rPr>
      </w:pP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</w:p>
    <w:p w:rsidR="00DE4246" w:rsidRDefault="00DE4246" w:rsidP="00DE4246">
      <w:pPr>
        <w:rPr>
          <w:rFonts w:ascii="Times New Roman" w:hAnsi="Times New Roman" w:cs="Times New Roman"/>
          <w:sz w:val="24"/>
          <w:szCs w:val="24"/>
        </w:rPr>
      </w:pPr>
    </w:p>
    <w:p w:rsidR="00CA611C" w:rsidRDefault="00CA611C" w:rsidP="00DE4246">
      <w:pPr>
        <w:rPr>
          <w:rFonts w:ascii="Times New Roman" w:hAnsi="Times New Roman" w:cs="Times New Roman"/>
          <w:sz w:val="24"/>
          <w:szCs w:val="24"/>
        </w:rPr>
      </w:pPr>
    </w:p>
    <w:p w:rsidR="000F02BA" w:rsidRPr="000F02BA" w:rsidRDefault="0034119A" w:rsidP="00DE42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02BA">
        <w:rPr>
          <w:rFonts w:ascii="Times New Roman" w:hAnsi="Times New Roman" w:cs="Times New Roman"/>
          <w:b/>
          <w:i/>
          <w:sz w:val="28"/>
          <w:szCs w:val="28"/>
        </w:rPr>
        <w:lastRenderedPageBreak/>
        <w:t>UVOD</w:t>
      </w: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Sunčevo začenje je izvor energije koja je preduslov postojanja spoljašnje sr</w:t>
      </w:r>
      <w:r w:rsidR="00554B0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dine u kojoj se odvija život. Od količine sunčevog zračenja zavise fotoenergetski procesi biljaka, njihovo rastenje i prinos fitomase.</w:t>
      </w:r>
    </w:p>
    <w:p w:rsidR="0034119A" w:rsidRDefault="0034119A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Svjetlost kao ekološki faktor ima značaj </w:t>
      </w:r>
      <w:r w:rsidR="00FD6AE1">
        <w:rPr>
          <w:rFonts w:ascii="Times New Roman" w:hAnsi="Times New Roman" w:cs="Times New Roman"/>
          <w:sz w:val="24"/>
          <w:szCs w:val="24"/>
        </w:rPr>
        <w:t xml:space="preserve">u najspecifičnijem biljnom procesu- </w:t>
      </w:r>
      <w:r w:rsidR="00FD6AE1" w:rsidRPr="00306DF4">
        <w:rPr>
          <w:rFonts w:ascii="Times New Roman" w:hAnsi="Times New Roman" w:cs="Times New Roman"/>
          <w:b/>
          <w:i/>
          <w:sz w:val="24"/>
          <w:szCs w:val="24"/>
        </w:rPr>
        <w:t>Fotosintez</w:t>
      </w:r>
      <w:r w:rsidR="00306DF4" w:rsidRPr="00306DF4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FD6AE1">
        <w:rPr>
          <w:rFonts w:ascii="Times New Roman" w:hAnsi="Times New Roman" w:cs="Times New Roman"/>
          <w:sz w:val="24"/>
          <w:szCs w:val="24"/>
        </w:rPr>
        <w:t>.</w:t>
      </w:r>
      <w:r w:rsidR="00DE4246">
        <w:rPr>
          <w:rFonts w:ascii="Times New Roman" w:hAnsi="Times New Roman" w:cs="Times New Roman"/>
          <w:sz w:val="24"/>
          <w:szCs w:val="24"/>
        </w:rPr>
        <w:t xml:space="preserve"> </w:t>
      </w:r>
      <w:r w:rsidR="00FD6AE1">
        <w:rPr>
          <w:rFonts w:ascii="Times New Roman" w:hAnsi="Times New Roman" w:cs="Times New Roman"/>
          <w:sz w:val="24"/>
          <w:szCs w:val="24"/>
        </w:rPr>
        <w:t>(Slika 1.)</w:t>
      </w:r>
    </w:p>
    <w:p w:rsidR="00FD6AE1" w:rsidRDefault="00FD6AE1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374176"/>
            <wp:effectExtent l="0" t="0" r="0" b="0"/>
            <wp:docPr id="2" name="Picture 1" descr="FOT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D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773" cy="237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AE1" w:rsidRDefault="00FD6AE1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Slika 1. Prikaz procesa fotosinteze.</w:t>
      </w:r>
    </w:p>
    <w:p w:rsidR="00FD6AE1" w:rsidRDefault="00FD6AE1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Svjetlost ima i znatno formativno djelovanje na zelene biljke, koje se ispoljava u karakteru i brzini njihovog rastenja, u formiranju njihovog spoljašnjeg oblika i anatomske građe.(Janković M. 1971</w:t>
      </w:r>
      <w:r w:rsidR="00306DF4">
        <w:rPr>
          <w:rFonts w:ascii="Times New Roman" w:hAnsi="Times New Roman" w:cs="Times New Roman"/>
          <w:sz w:val="24"/>
          <w:szCs w:val="24"/>
        </w:rPr>
        <w:t>.)</w:t>
      </w:r>
    </w:p>
    <w:p w:rsidR="00994F4F" w:rsidRDefault="00994F4F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Sunčevo zračenje obuhvata: </w:t>
      </w:r>
    </w:p>
    <w:p w:rsidR="00994F4F" w:rsidRDefault="00994F4F" w:rsidP="00994F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Nevidljivi dio spektra – u oblasti kraćih ( ispod 400 nm) i dužih ( preko 700 nm) talasnih dužina;</w:t>
      </w:r>
    </w:p>
    <w:p w:rsidR="00994F4F" w:rsidRDefault="00994F4F" w:rsidP="00994F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Vidljivi di</w:t>
      </w:r>
      <w:r w:rsidR="00306DF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spektra ili svjetlost : talasnih dužina između 400-700 nm. </w:t>
      </w:r>
      <w:r w:rsidR="00306DF4">
        <w:rPr>
          <w:rFonts w:ascii="Times New Roman" w:hAnsi="Times New Roman" w:cs="Times New Roman"/>
          <w:sz w:val="24"/>
          <w:szCs w:val="24"/>
        </w:rPr>
        <w:t>(Slika 2.)</w:t>
      </w:r>
    </w:p>
    <w:p w:rsidR="00306DF4" w:rsidRDefault="0096163F" w:rsidP="00306DF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06D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9550" cy="1867470"/>
            <wp:effectExtent l="19050" t="0" r="0" b="0"/>
            <wp:docPr id="3" name="Picture 2" descr="Spektar_elektromagnetnog_zračenja_na_Zem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ktar_elektromagnetnog_zračenja_na_Zemlj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175" cy="187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DF4" w:rsidRPr="000F02BA" w:rsidRDefault="00306DF4" w:rsidP="000F02BA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2. Spektar elektromagnetmog zračenja na Zemlji.</w:t>
      </w:r>
    </w:p>
    <w:p w:rsidR="00994F4F" w:rsidRDefault="00994F4F" w:rsidP="000F02BA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pacing w:val="-15"/>
          <w:sz w:val="28"/>
          <w:szCs w:val="28"/>
        </w:rPr>
      </w:pPr>
      <w:r w:rsidRPr="000F02BA">
        <w:rPr>
          <w:rFonts w:ascii="Times New Roman" w:eastAsia="Times New Roman" w:hAnsi="Times New Roman" w:cs="Times New Roman"/>
          <w:b/>
          <w:i/>
          <w:color w:val="000000"/>
          <w:spacing w:val="-15"/>
          <w:sz w:val="28"/>
          <w:szCs w:val="28"/>
        </w:rPr>
        <w:lastRenderedPageBreak/>
        <w:t>UTICAJ   ZRAČENJA   NA   BILJKE</w:t>
      </w:r>
    </w:p>
    <w:p w:rsidR="000F02BA" w:rsidRPr="000F02BA" w:rsidRDefault="000F02BA" w:rsidP="000F02BA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pacing w:val="-15"/>
          <w:sz w:val="28"/>
          <w:szCs w:val="28"/>
        </w:rPr>
      </w:pPr>
    </w:p>
    <w:p w:rsidR="00994F4F" w:rsidRPr="00994F4F" w:rsidRDefault="00994F4F" w:rsidP="00994F4F">
      <w:pPr>
        <w:shd w:val="clear" w:color="auto" w:fill="FFFFFF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ab/>
      </w:r>
      <w:r w:rsidRPr="00994F4F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Sunčevo zračenje ima neposredno i posredno djelovanje na biljke. </w:t>
      </w:r>
    </w:p>
    <w:p w:rsidR="00994F4F" w:rsidRPr="00994F4F" w:rsidRDefault="00994F4F" w:rsidP="00994F4F">
      <w:pPr>
        <w:shd w:val="clear" w:color="auto" w:fill="FFFFFF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994F4F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Sunčevo zračenje ima :</w:t>
      </w:r>
    </w:p>
    <w:p w:rsidR="00994F4F" w:rsidRPr="00994F4F" w:rsidRDefault="00994F4F" w:rsidP="00994F4F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94F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Fotoenegetski efekat – </w:t>
      </w:r>
      <w:r w:rsidRPr="00994F4F">
        <w:rPr>
          <w:rFonts w:ascii="Times New Roman" w:eastAsia="Times New Roman" w:hAnsi="Times New Roman" w:cs="Times New Roman"/>
          <w:color w:val="000000"/>
          <w:sz w:val="24"/>
          <w:szCs w:val="24"/>
        </w:rPr>
        <w:t>izvor energije za proces fotosinteze,</w:t>
      </w:r>
    </w:p>
    <w:p w:rsidR="00994F4F" w:rsidRPr="00994F4F" w:rsidRDefault="00994F4F" w:rsidP="00994F4F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94F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Fotobiološki efekat – </w:t>
      </w:r>
      <w:r w:rsidRPr="00994F4F">
        <w:rPr>
          <w:rFonts w:ascii="Times New Roman" w:eastAsia="Times New Roman" w:hAnsi="Times New Roman" w:cs="Times New Roman"/>
          <w:color w:val="000000"/>
          <w:sz w:val="24"/>
          <w:szCs w:val="24"/>
        </w:rPr>
        <w:t>zračenje pojedinih talasnih dužina je stimulus za prokretanje i regulisanje određenih fizioloških procesa, rast i razviće biljaka,</w:t>
      </w:r>
    </w:p>
    <w:p w:rsidR="00994F4F" w:rsidRPr="00994F4F" w:rsidRDefault="00994F4F" w:rsidP="00994F4F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94F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Fotodestuktivni efekat-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pretjerano zračenje izaziva ozbiljna oštećenja kod biljaka,</w:t>
      </w:r>
    </w:p>
    <w:p w:rsidR="00994F4F" w:rsidRPr="00994F4F" w:rsidRDefault="00994F4F" w:rsidP="00994F4F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Toplotni ili termički efekat-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izaziva infracrveni dio spectra sunčevog zračenja.</w:t>
      </w:r>
    </w:p>
    <w:p w:rsidR="00994F4F" w:rsidRDefault="00994F4F" w:rsidP="00994F4F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4F4F" w:rsidRDefault="00994F4F" w:rsidP="00994F4F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F4F">
        <w:rPr>
          <w:rFonts w:ascii="Times New Roman" w:eastAsia="Times New Roman" w:hAnsi="Times New Roman" w:cs="Times New Roman"/>
          <w:color w:val="000000"/>
          <w:sz w:val="24"/>
          <w:szCs w:val="24"/>
        </w:rPr>
        <w:t>Do biljaka na Zemlji stiže direktno i difuzno zračenje,odbijeno u vazduhu i sa površine ze</w:t>
      </w:r>
      <w:r w:rsidR="0050592A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994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ljišta. </w:t>
      </w:r>
    </w:p>
    <w:p w:rsidR="00223806" w:rsidRDefault="00994F4F" w:rsidP="00994F4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Za biljke je najznačajnija apsorbcija vidljivog dijela spektra ,odnosno </w:t>
      </w:r>
      <w:r w:rsidR="00505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bijele svjetlsti talasnih dužina između 380-760 nm. </w:t>
      </w:r>
      <w:r w:rsidR="00223806">
        <w:rPr>
          <w:rFonts w:ascii="Times New Roman" w:eastAsia="Times New Roman" w:hAnsi="Times New Roman" w:cs="Times New Roman"/>
          <w:color w:val="000000"/>
          <w:sz w:val="24"/>
          <w:szCs w:val="24"/>
        </w:rPr>
        <w:t>(Slika 3.)</w:t>
      </w:r>
    </w:p>
    <w:p w:rsidR="00223806" w:rsidRDefault="00223806" w:rsidP="00994F4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33650" cy="1905000"/>
            <wp:effectExtent l="133350" t="114300" r="133350" b="133350"/>
            <wp:docPr id="4" name="Picture 3" descr="266px-Light_dispersion_conceptual_waves350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px-Light_dispersion_conceptual_waves350px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3806" w:rsidRDefault="00223806" w:rsidP="00223806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Slika 3.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Disperz</w:t>
      </w:r>
      <w:r w:rsidRPr="00223806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ija zraka b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ij</w:t>
      </w:r>
      <w:r w:rsidRPr="00223806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ele sv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j</w:t>
      </w:r>
      <w:r w:rsidRPr="00223806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etlosti u trouglastoj prizmi. Dolazi do razdvajanja dužih talasnih dužina (crveno) i kraćih talasnih dužina (plavo).</w:t>
      </w:r>
    </w:p>
    <w:p w:rsidR="00994F4F" w:rsidRDefault="0050592A" w:rsidP="00223806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Listovi apsorbuju </w:t>
      </w:r>
      <w:r w:rsidR="00223806">
        <w:rPr>
          <w:rFonts w:ascii="Times New Roman" w:eastAsia="Times New Roman" w:hAnsi="Times New Roman" w:cs="Times New Roman"/>
          <w:color w:val="000000"/>
          <w:sz w:val="24"/>
          <w:szCs w:val="24"/>
        </w:rPr>
        <w:t>60-80% bijele svjetlosti, a to zavisis od anatomske struk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ture, diferencijacije asimilacijskih tkiva i količine hloroplasta u ćelija</w:t>
      </w:r>
      <w:r w:rsidR="00223806">
        <w:rPr>
          <w:rFonts w:ascii="Times New Roman" w:eastAsia="Times New Roman" w:hAnsi="Times New Roman" w:cs="Times New Roman"/>
          <w:color w:val="000000"/>
          <w:sz w:val="24"/>
          <w:szCs w:val="24"/>
        </w:rPr>
        <w:t>ma mezo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fila.</w:t>
      </w:r>
    </w:p>
    <w:p w:rsidR="003D72CB" w:rsidRDefault="003D72CB" w:rsidP="003D72CB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Prolas</w:t>
      </w:r>
      <w:r w:rsidR="006928A4">
        <w:rPr>
          <w:rFonts w:ascii="Times New Roman" w:eastAsia="Times New Roman" w:hAnsi="Times New Roman" w:cs="Times New Roman"/>
          <w:color w:val="000000"/>
          <w:sz w:val="24"/>
          <w:szCs w:val="24"/>
        </w:rPr>
        <w:t>kom svjetlosti kroz atmosf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eru količina Sunčevog zračenja se smanjuje.(Slika4.)</w:t>
      </w:r>
    </w:p>
    <w:p w:rsidR="003D72CB" w:rsidRDefault="003D72CB" w:rsidP="003D72CB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Svjetlost prolazi kroz tkiva lista, njena količina se eksponencijalno smanjuje ka svakom unutrašnjem sloju ćelija mezofila.</w:t>
      </w:r>
    </w:p>
    <w:p w:rsidR="003D72CB" w:rsidRDefault="003D72CB" w:rsidP="003D72CB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72CB" w:rsidRDefault="003D72CB" w:rsidP="003D72CB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657725" cy="2990259"/>
            <wp:effectExtent l="19050" t="0" r="9525" b="0"/>
            <wp:docPr id="5" name="Picture 4" descr="povrtarstvo_av17_klimatske_promene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rtarstvo_av17_klimatske_promene3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9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CB" w:rsidRDefault="003D72CB" w:rsidP="003D72CB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Slika 4. Smanjenje količine svjetlosti.</w:t>
      </w:r>
    </w:p>
    <w:p w:rsidR="0050592A" w:rsidRDefault="0050592A" w:rsidP="00994F4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Apsorpcija svjetlosti zavisis od fotoreceptora- pigmenti biljke koji su smješteni u ćeliskim membranama ili citoplazmi fotosintetičkog tkiva lista i</w:t>
      </w:r>
      <w:r w:rsidR="00AA0CFE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drugih nadzemnih organa biljke.</w:t>
      </w:r>
    </w:p>
    <w:p w:rsidR="00AA0CFE" w:rsidRDefault="00AA0CFE" w:rsidP="00994F4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Osnovni fotoreceptori su :</w:t>
      </w:r>
    </w:p>
    <w:p w:rsidR="00AA0CFE" w:rsidRDefault="00AA0CFE" w:rsidP="00AA0CFE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Hlorofil (a i b),</w:t>
      </w:r>
    </w:p>
    <w:p w:rsidR="00AA0CFE" w:rsidRDefault="00AA0CFE" w:rsidP="00AA0CFE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Karotenoidi,</w:t>
      </w:r>
    </w:p>
    <w:p w:rsidR="00AA0CFE" w:rsidRDefault="00AA0CFE" w:rsidP="00AA0CFE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Fitohrom,</w:t>
      </w:r>
    </w:p>
    <w:p w:rsidR="00AA0CFE" w:rsidRDefault="00AA0CFE" w:rsidP="00AA0CFE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Kriptohrom.</w:t>
      </w:r>
    </w:p>
    <w:p w:rsidR="00AA0CFE" w:rsidRDefault="00AA0CFE" w:rsidP="00AA0CFE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0CFE" w:rsidRDefault="00AA0CFE" w:rsidP="00AA0CFE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HLOROFIL (a i b) </w:t>
      </w:r>
    </w:p>
    <w:p w:rsidR="001F2A50" w:rsidRDefault="001F2A50" w:rsidP="00AA0CFE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F2A50" w:rsidRDefault="0039435A" w:rsidP="0039435A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 w:rsidR="001F2A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28900" cy="1710279"/>
            <wp:effectExtent l="171450" t="171450" r="152400" b="156845"/>
            <wp:docPr id="1" name="Picture 0" descr="Chloropla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roplaste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5031" cy="1714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2A50" w:rsidRDefault="0039435A" w:rsidP="0039435A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1F2A50">
        <w:rPr>
          <w:rFonts w:ascii="Times New Roman" w:eastAsia="Times New Roman" w:hAnsi="Times New Roman" w:cs="Times New Roman"/>
          <w:color w:val="000000"/>
          <w:sz w:val="24"/>
          <w:szCs w:val="24"/>
        </w:rPr>
        <w:t>Slika 5. Ćelije u kojima se nalazi hlorofil.</w:t>
      </w:r>
    </w:p>
    <w:p w:rsidR="00AA0CFE" w:rsidRDefault="00AA0CFE" w:rsidP="00AA0CFE">
      <w:pPr>
        <w:shd w:val="clear" w:color="auto" w:fill="FFFFFF"/>
        <w:ind w:firstLine="720"/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 To </w:t>
      </w:r>
      <w:r w:rsidRPr="00AA0CFE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su pigmenti hloroplasta koji apsorbuju oko 70% fotos</w:t>
      </w:r>
      <w:r w:rsidRPr="00AA0CFE">
        <w:rPr>
          <w:rStyle w:val="l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intetičk</w:t>
      </w:r>
      <w:r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i aktivnog </w:t>
      </w:r>
      <w:r w:rsidRPr="00AA0CFE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zračenja</w:t>
      </w:r>
      <w:r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A0CFE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u</w:t>
      </w:r>
      <w:r w:rsidRPr="00AA0CFE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plavo</w:t>
      </w:r>
      <w:r w:rsidRPr="00AA0CFE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 i crvenom d</w:t>
      </w:r>
      <w:r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ij</w:t>
      </w:r>
      <w:r w:rsidRPr="00AA0CFE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elu spektra.</w:t>
      </w:r>
    </w:p>
    <w:p w:rsidR="00936498" w:rsidRDefault="00AA0CFE" w:rsidP="001F2A50">
      <w:pPr>
        <w:shd w:val="clear" w:color="auto" w:fill="FFFFFF"/>
        <w:ind w:firstLine="720"/>
        <w:jc w:val="both"/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</w:pPr>
      <w:r w:rsidRPr="00AA0CFE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Apsorpcijom dolazi do ekscitiranog stanja hlorofila koje je </w:t>
      </w:r>
      <w:r w:rsidR="001F2A50"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vrlo nestabilno i</w:t>
      </w:r>
      <w:r>
        <w:rPr>
          <w:rStyle w:val="l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kratkotrajno</w:t>
      </w:r>
      <w:r w:rsidRPr="00AA0CFE">
        <w:rPr>
          <w:rStyle w:val="l6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. </w:t>
      </w:r>
      <w:r w:rsidR="001F2A50">
        <w:rPr>
          <w:rStyle w:val="l6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On </w:t>
      </w:r>
      <w:r w:rsidRPr="001F2A50">
        <w:rPr>
          <w:rStyle w:val="l6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se brz</w:t>
      </w:r>
      <w:r w:rsidRPr="001F2A50">
        <w:rPr>
          <w:rStyle w:val="l7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o osl</w:t>
      </w:r>
      <w:r w:rsidRPr="001F2A50">
        <w:rPr>
          <w:rStyle w:val="l6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oba</w:t>
      </w:r>
      <w:r w:rsidRPr="001F2A50">
        <w:rPr>
          <w:rStyle w:val="l7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đa pri</w:t>
      </w:r>
      <w:r w:rsidRPr="001F2A50">
        <w:rPr>
          <w:rStyle w:val="l6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mlje</w:t>
      </w:r>
      <w:r w:rsidRPr="001F2A50">
        <w:rPr>
          <w:rStyle w:val="l8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ne energ</w:t>
      </w:r>
      <w:r w:rsidRPr="001F2A50">
        <w:rPr>
          <w:rStyle w:val="l7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ije tako što je prenosi na drugi molekul hlorofila u okviru kompleksa koji sakuplja svjetlost, zatim je rasipa</w:t>
      </w:r>
      <w:r w:rsidRPr="001F2A50">
        <w:rPr>
          <w:rStyle w:val="l8"/>
          <w:rFonts w:ascii="Times New Roman" w:hAnsi="Times New Roman" w:cs="Times New Roman"/>
          <w:color w:val="000000"/>
          <w:spacing w:val="30"/>
          <w:sz w:val="24"/>
          <w:szCs w:val="24"/>
          <w:bdr w:val="none" w:sz="0" w:space="0" w:color="auto" w:frame="1"/>
          <w:shd w:val="clear" w:color="auto" w:fill="FFFFFF"/>
        </w:rPr>
        <w:t> fl</w:t>
      </w:r>
      <w:r w:rsidRPr="001F2A50">
        <w:rPr>
          <w:rStyle w:val="l6"/>
          <w:rFonts w:ascii="Times New Roman" w:hAnsi="Times New Roman" w:cs="Times New Roman"/>
          <w:color w:val="000000"/>
          <w:spacing w:val="30"/>
          <w:sz w:val="24"/>
          <w:szCs w:val="24"/>
          <w:bdr w:val="none" w:sz="0" w:space="0" w:color="auto" w:frame="1"/>
          <w:shd w:val="clear" w:color="auto" w:fill="FFFFFF"/>
        </w:rPr>
        <w:t>uore</w:t>
      </w:r>
      <w:r w:rsidRPr="001F2A50">
        <w:rPr>
          <w:rStyle w:val="l7"/>
          <w:rFonts w:ascii="Times New Roman" w:hAnsi="Times New Roman" w:cs="Times New Roman"/>
          <w:color w:val="000000"/>
          <w:spacing w:val="30"/>
          <w:sz w:val="24"/>
          <w:szCs w:val="24"/>
          <w:bdr w:val="none" w:sz="0" w:space="0" w:color="auto" w:frame="1"/>
          <w:shd w:val="clear" w:color="auto" w:fill="FFFFFF"/>
        </w:rPr>
        <w:t>sc</w:t>
      </w:r>
      <w:r w:rsidRPr="001F2A50">
        <w:rPr>
          <w:rStyle w:val="l6"/>
          <w:rFonts w:ascii="Times New Roman" w:hAnsi="Times New Roman" w:cs="Times New Roman"/>
          <w:color w:val="000000"/>
          <w:spacing w:val="30"/>
          <w:sz w:val="24"/>
          <w:szCs w:val="24"/>
          <w:bdr w:val="none" w:sz="0" w:space="0" w:color="auto" w:frame="1"/>
          <w:shd w:val="clear" w:color="auto" w:fill="FFFFFF"/>
        </w:rPr>
        <w:t>en</w:t>
      </w:r>
      <w:r w:rsidRPr="001F2A50">
        <w:rPr>
          <w:rStyle w:val="l7"/>
          <w:rFonts w:ascii="Times New Roman" w:hAnsi="Times New Roman" w:cs="Times New Roman"/>
          <w:color w:val="000000"/>
          <w:spacing w:val="30"/>
          <w:sz w:val="24"/>
          <w:szCs w:val="24"/>
          <w:bdr w:val="none" w:sz="0" w:space="0" w:color="auto" w:frame="1"/>
          <w:shd w:val="clear" w:color="auto" w:fill="FFFFFF"/>
        </w:rPr>
        <w:t>cijom </w:t>
      </w:r>
      <w:r w:rsidR="00936498" w:rsidRPr="001F2A50">
        <w:rPr>
          <w:rStyle w:val="l7"/>
          <w:rFonts w:ascii="Times New Roman" w:hAnsi="Times New Roman" w:cs="Times New Roman"/>
          <w:color w:val="000000"/>
          <w:spacing w:val="30"/>
          <w:sz w:val="24"/>
          <w:szCs w:val="24"/>
          <w:bdr w:val="none" w:sz="0" w:space="0" w:color="auto" w:frame="1"/>
          <w:shd w:val="clear" w:color="auto" w:fill="FFFFFF"/>
        </w:rPr>
        <w:t xml:space="preserve">i </w:t>
      </w:r>
      <w:r w:rsidRPr="001F2A50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fosforescencijom ili je otpušta u obliku toplote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36498" w:rsidRDefault="00AA0CFE" w:rsidP="00AA0CFE">
      <w:pPr>
        <w:shd w:val="clear" w:color="auto" w:fill="FFFFFF"/>
        <w:ind w:firstLine="720"/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</w:pP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36498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Zbog ove tri osobine biljke su o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sposobljene da</w:t>
      </w:r>
      <w:r w:rsidR="00936498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naseljavaju i pret</w:t>
      </w:r>
      <w:r w:rsidR="00936498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j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erano sv</w:t>
      </w:r>
      <w:r w:rsidR="00936498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ij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etla i nedovoljno osv</w:t>
      </w:r>
      <w:r w:rsidR="001F2A50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ij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etljena staništa.</w:t>
      </w:r>
    </w:p>
    <w:p w:rsidR="00936498" w:rsidRDefault="00936498" w:rsidP="00AA0CFE">
      <w:pPr>
        <w:shd w:val="clear" w:color="auto" w:fill="FFFFFF"/>
        <w:ind w:firstLine="720"/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Hlorofil </w:t>
      </w:r>
      <w:r w:rsidRPr="00936498">
        <w:rPr>
          <w:rStyle w:val="a"/>
          <w:rFonts w:ascii="Times New Roman" w:hAnsi="Times New Roman" w:cs="Times New Roman"/>
          <w:i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a</w:t>
      </w:r>
      <w:r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 ima maksimalnu apsorpciju svjetlosti na 429 i 660 nm, a hlorofil </w:t>
      </w:r>
      <w:r w:rsidRPr="00936498">
        <w:rPr>
          <w:rStyle w:val="a"/>
          <w:rFonts w:ascii="Times New Roman" w:hAnsi="Times New Roman" w:cs="Times New Roman"/>
          <w:i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b </w:t>
      </w:r>
      <w:r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na 453 i 642 nm.</w:t>
      </w:r>
      <w:r w:rsidR="0039435A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39435A" w:rsidRPr="0039435A">
        <w:rPr>
          <w:rStyle w:val="a"/>
          <w:rFonts w:ascii="Times New Roman" w:hAnsi="Times New Roman" w:cs="Times New Roman"/>
          <w:color w:val="FF0000"/>
          <w:spacing w:val="15"/>
          <w:sz w:val="24"/>
          <w:szCs w:val="24"/>
          <w:bdr w:val="none" w:sz="0" w:space="0" w:color="auto" w:frame="1"/>
          <w:shd w:val="clear" w:color="auto" w:fill="FFFFFF"/>
        </w:rPr>
        <w:t>Slika 6</w:t>
      </w:r>
      <w:r w:rsidR="001F2A50" w:rsidRPr="0039435A">
        <w:rPr>
          <w:rStyle w:val="a"/>
          <w:rFonts w:ascii="Times New Roman" w:hAnsi="Times New Roman" w:cs="Times New Roman"/>
          <w:color w:val="FF0000"/>
          <w:spacing w:val="15"/>
          <w:sz w:val="24"/>
          <w:szCs w:val="24"/>
          <w:bdr w:val="none" w:sz="0" w:space="0" w:color="auto" w:frame="1"/>
          <w:shd w:val="clear" w:color="auto" w:fill="FFFFFF"/>
        </w:rPr>
        <w:t>.)</w:t>
      </w:r>
    </w:p>
    <w:p w:rsidR="001F2A50" w:rsidRDefault="001F2A50" w:rsidP="001F2A50">
      <w:pPr>
        <w:shd w:val="clear" w:color="auto" w:fill="FFFFFF"/>
        <w:ind w:firstLine="720"/>
        <w:jc w:val="center"/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533775" cy="3135602"/>
            <wp:effectExtent l="19050" t="0" r="9525" b="0"/>
            <wp:docPr id="6" name="Picture 5" descr="Chlorophyll_ab_spec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rophyll_ab_spectr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50" w:rsidRDefault="001F2A50" w:rsidP="001F2A50">
      <w:pPr>
        <w:shd w:val="clear" w:color="auto" w:fill="FFFFFF"/>
        <w:ind w:firstLine="720"/>
        <w:jc w:val="center"/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Slika 6. Apsorpcijski spektar hlorofila </w:t>
      </w:r>
      <w:r w:rsidRPr="001F2A50">
        <w:rPr>
          <w:rStyle w:val="a"/>
          <w:rFonts w:ascii="Times New Roman" w:hAnsi="Times New Roman" w:cs="Times New Roman"/>
          <w:i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a</w:t>
      </w:r>
      <w:r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 i </w:t>
      </w:r>
      <w:r w:rsidRPr="001F2A50">
        <w:rPr>
          <w:rStyle w:val="a"/>
          <w:rFonts w:ascii="Times New Roman" w:hAnsi="Times New Roman" w:cs="Times New Roman"/>
          <w:i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b</w:t>
      </w:r>
      <w:r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A0CFE" w:rsidRDefault="00AA0CFE" w:rsidP="00AA0CFE">
      <w:pPr>
        <w:shd w:val="clear" w:color="auto" w:fill="FFFFFF"/>
        <w:ind w:firstLine="720"/>
        <w:rPr>
          <w:rStyle w:val="a"/>
          <w:rFonts w:ascii="Times New Roman" w:hAnsi="Times New Roman" w:cs="Times New Roman"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</w:pP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 Hlorofil </w:t>
      </w:r>
      <w:r w:rsidRPr="00936498">
        <w:rPr>
          <w:rStyle w:val="a"/>
          <w:rFonts w:ascii="Times New Roman" w:hAnsi="Times New Roman" w:cs="Times New Roman"/>
          <w:i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AA0CFE">
        <w:rPr>
          <w:rStyle w:val="a"/>
          <w:rFonts w:ascii="Times New Roman" w:hAnsi="Times New Roman" w:cs="Times New Roman"/>
          <w:color w:val="000000"/>
          <w:spacing w:val="15"/>
          <w:sz w:val="24"/>
          <w:szCs w:val="24"/>
          <w:bdr w:val="none" w:sz="0" w:space="0" w:color="auto" w:frame="1"/>
          <w:shd w:val="clear" w:color="auto" w:fill="FFFFFF"/>
        </w:rPr>
        <w:t xml:space="preserve"> prisutan je kod svih</w:t>
      </w:r>
      <w:r w:rsidR="00936498">
        <w:rPr>
          <w:rStyle w:val="a"/>
          <w:rFonts w:ascii="Times New Roman" w:hAnsi="Times New Roman" w:cs="Times New Roman"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  <w:t xml:space="preserve"> autotrofnih organizama.</w:t>
      </w:r>
    </w:p>
    <w:p w:rsidR="001F2A50" w:rsidRDefault="001F2A50" w:rsidP="00AA0CFE">
      <w:pPr>
        <w:shd w:val="clear" w:color="auto" w:fill="FFFFFF"/>
        <w:ind w:firstLine="720"/>
        <w:rPr>
          <w:rStyle w:val="a"/>
          <w:rFonts w:ascii="Times New Roman" w:hAnsi="Times New Roman" w:cs="Times New Roman"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</w:pPr>
    </w:p>
    <w:p w:rsidR="00936498" w:rsidRDefault="00936498" w:rsidP="00AA0CFE">
      <w:pPr>
        <w:shd w:val="clear" w:color="auto" w:fill="FFFFFF"/>
        <w:ind w:firstLine="720"/>
        <w:rPr>
          <w:rStyle w:val="a"/>
          <w:rFonts w:ascii="Times New Roman" w:hAnsi="Times New Roman" w:cs="Times New Roman"/>
          <w:i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"/>
          <w:rFonts w:ascii="Times New Roman" w:hAnsi="Times New Roman" w:cs="Times New Roman"/>
          <w:i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  <w:t>KAROTENOIDI</w:t>
      </w:r>
    </w:p>
    <w:p w:rsidR="001F2A50" w:rsidRDefault="00936498" w:rsidP="001F2A50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Karote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noidi (karoteni i ksantofili) se nalaze u plastidima (hlor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plastima 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- i hromoplasti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) i apsorbuju energiju u plavom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ij</w:t>
      </w:r>
      <w:r w:rsidR="00D97F02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lu spektra.</w:t>
      </w:r>
    </w:p>
    <w:p w:rsidR="00994F4F" w:rsidRPr="00994F4F" w:rsidRDefault="00936498" w:rsidP="00EC608B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Oni su pomoćni pigmenti jer energiju koju apsorbuju mogu da predaju hlorofilu</w:t>
      </w:r>
      <w:r w:rsidR="00EC6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a i tako povećaju opseg i količinu sv</w:t>
      </w:r>
      <w:r w:rsidR="001F2A50"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etlosti koju biljka koristi u fotosintezi. Imaju i zaštitnu funkciju jer 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preuzimaju višak apsorbovane svetlosti kraći talasnih dužina koja ne može biti iskorišćena u</w:t>
      </w:r>
      <w:r w:rsidR="00EC6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36498">
        <w:rPr>
          <w:rFonts w:ascii="Times New Roman" w:eastAsia="Times New Roman" w:hAnsi="Times New Roman" w:cs="Times New Roman"/>
          <w:color w:val="000000"/>
          <w:sz w:val="24"/>
          <w:szCs w:val="24"/>
        </w:rPr>
        <w:t>fotosintezi.</w:t>
      </w:r>
    </w:p>
    <w:p w:rsidR="00994F4F" w:rsidRDefault="00EC608B" w:rsidP="00F73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FITOHROM </w:t>
      </w:r>
    </w:p>
    <w:p w:rsidR="00EC608B" w:rsidRDefault="00EC608B" w:rsidP="00EC608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C608B">
        <w:rPr>
          <w:rFonts w:ascii="Times New Roman" w:hAnsi="Times New Roman" w:cs="Times New Roman"/>
          <w:sz w:val="24"/>
          <w:szCs w:val="24"/>
        </w:rPr>
        <w:t>Fitohrom se nalazi u citoplazmi i ima funkciju receptora svetlosti koja deluje kao stimulus u gotovo</w:t>
      </w:r>
      <w:r w:rsidR="00B236E7">
        <w:rPr>
          <w:rFonts w:ascii="Times New Roman" w:hAnsi="Times New Roman" w:cs="Times New Roman"/>
          <w:sz w:val="24"/>
          <w:szCs w:val="24"/>
        </w:rPr>
        <w:t xml:space="preserve"> </w:t>
      </w:r>
      <w:r w:rsidRPr="00EC608B">
        <w:rPr>
          <w:rFonts w:ascii="Times New Roman" w:hAnsi="Times New Roman" w:cs="Times New Roman"/>
          <w:sz w:val="24"/>
          <w:szCs w:val="24"/>
        </w:rPr>
        <w:t>svim fotomorfogenetskim procesima i fotoperiodskim reakcijama.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08B" w:rsidRDefault="00EC608B" w:rsidP="00EC6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08B">
        <w:rPr>
          <w:rFonts w:ascii="Times New Roman" w:hAnsi="Times New Roman" w:cs="Times New Roman"/>
          <w:sz w:val="24"/>
          <w:szCs w:val="24"/>
        </w:rPr>
        <w:t xml:space="preserve"> Javlja se u dva fotokonvertibilna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08B">
        <w:rPr>
          <w:rFonts w:ascii="Times New Roman" w:hAnsi="Times New Roman" w:cs="Times New Roman"/>
          <w:sz w:val="24"/>
          <w:szCs w:val="24"/>
        </w:rPr>
        <w:t>oblika (prelaze jedan u drugi) tako apsorbuje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EC608B">
        <w:rPr>
          <w:rFonts w:ascii="Times New Roman" w:hAnsi="Times New Roman" w:cs="Times New Roman"/>
          <w:sz w:val="24"/>
          <w:szCs w:val="24"/>
        </w:rPr>
        <w:t>etlost u sv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EC608B">
        <w:rPr>
          <w:rFonts w:ascii="Times New Roman" w:hAnsi="Times New Roman" w:cs="Times New Roman"/>
          <w:sz w:val="24"/>
          <w:szCs w:val="24"/>
        </w:rPr>
        <w:t>etlocrvenim</w:t>
      </w:r>
      <w:r w:rsidR="00DB5DDE">
        <w:rPr>
          <w:rFonts w:ascii="Times New Roman" w:hAnsi="Times New Roman" w:cs="Times New Roman"/>
          <w:sz w:val="24"/>
          <w:szCs w:val="24"/>
        </w:rPr>
        <w:t>(maksimalno oko 660 nm)</w:t>
      </w:r>
      <w:r w:rsidRPr="00EC608B">
        <w:rPr>
          <w:rFonts w:ascii="Times New Roman" w:hAnsi="Times New Roman" w:cs="Times New Roman"/>
          <w:sz w:val="24"/>
          <w:szCs w:val="24"/>
        </w:rPr>
        <w:t xml:space="preserve"> i tamnocrvenom</w:t>
      </w:r>
      <w:r w:rsidR="00DB5DDE">
        <w:rPr>
          <w:rFonts w:ascii="Times New Roman" w:hAnsi="Times New Roman" w:cs="Times New Roman"/>
          <w:sz w:val="24"/>
          <w:szCs w:val="24"/>
        </w:rPr>
        <w:t xml:space="preserve"> (maksimalno oko 730 nm)</w:t>
      </w:r>
      <w:r w:rsidRPr="00EC608B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EC608B">
        <w:rPr>
          <w:rFonts w:ascii="Times New Roman" w:hAnsi="Times New Roman" w:cs="Times New Roman"/>
          <w:sz w:val="24"/>
          <w:szCs w:val="24"/>
        </w:rPr>
        <w:t>elu spektra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5DDE">
        <w:rPr>
          <w:rFonts w:ascii="Times New Roman" w:hAnsi="Times New Roman" w:cs="Times New Roman"/>
          <w:sz w:val="24"/>
          <w:szCs w:val="24"/>
        </w:rPr>
        <w:t xml:space="preserve"> ( Slika 7.)</w:t>
      </w:r>
    </w:p>
    <w:p w:rsidR="00DB5DDE" w:rsidRDefault="00DB5DDE" w:rsidP="00DB5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176637"/>
            <wp:effectExtent l="152400" t="152400" r="342900" b="338455"/>
            <wp:docPr id="7" name="Picture 6" descr="220px-Phytochrome_absorb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Phytochrome_absorbti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217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DDE" w:rsidRDefault="00DB5DDE" w:rsidP="00DB5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7. Apsorpcijski spektar fitohroma.</w:t>
      </w:r>
    </w:p>
    <w:p w:rsidR="00EC608B" w:rsidRDefault="00EC608B" w:rsidP="00EC6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Fitohrom omogućava biljkama da dobiju tačnu informaciju o svjetlosnim uslovima u spoljašnjoj sredini.</w:t>
      </w:r>
    </w:p>
    <w:p w:rsidR="00152089" w:rsidRPr="00152089" w:rsidRDefault="00EC608B" w:rsidP="00EC6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KRIPTOHROM ( </w:t>
      </w:r>
      <w:r w:rsidR="00152089">
        <w:rPr>
          <w:rFonts w:ascii="Times New Roman" w:hAnsi="Times New Roman" w:cs="Times New Roman"/>
          <w:i/>
          <w:sz w:val="24"/>
          <w:szCs w:val="24"/>
        </w:rPr>
        <w:t>FLAVIN)</w:t>
      </w:r>
      <w:r w:rsidR="00152089">
        <w:rPr>
          <w:rFonts w:ascii="Times New Roman" w:hAnsi="Times New Roman" w:cs="Times New Roman"/>
          <w:sz w:val="24"/>
          <w:szCs w:val="24"/>
        </w:rPr>
        <w:tab/>
      </w:r>
    </w:p>
    <w:p w:rsidR="00152089" w:rsidRDefault="00152089" w:rsidP="0015208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je r</w:t>
      </w:r>
      <w:r w:rsidR="00EC608B" w:rsidRPr="00EC608B">
        <w:rPr>
          <w:rFonts w:ascii="Times New Roman" w:hAnsi="Times New Roman" w:cs="Times New Roman"/>
          <w:sz w:val="24"/>
          <w:szCs w:val="24"/>
        </w:rPr>
        <w:t>eceptor plave sv</w:t>
      </w:r>
      <w:r>
        <w:rPr>
          <w:rFonts w:ascii="Times New Roman" w:hAnsi="Times New Roman" w:cs="Times New Roman"/>
          <w:sz w:val="24"/>
          <w:szCs w:val="24"/>
        </w:rPr>
        <w:t>j</w:t>
      </w:r>
      <w:r w:rsidR="00EC608B" w:rsidRPr="00EC608B">
        <w:rPr>
          <w:rFonts w:ascii="Times New Roman" w:hAnsi="Times New Roman" w:cs="Times New Roman"/>
          <w:sz w:val="24"/>
          <w:szCs w:val="24"/>
        </w:rPr>
        <w:t>etlosti a nalazi se u hifama gljiva i protonemi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608B" w:rsidRPr="00EC608B">
        <w:rPr>
          <w:rFonts w:ascii="Times New Roman" w:hAnsi="Times New Roman" w:cs="Times New Roman"/>
          <w:sz w:val="24"/>
          <w:szCs w:val="24"/>
        </w:rPr>
        <w:t>mahovina. On utiče na izduživanje izdanaka i strukturu ćelijskog zida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089" w:rsidRDefault="00152089" w:rsidP="001520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t>Većina pigmenata ne apsorbuje zeleni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52089">
        <w:rPr>
          <w:rFonts w:ascii="Times New Roman" w:hAnsi="Times New Roman" w:cs="Times New Roman"/>
          <w:sz w:val="24"/>
          <w:szCs w:val="24"/>
        </w:rPr>
        <w:t xml:space="preserve">o spektra te otuda potiče zelena boja listova. Debeli listovi </w:t>
      </w:r>
      <w:r>
        <w:rPr>
          <w:rFonts w:ascii="Times New Roman" w:hAnsi="Times New Roman" w:cs="Times New Roman"/>
          <w:sz w:val="24"/>
          <w:szCs w:val="24"/>
        </w:rPr>
        <w:t xml:space="preserve">i  </w:t>
      </w:r>
      <w:r w:rsidRPr="00152089">
        <w:rPr>
          <w:rFonts w:ascii="Times New Roman" w:hAnsi="Times New Roman" w:cs="Times New Roman"/>
          <w:sz w:val="24"/>
          <w:szCs w:val="24"/>
        </w:rPr>
        <w:t>oni sa većom količinom vode bolje apsorbuju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etlost.</w:t>
      </w:r>
    </w:p>
    <w:p w:rsidR="00EC608B" w:rsidRDefault="00152089" w:rsidP="0015208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89">
        <w:rPr>
          <w:rFonts w:ascii="Times New Roman" w:hAnsi="Times New Roman" w:cs="Times New Roman"/>
          <w:sz w:val="24"/>
          <w:szCs w:val="24"/>
        </w:rPr>
        <w:t>Listovi reflektuju najviše zračenja u IR d</w:t>
      </w:r>
      <w:r>
        <w:rPr>
          <w:rFonts w:ascii="Times New Roman" w:hAnsi="Times New Roman" w:cs="Times New Roman"/>
          <w:sz w:val="24"/>
          <w:szCs w:val="24"/>
        </w:rPr>
        <w:t>ijelu spektra, zatim u zelenom a najmanje u narandžasto-crvenom dijelu spektra.</w:t>
      </w:r>
    </w:p>
    <w:p w:rsidR="00152089" w:rsidRDefault="00152089" w:rsidP="001520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lastRenderedPageBreak/>
        <w:t>Propuštanje zračenja zavisi od strukture i debljine lista: kroz tanke listove prolazi i do 40%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89">
        <w:rPr>
          <w:rFonts w:ascii="Times New Roman" w:hAnsi="Times New Roman" w:cs="Times New Roman"/>
          <w:sz w:val="24"/>
          <w:szCs w:val="24"/>
        </w:rPr>
        <w:t xml:space="preserve"> Sunčevog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89">
        <w:rPr>
          <w:rFonts w:ascii="Times New Roman" w:hAnsi="Times New Roman" w:cs="Times New Roman"/>
          <w:sz w:val="24"/>
          <w:szCs w:val="24"/>
        </w:rPr>
        <w:t>zračenja, kroz deblje, sočne i mekane listove 10-20% zračenja, a kroz debele i očvrsle oko 3%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DDE" w:rsidRDefault="00DB5DDE" w:rsidP="0015208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52089" w:rsidRPr="00152089" w:rsidRDefault="00152089" w:rsidP="001520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t>Fotobiološki efekat zračenja ogleda se u d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elovanju crvene i plave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etlosti kao stimulus za pokretanje</w:t>
      </w:r>
      <w:r>
        <w:rPr>
          <w:rFonts w:ascii="Times New Roman" w:hAnsi="Times New Roman" w:cs="Times New Roman"/>
          <w:sz w:val="24"/>
          <w:szCs w:val="24"/>
        </w:rPr>
        <w:t xml:space="preserve"> i kontro</w:t>
      </w:r>
      <w:r w:rsidRPr="00152089">
        <w:rPr>
          <w:rFonts w:ascii="Times New Roman" w:hAnsi="Times New Roman" w:cs="Times New Roman"/>
          <w:sz w:val="24"/>
          <w:szCs w:val="24"/>
        </w:rPr>
        <w:t>lu različitih bioloških procesa, a p</w:t>
      </w:r>
      <w:r>
        <w:rPr>
          <w:rFonts w:ascii="Times New Roman" w:hAnsi="Times New Roman" w:cs="Times New Roman"/>
          <w:sz w:val="24"/>
          <w:szCs w:val="24"/>
        </w:rPr>
        <w:t>rij</w:t>
      </w:r>
      <w:r w:rsidRPr="00152089">
        <w:rPr>
          <w:rFonts w:ascii="Times New Roman" w:hAnsi="Times New Roman" w:cs="Times New Roman"/>
          <w:sz w:val="24"/>
          <w:szCs w:val="24"/>
        </w:rPr>
        <w:t>e svega za:</w:t>
      </w:r>
    </w:p>
    <w:p w:rsidR="00152089" w:rsidRDefault="00152089" w:rsidP="0015208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t>biosinteze enzima, pigmenata i fitohormona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089" w:rsidRDefault="00152089" w:rsidP="0015208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t>indukciju fotomorfogenetskih procesa (specifičan oblik i ukupna struktura biljke) što se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89">
        <w:rPr>
          <w:rFonts w:ascii="Times New Roman" w:hAnsi="Times New Roman" w:cs="Times New Roman"/>
          <w:sz w:val="24"/>
          <w:szCs w:val="24"/>
        </w:rPr>
        <w:t>ekološkom smislu može odrediti i kao formativno dejstvo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etlosti</w:t>
      </w:r>
    </w:p>
    <w:p w:rsidR="00152089" w:rsidRDefault="00152089" w:rsidP="0015208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t>usm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eravanje i prom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enu pravca rastenja izdanaka i listova biljke odnosno, procese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89">
        <w:rPr>
          <w:rFonts w:ascii="Times New Roman" w:hAnsi="Times New Roman" w:cs="Times New Roman"/>
          <w:sz w:val="24"/>
          <w:szCs w:val="24"/>
        </w:rPr>
        <w:t>fototropizma, naročito heliotropizma, što se ekološki može definisati i kao orjentacijsko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89">
        <w:rPr>
          <w:rFonts w:ascii="Times New Roman" w:hAnsi="Times New Roman" w:cs="Times New Roman"/>
          <w:sz w:val="24"/>
          <w:szCs w:val="24"/>
        </w:rPr>
        <w:t>dejstvo svetlosti</w:t>
      </w:r>
    </w:p>
    <w:p w:rsidR="00152089" w:rsidRDefault="00152089" w:rsidP="0015208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2089">
        <w:rPr>
          <w:rFonts w:ascii="Times New Roman" w:hAnsi="Times New Roman" w:cs="Times New Roman"/>
          <w:sz w:val="24"/>
          <w:szCs w:val="24"/>
        </w:rPr>
        <w:t>regulisanje fotoperiodskih reakcija (cv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etanje, plodonošenje, opadanje listova) u skladu sa prom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enama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2089">
        <w:rPr>
          <w:rFonts w:ascii="Times New Roman" w:hAnsi="Times New Roman" w:cs="Times New Roman"/>
          <w:sz w:val="24"/>
          <w:szCs w:val="24"/>
        </w:rPr>
        <w:t>etlosti na staništu.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089" w:rsidRDefault="00152089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B0256">
        <w:rPr>
          <w:rFonts w:ascii="Times New Roman" w:hAnsi="Times New Roman" w:cs="Times New Roman"/>
          <w:sz w:val="24"/>
          <w:szCs w:val="24"/>
        </w:rPr>
        <w:t>Fotodestruktivno dejstvo zračenja može biti izazvano UV zracima ili iznenadnim izlaganjem biljaka</w:t>
      </w:r>
      <w:r w:rsidR="008B0256">
        <w:rPr>
          <w:rFonts w:ascii="Times New Roman" w:hAnsi="Times New Roman" w:cs="Times New Roman"/>
          <w:sz w:val="24"/>
          <w:szCs w:val="24"/>
        </w:rPr>
        <w:t xml:space="preserve"> </w:t>
      </w:r>
      <w:r w:rsidRPr="008B0256">
        <w:rPr>
          <w:rFonts w:ascii="Times New Roman" w:hAnsi="Times New Roman" w:cs="Times New Roman"/>
          <w:sz w:val="24"/>
          <w:szCs w:val="24"/>
        </w:rPr>
        <w:t>izuzetno intenzivnoj b</w:t>
      </w:r>
      <w:r w:rsidR="008B0256">
        <w:rPr>
          <w:rFonts w:ascii="Times New Roman" w:hAnsi="Times New Roman" w:cs="Times New Roman"/>
          <w:sz w:val="24"/>
          <w:szCs w:val="24"/>
        </w:rPr>
        <w:t>ij</w:t>
      </w:r>
      <w:r w:rsidRPr="008B0256">
        <w:rPr>
          <w:rFonts w:ascii="Times New Roman" w:hAnsi="Times New Roman" w:cs="Times New Roman"/>
          <w:sz w:val="24"/>
          <w:szCs w:val="24"/>
        </w:rPr>
        <w:t>eloj sv</w:t>
      </w:r>
      <w:r w:rsidR="008B0256">
        <w:rPr>
          <w:rFonts w:ascii="Times New Roman" w:hAnsi="Times New Roman" w:cs="Times New Roman"/>
          <w:sz w:val="24"/>
          <w:szCs w:val="24"/>
        </w:rPr>
        <w:t>j</w:t>
      </w:r>
      <w:r w:rsidRPr="008B0256">
        <w:rPr>
          <w:rFonts w:ascii="Times New Roman" w:hAnsi="Times New Roman" w:cs="Times New Roman"/>
          <w:sz w:val="24"/>
          <w:szCs w:val="24"/>
        </w:rPr>
        <w:t>etlosti.</w:t>
      </w: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B5DDE" w:rsidRDefault="00DB5DDE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Default="008B0256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9435A" w:rsidRDefault="0039435A" w:rsidP="008B02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B0256" w:rsidRPr="000F02BA" w:rsidRDefault="008B0256" w:rsidP="000F02BA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02BA">
        <w:rPr>
          <w:rFonts w:ascii="Times New Roman" w:hAnsi="Times New Roman" w:cs="Times New Roman"/>
          <w:b/>
          <w:i/>
          <w:sz w:val="28"/>
          <w:szCs w:val="28"/>
        </w:rPr>
        <w:lastRenderedPageBreak/>
        <w:t>FORMATIVNO DJELOVANJE SUNČEVOG ZRAČENJA</w:t>
      </w:r>
    </w:p>
    <w:p w:rsidR="008B0256" w:rsidRDefault="008B0256" w:rsidP="008B02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Svjetlost različitog intenziteta je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stimulus </w:t>
      </w:r>
      <w:r>
        <w:rPr>
          <w:rFonts w:ascii="Times New Roman" w:hAnsi="Times New Roman" w:cs="Times New Roman"/>
          <w:sz w:val="24"/>
          <w:szCs w:val="24"/>
        </w:rPr>
        <w:t>za rast, razviće i strukturno prilagođavanje biljke. Ona ima veliki značaj za klijanje sjemena, vremensko pojavljivanje i trajanje određenih fenofaza.</w:t>
      </w:r>
    </w:p>
    <w:p w:rsidR="008B0256" w:rsidRDefault="008B0256" w:rsidP="008B02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Svjetlo</w:t>
      </w:r>
      <w:r w:rsidR="00312E10">
        <w:rPr>
          <w:rFonts w:ascii="Times New Roman" w:hAnsi="Times New Roman" w:cs="Times New Roman"/>
          <w:sz w:val="24"/>
          <w:szCs w:val="24"/>
        </w:rPr>
        <w:t xml:space="preserve">s ima </w:t>
      </w:r>
      <w:r w:rsidR="00312E10">
        <w:rPr>
          <w:rFonts w:ascii="Times New Roman" w:hAnsi="Times New Roman" w:cs="Times New Roman"/>
          <w:b/>
          <w:i/>
          <w:sz w:val="24"/>
          <w:szCs w:val="24"/>
        </w:rPr>
        <w:t>formativno dejstvo</w:t>
      </w:r>
      <w:r w:rsidR="00312E10">
        <w:rPr>
          <w:rFonts w:ascii="Times New Roman" w:hAnsi="Times New Roman" w:cs="Times New Roman"/>
          <w:sz w:val="24"/>
          <w:szCs w:val="24"/>
        </w:rPr>
        <w:t xml:space="preserve"> tj.utiče na realizaciju oblika biljke i anatomsku diferencijaciju biljnih organa.</w:t>
      </w:r>
    </w:p>
    <w:p w:rsidR="00312E10" w:rsidRDefault="00312E10" w:rsidP="00312E1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Fotomorfogenetske </w:t>
      </w:r>
      <w:r>
        <w:rPr>
          <w:rFonts w:ascii="Times New Roman" w:hAnsi="Times New Roman" w:cs="Times New Roman"/>
          <w:sz w:val="24"/>
          <w:szCs w:val="24"/>
        </w:rPr>
        <w:t>promjene tokom rastenja i razvića biljaka mogu biti izazvane čak i svjetlošću slabog intenziteta. To je veoma važno za biljke</w:t>
      </w:r>
      <w:r w:rsidR="003F432D">
        <w:rPr>
          <w:rFonts w:ascii="Times New Roman" w:hAnsi="Times New Roman" w:cs="Times New Roman"/>
          <w:sz w:val="24"/>
          <w:szCs w:val="24"/>
        </w:rPr>
        <w:t xml:space="preserve"> koje opstaju u dubokoj sjenci tamnih šuma  na osnovu kratkotrajnog djelovanja svjetlosti izmijenjenog kvantiteta i kvaliteta.</w:t>
      </w:r>
    </w:p>
    <w:p w:rsidR="003F432D" w:rsidRDefault="001458CA" w:rsidP="00FE44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Kod heliofitnih biljaka poznata je pojava etioliranosti, u sličaju da one rastu u uslovima umanjene svjetlosti.(Janković M. 1971.) </w:t>
      </w:r>
      <w:r w:rsidR="003F432D">
        <w:rPr>
          <w:rFonts w:ascii="Times New Roman" w:hAnsi="Times New Roman" w:cs="Times New Roman"/>
          <w:sz w:val="24"/>
          <w:szCs w:val="24"/>
        </w:rPr>
        <w:t>Etioliranost se karakteriše skoro potpunim nedostatkom hlorofila u mladim izdancima čije se internodije brzo i nesrazmjerno mnogu izdužuju , dok su listovi sitni i slabo razvijeni, a provodni i mehanički elementi potpuno diferencirani. To je, ponekad, korisno. U proleće se na taj način izdanci mladih biljaka probijaju efikasnije kroz prošlogodišnju stelju</w:t>
      </w:r>
      <w:r w:rsidR="008C0CA8">
        <w:rPr>
          <w:rFonts w:ascii="Times New Roman" w:hAnsi="Times New Roman" w:cs="Times New Roman"/>
          <w:sz w:val="24"/>
          <w:szCs w:val="24"/>
        </w:rPr>
        <w:t>. Kada etiolirane biljke dospiju do normalnih svjetlosnih uslova , diferenciraju se nove , kraće internodije i normalni zeleni listovi.</w:t>
      </w:r>
      <w:r>
        <w:rPr>
          <w:rFonts w:ascii="Times New Roman" w:hAnsi="Times New Roman" w:cs="Times New Roman"/>
          <w:sz w:val="24"/>
          <w:szCs w:val="24"/>
        </w:rPr>
        <w:t>(Slika 8.)</w:t>
      </w:r>
    </w:p>
    <w:p w:rsidR="001458CA" w:rsidRDefault="00443F6A" w:rsidP="00443F6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45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3351503"/>
            <wp:effectExtent l="171450" t="171450" r="161925" b="173355"/>
            <wp:docPr id="11" name="Picture 10" descr="IMG_20180305_16170897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5_161708974_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99" cy="3367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1458CA">
        <w:rPr>
          <w:rFonts w:ascii="Times New Roman" w:hAnsi="Times New Roman" w:cs="Times New Roman"/>
          <w:sz w:val="24"/>
          <w:szCs w:val="24"/>
        </w:rPr>
        <w:t>Slika 8. Biljke krompira</w:t>
      </w:r>
      <w:r>
        <w:rPr>
          <w:rFonts w:ascii="Times New Roman" w:hAnsi="Times New Roman" w:cs="Times New Roman"/>
          <w:sz w:val="24"/>
          <w:szCs w:val="24"/>
        </w:rPr>
        <w:t xml:space="preserve"> gajene u uslovima pune i slabe dnevne svjetlosti.</w:t>
      </w:r>
    </w:p>
    <w:p w:rsidR="008C0CA8" w:rsidRDefault="008C0CA8" w:rsidP="00312E1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Veliki svjetlosni intenzitet ima drugačije svjetlosno dejstvo: internodije postaju kraće, dok se listovi rozetasto raspoređuju i često preklapaju.</w:t>
      </w:r>
      <w:r w:rsidR="00443F6A">
        <w:rPr>
          <w:rFonts w:ascii="Times New Roman" w:hAnsi="Times New Roman" w:cs="Times New Roman"/>
          <w:sz w:val="24"/>
          <w:szCs w:val="24"/>
        </w:rPr>
        <w:t xml:space="preserve"> (Slika 9.)</w:t>
      </w:r>
    </w:p>
    <w:p w:rsidR="00FE44F7" w:rsidRDefault="00FE44F7" w:rsidP="00FE44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2079117"/>
            <wp:effectExtent l="19050" t="0" r="9525" b="0"/>
            <wp:docPr id="12" name="Picture 11" descr="plantain-healingearthfarmDOTblogspotDOTcom-400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in-healingearthfarmDOTblogspotDOTcom-400x27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F7" w:rsidRDefault="00FE44F7" w:rsidP="00FE44F7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9. Rozetasto raspoređeni listovi na kratkim internodijama.( </w:t>
      </w:r>
      <w:r w:rsidRPr="00FE44F7">
        <w:rPr>
          <w:rFonts w:ascii="Times New Roman" w:hAnsi="Times New Roman" w:cs="Times New Roman"/>
          <w:i/>
          <w:sz w:val="24"/>
          <w:szCs w:val="24"/>
        </w:rPr>
        <w:t>Plantago major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C0CA8" w:rsidRDefault="008C0CA8" w:rsidP="00312E1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C0CA8">
        <w:rPr>
          <w:rFonts w:ascii="Times New Roman" w:hAnsi="Times New Roman" w:cs="Times New Roman"/>
          <w:sz w:val="24"/>
          <w:szCs w:val="24"/>
        </w:rPr>
        <w:t>Mnoge fotomorfogenetske reakcije u toku razvica koje su indukovane i usm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C0CA8">
        <w:rPr>
          <w:rFonts w:ascii="Times New Roman" w:hAnsi="Times New Roman" w:cs="Times New Roman"/>
          <w:sz w:val="24"/>
          <w:szCs w:val="24"/>
        </w:rPr>
        <w:t>eravane trajanjem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dnevne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C0CA8">
        <w:rPr>
          <w:rFonts w:ascii="Times New Roman" w:hAnsi="Times New Roman" w:cs="Times New Roman"/>
          <w:sz w:val="24"/>
          <w:szCs w:val="24"/>
        </w:rPr>
        <w:t xml:space="preserve">etlosti predstavljaju </w:t>
      </w:r>
      <w:r w:rsidRPr="008C0CA8">
        <w:rPr>
          <w:rFonts w:ascii="Times New Roman" w:hAnsi="Times New Roman" w:cs="Times New Roman"/>
          <w:b/>
          <w:sz w:val="24"/>
          <w:szCs w:val="24"/>
        </w:rPr>
        <w:t>fotoperiodski</w:t>
      </w:r>
      <w:r w:rsidRPr="008C0CA8">
        <w:rPr>
          <w:rFonts w:ascii="Times New Roman" w:hAnsi="Times New Roman" w:cs="Times New Roman"/>
          <w:sz w:val="24"/>
          <w:szCs w:val="24"/>
        </w:rPr>
        <w:t xml:space="preserve"> odgovor biljk</w:t>
      </w:r>
      <w:r>
        <w:rPr>
          <w:rFonts w:ascii="Times New Roman" w:hAnsi="Times New Roman" w:cs="Times New Roman"/>
          <w:sz w:val="24"/>
          <w:szCs w:val="24"/>
        </w:rPr>
        <w:t>e na relativnu duzinu dana i noć</w:t>
      </w:r>
      <w:r w:rsidRPr="008C0CA8">
        <w:rPr>
          <w:rFonts w:ascii="Times New Roman" w:hAnsi="Times New Roman" w:cs="Times New Roman"/>
          <w:sz w:val="24"/>
          <w:szCs w:val="24"/>
        </w:rPr>
        <w:t>i, odnosno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godisnjih doba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6452" w:rsidRDefault="008C0CA8" w:rsidP="00312E1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C0CA8">
        <w:rPr>
          <w:rFonts w:ascii="Times New Roman" w:hAnsi="Times New Roman" w:cs="Times New Roman"/>
          <w:b/>
          <w:sz w:val="24"/>
          <w:szCs w:val="24"/>
        </w:rPr>
        <w:t>Fotoperiodizam</w:t>
      </w:r>
      <w:r>
        <w:rPr>
          <w:rFonts w:ascii="Times New Roman" w:hAnsi="Times New Roman" w:cs="Times New Roman"/>
          <w:sz w:val="24"/>
          <w:szCs w:val="24"/>
        </w:rPr>
        <w:t xml:space="preserve"> obuhvata razvojne </w:t>
      </w:r>
      <w:r w:rsidRPr="008C0CA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C0CA8">
        <w:rPr>
          <w:rFonts w:ascii="Times New Roman" w:hAnsi="Times New Roman" w:cs="Times New Roman"/>
          <w:sz w:val="24"/>
          <w:szCs w:val="24"/>
        </w:rPr>
        <w:t>ocese i prom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C0CA8">
        <w:rPr>
          <w:rFonts w:ascii="Times New Roman" w:hAnsi="Times New Roman" w:cs="Times New Roman"/>
          <w:sz w:val="24"/>
          <w:szCs w:val="24"/>
        </w:rPr>
        <w:t>ene morfoloskih oblika biljke, koji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zapocin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C0CA8">
        <w:rPr>
          <w:rFonts w:ascii="Times New Roman" w:hAnsi="Times New Roman" w:cs="Times New Roman"/>
          <w:sz w:val="24"/>
          <w:szCs w:val="24"/>
        </w:rPr>
        <w:t>u</w:t>
      </w:r>
      <w:r w:rsidR="00BF6452">
        <w:rPr>
          <w:rFonts w:ascii="Times New Roman" w:hAnsi="Times New Roman" w:cs="Times New Roman"/>
          <w:sz w:val="24"/>
          <w:szCs w:val="24"/>
        </w:rPr>
        <w:t xml:space="preserve"> i deš</w:t>
      </w:r>
      <w:r w:rsidRPr="008C0CA8">
        <w:rPr>
          <w:rFonts w:ascii="Times New Roman" w:hAnsi="Times New Roman" w:cs="Times New Roman"/>
          <w:sz w:val="24"/>
          <w:szCs w:val="24"/>
        </w:rPr>
        <w:t>avaju se u</w:t>
      </w:r>
      <w:r w:rsidR="00BF6452">
        <w:rPr>
          <w:rFonts w:ascii="Times New Roman" w:hAnsi="Times New Roman" w:cs="Times New Roman"/>
          <w:sz w:val="24"/>
          <w:szCs w:val="24"/>
        </w:rPr>
        <w:t xml:space="preserve"> zavisnosti od trajanja raspolož</w:t>
      </w:r>
      <w:r w:rsidRPr="008C0CA8">
        <w:rPr>
          <w:rFonts w:ascii="Times New Roman" w:hAnsi="Times New Roman" w:cs="Times New Roman"/>
          <w:sz w:val="24"/>
          <w:szCs w:val="24"/>
        </w:rPr>
        <w:t>ive sv</w:t>
      </w:r>
      <w:r w:rsidR="00BF6452">
        <w:rPr>
          <w:rFonts w:ascii="Times New Roman" w:hAnsi="Times New Roman" w:cs="Times New Roman"/>
          <w:sz w:val="24"/>
          <w:szCs w:val="24"/>
        </w:rPr>
        <w:t>jetlosti na staništu. Duž</w:t>
      </w:r>
      <w:r w:rsidRPr="008C0CA8">
        <w:rPr>
          <w:rFonts w:ascii="Times New Roman" w:hAnsi="Times New Roman" w:cs="Times New Roman"/>
          <w:sz w:val="24"/>
          <w:szCs w:val="24"/>
        </w:rPr>
        <w:t>ina dnevnog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osv</w:t>
      </w:r>
      <w:r w:rsidR="00BF6452">
        <w:rPr>
          <w:rFonts w:ascii="Times New Roman" w:hAnsi="Times New Roman" w:cs="Times New Roman"/>
          <w:sz w:val="24"/>
          <w:szCs w:val="24"/>
        </w:rPr>
        <w:t>jetljenja, odnosno relativna dužina dana i noći utič</w:t>
      </w:r>
      <w:r w:rsidRPr="008C0CA8">
        <w:rPr>
          <w:rFonts w:ascii="Times New Roman" w:hAnsi="Times New Roman" w:cs="Times New Roman"/>
          <w:sz w:val="24"/>
          <w:szCs w:val="24"/>
        </w:rPr>
        <w:t>u na indukciju cv</w:t>
      </w:r>
      <w:r w:rsidR="00BF6452">
        <w:rPr>
          <w:rFonts w:ascii="Times New Roman" w:hAnsi="Times New Roman" w:cs="Times New Roman"/>
          <w:sz w:val="24"/>
          <w:szCs w:val="24"/>
        </w:rPr>
        <w:t>j</w:t>
      </w:r>
      <w:r w:rsidRPr="008C0CA8">
        <w:rPr>
          <w:rFonts w:ascii="Times New Roman" w:hAnsi="Times New Roman" w:cs="Times New Roman"/>
          <w:sz w:val="24"/>
          <w:szCs w:val="24"/>
        </w:rPr>
        <w:t>etan</w:t>
      </w:r>
      <w:r w:rsidR="00BF6452">
        <w:rPr>
          <w:rFonts w:ascii="Times New Roman" w:hAnsi="Times New Roman" w:cs="Times New Roman"/>
          <w:sz w:val="24"/>
          <w:szCs w:val="24"/>
        </w:rPr>
        <w:t>ja, na poč</w:t>
      </w:r>
      <w:r w:rsidRPr="008C0CA8">
        <w:rPr>
          <w:rFonts w:ascii="Times New Roman" w:hAnsi="Times New Roman" w:cs="Times New Roman"/>
          <w:sz w:val="24"/>
          <w:szCs w:val="24"/>
        </w:rPr>
        <w:t xml:space="preserve">etak i </w:t>
      </w:r>
      <w:r w:rsidR="00BF6452">
        <w:rPr>
          <w:rFonts w:ascii="Times New Roman" w:hAnsi="Times New Roman" w:cs="Times New Roman"/>
          <w:sz w:val="24"/>
          <w:szCs w:val="24"/>
        </w:rPr>
        <w:t>k</w:t>
      </w:r>
      <w:r w:rsidRPr="008C0CA8">
        <w:rPr>
          <w:rFonts w:ascii="Times New Roman" w:hAnsi="Times New Roman" w:cs="Times New Roman"/>
          <w:sz w:val="24"/>
          <w:szCs w:val="24"/>
        </w:rPr>
        <w:t>raj faze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mirovanja, aktivnost kambijuma, uku</w:t>
      </w:r>
      <w:r w:rsidR="00BF6452">
        <w:rPr>
          <w:rFonts w:ascii="Times New Roman" w:hAnsi="Times New Roman" w:cs="Times New Roman"/>
          <w:sz w:val="24"/>
          <w:szCs w:val="24"/>
        </w:rPr>
        <w:t>p</w:t>
      </w:r>
      <w:r w:rsidRPr="008C0CA8">
        <w:rPr>
          <w:rFonts w:ascii="Times New Roman" w:hAnsi="Times New Roman" w:cs="Times New Roman"/>
          <w:sz w:val="24"/>
          <w:szCs w:val="24"/>
        </w:rPr>
        <w:t>no r</w:t>
      </w:r>
      <w:r w:rsidR="00BF6452">
        <w:rPr>
          <w:rFonts w:ascii="Times New Roman" w:hAnsi="Times New Roman" w:cs="Times New Roman"/>
          <w:sz w:val="24"/>
          <w:szCs w:val="24"/>
        </w:rPr>
        <w:t>a</w:t>
      </w:r>
      <w:r w:rsidRPr="008C0CA8">
        <w:rPr>
          <w:rFonts w:ascii="Times New Roman" w:hAnsi="Times New Roman" w:cs="Times New Roman"/>
          <w:sz w:val="24"/>
          <w:szCs w:val="24"/>
        </w:rPr>
        <w:t>stenje,</w:t>
      </w:r>
      <w:r w:rsidR="00BF6452">
        <w:rPr>
          <w:rFonts w:ascii="Times New Roman" w:hAnsi="Times New Roman" w:cs="Times New Roman"/>
          <w:sz w:val="24"/>
          <w:szCs w:val="24"/>
        </w:rPr>
        <w:t xml:space="preserve"> na grananje, oblik listova, dif</w:t>
      </w:r>
      <w:r w:rsidRPr="008C0CA8">
        <w:rPr>
          <w:rFonts w:ascii="Times New Roman" w:hAnsi="Times New Roman" w:cs="Times New Roman"/>
          <w:sz w:val="24"/>
          <w:szCs w:val="24"/>
        </w:rPr>
        <w:t>erencijaciju odredjenih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tkiva i organa (na primer, za magaciniranje organskih supstanci il</w:t>
      </w:r>
      <w:r w:rsidR="00BF6452">
        <w:rPr>
          <w:rFonts w:ascii="Times New Roman" w:hAnsi="Times New Roman" w:cs="Times New Roman"/>
          <w:sz w:val="24"/>
          <w:szCs w:val="24"/>
        </w:rPr>
        <w:t>i vode), starenje i opadanje lišć</w:t>
      </w:r>
      <w:r w:rsidRPr="008C0CA8">
        <w:rPr>
          <w:rFonts w:ascii="Times New Roman" w:hAnsi="Times New Roman" w:cs="Times New Roman"/>
          <w:sz w:val="24"/>
          <w:szCs w:val="24"/>
        </w:rPr>
        <w:t>a,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sintezu p</w:t>
      </w:r>
      <w:r w:rsidR="00FE44F7">
        <w:rPr>
          <w:rFonts w:ascii="Times New Roman" w:hAnsi="Times New Roman" w:cs="Times New Roman"/>
          <w:sz w:val="24"/>
          <w:szCs w:val="24"/>
        </w:rPr>
        <w:t>i</w:t>
      </w:r>
      <w:r w:rsidRPr="008C0CA8">
        <w:rPr>
          <w:rFonts w:ascii="Times New Roman" w:hAnsi="Times New Roman" w:cs="Times New Roman"/>
          <w:sz w:val="24"/>
          <w:szCs w:val="24"/>
        </w:rPr>
        <w:t>gmenata itd.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="00D97F02">
        <w:rPr>
          <w:rFonts w:ascii="Times New Roman" w:hAnsi="Times New Roman" w:cs="Times New Roman"/>
          <w:sz w:val="24"/>
          <w:szCs w:val="24"/>
        </w:rPr>
        <w:t>(Stevanović B.</w:t>
      </w:r>
      <w:r w:rsidR="0065507A">
        <w:rPr>
          <w:rFonts w:ascii="Times New Roman" w:hAnsi="Times New Roman" w:cs="Times New Roman"/>
          <w:sz w:val="24"/>
          <w:szCs w:val="24"/>
        </w:rPr>
        <w:t xml:space="preserve"> i </w:t>
      </w:r>
      <w:r w:rsidR="00D97F02">
        <w:rPr>
          <w:rFonts w:ascii="Times New Roman" w:hAnsi="Times New Roman" w:cs="Times New Roman"/>
          <w:sz w:val="24"/>
          <w:szCs w:val="24"/>
        </w:rPr>
        <w:t>Janković M.</w:t>
      </w:r>
      <w:r w:rsidR="00FE44F7">
        <w:rPr>
          <w:rFonts w:ascii="Times New Roman" w:hAnsi="Times New Roman" w:cs="Times New Roman"/>
          <w:sz w:val="24"/>
          <w:szCs w:val="24"/>
        </w:rPr>
        <w:t xml:space="preserve"> 2001.)</w:t>
      </w:r>
    </w:p>
    <w:p w:rsidR="008C0CA8" w:rsidRDefault="008C0CA8" w:rsidP="00BF645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C0CA8">
        <w:rPr>
          <w:rFonts w:ascii="Times New Roman" w:hAnsi="Times New Roman" w:cs="Times New Roman"/>
          <w:sz w:val="24"/>
          <w:szCs w:val="24"/>
        </w:rPr>
        <w:t xml:space="preserve"> Fotoperiodske prom</w:t>
      </w:r>
      <w:r w:rsidR="00BF6452">
        <w:rPr>
          <w:rFonts w:ascii="Times New Roman" w:hAnsi="Times New Roman" w:cs="Times New Roman"/>
          <w:sz w:val="24"/>
          <w:szCs w:val="24"/>
        </w:rPr>
        <w:t>jene omoguć</w:t>
      </w:r>
      <w:r w:rsidRPr="008C0CA8">
        <w:rPr>
          <w:rFonts w:ascii="Times New Roman" w:hAnsi="Times New Roman" w:cs="Times New Roman"/>
          <w:sz w:val="24"/>
          <w:szCs w:val="24"/>
        </w:rPr>
        <w:t>avaju biljkama da vegetativnu i reproduktivnu</w:t>
      </w:r>
      <w:r w:rsidR="00BF6452">
        <w:rPr>
          <w:rFonts w:ascii="Times New Roman" w:hAnsi="Times New Roman" w:cs="Times New Roman"/>
          <w:sz w:val="24"/>
          <w:szCs w:val="24"/>
        </w:rPr>
        <w:t xml:space="preserve"> fazu ž</w:t>
      </w:r>
      <w:r w:rsidRPr="008C0CA8">
        <w:rPr>
          <w:rFonts w:ascii="Times New Roman" w:hAnsi="Times New Roman" w:cs="Times New Roman"/>
          <w:sz w:val="24"/>
          <w:szCs w:val="24"/>
        </w:rPr>
        <w:t>ivotnog cilusa usaglase sa sezonskim pro</w:t>
      </w:r>
      <w:r w:rsidR="00BF6452">
        <w:rPr>
          <w:rFonts w:ascii="Times New Roman" w:hAnsi="Times New Roman" w:cs="Times New Roman"/>
          <w:sz w:val="24"/>
          <w:szCs w:val="24"/>
        </w:rPr>
        <w:t>mjenama u spoljaš</w:t>
      </w:r>
      <w:r w:rsidRPr="008C0CA8">
        <w:rPr>
          <w:rFonts w:ascii="Times New Roman" w:hAnsi="Times New Roman" w:cs="Times New Roman"/>
          <w:sz w:val="24"/>
          <w:szCs w:val="24"/>
        </w:rPr>
        <w:t xml:space="preserve">njoj sredini. 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Kako se sezonski i prostorno na Zemlji, m</w:t>
      </w:r>
      <w:r w:rsidR="00BF6452">
        <w:rPr>
          <w:rFonts w:ascii="Times New Roman" w:hAnsi="Times New Roman" w:cs="Times New Roman"/>
          <w:sz w:val="24"/>
          <w:szCs w:val="24"/>
        </w:rPr>
        <w:t>ij</w:t>
      </w:r>
      <w:r w:rsidRPr="008C0CA8">
        <w:rPr>
          <w:rFonts w:ascii="Times New Roman" w:hAnsi="Times New Roman" w:cs="Times New Roman"/>
          <w:sz w:val="24"/>
          <w:szCs w:val="24"/>
        </w:rPr>
        <w:t>enja trajanje dnevnog osv</w:t>
      </w:r>
      <w:r w:rsidR="00BF6452">
        <w:rPr>
          <w:rFonts w:ascii="Times New Roman" w:hAnsi="Times New Roman" w:cs="Times New Roman"/>
          <w:sz w:val="24"/>
          <w:szCs w:val="24"/>
        </w:rPr>
        <w:t>jetljavanja, tako se, na različ</w:t>
      </w:r>
      <w:r w:rsidRPr="008C0CA8">
        <w:rPr>
          <w:rFonts w:ascii="Times New Roman" w:hAnsi="Times New Roman" w:cs="Times New Roman"/>
          <w:sz w:val="24"/>
          <w:szCs w:val="24"/>
        </w:rPr>
        <w:t>itim geografskim</w:t>
      </w:r>
      <w:r w:rsidR="00BF6452">
        <w:rPr>
          <w:rFonts w:ascii="Times New Roman" w:hAnsi="Times New Roman" w:cs="Times New Roman"/>
          <w:sz w:val="24"/>
          <w:szCs w:val="24"/>
        </w:rPr>
        <w:t xml:space="preserve"> š</w:t>
      </w:r>
      <w:r w:rsidRPr="008C0CA8">
        <w:rPr>
          <w:rFonts w:ascii="Times New Roman" w:hAnsi="Times New Roman" w:cs="Times New Roman"/>
          <w:sz w:val="24"/>
          <w:szCs w:val="24"/>
        </w:rPr>
        <w:t>iri</w:t>
      </w:r>
      <w:r w:rsidR="00BF6452">
        <w:rPr>
          <w:rFonts w:ascii="Times New Roman" w:hAnsi="Times New Roman" w:cs="Times New Roman"/>
          <w:sz w:val="24"/>
          <w:szCs w:val="24"/>
        </w:rPr>
        <w:t>nama, fotoperiodski razlikuju bi</w:t>
      </w:r>
      <w:r w:rsidRPr="008C0CA8">
        <w:rPr>
          <w:rFonts w:ascii="Times New Roman" w:hAnsi="Times New Roman" w:cs="Times New Roman"/>
          <w:sz w:val="24"/>
          <w:szCs w:val="24"/>
        </w:rPr>
        <w:t xml:space="preserve">ljke dugog dana, biljke kratkog dana, kao </w:t>
      </w:r>
      <w:r w:rsidR="00BF6452">
        <w:rPr>
          <w:rFonts w:ascii="Times New Roman" w:hAnsi="Times New Roman" w:cs="Times New Roman"/>
          <w:sz w:val="24"/>
          <w:szCs w:val="24"/>
        </w:rPr>
        <w:t xml:space="preserve">i </w:t>
      </w:r>
      <w:r w:rsidRPr="008C0CA8">
        <w:rPr>
          <w:rFonts w:ascii="Times New Roman" w:hAnsi="Times New Roman" w:cs="Times New Roman"/>
          <w:sz w:val="24"/>
          <w:szCs w:val="24"/>
        </w:rPr>
        <w:t>fotoperiodski</w:t>
      </w:r>
      <w:r w:rsidR="00BF6452">
        <w:rPr>
          <w:rFonts w:ascii="Times New Roman" w:hAnsi="Times New Roman" w:cs="Times New Roman"/>
          <w:sz w:val="24"/>
          <w:szCs w:val="24"/>
        </w:rPr>
        <w:t xml:space="preserve"> </w:t>
      </w:r>
      <w:r w:rsidRPr="008C0CA8">
        <w:rPr>
          <w:rFonts w:ascii="Times New Roman" w:hAnsi="Times New Roman" w:cs="Times New Roman"/>
          <w:sz w:val="24"/>
          <w:szCs w:val="24"/>
        </w:rPr>
        <w:t>neutralne biljke.</w:t>
      </w:r>
    </w:p>
    <w:p w:rsidR="00BF6452" w:rsidRDefault="00BF6452" w:rsidP="00BF645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F6452">
        <w:rPr>
          <w:rFonts w:ascii="Times New Roman" w:hAnsi="Times New Roman" w:cs="Times New Roman"/>
          <w:sz w:val="24"/>
          <w:szCs w:val="24"/>
        </w:rPr>
        <w:t>Za fotoper</w:t>
      </w:r>
      <w:r>
        <w:rPr>
          <w:rFonts w:ascii="Times New Roman" w:hAnsi="Times New Roman" w:cs="Times New Roman"/>
          <w:sz w:val="24"/>
          <w:szCs w:val="24"/>
        </w:rPr>
        <w:t>iodske reakcije nije vazna količina, već duži</w:t>
      </w:r>
      <w:r w:rsidRPr="00BF6452">
        <w:rPr>
          <w:rFonts w:ascii="Times New Roman" w:hAnsi="Times New Roman" w:cs="Times New Roman"/>
          <w:sz w:val="24"/>
          <w:szCs w:val="24"/>
        </w:rPr>
        <w:t>na trajanja sv</w:t>
      </w:r>
      <w:r>
        <w:rPr>
          <w:rFonts w:ascii="Times New Roman" w:hAnsi="Times New Roman" w:cs="Times New Roman"/>
          <w:sz w:val="24"/>
          <w:szCs w:val="24"/>
        </w:rPr>
        <w:t>jetlosti određ</w:t>
      </w:r>
      <w:r w:rsidRPr="00BF6452">
        <w:rPr>
          <w:rFonts w:ascii="Times New Roman" w:hAnsi="Times New Roman" w:cs="Times New Roman"/>
          <w:sz w:val="24"/>
          <w:szCs w:val="24"/>
        </w:rPr>
        <w:t>enog kvaliteta, tako</w:t>
      </w:r>
      <w:r>
        <w:rPr>
          <w:rFonts w:ascii="Times New Roman" w:hAnsi="Times New Roman" w:cs="Times New Roman"/>
          <w:sz w:val="24"/>
          <w:szCs w:val="24"/>
        </w:rPr>
        <w:t xml:space="preserve"> da č</w:t>
      </w:r>
      <w:r w:rsidRPr="00BF6452">
        <w:rPr>
          <w:rFonts w:ascii="Times New Roman" w:hAnsi="Times New Roman" w:cs="Times New Roman"/>
          <w:sz w:val="24"/>
          <w:szCs w:val="24"/>
        </w:rPr>
        <w:t>ak i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>etlost m</w:t>
      </w:r>
      <w:r>
        <w:rPr>
          <w:rFonts w:ascii="Times New Roman" w:hAnsi="Times New Roman" w:cs="Times New Roman"/>
          <w:sz w:val="24"/>
          <w:szCs w:val="24"/>
        </w:rPr>
        <w:t>jeseca mož</w:t>
      </w:r>
      <w:r w:rsidRPr="00BF6452">
        <w:rPr>
          <w:rFonts w:ascii="Times New Roman" w:hAnsi="Times New Roman" w:cs="Times New Roman"/>
          <w:sz w:val="24"/>
          <w:szCs w:val="24"/>
        </w:rPr>
        <w:t>e imati svoj ud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F6452">
        <w:rPr>
          <w:rFonts w:ascii="Times New Roman" w:hAnsi="Times New Roman" w:cs="Times New Roman"/>
          <w:sz w:val="24"/>
          <w:szCs w:val="24"/>
        </w:rPr>
        <w:t>o u odvijanju ili aktiviranju nekih procesa (na primer,za zapocinjanje klijanja nekih s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>emena). Efikasnost fizioloskih, fotoperi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F6452">
        <w:rPr>
          <w:rFonts w:ascii="Times New Roman" w:hAnsi="Times New Roman" w:cs="Times New Roman"/>
          <w:sz w:val="24"/>
          <w:szCs w:val="24"/>
        </w:rPr>
        <w:t>dskih reakcija osigurana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452">
        <w:rPr>
          <w:rFonts w:ascii="Times New Roman" w:hAnsi="Times New Roman" w:cs="Times New Roman"/>
          <w:b/>
          <w:sz w:val="24"/>
          <w:szCs w:val="24"/>
        </w:rPr>
        <w:t>fitohromom</w:t>
      </w:r>
      <w:r>
        <w:rPr>
          <w:rFonts w:ascii="Times New Roman" w:hAnsi="Times New Roman" w:cs="Times New Roman"/>
          <w:sz w:val="24"/>
          <w:szCs w:val="24"/>
        </w:rPr>
        <w:t xml:space="preserve"> kao najznač</w:t>
      </w:r>
      <w:r w:rsidRPr="00BF6452">
        <w:rPr>
          <w:rFonts w:ascii="Times New Roman" w:hAnsi="Times New Roman" w:cs="Times New Roman"/>
          <w:sz w:val="24"/>
          <w:szCs w:val="24"/>
        </w:rPr>
        <w:t>ajnijim fotoreceptorom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6452" w:rsidRDefault="00BF6452" w:rsidP="00BF645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F6452">
        <w:rPr>
          <w:rFonts w:ascii="Times New Roman" w:hAnsi="Times New Roman" w:cs="Times New Roman"/>
          <w:sz w:val="24"/>
          <w:szCs w:val="24"/>
        </w:rPr>
        <w:t>Sv</w:t>
      </w:r>
      <w:r w:rsidR="00E04378"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>etlos</w:t>
      </w:r>
      <w:r w:rsidR="00E04378">
        <w:rPr>
          <w:rFonts w:ascii="Times New Roman" w:hAnsi="Times New Roman" w:cs="Times New Roman"/>
          <w:sz w:val="24"/>
          <w:szCs w:val="24"/>
        </w:rPr>
        <w:t>ni uslovi mogu biti veoma različiti i na različ</w:t>
      </w:r>
      <w:r w:rsidRPr="00BF6452">
        <w:rPr>
          <w:rFonts w:ascii="Times New Roman" w:hAnsi="Times New Roman" w:cs="Times New Roman"/>
          <w:sz w:val="24"/>
          <w:szCs w:val="24"/>
        </w:rPr>
        <w:t>itim d</w:t>
      </w:r>
      <w:r w:rsidR="00E04378"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 xml:space="preserve">elovima ili </w:t>
      </w:r>
      <w:r w:rsidR="00E04378">
        <w:rPr>
          <w:rFonts w:ascii="Times New Roman" w:hAnsi="Times New Roman" w:cs="Times New Roman"/>
          <w:sz w:val="24"/>
          <w:szCs w:val="24"/>
        </w:rPr>
        <w:t>stranama jedne iste biljke,naročito kad se radi o drveću. U sustini, gornja i južna strana krune prima mnogo više zrač</w:t>
      </w:r>
      <w:r w:rsidRPr="00BF6452">
        <w:rPr>
          <w:rFonts w:ascii="Times New Roman" w:hAnsi="Times New Roman" w:cs="Times New Roman"/>
          <w:sz w:val="24"/>
          <w:szCs w:val="24"/>
        </w:rPr>
        <w:t>enja od</w:t>
      </w:r>
      <w:r w:rsidR="00E04378">
        <w:rPr>
          <w:rFonts w:ascii="Times New Roman" w:hAnsi="Times New Roman" w:cs="Times New Roman"/>
          <w:sz w:val="24"/>
          <w:szCs w:val="24"/>
        </w:rPr>
        <w:t xml:space="preserve"> grana i lišć</w:t>
      </w:r>
      <w:r w:rsidRPr="00BF6452">
        <w:rPr>
          <w:rFonts w:ascii="Times New Roman" w:hAnsi="Times New Roman" w:cs="Times New Roman"/>
          <w:sz w:val="24"/>
          <w:szCs w:val="24"/>
        </w:rPr>
        <w:t>a na s</w:t>
      </w:r>
      <w:r w:rsidR="00E04378"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>everno</w:t>
      </w:r>
      <w:r w:rsidR="00E04378"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 xml:space="preserve"> strani</w:t>
      </w:r>
      <w:r w:rsidR="00E04378">
        <w:rPr>
          <w:rFonts w:ascii="Times New Roman" w:hAnsi="Times New Roman" w:cs="Times New Roman"/>
          <w:sz w:val="24"/>
          <w:szCs w:val="24"/>
        </w:rPr>
        <w:t>, u unutraš</w:t>
      </w:r>
      <w:r w:rsidRPr="00BF6452">
        <w:rPr>
          <w:rFonts w:ascii="Times New Roman" w:hAnsi="Times New Roman" w:cs="Times New Roman"/>
          <w:sz w:val="24"/>
          <w:szCs w:val="24"/>
        </w:rPr>
        <w:t>njosti</w:t>
      </w:r>
      <w:r w:rsidR="00E04378">
        <w:rPr>
          <w:rFonts w:ascii="Times New Roman" w:hAnsi="Times New Roman" w:cs="Times New Roman"/>
          <w:sz w:val="24"/>
          <w:szCs w:val="24"/>
        </w:rPr>
        <w:t xml:space="preserve"> krune, kao i na donjoj ivici k</w:t>
      </w:r>
      <w:r w:rsidRPr="00BF6452">
        <w:rPr>
          <w:rFonts w:ascii="Times New Roman" w:hAnsi="Times New Roman" w:cs="Times New Roman"/>
          <w:sz w:val="24"/>
          <w:szCs w:val="24"/>
        </w:rPr>
        <w:t>r</w:t>
      </w:r>
      <w:r w:rsidR="00E04378">
        <w:rPr>
          <w:rFonts w:ascii="Times New Roman" w:hAnsi="Times New Roman" w:cs="Times New Roman"/>
          <w:sz w:val="24"/>
          <w:szCs w:val="24"/>
        </w:rPr>
        <w:t>u</w:t>
      </w:r>
      <w:r w:rsidRPr="00BF6452">
        <w:rPr>
          <w:rFonts w:ascii="Times New Roman" w:hAnsi="Times New Roman" w:cs="Times New Roman"/>
          <w:sz w:val="24"/>
          <w:szCs w:val="24"/>
        </w:rPr>
        <w:t>ne jednog drveta. Zbog</w:t>
      </w:r>
      <w:r w:rsidR="00E04378">
        <w:rPr>
          <w:rFonts w:ascii="Times New Roman" w:hAnsi="Times New Roman" w:cs="Times New Roman"/>
          <w:sz w:val="24"/>
          <w:szCs w:val="24"/>
        </w:rPr>
        <w:t xml:space="preserve"> </w:t>
      </w:r>
      <w:r w:rsidRPr="00BF6452">
        <w:rPr>
          <w:rFonts w:ascii="Times New Roman" w:hAnsi="Times New Roman" w:cs="Times New Roman"/>
          <w:sz w:val="24"/>
          <w:szCs w:val="24"/>
        </w:rPr>
        <w:t>toga postoji jasna morfoanatomska i fizioloska razlika u adaptacijama listova sv</w:t>
      </w:r>
      <w:r w:rsidR="00E04378"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>etlosti i listova s</w:t>
      </w:r>
      <w:r w:rsidR="00E04378">
        <w:rPr>
          <w:rFonts w:ascii="Times New Roman" w:hAnsi="Times New Roman" w:cs="Times New Roman"/>
          <w:sz w:val="24"/>
          <w:szCs w:val="24"/>
        </w:rPr>
        <w:t>j</w:t>
      </w:r>
      <w:r w:rsidRPr="00BF6452">
        <w:rPr>
          <w:rFonts w:ascii="Times New Roman" w:hAnsi="Times New Roman" w:cs="Times New Roman"/>
          <w:sz w:val="24"/>
          <w:szCs w:val="24"/>
        </w:rPr>
        <w:t>enke jednog istog stabla, odnosn jedne iste biljke.</w:t>
      </w:r>
      <w:r w:rsidR="00226DE0">
        <w:rPr>
          <w:rFonts w:ascii="Times New Roman" w:hAnsi="Times New Roman" w:cs="Times New Roman"/>
          <w:sz w:val="24"/>
          <w:szCs w:val="24"/>
        </w:rPr>
        <w:t xml:space="preserve"> (Slika 10.)</w:t>
      </w:r>
    </w:p>
    <w:p w:rsidR="00226DE0" w:rsidRDefault="00657252" w:rsidP="0065725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8800" cy="2868558"/>
            <wp:effectExtent l="19050" t="0" r="0" b="0"/>
            <wp:docPr id="13" name="Picture 12" descr="IMG_20180305_1734576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5_173457604_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52" w:rsidRDefault="00657252" w:rsidP="0065725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10. Anatomska građa listova iz različitih djelova krune istog stabla.</w:t>
      </w:r>
    </w:p>
    <w:p w:rsidR="00FF2E54" w:rsidRDefault="00E04378" w:rsidP="00BF645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F2E54">
        <w:rPr>
          <w:rFonts w:ascii="Times New Roman" w:hAnsi="Times New Roman" w:cs="Times New Roman"/>
          <w:b/>
          <w:sz w:val="24"/>
          <w:szCs w:val="24"/>
        </w:rPr>
        <w:t>Listovi sv</w:t>
      </w:r>
      <w:r w:rsidR="00FF2E54" w:rsidRPr="00FF2E54">
        <w:rPr>
          <w:rFonts w:ascii="Times New Roman" w:hAnsi="Times New Roman" w:cs="Times New Roman"/>
          <w:b/>
          <w:sz w:val="24"/>
          <w:szCs w:val="24"/>
        </w:rPr>
        <w:t>j</w:t>
      </w:r>
      <w:r w:rsidRPr="00FF2E54">
        <w:rPr>
          <w:rFonts w:ascii="Times New Roman" w:hAnsi="Times New Roman" w:cs="Times New Roman"/>
          <w:b/>
          <w:sz w:val="24"/>
          <w:szCs w:val="24"/>
        </w:rPr>
        <w:t>etlosti</w:t>
      </w:r>
      <w:r w:rsidRPr="00E04378">
        <w:rPr>
          <w:rFonts w:ascii="Times New Roman" w:hAnsi="Times New Roman" w:cs="Times New Roman"/>
          <w:sz w:val="24"/>
          <w:szCs w:val="24"/>
        </w:rPr>
        <w:t xml:space="preserve"> ili </w:t>
      </w:r>
      <w:r w:rsidRPr="00FF2E54">
        <w:rPr>
          <w:rFonts w:ascii="Times New Roman" w:hAnsi="Times New Roman" w:cs="Times New Roman"/>
          <w:b/>
          <w:sz w:val="24"/>
          <w:szCs w:val="24"/>
        </w:rPr>
        <w:t>heliomorfni listovi</w:t>
      </w:r>
      <w:r w:rsidRPr="00E04378">
        <w:rPr>
          <w:rFonts w:ascii="Times New Roman" w:hAnsi="Times New Roman" w:cs="Times New Roman"/>
          <w:sz w:val="24"/>
          <w:szCs w:val="24"/>
        </w:rPr>
        <w:t xml:space="preserve"> </w:t>
      </w:r>
      <w:r w:rsidR="00FF2E54">
        <w:rPr>
          <w:rFonts w:ascii="Times New Roman" w:hAnsi="Times New Roman" w:cs="Times New Roman"/>
          <w:sz w:val="24"/>
          <w:szCs w:val="24"/>
        </w:rPr>
        <w:t>su najčešće, sa izraž</w:t>
      </w:r>
      <w:r w:rsidRPr="00E04378">
        <w:rPr>
          <w:rFonts w:ascii="Times New Roman" w:hAnsi="Times New Roman" w:cs="Times New Roman"/>
          <w:sz w:val="24"/>
          <w:szCs w:val="24"/>
        </w:rPr>
        <w:t>enim</w:t>
      </w:r>
      <w:r w:rsidR="00FF2E54">
        <w:rPr>
          <w:rFonts w:ascii="Times New Roman" w:hAnsi="Times New Roman" w:cs="Times New Roman"/>
          <w:sz w:val="24"/>
          <w:szCs w:val="24"/>
        </w:rPr>
        <w:t xml:space="preserve"> </w:t>
      </w:r>
      <w:r w:rsidRPr="00E04378">
        <w:rPr>
          <w:rFonts w:ascii="Times New Roman" w:hAnsi="Times New Roman" w:cs="Times New Roman"/>
          <w:sz w:val="24"/>
          <w:szCs w:val="24"/>
        </w:rPr>
        <w:t>kutikularnim slojev</w:t>
      </w:r>
      <w:r w:rsidR="00FF2E54">
        <w:rPr>
          <w:rFonts w:ascii="Times New Roman" w:hAnsi="Times New Roman" w:cs="Times New Roman"/>
          <w:sz w:val="24"/>
          <w:szCs w:val="24"/>
        </w:rPr>
        <w:t>ima ili gustim dlakavim pokrivačem i brojnim stomama. Često je pokrivač</w:t>
      </w:r>
      <w:r w:rsidRPr="00E04378">
        <w:rPr>
          <w:rFonts w:ascii="Times New Roman" w:hAnsi="Times New Roman" w:cs="Times New Roman"/>
          <w:sz w:val="24"/>
          <w:szCs w:val="24"/>
        </w:rPr>
        <w:t xml:space="preserve"> od</w:t>
      </w:r>
      <w:r w:rsidR="00FF2E54">
        <w:rPr>
          <w:rFonts w:ascii="Times New Roman" w:hAnsi="Times New Roman" w:cs="Times New Roman"/>
          <w:sz w:val="24"/>
          <w:szCs w:val="24"/>
        </w:rPr>
        <w:t xml:space="preserve"> </w:t>
      </w:r>
      <w:r w:rsidRPr="00E04378">
        <w:rPr>
          <w:rFonts w:ascii="Times New Roman" w:hAnsi="Times New Roman" w:cs="Times New Roman"/>
          <w:sz w:val="24"/>
          <w:szCs w:val="24"/>
        </w:rPr>
        <w:t>gusto isprepetanih b</w:t>
      </w:r>
      <w:r w:rsidR="00FF2E54">
        <w:rPr>
          <w:rFonts w:ascii="Times New Roman" w:hAnsi="Times New Roman" w:cs="Times New Roman"/>
          <w:sz w:val="24"/>
          <w:szCs w:val="24"/>
        </w:rPr>
        <w:t>ijelih dlaka deblji od ukupne širine liske na popreš</w:t>
      </w:r>
      <w:r w:rsidRPr="00E04378">
        <w:rPr>
          <w:rFonts w:ascii="Times New Roman" w:hAnsi="Times New Roman" w:cs="Times New Roman"/>
          <w:sz w:val="24"/>
          <w:szCs w:val="24"/>
        </w:rPr>
        <w:t>nom pres</w:t>
      </w:r>
      <w:r w:rsidR="00FF2E54">
        <w:rPr>
          <w:rFonts w:ascii="Times New Roman" w:hAnsi="Times New Roman" w:cs="Times New Roman"/>
          <w:sz w:val="24"/>
          <w:szCs w:val="24"/>
        </w:rPr>
        <w:t>j</w:t>
      </w:r>
      <w:r w:rsidRPr="00E04378">
        <w:rPr>
          <w:rFonts w:ascii="Times New Roman" w:hAnsi="Times New Roman" w:cs="Times New Roman"/>
          <w:sz w:val="24"/>
          <w:szCs w:val="24"/>
        </w:rPr>
        <w:t>eku. Najvaznija heliomorfna odlika je sn</w:t>
      </w:r>
      <w:r w:rsidR="00FF2E54">
        <w:rPr>
          <w:rFonts w:ascii="Times New Roman" w:hAnsi="Times New Roman" w:cs="Times New Roman"/>
          <w:sz w:val="24"/>
          <w:szCs w:val="24"/>
        </w:rPr>
        <w:t>až</w:t>
      </w:r>
      <w:r w:rsidRPr="00E04378">
        <w:rPr>
          <w:rFonts w:ascii="Times New Roman" w:hAnsi="Times New Roman" w:cs="Times New Roman"/>
          <w:sz w:val="24"/>
          <w:szCs w:val="24"/>
        </w:rPr>
        <w:t>no razvijeno</w:t>
      </w:r>
      <w:r w:rsidR="00FF2E54">
        <w:rPr>
          <w:rFonts w:ascii="Times New Roman" w:hAnsi="Times New Roman" w:cs="Times New Roman"/>
          <w:sz w:val="24"/>
          <w:szCs w:val="24"/>
        </w:rPr>
        <w:t xml:space="preserve"> </w:t>
      </w:r>
      <w:r w:rsidRPr="00E04378">
        <w:rPr>
          <w:rFonts w:ascii="Times New Roman" w:hAnsi="Times New Roman" w:cs="Times New Roman"/>
          <w:sz w:val="24"/>
          <w:szCs w:val="24"/>
        </w:rPr>
        <w:t>palisa</w:t>
      </w:r>
      <w:r w:rsidR="00FF2E54">
        <w:rPr>
          <w:rFonts w:ascii="Times New Roman" w:hAnsi="Times New Roman" w:cs="Times New Roman"/>
          <w:sz w:val="24"/>
          <w:szCs w:val="24"/>
        </w:rPr>
        <w:t>dno tkivo, koje je, uglavnom viš</w:t>
      </w:r>
      <w:r w:rsidRPr="00E04378">
        <w:rPr>
          <w:rFonts w:ascii="Times New Roman" w:hAnsi="Times New Roman" w:cs="Times New Roman"/>
          <w:sz w:val="24"/>
          <w:szCs w:val="24"/>
        </w:rPr>
        <w:t>eslojno, a u</w:t>
      </w:r>
      <w:r w:rsidR="00FF2E54">
        <w:rPr>
          <w:rFonts w:ascii="Times New Roman" w:hAnsi="Times New Roman" w:cs="Times New Roman"/>
          <w:sz w:val="24"/>
          <w:szCs w:val="24"/>
        </w:rPr>
        <w:t xml:space="preserve"> određenim sluč</w:t>
      </w:r>
      <w:r w:rsidRPr="00E04378">
        <w:rPr>
          <w:rFonts w:ascii="Times New Roman" w:hAnsi="Times New Roman" w:cs="Times New Roman"/>
          <w:sz w:val="24"/>
          <w:szCs w:val="24"/>
        </w:rPr>
        <w:t>ajevima se formira i ispod gornjeg i iznad donjeg epidermisa, dok je sundjerasto</w:t>
      </w:r>
      <w:r w:rsidR="00FF2E54">
        <w:rPr>
          <w:rFonts w:ascii="Times New Roman" w:hAnsi="Times New Roman" w:cs="Times New Roman"/>
          <w:sz w:val="24"/>
          <w:szCs w:val="24"/>
        </w:rPr>
        <w:t xml:space="preserve"> tkivo svedeno na niz ć</w:t>
      </w:r>
      <w:r w:rsidRPr="00E04378">
        <w:rPr>
          <w:rFonts w:ascii="Times New Roman" w:hAnsi="Times New Roman" w:cs="Times New Roman"/>
          <w:sz w:val="24"/>
          <w:szCs w:val="24"/>
        </w:rPr>
        <w:t xml:space="preserve">elija izmedju ovih palisadnih </w:t>
      </w:r>
      <w:r w:rsidR="00FF2E54">
        <w:rPr>
          <w:rFonts w:ascii="Times New Roman" w:hAnsi="Times New Roman" w:cs="Times New Roman"/>
          <w:sz w:val="24"/>
          <w:szCs w:val="24"/>
        </w:rPr>
        <w:t>slojeva</w:t>
      </w:r>
      <w:r w:rsidRPr="00E04378">
        <w:rPr>
          <w:rFonts w:ascii="Times New Roman" w:hAnsi="Times New Roman" w:cs="Times New Roman"/>
          <w:sz w:val="24"/>
          <w:szCs w:val="24"/>
        </w:rPr>
        <w:t>. Ponekad je</w:t>
      </w:r>
      <w:r w:rsidR="00FF2E54">
        <w:rPr>
          <w:rFonts w:ascii="Times New Roman" w:hAnsi="Times New Roman" w:cs="Times New Roman"/>
          <w:sz w:val="24"/>
          <w:szCs w:val="24"/>
        </w:rPr>
        <w:t xml:space="preserve"> č</w:t>
      </w:r>
      <w:r w:rsidRPr="00E04378">
        <w:rPr>
          <w:rFonts w:ascii="Times New Roman" w:hAnsi="Times New Roman" w:cs="Times New Roman"/>
          <w:sz w:val="24"/>
          <w:szCs w:val="24"/>
        </w:rPr>
        <w:t>itav</w:t>
      </w:r>
      <w:r w:rsidR="00FF2E54">
        <w:rPr>
          <w:rFonts w:ascii="Times New Roman" w:hAnsi="Times New Roman" w:cs="Times New Roman"/>
          <w:sz w:val="24"/>
          <w:szCs w:val="24"/>
        </w:rPr>
        <w:t xml:space="preserve"> mezofil dirfer</w:t>
      </w:r>
      <w:r w:rsidRPr="00E04378">
        <w:rPr>
          <w:rFonts w:ascii="Times New Roman" w:hAnsi="Times New Roman" w:cs="Times New Roman"/>
          <w:sz w:val="24"/>
          <w:szCs w:val="24"/>
        </w:rPr>
        <w:t>e</w:t>
      </w:r>
      <w:r w:rsidR="00FF2E54">
        <w:rPr>
          <w:rFonts w:ascii="Times New Roman" w:hAnsi="Times New Roman" w:cs="Times New Roman"/>
          <w:sz w:val="24"/>
          <w:szCs w:val="24"/>
        </w:rPr>
        <w:t>nciran</w:t>
      </w:r>
      <w:r w:rsidRPr="00E04378">
        <w:rPr>
          <w:rFonts w:ascii="Times New Roman" w:hAnsi="Times New Roman" w:cs="Times New Roman"/>
          <w:sz w:val="24"/>
          <w:szCs w:val="24"/>
        </w:rPr>
        <w:t xml:space="preserve"> na palisadno tkivo.</w:t>
      </w:r>
      <w:r w:rsidR="00FF2E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6E76" w:rsidRDefault="00FF2E54" w:rsidP="00FF2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 ć</w:t>
      </w:r>
      <w:r w:rsidR="00E04378" w:rsidRPr="00E04378">
        <w:rPr>
          <w:rFonts w:ascii="Times New Roman" w:hAnsi="Times New Roman" w:cs="Times New Roman"/>
          <w:sz w:val="24"/>
          <w:szCs w:val="24"/>
        </w:rPr>
        <w:t>elijama mezofila su brojni horoplasti, re</w:t>
      </w:r>
      <w:r>
        <w:rPr>
          <w:rFonts w:ascii="Times New Roman" w:hAnsi="Times New Roman" w:cs="Times New Roman"/>
          <w:sz w:val="24"/>
          <w:szCs w:val="24"/>
        </w:rPr>
        <w:t>la</w:t>
      </w:r>
      <w:r w:rsidR="00E04378" w:rsidRPr="00E04378">
        <w:rPr>
          <w:rFonts w:ascii="Times New Roman" w:hAnsi="Times New Roman" w:cs="Times New Roman"/>
          <w:sz w:val="24"/>
          <w:szCs w:val="24"/>
        </w:rPr>
        <w:t>tivno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378" w:rsidRPr="00E04378">
        <w:rPr>
          <w:rFonts w:ascii="Times New Roman" w:hAnsi="Times New Roman" w:cs="Times New Roman"/>
          <w:sz w:val="24"/>
          <w:szCs w:val="24"/>
        </w:rPr>
        <w:t>sitni, 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378" w:rsidRPr="00E04378">
        <w:rPr>
          <w:rFonts w:ascii="Times New Roman" w:hAnsi="Times New Roman" w:cs="Times New Roman"/>
          <w:sz w:val="24"/>
          <w:szCs w:val="24"/>
        </w:rPr>
        <w:t xml:space="preserve">tankim nalsagama granalnih tilakoida. </w:t>
      </w:r>
      <w:r>
        <w:rPr>
          <w:rFonts w:ascii="Times New Roman" w:hAnsi="Times New Roman" w:cs="Times New Roman"/>
          <w:sz w:val="24"/>
          <w:szCs w:val="24"/>
        </w:rPr>
        <w:t xml:space="preserve"> Na taj nač</w:t>
      </w:r>
      <w:r w:rsidR="00E04378" w:rsidRPr="00E04378">
        <w:rPr>
          <w:rFonts w:ascii="Times New Roman" w:hAnsi="Times New Roman" w:cs="Times New Roman"/>
          <w:sz w:val="24"/>
          <w:szCs w:val="24"/>
        </w:rPr>
        <w:t>in,</w:t>
      </w:r>
      <w:r>
        <w:rPr>
          <w:rFonts w:ascii="Times New Roman" w:hAnsi="Times New Roman" w:cs="Times New Roman"/>
          <w:sz w:val="24"/>
          <w:szCs w:val="24"/>
        </w:rPr>
        <w:t xml:space="preserve"> za ove listove je karakteristična manja količ</w:t>
      </w:r>
      <w:r w:rsidR="00E04378" w:rsidRPr="00E04378">
        <w:rPr>
          <w:rFonts w:ascii="Times New Roman" w:hAnsi="Times New Roman" w:cs="Times New Roman"/>
          <w:sz w:val="24"/>
          <w:szCs w:val="24"/>
        </w:rPr>
        <w:t>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378" w:rsidRPr="00E04378">
        <w:rPr>
          <w:rFonts w:ascii="Times New Roman" w:hAnsi="Times New Roman" w:cs="Times New Roman"/>
          <w:sz w:val="24"/>
          <w:szCs w:val="24"/>
        </w:rPr>
        <w:t>hl</w:t>
      </w:r>
      <w:r>
        <w:rPr>
          <w:rFonts w:ascii="Times New Roman" w:hAnsi="Times New Roman" w:cs="Times New Roman"/>
          <w:sz w:val="24"/>
          <w:szCs w:val="24"/>
        </w:rPr>
        <w:t>orofila po hloroplastu, te su, č</w:t>
      </w:r>
      <w:r w:rsidR="00E04378" w:rsidRPr="00E04378">
        <w:rPr>
          <w:rFonts w:ascii="Times New Roman" w:hAnsi="Times New Roman" w:cs="Times New Roman"/>
          <w:sz w:val="24"/>
          <w:szCs w:val="24"/>
        </w:rPr>
        <w:t>esto, sv</w:t>
      </w:r>
      <w:r>
        <w:rPr>
          <w:rFonts w:ascii="Times New Roman" w:hAnsi="Times New Roman" w:cs="Times New Roman"/>
          <w:sz w:val="24"/>
          <w:szCs w:val="24"/>
        </w:rPr>
        <w:t>ij</w:t>
      </w:r>
      <w:r w:rsidR="00E04378" w:rsidRPr="00E04378">
        <w:rPr>
          <w:rFonts w:ascii="Times New Roman" w:hAnsi="Times New Roman" w:cs="Times New Roman"/>
          <w:sz w:val="24"/>
          <w:szCs w:val="24"/>
        </w:rPr>
        <w:t xml:space="preserve">etlije zelene boje. Pored toga,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378" w:rsidRPr="00E04378">
        <w:rPr>
          <w:rFonts w:ascii="Times New Roman" w:hAnsi="Times New Roman" w:cs="Times New Roman"/>
          <w:sz w:val="24"/>
          <w:szCs w:val="24"/>
        </w:rPr>
        <w:t>listovi sv</w:t>
      </w:r>
      <w:r>
        <w:rPr>
          <w:rFonts w:ascii="Times New Roman" w:hAnsi="Times New Roman" w:cs="Times New Roman"/>
          <w:sz w:val="24"/>
          <w:szCs w:val="24"/>
        </w:rPr>
        <w:t>j</w:t>
      </w:r>
      <w:r w:rsidR="00E04378" w:rsidRPr="00E04378">
        <w:rPr>
          <w:rFonts w:ascii="Times New Roman" w:hAnsi="Times New Roman" w:cs="Times New Roman"/>
          <w:sz w:val="24"/>
          <w:szCs w:val="24"/>
        </w:rPr>
        <w:t>etlosti se odlikuju</w:t>
      </w:r>
      <w:r>
        <w:rPr>
          <w:rFonts w:ascii="Times New Roman" w:hAnsi="Times New Roman" w:cs="Times New Roman"/>
          <w:sz w:val="24"/>
          <w:szCs w:val="24"/>
        </w:rPr>
        <w:t xml:space="preserve"> velikim brojem provodnih snopić</w:t>
      </w:r>
      <w:r w:rsidR="00E04378" w:rsidRPr="00E04378"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>kao i znatnim prisustvom mehanič</w:t>
      </w:r>
      <w:r w:rsidR="00E04378" w:rsidRPr="00E04378">
        <w:rPr>
          <w:rFonts w:ascii="Times New Roman" w:hAnsi="Times New Roman" w:cs="Times New Roman"/>
          <w:sz w:val="24"/>
          <w:szCs w:val="24"/>
        </w:rPr>
        <w:t>nkih elemenata.</w:t>
      </w:r>
    </w:p>
    <w:p w:rsidR="00FF2E54" w:rsidRDefault="00FF2E54" w:rsidP="00FF2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2E54">
        <w:rPr>
          <w:rFonts w:ascii="Times New Roman" w:hAnsi="Times New Roman" w:cs="Times New Roman"/>
          <w:b/>
          <w:sz w:val="24"/>
          <w:szCs w:val="24"/>
        </w:rPr>
        <w:t>Listovi sjenke</w:t>
      </w:r>
      <w:r w:rsidRPr="00FF2E54">
        <w:rPr>
          <w:rFonts w:ascii="Times New Roman" w:hAnsi="Times New Roman" w:cs="Times New Roman"/>
          <w:sz w:val="24"/>
          <w:szCs w:val="24"/>
        </w:rPr>
        <w:t xml:space="preserve"> ili </w:t>
      </w:r>
      <w:r w:rsidRPr="00FF2E54">
        <w:rPr>
          <w:rFonts w:ascii="Times New Roman" w:hAnsi="Times New Roman" w:cs="Times New Roman"/>
          <w:b/>
          <w:sz w:val="24"/>
          <w:szCs w:val="24"/>
        </w:rPr>
        <w:t>skiomorfni listovi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2E54">
        <w:rPr>
          <w:rFonts w:ascii="Times New Roman" w:hAnsi="Times New Roman" w:cs="Times New Roman"/>
          <w:sz w:val="24"/>
          <w:szCs w:val="24"/>
        </w:rPr>
        <w:t>imaju tanku kutikulu, glatki su, sa</w:t>
      </w:r>
      <w:r>
        <w:rPr>
          <w:rFonts w:ascii="Times New Roman" w:hAnsi="Times New Roman" w:cs="Times New Roman"/>
          <w:sz w:val="24"/>
          <w:szCs w:val="24"/>
        </w:rPr>
        <w:t xml:space="preserve"> krupnim epidermalnim ć</w:t>
      </w:r>
      <w:r w:rsidRPr="00FF2E54">
        <w:rPr>
          <w:rFonts w:ascii="Times New Roman" w:hAnsi="Times New Roman" w:cs="Times New Roman"/>
          <w:sz w:val="24"/>
          <w:szCs w:val="24"/>
        </w:rPr>
        <w:t>elijama i relativno malim brojem krupnh stoma. Odlikuju</w:t>
      </w:r>
      <w:r>
        <w:rPr>
          <w:rFonts w:ascii="Times New Roman" w:hAnsi="Times New Roman" w:cs="Times New Roman"/>
          <w:sz w:val="24"/>
          <w:szCs w:val="24"/>
        </w:rPr>
        <w:t xml:space="preserve"> se malobrojim provodnim snopić</w:t>
      </w:r>
      <w:r w:rsidRPr="00FF2E54">
        <w:rPr>
          <w:rFonts w:ascii="Times New Roman" w:hAnsi="Times New Roman" w:cs="Times New Roman"/>
          <w:sz w:val="24"/>
          <w:szCs w:val="24"/>
        </w:rPr>
        <w:t xml:space="preserve">ima </w:t>
      </w:r>
      <w:r>
        <w:rPr>
          <w:rFonts w:ascii="Times New Roman" w:hAnsi="Times New Roman" w:cs="Times New Roman"/>
          <w:sz w:val="24"/>
          <w:szCs w:val="24"/>
        </w:rPr>
        <w:t>i neznatnom količ</w:t>
      </w:r>
      <w:r w:rsidRPr="00FF2E54">
        <w:rPr>
          <w:rFonts w:ascii="Times New Roman" w:hAnsi="Times New Roman" w:cs="Times New Roman"/>
          <w:sz w:val="24"/>
          <w:szCs w:val="24"/>
        </w:rPr>
        <w:t>nom mehanikih elemenata. Diferencijacija mezofila na palisadno i su</w:t>
      </w:r>
      <w:r>
        <w:rPr>
          <w:rFonts w:ascii="Times New Roman" w:hAnsi="Times New Roman" w:cs="Times New Roman"/>
          <w:sz w:val="24"/>
          <w:szCs w:val="24"/>
        </w:rPr>
        <w:t>ndjerasto tkivo je slabije izražena, najč</w:t>
      </w:r>
      <w:r w:rsidRPr="00FF2E54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ce je razvijen samo jedan sloj ć</w:t>
      </w:r>
      <w:r w:rsidRPr="00FF2E54">
        <w:rPr>
          <w:rFonts w:ascii="Times New Roman" w:hAnsi="Times New Roman" w:cs="Times New Roman"/>
          <w:sz w:val="24"/>
          <w:szCs w:val="24"/>
        </w:rPr>
        <w:t xml:space="preserve">elija palisdadnog </w:t>
      </w:r>
      <w:r>
        <w:rPr>
          <w:rFonts w:ascii="Times New Roman" w:hAnsi="Times New Roman" w:cs="Times New Roman"/>
          <w:sz w:val="24"/>
          <w:szCs w:val="24"/>
        </w:rPr>
        <w:t>parenhima i jedan do dva sloja ćelija sundjerastog tkiva. Š</w:t>
      </w:r>
      <w:r w:rsidRPr="00FF2E54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 xml:space="preserve"> viče, č</w:t>
      </w:r>
      <w:r w:rsidRPr="00FF2E54">
        <w:rPr>
          <w:rFonts w:ascii="Times New Roman" w:hAnsi="Times New Roman" w:cs="Times New Roman"/>
          <w:sz w:val="24"/>
          <w:szCs w:val="24"/>
        </w:rPr>
        <w:t>itav mezofil listova biljaka duboke s</w:t>
      </w:r>
      <w:r>
        <w:rPr>
          <w:rFonts w:ascii="Times New Roman" w:hAnsi="Times New Roman" w:cs="Times New Roman"/>
          <w:sz w:val="24"/>
          <w:szCs w:val="24"/>
        </w:rPr>
        <w:t>jenke mož</w:t>
      </w:r>
      <w:r w:rsidR="003F2B56">
        <w:rPr>
          <w:rFonts w:ascii="Times New Roman" w:hAnsi="Times New Roman" w:cs="Times New Roman"/>
          <w:sz w:val="24"/>
          <w:szCs w:val="24"/>
        </w:rPr>
        <w:t>e biti diferenciran samo na sunđ</w:t>
      </w:r>
      <w:r w:rsidRPr="00FF2E54">
        <w:rPr>
          <w:rFonts w:ascii="Times New Roman" w:hAnsi="Times New Roman" w:cs="Times New Roman"/>
          <w:sz w:val="24"/>
          <w:szCs w:val="24"/>
        </w:rPr>
        <w:t>erasto</w:t>
      </w:r>
      <w:r w:rsidR="003F2B56">
        <w:rPr>
          <w:rFonts w:ascii="Times New Roman" w:hAnsi="Times New Roman" w:cs="Times New Roman"/>
          <w:sz w:val="24"/>
          <w:szCs w:val="24"/>
        </w:rPr>
        <w:t xml:space="preserve"> </w:t>
      </w:r>
      <w:r w:rsidRPr="00FF2E54">
        <w:rPr>
          <w:rFonts w:ascii="Times New Roman" w:hAnsi="Times New Roman" w:cs="Times New Roman"/>
          <w:sz w:val="24"/>
          <w:szCs w:val="24"/>
        </w:rPr>
        <w:t>tkivo. Skiomofrne odlike su izrazene</w:t>
      </w:r>
      <w:r w:rsidR="003F2B56">
        <w:rPr>
          <w:rFonts w:ascii="Times New Roman" w:hAnsi="Times New Roman" w:cs="Times New Roman"/>
          <w:sz w:val="24"/>
          <w:szCs w:val="24"/>
        </w:rPr>
        <w:t xml:space="preserve"> i na su</w:t>
      </w:r>
      <w:r w:rsidR="00D97F02">
        <w:rPr>
          <w:rFonts w:ascii="Times New Roman" w:hAnsi="Times New Roman" w:cs="Times New Roman"/>
          <w:sz w:val="24"/>
          <w:szCs w:val="24"/>
        </w:rPr>
        <w:t>b</w:t>
      </w:r>
      <w:r w:rsidR="003F2B56">
        <w:rPr>
          <w:rFonts w:ascii="Times New Roman" w:hAnsi="Times New Roman" w:cs="Times New Roman"/>
          <w:sz w:val="24"/>
          <w:szCs w:val="24"/>
        </w:rPr>
        <w:t>ć</w:t>
      </w:r>
      <w:r w:rsidRPr="00FF2E54">
        <w:rPr>
          <w:rFonts w:ascii="Times New Roman" w:hAnsi="Times New Roman" w:cs="Times New Roman"/>
          <w:sz w:val="24"/>
          <w:szCs w:val="24"/>
        </w:rPr>
        <w:t xml:space="preserve">celijskom </w:t>
      </w:r>
      <w:r w:rsidR="003F2B56">
        <w:rPr>
          <w:rFonts w:ascii="Times New Roman" w:hAnsi="Times New Roman" w:cs="Times New Roman"/>
          <w:sz w:val="24"/>
          <w:szCs w:val="24"/>
        </w:rPr>
        <w:t>nivou, jer je u asmiliacijskim ć</w:t>
      </w:r>
      <w:r w:rsidRPr="00FF2E54">
        <w:rPr>
          <w:rFonts w:ascii="Times New Roman" w:hAnsi="Times New Roman" w:cs="Times New Roman"/>
          <w:sz w:val="24"/>
          <w:szCs w:val="24"/>
        </w:rPr>
        <w:t>elijama manj</w:t>
      </w:r>
      <w:r w:rsidR="00D97F02">
        <w:rPr>
          <w:rFonts w:ascii="Times New Roman" w:hAnsi="Times New Roman" w:cs="Times New Roman"/>
          <w:sz w:val="24"/>
          <w:szCs w:val="24"/>
        </w:rPr>
        <w:t>i</w:t>
      </w:r>
      <w:r w:rsidRPr="00FF2E54">
        <w:rPr>
          <w:rFonts w:ascii="Times New Roman" w:hAnsi="Times New Roman" w:cs="Times New Roman"/>
          <w:sz w:val="24"/>
          <w:szCs w:val="24"/>
        </w:rPr>
        <w:t xml:space="preserve"> broj hloroplasta, mada su oni kurpni </w:t>
      </w:r>
      <w:r w:rsidR="003F2B56">
        <w:rPr>
          <w:rFonts w:ascii="Times New Roman" w:hAnsi="Times New Roman" w:cs="Times New Roman"/>
          <w:sz w:val="24"/>
          <w:szCs w:val="24"/>
        </w:rPr>
        <w:t>i često imaju veću količ</w:t>
      </w:r>
      <w:r w:rsidRPr="00FF2E54">
        <w:rPr>
          <w:rFonts w:ascii="Times New Roman" w:hAnsi="Times New Roman" w:cs="Times New Roman"/>
          <w:sz w:val="24"/>
          <w:szCs w:val="24"/>
        </w:rPr>
        <w:t>inu hlorofila po hlor</w:t>
      </w:r>
      <w:r w:rsidR="003F2B56">
        <w:rPr>
          <w:rFonts w:ascii="Times New Roman" w:hAnsi="Times New Roman" w:cs="Times New Roman"/>
          <w:sz w:val="24"/>
          <w:szCs w:val="24"/>
        </w:rPr>
        <w:t>oplastu. Zbog toga su listovi sj</w:t>
      </w:r>
      <w:r w:rsidRPr="00FF2E54">
        <w:rPr>
          <w:rFonts w:ascii="Times New Roman" w:hAnsi="Times New Roman" w:cs="Times New Roman"/>
          <w:sz w:val="24"/>
          <w:szCs w:val="24"/>
        </w:rPr>
        <w:t>enke tamnije zelene boje u</w:t>
      </w:r>
      <w:r w:rsidR="003F2B56">
        <w:rPr>
          <w:rFonts w:ascii="Times New Roman" w:hAnsi="Times New Roman" w:cs="Times New Roman"/>
          <w:sz w:val="24"/>
          <w:szCs w:val="24"/>
        </w:rPr>
        <w:t xml:space="preserve"> </w:t>
      </w:r>
      <w:r w:rsidRPr="00FF2E54">
        <w:rPr>
          <w:rFonts w:ascii="Times New Roman" w:hAnsi="Times New Roman" w:cs="Times New Roman"/>
          <w:sz w:val="24"/>
          <w:szCs w:val="24"/>
        </w:rPr>
        <w:t>odnosu na heliomorfne listove.</w:t>
      </w:r>
    </w:p>
    <w:p w:rsidR="003F2B56" w:rsidRDefault="003F2B56" w:rsidP="00FF2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B56" w:rsidRDefault="003F2B56" w:rsidP="00FF2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B56" w:rsidRPr="000F02BA" w:rsidRDefault="003F2B56" w:rsidP="000F02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02BA">
        <w:rPr>
          <w:rFonts w:ascii="Times New Roman" w:hAnsi="Times New Roman" w:cs="Times New Roman"/>
          <w:b/>
          <w:i/>
          <w:sz w:val="28"/>
          <w:szCs w:val="28"/>
        </w:rPr>
        <w:lastRenderedPageBreak/>
        <w:t>ORJENTACIJSKO  DJELOVANJE  SVJETLOSTI</w:t>
      </w:r>
    </w:p>
    <w:p w:rsidR="005B7D50" w:rsidRDefault="005B7D50" w:rsidP="00FF2E5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F2B56" w:rsidRDefault="000C24A4" w:rsidP="00FF2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Biljke ili njihovi pojedini djelovi </w:t>
      </w:r>
      <w:r w:rsidR="000F4AD6">
        <w:rPr>
          <w:rFonts w:ascii="Times New Roman" w:hAnsi="Times New Roman" w:cs="Times New Roman"/>
          <w:sz w:val="24"/>
          <w:szCs w:val="24"/>
        </w:rPr>
        <w:t>,odnosno organi zauzimaju položaj u prostoru, u kojem najefikasnije i najekonomičnije iskorišćavaju energetske resurse. Ove promjene usmjerenog rastenja uslovljenog pravcem i  intenzitetom svjetlosti predstavljaju fototropske ili heliotropske reakcije na osnovu kojih biljka dovodi svoje organe u položaj koji im omogućava da optimalno iskorišćavaju svjetlost, odnosno da najefikasnije izbjegavaju pretjeranu osvijetljenost i oštećenja fotosintetičkog aparata.</w:t>
      </w:r>
      <w:r w:rsidR="00D97F02">
        <w:rPr>
          <w:rFonts w:ascii="Times New Roman" w:hAnsi="Times New Roman" w:cs="Times New Roman"/>
          <w:sz w:val="24"/>
          <w:szCs w:val="24"/>
        </w:rPr>
        <w:t>(Stevanović B.</w:t>
      </w:r>
      <w:r w:rsidR="00275A55">
        <w:rPr>
          <w:rFonts w:ascii="Times New Roman" w:hAnsi="Times New Roman" w:cs="Times New Roman"/>
          <w:sz w:val="24"/>
          <w:szCs w:val="24"/>
        </w:rPr>
        <w:t>,</w:t>
      </w:r>
      <w:r w:rsidR="00D97F02">
        <w:rPr>
          <w:rFonts w:ascii="Times New Roman" w:hAnsi="Times New Roman" w:cs="Times New Roman"/>
          <w:sz w:val="24"/>
          <w:szCs w:val="24"/>
        </w:rPr>
        <w:t>Janković M.</w:t>
      </w:r>
      <w:r w:rsidR="00657252">
        <w:rPr>
          <w:rFonts w:ascii="Times New Roman" w:hAnsi="Times New Roman" w:cs="Times New Roman"/>
          <w:sz w:val="24"/>
          <w:szCs w:val="24"/>
        </w:rPr>
        <w:t>2001.)</w:t>
      </w:r>
    </w:p>
    <w:p w:rsidR="000F4AD6" w:rsidRDefault="000F4AD6" w:rsidP="00FF2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Fototropski pokreti omoguć</w:t>
      </w:r>
      <w:r w:rsidRPr="000F4AD6">
        <w:rPr>
          <w:rFonts w:ascii="Times New Roman" w:hAnsi="Times New Roman" w:cs="Times New Roman"/>
          <w:sz w:val="24"/>
          <w:szCs w:val="24"/>
        </w:rPr>
        <w:t>avaju prostornu adaptaciju biljaka, odnosno njihovu orijent</w:t>
      </w:r>
      <w:r>
        <w:rPr>
          <w:rFonts w:ascii="Times New Roman" w:hAnsi="Times New Roman" w:cs="Times New Roman"/>
          <w:sz w:val="24"/>
          <w:szCs w:val="24"/>
        </w:rPr>
        <w:t>aciju, a nastaju onda, kada svjet</w:t>
      </w:r>
      <w:r w:rsidRPr="000F4AD6">
        <w:rPr>
          <w:rFonts w:ascii="Times New Roman" w:hAnsi="Times New Roman" w:cs="Times New Roman"/>
          <w:sz w:val="24"/>
          <w:szCs w:val="24"/>
        </w:rPr>
        <w:t>osni stimulus dovoljno intenzivno ili dovoljno dugo d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eluje. Ovakvim</w:t>
      </w:r>
      <w:r>
        <w:rPr>
          <w:rFonts w:ascii="Times New Roman" w:hAnsi="Times New Roman" w:cs="Times New Roman"/>
          <w:sz w:val="24"/>
          <w:szCs w:val="24"/>
        </w:rPr>
        <w:t xml:space="preserve"> ekofizioloskim o</w:t>
      </w:r>
      <w:r w:rsidRPr="000F4AD6">
        <w:rPr>
          <w:rFonts w:ascii="Times New Roman" w:hAnsi="Times New Roman" w:cs="Times New Roman"/>
          <w:sz w:val="24"/>
          <w:szCs w:val="24"/>
        </w:rPr>
        <w:t>dgovorima se ostvaruje orijentacijsko d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elovanje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etlosti na biljke.</w:t>
      </w:r>
      <w:r w:rsidR="00427249">
        <w:rPr>
          <w:rFonts w:ascii="Times New Roman" w:hAnsi="Times New Roman" w:cs="Times New Roman"/>
          <w:sz w:val="24"/>
          <w:szCs w:val="24"/>
        </w:rPr>
        <w:t>(Slika 11.)</w:t>
      </w:r>
    </w:p>
    <w:p w:rsidR="00427249" w:rsidRDefault="00427249" w:rsidP="005B7D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3062781"/>
            <wp:effectExtent l="19050" t="0" r="0" b="0"/>
            <wp:docPr id="14" name="Picture 13" descr="Suncokret-©-Milla7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cokret-©-Milla74-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50" w:rsidRDefault="005B7D50" w:rsidP="005B7D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11. </w:t>
      </w:r>
      <w:r w:rsidRPr="005B7D50">
        <w:rPr>
          <w:rFonts w:ascii="Times New Roman" w:hAnsi="Times New Roman" w:cs="Times New Roman"/>
          <w:i/>
          <w:sz w:val="24"/>
          <w:szCs w:val="24"/>
        </w:rPr>
        <w:t>Suncokret</w:t>
      </w:r>
      <w:r>
        <w:rPr>
          <w:rFonts w:ascii="Times New Roman" w:hAnsi="Times New Roman" w:cs="Times New Roman"/>
          <w:sz w:val="24"/>
          <w:szCs w:val="24"/>
        </w:rPr>
        <w:t xml:space="preserve"> kao najbolji pokazatelj orjentacijskog djelovanja sunca.</w:t>
      </w:r>
    </w:p>
    <w:p w:rsidR="000F4AD6" w:rsidRDefault="000F4AD6" w:rsidP="00FF2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F4AD6">
        <w:rPr>
          <w:rFonts w:ascii="Times New Roman" w:hAnsi="Times New Roman" w:cs="Times New Roman"/>
          <w:sz w:val="24"/>
          <w:szCs w:val="24"/>
        </w:rPr>
        <w:t>Orijetacijskim d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elovanjem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etlosti dolazi i do prom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ene intenziteta fotosinteze kroz neposrednu</w:t>
      </w:r>
      <w:r w:rsidR="0024447D">
        <w:rPr>
          <w:rFonts w:ascii="Times New Roman" w:hAnsi="Times New Roman" w:cs="Times New Roman"/>
          <w:sz w:val="24"/>
          <w:szCs w:val="24"/>
        </w:rPr>
        <w:t xml:space="preserve"> </w:t>
      </w:r>
      <w:r w:rsidRPr="000F4AD6">
        <w:rPr>
          <w:rFonts w:ascii="Times New Roman" w:hAnsi="Times New Roman" w:cs="Times New Roman"/>
          <w:sz w:val="24"/>
          <w:szCs w:val="24"/>
        </w:rPr>
        <w:t>modifikaciju strutkure listova biljaka (m</w:t>
      </w:r>
      <w:r w:rsidR="0024447D">
        <w:rPr>
          <w:rFonts w:ascii="Times New Roman" w:hAnsi="Times New Roman" w:cs="Times New Roman"/>
          <w:sz w:val="24"/>
          <w:szCs w:val="24"/>
        </w:rPr>
        <w:t>ij</w:t>
      </w:r>
      <w:r w:rsidRPr="000F4AD6">
        <w:rPr>
          <w:rFonts w:ascii="Times New Roman" w:hAnsi="Times New Roman" w:cs="Times New Roman"/>
          <w:sz w:val="24"/>
          <w:szCs w:val="24"/>
        </w:rPr>
        <w:t xml:space="preserve">enja se gustina dlaka na povrsini lista, odnos palisadnog </w:t>
      </w:r>
      <w:r w:rsidR="005B7D50">
        <w:rPr>
          <w:rFonts w:ascii="Times New Roman" w:hAnsi="Times New Roman" w:cs="Times New Roman"/>
          <w:sz w:val="24"/>
          <w:szCs w:val="24"/>
        </w:rPr>
        <w:t>i</w:t>
      </w:r>
      <w:r w:rsidR="0024447D">
        <w:rPr>
          <w:rFonts w:ascii="Times New Roman" w:hAnsi="Times New Roman" w:cs="Times New Roman"/>
          <w:sz w:val="24"/>
          <w:szCs w:val="24"/>
        </w:rPr>
        <w:t xml:space="preserve"> </w:t>
      </w:r>
      <w:r w:rsidRPr="000F4AD6">
        <w:rPr>
          <w:rFonts w:ascii="Times New Roman" w:hAnsi="Times New Roman" w:cs="Times New Roman"/>
          <w:sz w:val="24"/>
          <w:szCs w:val="24"/>
        </w:rPr>
        <w:t>sundjerastog t</w:t>
      </w:r>
      <w:r w:rsidR="0024447D">
        <w:rPr>
          <w:rFonts w:ascii="Times New Roman" w:hAnsi="Times New Roman" w:cs="Times New Roman"/>
          <w:sz w:val="24"/>
          <w:szCs w:val="24"/>
        </w:rPr>
        <w:t>kiva, kolicina hlorofila i pomoć</w:t>
      </w:r>
      <w:r w:rsidRPr="000F4AD6">
        <w:rPr>
          <w:rFonts w:ascii="Times New Roman" w:hAnsi="Times New Roman" w:cs="Times New Roman"/>
          <w:sz w:val="24"/>
          <w:szCs w:val="24"/>
        </w:rPr>
        <w:t>nih pigmenata i</w:t>
      </w:r>
      <w:r w:rsidR="0024447D">
        <w:rPr>
          <w:rFonts w:ascii="Times New Roman" w:hAnsi="Times New Roman" w:cs="Times New Roman"/>
          <w:sz w:val="24"/>
          <w:szCs w:val="24"/>
        </w:rPr>
        <w:t>td.). Ovakva prilagođ</w:t>
      </w:r>
      <w:r w:rsidRPr="000F4AD6">
        <w:rPr>
          <w:rFonts w:ascii="Times New Roman" w:hAnsi="Times New Roman" w:cs="Times New Roman"/>
          <w:sz w:val="24"/>
          <w:szCs w:val="24"/>
        </w:rPr>
        <w:t>anvanja su</w:t>
      </w:r>
      <w:r w:rsidR="0024447D">
        <w:rPr>
          <w:rFonts w:ascii="Times New Roman" w:hAnsi="Times New Roman" w:cs="Times New Roman"/>
          <w:sz w:val="24"/>
          <w:szCs w:val="24"/>
        </w:rPr>
        <w:t xml:space="preserve"> </w:t>
      </w:r>
      <w:r w:rsidRPr="000F4AD6">
        <w:rPr>
          <w:rFonts w:ascii="Times New Roman" w:hAnsi="Times New Roman" w:cs="Times New Roman"/>
          <w:sz w:val="24"/>
          <w:szCs w:val="24"/>
        </w:rPr>
        <w:t>reverzibilna i n</w:t>
      </w:r>
      <w:r w:rsidR="0024447D">
        <w:rPr>
          <w:rFonts w:ascii="Times New Roman" w:hAnsi="Times New Roman" w:cs="Times New Roman"/>
          <w:sz w:val="24"/>
          <w:szCs w:val="24"/>
        </w:rPr>
        <w:t>jihova postojanost zavisi od duž</w:t>
      </w:r>
      <w:r w:rsidRPr="000F4AD6">
        <w:rPr>
          <w:rFonts w:ascii="Times New Roman" w:hAnsi="Times New Roman" w:cs="Times New Roman"/>
          <w:sz w:val="24"/>
          <w:szCs w:val="24"/>
        </w:rPr>
        <w:t>ine trajanja odredjenih prom</w:t>
      </w:r>
      <w:r w:rsidR="0024447D"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>ena sv</w:t>
      </w:r>
      <w:r w:rsidR="0024447D">
        <w:rPr>
          <w:rFonts w:ascii="Times New Roman" w:hAnsi="Times New Roman" w:cs="Times New Roman"/>
          <w:sz w:val="24"/>
          <w:szCs w:val="24"/>
        </w:rPr>
        <w:t>j</w:t>
      </w:r>
      <w:r w:rsidRPr="000F4AD6">
        <w:rPr>
          <w:rFonts w:ascii="Times New Roman" w:hAnsi="Times New Roman" w:cs="Times New Roman"/>
          <w:sz w:val="24"/>
          <w:szCs w:val="24"/>
        </w:rPr>
        <w:t xml:space="preserve">etlosnog </w:t>
      </w:r>
      <w:r w:rsidR="0024447D">
        <w:rPr>
          <w:rFonts w:ascii="Times New Roman" w:hAnsi="Times New Roman" w:cs="Times New Roman"/>
          <w:sz w:val="24"/>
          <w:szCs w:val="24"/>
        </w:rPr>
        <w:t>stimulusa u spoljaš</w:t>
      </w:r>
      <w:r w:rsidRPr="000F4AD6">
        <w:rPr>
          <w:rFonts w:ascii="Times New Roman" w:hAnsi="Times New Roman" w:cs="Times New Roman"/>
          <w:sz w:val="24"/>
          <w:szCs w:val="24"/>
        </w:rPr>
        <w:t>njoj sredini.</w:t>
      </w:r>
    </w:p>
    <w:p w:rsidR="005B7D50" w:rsidRDefault="005B7D50" w:rsidP="00FF2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D50" w:rsidRDefault="005B7D50" w:rsidP="00FF2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47D" w:rsidRDefault="0024447D" w:rsidP="00FF2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Lisni mozajik javlja se u uslovima umjerene ili duboke sjenke, listovi izdanaka se raspoređuju u jednoj ravni, perpendikularno pravcu svjetlosti, </w:t>
      </w:r>
      <w:r w:rsidR="005B7D50">
        <w:rPr>
          <w:rFonts w:ascii="Times New Roman" w:hAnsi="Times New Roman" w:cs="Times New Roman"/>
          <w:sz w:val="24"/>
          <w:szCs w:val="24"/>
        </w:rPr>
        <w:t>tako da ne smetaju jedan drugom.(Slika 12.)</w:t>
      </w:r>
    </w:p>
    <w:p w:rsidR="005B7D50" w:rsidRDefault="005B7D50" w:rsidP="005B7D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2057400"/>
            <wp:effectExtent l="19050" t="0" r="0" b="0"/>
            <wp:docPr id="16" name="Picture 1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50" w:rsidRDefault="005B7D50" w:rsidP="005B7D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12. Lisni mozajik bršljena.</w:t>
      </w:r>
    </w:p>
    <w:p w:rsidR="00E44600" w:rsidRDefault="0024447D" w:rsidP="00E446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447D">
        <w:rPr>
          <w:rFonts w:ascii="Times New Roman" w:hAnsi="Times New Roman" w:cs="Times New Roman"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>ovi mnogih biljaka se mogu označiti kao</w:t>
      </w:r>
      <w:r w:rsidR="005B7D50">
        <w:rPr>
          <w:rFonts w:ascii="Times New Roman" w:hAnsi="Times New Roman" w:cs="Times New Roman"/>
          <w:sz w:val="24"/>
          <w:szCs w:val="24"/>
        </w:rPr>
        <w:t xml:space="preserve"> </w:t>
      </w:r>
      <w:r w:rsidR="005B7D50" w:rsidRPr="005B7D50">
        <w:rPr>
          <w:rFonts w:ascii="Times New Roman" w:hAnsi="Times New Roman" w:cs="Times New Roman"/>
          <w:b/>
          <w:sz w:val="24"/>
          <w:szCs w:val="24"/>
        </w:rPr>
        <w:t>fotometrijski listovi</w:t>
      </w:r>
      <w:r w:rsidRPr="0024447D">
        <w:rPr>
          <w:rFonts w:ascii="Times New Roman" w:hAnsi="Times New Roman" w:cs="Times New Roman"/>
          <w:sz w:val="24"/>
          <w:szCs w:val="24"/>
        </w:rPr>
        <w:t>, s obzirom da su sposobni,</w:t>
      </w:r>
      <w:r>
        <w:rPr>
          <w:rFonts w:ascii="Times New Roman" w:hAnsi="Times New Roman" w:cs="Times New Roman"/>
          <w:sz w:val="24"/>
          <w:szCs w:val="24"/>
        </w:rPr>
        <w:t xml:space="preserve"> specifič</w:t>
      </w:r>
      <w:r w:rsidRPr="0024447D">
        <w:rPr>
          <w:rFonts w:ascii="Times New Roman" w:hAnsi="Times New Roman" w:cs="Times New Roman"/>
          <w:sz w:val="24"/>
          <w:szCs w:val="24"/>
        </w:rPr>
        <w:t>nim rastenje</w:t>
      </w:r>
      <w:r>
        <w:rPr>
          <w:rFonts w:ascii="Times New Roman" w:hAnsi="Times New Roman" w:cs="Times New Roman"/>
          <w:sz w:val="24"/>
          <w:szCs w:val="24"/>
        </w:rPr>
        <w:t>m, da se raspoređ</w:t>
      </w:r>
      <w:r w:rsidRPr="0024447D">
        <w:rPr>
          <w:rFonts w:ascii="Times New Roman" w:hAnsi="Times New Roman" w:cs="Times New Roman"/>
          <w:sz w:val="24"/>
          <w:szCs w:val="24"/>
        </w:rPr>
        <w:t>uju moz</w:t>
      </w:r>
      <w:r>
        <w:rPr>
          <w:rFonts w:ascii="Times New Roman" w:hAnsi="Times New Roman" w:cs="Times New Roman"/>
          <w:sz w:val="24"/>
          <w:szCs w:val="24"/>
        </w:rPr>
        <w:t>a</w:t>
      </w:r>
      <w:r w:rsidR="00275A55" w:rsidRPr="00275A55">
        <w:rPr>
          <w:rFonts w:ascii="Times New Roman" w:hAnsi="Times New Roman" w:cs="Times New Roman"/>
          <w:color w:val="FF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24447D">
        <w:rPr>
          <w:rFonts w:ascii="Times New Roman" w:hAnsi="Times New Roman" w:cs="Times New Roman"/>
          <w:sz w:val="24"/>
          <w:szCs w:val="24"/>
        </w:rPr>
        <w:t>no, u istoj ravni, u slucaju oslabljene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24447D">
        <w:rPr>
          <w:rFonts w:ascii="Times New Roman" w:hAnsi="Times New Roman" w:cs="Times New Roman"/>
          <w:sz w:val="24"/>
          <w:szCs w:val="24"/>
        </w:rPr>
        <w:t>etlosti, u s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24447D">
        <w:rPr>
          <w:rFonts w:ascii="Times New Roman" w:hAnsi="Times New Roman" w:cs="Times New Roman"/>
          <w:sz w:val="24"/>
          <w:szCs w:val="24"/>
        </w:rPr>
        <w:t>enci,ili da m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24447D">
        <w:rPr>
          <w:rFonts w:ascii="Times New Roman" w:hAnsi="Times New Roman" w:cs="Times New Roman"/>
          <w:sz w:val="24"/>
          <w:szCs w:val="24"/>
        </w:rPr>
        <w:t>enjaju polozaj i postave se okomito, ivcicom prema Suncu, onda kada su direktno izlozeni preterano jakoj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24447D">
        <w:rPr>
          <w:rFonts w:ascii="Times New Roman" w:hAnsi="Times New Roman" w:cs="Times New Roman"/>
          <w:sz w:val="24"/>
          <w:szCs w:val="24"/>
        </w:rPr>
        <w:t>etlosti. Ovakva heliotropna pokr</w:t>
      </w:r>
      <w:r>
        <w:rPr>
          <w:rFonts w:ascii="Times New Roman" w:hAnsi="Times New Roman" w:cs="Times New Roman"/>
          <w:sz w:val="24"/>
          <w:szCs w:val="24"/>
        </w:rPr>
        <w:t>etanja listsova su karakteristič</w:t>
      </w:r>
      <w:r w:rsidRPr="0024447D">
        <w:rPr>
          <w:rFonts w:ascii="Times New Roman" w:hAnsi="Times New Roman" w:cs="Times New Roman"/>
          <w:sz w:val="24"/>
          <w:szCs w:val="24"/>
        </w:rPr>
        <w:t>na za vrste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47D">
        <w:rPr>
          <w:rFonts w:ascii="Times New Roman" w:hAnsi="Times New Roman" w:cs="Times New Roman"/>
          <w:sz w:val="24"/>
          <w:szCs w:val="24"/>
        </w:rPr>
        <w:t xml:space="preserve">familija </w:t>
      </w:r>
      <w:r w:rsidRPr="0024447D">
        <w:rPr>
          <w:rFonts w:ascii="Times New Roman" w:hAnsi="Times New Roman" w:cs="Times New Roman"/>
          <w:i/>
          <w:sz w:val="24"/>
          <w:szCs w:val="24"/>
        </w:rPr>
        <w:t>Fabaceae, Mlvaceae</w:t>
      </w:r>
      <w:r w:rsidRPr="0024447D">
        <w:rPr>
          <w:rFonts w:ascii="Times New Roman" w:hAnsi="Times New Roman" w:cs="Times New Roman"/>
          <w:sz w:val="24"/>
          <w:szCs w:val="24"/>
        </w:rPr>
        <w:t xml:space="preserve"> i druge.</w:t>
      </w:r>
      <w:r w:rsidR="00D97F02">
        <w:rPr>
          <w:rFonts w:ascii="Times New Roman" w:hAnsi="Times New Roman" w:cs="Times New Roman"/>
          <w:sz w:val="24"/>
          <w:szCs w:val="24"/>
        </w:rPr>
        <w:t xml:space="preserve"> (Stevanović B.</w:t>
      </w:r>
      <w:r w:rsidR="0065507A">
        <w:rPr>
          <w:rFonts w:ascii="Times New Roman" w:hAnsi="Times New Roman" w:cs="Times New Roman"/>
          <w:sz w:val="24"/>
          <w:szCs w:val="24"/>
        </w:rPr>
        <w:t>i Janković M</w:t>
      </w:r>
      <w:r w:rsidR="005B7D50">
        <w:rPr>
          <w:rFonts w:ascii="Times New Roman" w:hAnsi="Times New Roman" w:cs="Times New Roman"/>
          <w:sz w:val="24"/>
          <w:szCs w:val="24"/>
        </w:rPr>
        <w:t>. 2001.)</w:t>
      </w:r>
    </w:p>
    <w:p w:rsidR="0024447D" w:rsidRDefault="0024447D" w:rsidP="002444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447D">
        <w:rPr>
          <w:rFonts w:ascii="Times New Roman" w:hAnsi="Times New Roman" w:cs="Times New Roman"/>
          <w:sz w:val="24"/>
          <w:szCs w:val="24"/>
        </w:rPr>
        <w:t>S obzirom na metab</w:t>
      </w:r>
      <w:r>
        <w:rPr>
          <w:rFonts w:ascii="Times New Roman" w:hAnsi="Times New Roman" w:cs="Times New Roman"/>
          <w:sz w:val="24"/>
          <w:szCs w:val="24"/>
        </w:rPr>
        <w:t>olicke potrebe i adaptivne moguć</w:t>
      </w:r>
      <w:r w:rsidRPr="0024447D">
        <w:rPr>
          <w:rFonts w:ascii="Times New Roman" w:hAnsi="Times New Roman" w:cs="Times New Roman"/>
          <w:sz w:val="24"/>
          <w:szCs w:val="24"/>
        </w:rPr>
        <w:t>nosti, pojedine biljke m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24447D">
        <w:rPr>
          <w:rFonts w:ascii="Times New Roman" w:hAnsi="Times New Roman" w:cs="Times New Roman"/>
          <w:sz w:val="24"/>
          <w:szCs w:val="24"/>
        </w:rPr>
        <w:t>enjau polozaj listova, od perpendikularnog, horizontalnog do vertikalnog tokom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47D">
        <w:rPr>
          <w:rFonts w:ascii="Times New Roman" w:hAnsi="Times New Roman" w:cs="Times New Roman"/>
          <w:sz w:val="24"/>
          <w:szCs w:val="24"/>
        </w:rPr>
        <w:t>dana ili tokom sezone. Ponekad je to odlika velikog broja biljaka odredjene oblasti, kao sto je slucajsa eukaliptusima i akacijama iz listopadne vegetacije suptropskih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47D">
        <w:rPr>
          <w:rFonts w:ascii="Times New Roman" w:hAnsi="Times New Roman" w:cs="Times New Roman"/>
          <w:sz w:val="24"/>
          <w:szCs w:val="24"/>
        </w:rPr>
        <w:t>regiona Australije.</w:t>
      </w:r>
    </w:p>
    <w:p w:rsidR="00E44600" w:rsidRDefault="00885976" w:rsidP="002444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5976">
        <w:rPr>
          <w:rFonts w:ascii="Times New Roman" w:hAnsi="Times New Roman" w:cs="Times New Roman"/>
          <w:sz w:val="24"/>
          <w:szCs w:val="24"/>
        </w:rPr>
        <w:t>Adaptivna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5976">
        <w:rPr>
          <w:rFonts w:ascii="Times New Roman" w:hAnsi="Times New Roman" w:cs="Times New Roman"/>
          <w:sz w:val="24"/>
          <w:szCs w:val="24"/>
        </w:rPr>
        <w:t>orijentacija list</w:t>
      </w:r>
      <w:r>
        <w:rPr>
          <w:rFonts w:ascii="Times New Roman" w:hAnsi="Times New Roman" w:cs="Times New Roman"/>
          <w:sz w:val="24"/>
          <w:szCs w:val="24"/>
        </w:rPr>
        <w:t>ova se, tokom dana, odvija, najčešć</w:t>
      </w:r>
      <w:r w:rsidRPr="00885976">
        <w:rPr>
          <w:rFonts w:ascii="Times New Roman" w:hAnsi="Times New Roman" w:cs="Times New Roman"/>
          <w:sz w:val="24"/>
          <w:szCs w:val="24"/>
        </w:rPr>
        <w:t>e u sm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85976">
        <w:rPr>
          <w:rFonts w:ascii="Times New Roman" w:hAnsi="Times New Roman" w:cs="Times New Roman"/>
          <w:sz w:val="24"/>
          <w:szCs w:val="24"/>
        </w:rPr>
        <w:t>eru od istoka ka jugu, odnosno od juga 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5976">
        <w:rPr>
          <w:rFonts w:ascii="Times New Roman" w:hAnsi="Times New Roman" w:cs="Times New Roman"/>
          <w:sz w:val="24"/>
          <w:szCs w:val="24"/>
        </w:rPr>
        <w:t>zapadu ili s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85976">
        <w:rPr>
          <w:rFonts w:ascii="Times New Roman" w:hAnsi="Times New Roman" w:cs="Times New Roman"/>
          <w:sz w:val="24"/>
          <w:szCs w:val="24"/>
        </w:rPr>
        <w:t xml:space="preserve">everu. Zbog toga se biljke koje se odlikuju heliotropnim listovima nazivaju </w:t>
      </w:r>
      <w:r w:rsidRPr="00885976">
        <w:rPr>
          <w:rFonts w:ascii="Times New Roman" w:hAnsi="Times New Roman" w:cs="Times New Roman"/>
          <w:b/>
          <w:sz w:val="24"/>
          <w:szCs w:val="24"/>
        </w:rPr>
        <w:t>kompasne biljke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44600" w:rsidRPr="00E44600">
        <w:rPr>
          <w:rFonts w:ascii="Times New Roman" w:hAnsi="Times New Roman" w:cs="Times New Roman"/>
          <w:sz w:val="24"/>
          <w:szCs w:val="24"/>
        </w:rPr>
        <w:t>( Slika 13.)</w:t>
      </w:r>
    </w:p>
    <w:p w:rsidR="00E44600" w:rsidRDefault="00E44600" w:rsidP="00E4460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1645" cy="1595777"/>
            <wp:effectExtent l="19050" t="0" r="1905" b="0"/>
            <wp:docPr id="18" name="Picture 1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862" cy="159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1587584"/>
            <wp:effectExtent l="19050" t="0" r="0" b="0"/>
            <wp:docPr id="17" name="Picture 16" descr="lactucaserriol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tucaserriola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6318" cy="15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76" w:rsidRDefault="00E44600" w:rsidP="00E4460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13.  Kompasna biljka </w:t>
      </w:r>
      <w:r w:rsidR="00885976">
        <w:rPr>
          <w:rFonts w:ascii="Times New Roman" w:hAnsi="Times New Roman" w:cs="Times New Roman"/>
          <w:sz w:val="24"/>
          <w:szCs w:val="24"/>
        </w:rPr>
        <w:t xml:space="preserve">- </w:t>
      </w:r>
      <w:r w:rsidR="00885976" w:rsidRPr="00885976">
        <w:rPr>
          <w:rFonts w:ascii="Times New Roman" w:hAnsi="Times New Roman" w:cs="Times New Roman"/>
          <w:sz w:val="24"/>
          <w:szCs w:val="24"/>
        </w:rPr>
        <w:t xml:space="preserve">dvilja salata, </w:t>
      </w:r>
      <w:r w:rsidR="00885976" w:rsidRPr="00885976">
        <w:rPr>
          <w:rFonts w:ascii="Times New Roman" w:hAnsi="Times New Roman" w:cs="Times New Roman"/>
          <w:i/>
          <w:sz w:val="24"/>
          <w:szCs w:val="24"/>
        </w:rPr>
        <w:t>Lactuca serriola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85976" w:rsidRDefault="00885976" w:rsidP="002444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Vertikalnim položajem lista smanjuje se količina zračenja i istovremeno ublažava pregrijanost lista i nastanak vodenog deficita tkiva.</w:t>
      </w:r>
    </w:p>
    <w:p w:rsidR="00885976" w:rsidRDefault="00885976" w:rsidP="002444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Hloroplasti se u uslovima slabe svjetlosti raspoređuju duž zidova palisadnih ćelija paralelnih sa površinom lista, dok se pri jakoj svjetlosti po</w:t>
      </w:r>
      <w:r w:rsidR="0065507A">
        <w:rPr>
          <w:rFonts w:ascii="Times New Roman" w:hAnsi="Times New Roman" w:cs="Times New Roman"/>
          <w:sz w:val="24"/>
          <w:szCs w:val="24"/>
        </w:rPr>
        <w:t>vlače duž bočnih zidova ćelija i</w:t>
      </w:r>
      <w:r>
        <w:rPr>
          <w:rFonts w:ascii="Times New Roman" w:hAnsi="Times New Roman" w:cs="Times New Roman"/>
          <w:sz w:val="24"/>
          <w:szCs w:val="24"/>
        </w:rPr>
        <w:t xml:space="preserve"> na taj način umanjuju i sprečavaju oštećenja usled intenzivnog zračenja.</w:t>
      </w:r>
    </w:p>
    <w:p w:rsidR="00601489" w:rsidRDefault="00601489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01489">
        <w:rPr>
          <w:rFonts w:ascii="Times New Roman" w:hAnsi="Times New Roman" w:cs="Times New Roman"/>
          <w:sz w:val="24"/>
          <w:szCs w:val="24"/>
        </w:rPr>
        <w:t>Pod uticajem brzih i kratkotrajnih prom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601489">
        <w:rPr>
          <w:rFonts w:ascii="Times New Roman" w:hAnsi="Times New Roman" w:cs="Times New Roman"/>
          <w:sz w:val="24"/>
          <w:szCs w:val="24"/>
        </w:rPr>
        <w:t>ena sv</w:t>
      </w:r>
      <w:r>
        <w:rPr>
          <w:rFonts w:ascii="Times New Roman" w:hAnsi="Times New Roman" w:cs="Times New Roman"/>
          <w:sz w:val="24"/>
          <w:szCs w:val="24"/>
        </w:rPr>
        <w:t>jetlosti deš</w:t>
      </w:r>
      <w:r w:rsidRPr="00601489">
        <w:rPr>
          <w:rFonts w:ascii="Times New Roman" w:hAnsi="Times New Roman" w:cs="Times New Roman"/>
          <w:sz w:val="24"/>
          <w:szCs w:val="24"/>
        </w:rPr>
        <w:t xml:space="preserve">avaju se </w:t>
      </w:r>
      <w:r w:rsidRPr="00601489">
        <w:rPr>
          <w:rFonts w:ascii="Times New Roman" w:hAnsi="Times New Roman" w:cs="Times New Roman"/>
          <w:b/>
          <w:sz w:val="24"/>
          <w:szCs w:val="24"/>
        </w:rPr>
        <w:t>fotonasticne reakcije</w:t>
      </w:r>
      <w:r w:rsidRPr="00601489">
        <w:rPr>
          <w:rFonts w:ascii="Times New Roman" w:hAnsi="Times New Roman" w:cs="Times New Roman"/>
          <w:sz w:val="24"/>
          <w:szCs w:val="24"/>
        </w:rPr>
        <w:t xml:space="preserve"> koje imaju</w:t>
      </w:r>
      <w:r>
        <w:rPr>
          <w:rFonts w:ascii="Times New Roman" w:hAnsi="Times New Roman" w:cs="Times New Roman"/>
          <w:sz w:val="24"/>
          <w:szCs w:val="24"/>
        </w:rPr>
        <w:t xml:space="preserve"> ekološki znač</w:t>
      </w:r>
      <w:r w:rsidRPr="00601489">
        <w:rPr>
          <w:rFonts w:ascii="Times New Roman" w:hAnsi="Times New Roman" w:cs="Times New Roman"/>
          <w:sz w:val="24"/>
          <w:szCs w:val="24"/>
        </w:rPr>
        <w:t>aj, jer o</w:t>
      </w:r>
      <w:r>
        <w:rPr>
          <w:rFonts w:ascii="Times New Roman" w:hAnsi="Times New Roman" w:cs="Times New Roman"/>
          <w:sz w:val="24"/>
          <w:szCs w:val="24"/>
        </w:rPr>
        <w:t>moguć</w:t>
      </w:r>
      <w:r w:rsidRPr="00601489">
        <w:rPr>
          <w:rFonts w:ascii="Times New Roman" w:hAnsi="Times New Roman" w:cs="Times New Roman"/>
          <w:sz w:val="24"/>
          <w:szCs w:val="24"/>
        </w:rPr>
        <w:t>avaju adekvatno prilagodjavanje biljaka.</w:t>
      </w:r>
      <w:r>
        <w:rPr>
          <w:rFonts w:ascii="Times New Roman" w:hAnsi="Times New Roman" w:cs="Times New Roman"/>
          <w:sz w:val="24"/>
          <w:szCs w:val="24"/>
        </w:rPr>
        <w:t xml:space="preserve">To su  reverzibilna pokretanja biljaka koja nastaju promjenom turgora pod dejstvom Sunčevog zračenja u </w:t>
      </w:r>
      <w:r w:rsidR="00164BF2">
        <w:rPr>
          <w:rFonts w:ascii="Times New Roman" w:hAnsi="Times New Roman" w:cs="Times New Roman"/>
          <w:sz w:val="24"/>
          <w:szCs w:val="24"/>
        </w:rPr>
        <w:t>ćelijama određenog organa biljke, prije svega u listovima i cvjetovima.</w:t>
      </w:r>
      <w:r w:rsidRPr="00601489">
        <w:rPr>
          <w:rFonts w:ascii="Times New Roman" w:hAnsi="Times New Roman" w:cs="Times New Roman"/>
          <w:sz w:val="24"/>
          <w:szCs w:val="24"/>
        </w:rPr>
        <w:t xml:space="preserve"> </w:t>
      </w:r>
      <w:r w:rsidR="00164BF2">
        <w:rPr>
          <w:rFonts w:ascii="Times New Roman" w:hAnsi="Times New Roman" w:cs="Times New Roman"/>
          <w:sz w:val="24"/>
          <w:szCs w:val="24"/>
        </w:rPr>
        <w:t xml:space="preserve"> </w:t>
      </w:r>
      <w:r w:rsidRPr="00601489">
        <w:rPr>
          <w:rFonts w:ascii="Times New Roman" w:hAnsi="Times New Roman" w:cs="Times New Roman"/>
          <w:sz w:val="24"/>
          <w:szCs w:val="24"/>
        </w:rPr>
        <w:t>S ekoloske i ekofiziolske tacke gledist</w:t>
      </w:r>
      <w:r w:rsidR="00164BF2">
        <w:rPr>
          <w:rFonts w:ascii="Times New Roman" w:hAnsi="Times New Roman" w:cs="Times New Roman"/>
          <w:sz w:val="24"/>
          <w:szCs w:val="24"/>
        </w:rPr>
        <w:t>a, najvaž</w:t>
      </w:r>
      <w:r w:rsidRPr="00601489">
        <w:rPr>
          <w:rFonts w:ascii="Times New Roman" w:hAnsi="Times New Roman" w:cs="Times New Roman"/>
          <w:sz w:val="24"/>
          <w:szCs w:val="24"/>
        </w:rPr>
        <w:t>nija</w:t>
      </w:r>
      <w:r w:rsidR="00164BF2">
        <w:rPr>
          <w:rFonts w:ascii="Times New Roman" w:hAnsi="Times New Roman" w:cs="Times New Roman"/>
          <w:sz w:val="24"/>
          <w:szCs w:val="24"/>
        </w:rPr>
        <w:t xml:space="preserve"> su fotonastič</w:t>
      </w:r>
      <w:r w:rsidRPr="00601489">
        <w:rPr>
          <w:rFonts w:ascii="Times New Roman" w:hAnsi="Times New Roman" w:cs="Times New Roman"/>
          <w:sz w:val="24"/>
          <w:szCs w:val="24"/>
        </w:rPr>
        <w:t>ka pokretanja stoma, kao i pokreti otvaranja i zatvaranja cv</w:t>
      </w:r>
      <w:r w:rsidR="00164BF2">
        <w:rPr>
          <w:rFonts w:ascii="Times New Roman" w:hAnsi="Times New Roman" w:cs="Times New Roman"/>
          <w:sz w:val="24"/>
          <w:szCs w:val="24"/>
        </w:rPr>
        <w:t>j</w:t>
      </w:r>
      <w:r w:rsidRPr="00601489">
        <w:rPr>
          <w:rFonts w:ascii="Times New Roman" w:hAnsi="Times New Roman" w:cs="Times New Roman"/>
          <w:sz w:val="24"/>
          <w:szCs w:val="24"/>
        </w:rPr>
        <w:t>etova</w:t>
      </w:r>
      <w:r w:rsidR="00164BF2">
        <w:rPr>
          <w:rFonts w:ascii="Times New Roman" w:hAnsi="Times New Roman" w:cs="Times New Roman"/>
          <w:sz w:val="24"/>
          <w:szCs w:val="24"/>
        </w:rPr>
        <w:t>.</w:t>
      </w:r>
      <w:r w:rsidR="00E44600">
        <w:rPr>
          <w:rFonts w:ascii="Times New Roman" w:hAnsi="Times New Roman" w:cs="Times New Roman"/>
          <w:sz w:val="24"/>
          <w:szCs w:val="24"/>
        </w:rPr>
        <w:t xml:space="preserve"> (Slika 14.)</w:t>
      </w:r>
    </w:p>
    <w:p w:rsidR="00E44600" w:rsidRDefault="00E44600" w:rsidP="00C72F29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510120"/>
            <wp:effectExtent l="19050" t="0" r="9525" b="0"/>
            <wp:docPr id="19" name="Picture 18" descr="svetlost-i-ivi-svet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ost-i-ivi-svet-14-63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6829" cy="25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29" w:rsidRDefault="00C72F29" w:rsidP="00C72F29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14. Prilagođavanje biljke u odnosu na izvor svjetlosti.</w:t>
      </w:r>
    </w:p>
    <w:p w:rsidR="00164BF2" w:rsidRDefault="00164BF2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Intenzivna svjetlost izaziva otvaranje cvjetova, a smanjenje svjetlosti dovodi do zatvaranja cvjetova. Sa smanjenjem svjetlosti opada i temperature.</w:t>
      </w:r>
    </w:p>
    <w:p w:rsidR="00164BF2" w:rsidRDefault="00164BF2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64BF2" w:rsidRDefault="00164BF2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64BF2" w:rsidRDefault="00164BF2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64BF2" w:rsidRDefault="00164BF2" w:rsidP="00C72F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2F29" w:rsidRDefault="00C72F29" w:rsidP="00C72F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4BF2" w:rsidRDefault="00164BF2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64BF2" w:rsidRDefault="00164BF2" w:rsidP="006B099C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99C">
        <w:rPr>
          <w:rFonts w:ascii="Times New Roman" w:hAnsi="Times New Roman" w:cs="Times New Roman"/>
          <w:b/>
          <w:i/>
          <w:sz w:val="28"/>
          <w:szCs w:val="28"/>
        </w:rPr>
        <w:lastRenderedPageBreak/>
        <w:t>FOTODESTRUKTIVNO   DJELOVANJE   SUNČEVOG  ZRAČENJA</w:t>
      </w:r>
    </w:p>
    <w:p w:rsidR="006B099C" w:rsidRPr="006B099C" w:rsidRDefault="006B099C" w:rsidP="006B099C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4BF2" w:rsidRDefault="00164BF2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BF2">
        <w:rPr>
          <w:rFonts w:ascii="Times New Roman" w:hAnsi="Times New Roman" w:cs="Times New Roman"/>
          <w:sz w:val="24"/>
          <w:szCs w:val="24"/>
        </w:rPr>
        <w:t>Fotodestruktivno d</w:t>
      </w:r>
      <w:r>
        <w:rPr>
          <w:rFonts w:ascii="Times New Roman" w:hAnsi="Times New Roman" w:cs="Times New Roman"/>
          <w:sz w:val="24"/>
          <w:szCs w:val="24"/>
        </w:rPr>
        <w:t>jelovanje zračenja mož</w:t>
      </w:r>
      <w:r w:rsidRPr="00164BF2">
        <w:rPr>
          <w:rFonts w:ascii="Times New Roman" w:hAnsi="Times New Roman" w:cs="Times New Roman"/>
          <w:sz w:val="24"/>
          <w:szCs w:val="24"/>
        </w:rPr>
        <w:t>e biti izazvano ili kratkotalasnim ultraljubicastim zracima 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BF2">
        <w:rPr>
          <w:rFonts w:ascii="Times New Roman" w:hAnsi="Times New Roman" w:cs="Times New Roman"/>
          <w:sz w:val="24"/>
          <w:szCs w:val="24"/>
        </w:rPr>
        <w:t>izlaganjem biljaka pret</w:t>
      </w:r>
      <w:r>
        <w:rPr>
          <w:rFonts w:ascii="Times New Roman" w:hAnsi="Times New Roman" w:cs="Times New Roman"/>
          <w:sz w:val="24"/>
          <w:szCs w:val="24"/>
        </w:rPr>
        <w:t>jerano jakom fotosintetički aktivnom zrač</w:t>
      </w:r>
      <w:r w:rsidRPr="00164BF2">
        <w:rPr>
          <w:rFonts w:ascii="Times New Roman" w:hAnsi="Times New Roman" w:cs="Times New Roman"/>
          <w:sz w:val="24"/>
          <w:szCs w:val="24"/>
        </w:rPr>
        <w:t>enju, odnosno intenzivnoj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64BF2">
        <w:rPr>
          <w:rFonts w:ascii="Times New Roman" w:hAnsi="Times New Roman" w:cs="Times New Roman"/>
          <w:sz w:val="24"/>
          <w:szCs w:val="24"/>
        </w:rPr>
        <w:t>etlosti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1C7D" w:rsidRPr="00164BF2" w:rsidRDefault="00491C7D" w:rsidP="00491C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</w:t>
      </w:r>
      <w:r w:rsidRPr="00491C7D">
        <w:rPr>
          <w:rFonts w:ascii="Times New Roman" w:hAnsi="Times New Roman" w:cs="Times New Roman"/>
          <w:sz w:val="24"/>
          <w:szCs w:val="24"/>
        </w:rPr>
        <w:t>e se prim</w:t>
      </w:r>
      <w:r>
        <w:rPr>
          <w:rFonts w:ascii="Times New Roman" w:hAnsi="Times New Roman" w:cs="Times New Roman"/>
          <w:sz w:val="24"/>
          <w:szCs w:val="24"/>
        </w:rPr>
        <w:t>ijetiti da š</w:t>
      </w:r>
      <w:r w:rsidRPr="00491C7D">
        <w:rPr>
          <w:rFonts w:ascii="Times New Roman" w:hAnsi="Times New Roman" w:cs="Times New Roman"/>
          <w:sz w:val="24"/>
          <w:szCs w:val="24"/>
        </w:rPr>
        <w:t>to su biljke specijalizovanije adaptirane na um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491C7D">
        <w:rPr>
          <w:rFonts w:ascii="Times New Roman" w:hAnsi="Times New Roman" w:cs="Times New Roman"/>
          <w:sz w:val="24"/>
          <w:szCs w:val="24"/>
        </w:rPr>
        <w:t>ereno osv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491C7D">
        <w:rPr>
          <w:rFonts w:ascii="Times New Roman" w:hAnsi="Times New Roman" w:cs="Times New Roman"/>
          <w:sz w:val="24"/>
          <w:szCs w:val="24"/>
        </w:rPr>
        <w:t>etljena stanista, gd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491C7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komp</w:t>
      </w:r>
      <w:r w:rsidR="00F0438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eksom i određenim odnosom osnovnih i pomoć</w:t>
      </w:r>
      <w:r w:rsidRPr="00491C7D">
        <w:rPr>
          <w:rFonts w:ascii="Times New Roman" w:hAnsi="Times New Roman" w:cs="Times New Roman"/>
          <w:sz w:val="24"/>
          <w:szCs w:val="24"/>
        </w:rPr>
        <w:t>nih pigmenata (na primer, hlorofila</w:t>
      </w:r>
      <w:r w:rsidRPr="00C72F29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491C7D">
        <w:rPr>
          <w:rFonts w:ascii="Times New Roman" w:hAnsi="Times New Roman" w:cs="Times New Roman"/>
          <w:sz w:val="24"/>
          <w:szCs w:val="24"/>
        </w:rPr>
        <w:t xml:space="preserve"> i </w:t>
      </w:r>
      <w:r w:rsidRPr="00C72F29">
        <w:rPr>
          <w:rFonts w:ascii="Times New Roman" w:hAnsi="Times New Roman" w:cs="Times New Roman"/>
          <w:i/>
          <w:sz w:val="24"/>
          <w:szCs w:val="24"/>
        </w:rPr>
        <w:t>b</w:t>
      </w:r>
      <w:r w:rsidRPr="00491C7D">
        <w:rPr>
          <w:rFonts w:ascii="Times New Roman" w:hAnsi="Times New Roman" w:cs="Times New Roman"/>
          <w:sz w:val="24"/>
          <w:szCs w:val="24"/>
        </w:rPr>
        <w:t xml:space="preserve">, kao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491C7D">
        <w:rPr>
          <w:rFonts w:ascii="Times New Roman" w:hAnsi="Times New Roman" w:cs="Times New Roman"/>
          <w:sz w:val="24"/>
          <w:szCs w:val="24"/>
        </w:rPr>
        <w:t>ukupnih hlorofila prema karotenoidima) bo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91C7D">
        <w:rPr>
          <w:rFonts w:ascii="Times New Roman" w:hAnsi="Times New Roman" w:cs="Times New Roman"/>
          <w:sz w:val="24"/>
          <w:szCs w:val="24"/>
        </w:rPr>
        <w:t>je prihvataju pristiglo zracenje, to su os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491C7D">
        <w:rPr>
          <w:rFonts w:ascii="Times New Roman" w:hAnsi="Times New Roman" w:cs="Times New Roman"/>
          <w:sz w:val="24"/>
          <w:szCs w:val="24"/>
        </w:rPr>
        <w:t>etljivije na pret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491C7D">
        <w:rPr>
          <w:rFonts w:ascii="Times New Roman" w:hAnsi="Times New Roman" w:cs="Times New Roman"/>
          <w:sz w:val="24"/>
          <w:szCs w:val="24"/>
        </w:rPr>
        <w:t>erano jaku sv</w:t>
      </w:r>
      <w:r>
        <w:rPr>
          <w:rFonts w:ascii="Times New Roman" w:hAnsi="Times New Roman" w:cs="Times New Roman"/>
          <w:sz w:val="24"/>
          <w:szCs w:val="24"/>
        </w:rPr>
        <w:t>jetlost. Može se reć</w:t>
      </w:r>
      <w:r w:rsidRPr="00491C7D">
        <w:rPr>
          <w:rFonts w:ascii="Times New Roman" w:hAnsi="Times New Roman" w:cs="Times New Roman"/>
          <w:sz w:val="24"/>
          <w:szCs w:val="24"/>
        </w:rPr>
        <w:t xml:space="preserve">i da su ove biljke </w:t>
      </w:r>
      <w:r w:rsidRPr="00491C7D">
        <w:rPr>
          <w:rFonts w:ascii="Times New Roman" w:hAnsi="Times New Roman" w:cs="Times New Roman"/>
          <w:b/>
          <w:sz w:val="24"/>
          <w:szCs w:val="24"/>
        </w:rPr>
        <w:t>fotolabilne</w:t>
      </w:r>
      <w:r w:rsidRPr="00491C7D">
        <w:rPr>
          <w:rFonts w:ascii="Times New Roman" w:hAnsi="Times New Roman" w:cs="Times New Roman"/>
          <w:sz w:val="24"/>
          <w:szCs w:val="24"/>
        </w:rPr>
        <w:t>. Nasuprt tome, biljke sv</w:t>
      </w:r>
      <w:r>
        <w:rPr>
          <w:rFonts w:ascii="Times New Roman" w:hAnsi="Times New Roman" w:cs="Times New Roman"/>
          <w:sz w:val="24"/>
          <w:szCs w:val="24"/>
        </w:rPr>
        <w:t>je</w:t>
      </w:r>
      <w:r w:rsidRPr="00491C7D">
        <w:rPr>
          <w:rFonts w:ascii="Times New Roman" w:hAnsi="Times New Roman" w:cs="Times New Roman"/>
          <w:sz w:val="24"/>
          <w:szCs w:val="24"/>
        </w:rPr>
        <w:t>tlosti se</w:t>
      </w:r>
      <w:r>
        <w:rPr>
          <w:rFonts w:ascii="Times New Roman" w:hAnsi="Times New Roman" w:cs="Times New Roman"/>
          <w:sz w:val="24"/>
          <w:szCs w:val="24"/>
        </w:rPr>
        <w:t xml:space="preserve"> odlikuju niz</w:t>
      </w:r>
      <w:r w:rsidRPr="00491C7D">
        <w:rPr>
          <w:rFonts w:ascii="Times New Roman" w:hAnsi="Times New Roman" w:cs="Times New Roman"/>
          <w:sz w:val="24"/>
          <w:szCs w:val="24"/>
        </w:rPr>
        <w:t>om adaptacija na osnovu kojih opstaju na veoma osv</w:t>
      </w:r>
      <w:r>
        <w:rPr>
          <w:rFonts w:ascii="Times New Roman" w:hAnsi="Times New Roman" w:cs="Times New Roman"/>
          <w:sz w:val="24"/>
          <w:szCs w:val="24"/>
        </w:rPr>
        <w:t>ijetljenim staniš</w:t>
      </w:r>
      <w:r w:rsidRPr="00491C7D">
        <w:rPr>
          <w:rFonts w:ascii="Times New Roman" w:hAnsi="Times New Roman" w:cs="Times New Roman"/>
          <w:sz w:val="24"/>
          <w:szCs w:val="24"/>
        </w:rPr>
        <w:t>tima, tako da su u</w:t>
      </w:r>
      <w:r>
        <w:rPr>
          <w:rFonts w:ascii="Times New Roman" w:hAnsi="Times New Roman" w:cs="Times New Roman"/>
          <w:sz w:val="24"/>
          <w:szCs w:val="24"/>
        </w:rPr>
        <w:t xml:space="preserve"> moguć</w:t>
      </w:r>
      <w:r w:rsidRPr="00491C7D">
        <w:rPr>
          <w:rFonts w:ascii="Times New Roman" w:hAnsi="Times New Roman" w:cs="Times New Roman"/>
          <w:sz w:val="24"/>
          <w:szCs w:val="24"/>
        </w:rPr>
        <w:t>nosti da tolerisu i veliku ko</w:t>
      </w:r>
      <w:r>
        <w:rPr>
          <w:rFonts w:ascii="Times New Roman" w:hAnsi="Times New Roman" w:cs="Times New Roman"/>
          <w:sz w:val="24"/>
          <w:szCs w:val="24"/>
        </w:rPr>
        <w:t>licinu izuzetno intenzivnog zrač</w:t>
      </w:r>
      <w:r w:rsidRPr="00491C7D">
        <w:rPr>
          <w:rFonts w:ascii="Times New Roman" w:hAnsi="Times New Roman" w:cs="Times New Roman"/>
          <w:sz w:val="24"/>
          <w:szCs w:val="24"/>
        </w:rPr>
        <w:t xml:space="preserve">enja, one su </w:t>
      </w:r>
      <w:r w:rsidRPr="00491C7D">
        <w:rPr>
          <w:rFonts w:ascii="Times New Roman" w:hAnsi="Times New Roman" w:cs="Times New Roman"/>
          <w:b/>
          <w:sz w:val="24"/>
          <w:szCs w:val="24"/>
        </w:rPr>
        <w:t>fotostabilne</w:t>
      </w:r>
      <w:r w:rsidRPr="00491C7D">
        <w:rPr>
          <w:rFonts w:ascii="Times New Roman" w:hAnsi="Times New Roman" w:cs="Times New Roman"/>
          <w:sz w:val="24"/>
          <w:szCs w:val="24"/>
        </w:rPr>
        <w:t>. U</w:t>
      </w:r>
      <w:r>
        <w:rPr>
          <w:rFonts w:ascii="Times New Roman" w:hAnsi="Times New Roman" w:cs="Times New Roman"/>
          <w:sz w:val="24"/>
          <w:szCs w:val="24"/>
        </w:rPr>
        <w:t xml:space="preserve"> ekscesnim situac</w:t>
      </w:r>
      <w:r w:rsidRPr="00491C7D">
        <w:rPr>
          <w:rFonts w:ascii="Times New Roman" w:hAnsi="Times New Roman" w:cs="Times New Roman"/>
          <w:sz w:val="24"/>
          <w:szCs w:val="24"/>
        </w:rPr>
        <w:t>ijama, biljke 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491C7D">
        <w:rPr>
          <w:rFonts w:ascii="Times New Roman" w:hAnsi="Times New Roman" w:cs="Times New Roman"/>
          <w:sz w:val="24"/>
          <w:szCs w:val="24"/>
        </w:rPr>
        <w:t>etlosti re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491C7D">
        <w:rPr>
          <w:rFonts w:ascii="Times New Roman" w:hAnsi="Times New Roman" w:cs="Times New Roman"/>
          <w:sz w:val="24"/>
          <w:szCs w:val="24"/>
        </w:rPr>
        <w:t>tivno lako po</w:t>
      </w:r>
      <w:r>
        <w:rPr>
          <w:rFonts w:ascii="Times New Roman" w:hAnsi="Times New Roman" w:cs="Times New Roman"/>
          <w:sz w:val="24"/>
          <w:szCs w:val="24"/>
        </w:rPr>
        <w:t>većavaju sadržaj zaštitinih (pomoć</w:t>
      </w:r>
      <w:r w:rsidRPr="00491C7D">
        <w:rPr>
          <w:rFonts w:ascii="Times New Roman" w:hAnsi="Times New Roman" w:cs="Times New Roman"/>
          <w:sz w:val="24"/>
          <w:szCs w:val="24"/>
        </w:rPr>
        <w:t>nih) pigmenata (karotena i ksantofila, a p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491C7D">
        <w:rPr>
          <w:rFonts w:ascii="Times New Roman" w:hAnsi="Times New Roman" w:cs="Times New Roman"/>
          <w:sz w:val="24"/>
          <w:szCs w:val="24"/>
        </w:rPr>
        <w:t>re svega, violaksantina i luteina) kao i aktivnost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C7D">
        <w:rPr>
          <w:rFonts w:ascii="Times New Roman" w:hAnsi="Times New Roman" w:cs="Times New Roman"/>
          <w:sz w:val="24"/>
          <w:szCs w:val="24"/>
        </w:rPr>
        <w:t>oksi</w:t>
      </w:r>
      <w:r>
        <w:rPr>
          <w:rFonts w:ascii="Times New Roman" w:hAnsi="Times New Roman" w:cs="Times New Roman"/>
          <w:sz w:val="24"/>
          <w:szCs w:val="24"/>
        </w:rPr>
        <w:t>doreduktivnih enzima (superoksid</w:t>
      </w:r>
      <w:r w:rsidRPr="00491C7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ismutaze, peroksidaze i katalaze) koji sprečavaju š</w:t>
      </w:r>
      <w:r w:rsidRPr="00491C7D">
        <w:rPr>
          <w:rFonts w:ascii="Times New Roman" w:hAnsi="Times New Roman" w:cs="Times New Roman"/>
          <w:sz w:val="24"/>
          <w:szCs w:val="24"/>
        </w:rPr>
        <w:t>tetno</w:t>
      </w:r>
      <w:r>
        <w:rPr>
          <w:rFonts w:ascii="Times New Roman" w:hAnsi="Times New Roman" w:cs="Times New Roman"/>
          <w:sz w:val="24"/>
          <w:szCs w:val="24"/>
        </w:rPr>
        <w:t xml:space="preserve"> dejstvo slobodnih (kiseonič</w:t>
      </w:r>
      <w:r w:rsidRPr="00491C7D">
        <w:rPr>
          <w:rFonts w:ascii="Times New Roman" w:hAnsi="Times New Roman" w:cs="Times New Roman"/>
          <w:sz w:val="24"/>
          <w:szCs w:val="24"/>
        </w:rPr>
        <w:t>nih) radikala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507A">
        <w:rPr>
          <w:rFonts w:ascii="Times New Roman" w:hAnsi="Times New Roman" w:cs="Times New Roman"/>
          <w:sz w:val="24"/>
          <w:szCs w:val="24"/>
        </w:rPr>
        <w:t xml:space="preserve"> (Stevanovi B.i Janković M.</w:t>
      </w:r>
      <w:r w:rsidR="00C72F29">
        <w:rPr>
          <w:rFonts w:ascii="Times New Roman" w:hAnsi="Times New Roman" w:cs="Times New Roman"/>
          <w:sz w:val="24"/>
          <w:szCs w:val="24"/>
        </w:rPr>
        <w:t xml:space="preserve"> 2001.)</w:t>
      </w:r>
    </w:p>
    <w:p w:rsidR="00A2735B" w:rsidRDefault="00491C7D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1C7D">
        <w:rPr>
          <w:rFonts w:ascii="Times New Roman" w:hAnsi="Times New Roman" w:cs="Times New Roman"/>
          <w:sz w:val="24"/>
          <w:szCs w:val="24"/>
        </w:rPr>
        <w:t>Jed</w:t>
      </w:r>
      <w:r w:rsidR="00A2735B">
        <w:rPr>
          <w:rFonts w:ascii="Times New Roman" w:hAnsi="Times New Roman" w:cs="Times New Roman"/>
          <w:sz w:val="24"/>
          <w:szCs w:val="24"/>
        </w:rPr>
        <w:t>an od najefikasnijih sistema zašt</w:t>
      </w:r>
      <w:r w:rsidRPr="00491C7D">
        <w:rPr>
          <w:rFonts w:ascii="Times New Roman" w:hAnsi="Times New Roman" w:cs="Times New Roman"/>
          <w:sz w:val="24"/>
          <w:szCs w:val="24"/>
        </w:rPr>
        <w:t>ite (fotoprotekcije) hlorplasta, koji deluje skoro t</w:t>
      </w:r>
      <w:r w:rsidR="00A2735B">
        <w:rPr>
          <w:rFonts w:ascii="Times New Roman" w:hAnsi="Times New Roman" w:cs="Times New Roman"/>
          <w:sz w:val="24"/>
          <w:szCs w:val="24"/>
        </w:rPr>
        <w:t>r</w:t>
      </w:r>
      <w:r w:rsidRPr="00491C7D">
        <w:rPr>
          <w:rFonts w:ascii="Times New Roman" w:hAnsi="Times New Roman" w:cs="Times New Roman"/>
          <w:sz w:val="24"/>
          <w:szCs w:val="24"/>
        </w:rPr>
        <w:t>enutno, pri</w:t>
      </w:r>
      <w:r w:rsidR="00A2735B">
        <w:rPr>
          <w:rFonts w:ascii="Times New Roman" w:hAnsi="Times New Roman" w:cs="Times New Roman"/>
          <w:sz w:val="24"/>
          <w:szCs w:val="24"/>
        </w:rPr>
        <w:t xml:space="preserve"> </w:t>
      </w:r>
      <w:r w:rsidRPr="00491C7D">
        <w:rPr>
          <w:rFonts w:ascii="Times New Roman" w:hAnsi="Times New Roman" w:cs="Times New Roman"/>
          <w:sz w:val="24"/>
          <w:szCs w:val="24"/>
        </w:rPr>
        <w:t>izlaganju biljaka pret</w:t>
      </w:r>
      <w:r w:rsidR="00A2735B">
        <w:rPr>
          <w:rFonts w:ascii="Times New Roman" w:hAnsi="Times New Roman" w:cs="Times New Roman"/>
          <w:sz w:val="24"/>
          <w:szCs w:val="24"/>
        </w:rPr>
        <w:t>jerano jakom zračenju, je rasipanje viš</w:t>
      </w:r>
      <w:r w:rsidRPr="00491C7D">
        <w:rPr>
          <w:rFonts w:ascii="Times New Roman" w:hAnsi="Times New Roman" w:cs="Times New Roman"/>
          <w:sz w:val="24"/>
          <w:szCs w:val="24"/>
        </w:rPr>
        <w:t>ka energije, i to:</w:t>
      </w:r>
    </w:p>
    <w:p w:rsidR="00A2735B" w:rsidRDefault="00C72F29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2735B">
        <w:rPr>
          <w:rFonts w:ascii="Times New Roman" w:hAnsi="Times New Roman" w:cs="Times New Roman"/>
          <w:sz w:val="24"/>
          <w:szCs w:val="24"/>
        </w:rPr>
        <w:t xml:space="preserve">l. </w:t>
      </w:r>
      <w:r w:rsidR="00F04380">
        <w:rPr>
          <w:rFonts w:ascii="Times New Roman" w:hAnsi="Times New Roman" w:cs="Times New Roman"/>
          <w:sz w:val="24"/>
          <w:szCs w:val="24"/>
        </w:rPr>
        <w:t xml:space="preserve">  </w:t>
      </w:r>
      <w:r w:rsidR="00A2735B">
        <w:rPr>
          <w:rFonts w:ascii="Times New Roman" w:hAnsi="Times New Roman" w:cs="Times New Roman"/>
          <w:sz w:val="24"/>
          <w:szCs w:val="24"/>
        </w:rPr>
        <w:t>toplotnim izrač</w:t>
      </w:r>
      <w:r w:rsidR="00491C7D" w:rsidRPr="00491C7D">
        <w:rPr>
          <w:rFonts w:ascii="Times New Roman" w:hAnsi="Times New Roman" w:cs="Times New Roman"/>
          <w:sz w:val="24"/>
          <w:szCs w:val="24"/>
        </w:rPr>
        <w:t>ivanjem,</w:t>
      </w:r>
    </w:p>
    <w:p w:rsidR="00A2735B" w:rsidRDefault="00C72F29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1C7D" w:rsidRPr="00491C7D">
        <w:rPr>
          <w:rFonts w:ascii="Times New Roman" w:hAnsi="Times New Roman" w:cs="Times New Roman"/>
          <w:sz w:val="24"/>
          <w:szCs w:val="24"/>
        </w:rPr>
        <w:t xml:space="preserve">2. </w:t>
      </w:r>
      <w:r w:rsidR="00F04380">
        <w:rPr>
          <w:rFonts w:ascii="Times New Roman" w:hAnsi="Times New Roman" w:cs="Times New Roman"/>
          <w:sz w:val="24"/>
          <w:szCs w:val="24"/>
        </w:rPr>
        <w:t xml:space="preserve"> </w:t>
      </w:r>
      <w:r w:rsidR="00491C7D" w:rsidRPr="00491C7D">
        <w:rPr>
          <w:rFonts w:ascii="Times New Roman" w:hAnsi="Times New Roman" w:cs="Times New Roman"/>
          <w:sz w:val="24"/>
          <w:szCs w:val="24"/>
        </w:rPr>
        <w:t>fluorescencijom</w:t>
      </w:r>
      <w:r w:rsidR="00A2735B">
        <w:rPr>
          <w:rFonts w:ascii="Times New Roman" w:hAnsi="Times New Roman" w:cs="Times New Roman"/>
          <w:sz w:val="24"/>
          <w:szCs w:val="24"/>
        </w:rPr>
        <w:t xml:space="preserve"> i fosforescencijom, </w:t>
      </w:r>
    </w:p>
    <w:p w:rsidR="00164BF2" w:rsidRDefault="00A2735B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80">
        <w:rPr>
          <w:rFonts w:ascii="Times New Roman" w:hAnsi="Times New Roman" w:cs="Times New Roman"/>
          <w:sz w:val="24"/>
          <w:szCs w:val="24"/>
        </w:rPr>
        <w:t xml:space="preserve">3. </w:t>
      </w:r>
      <w:r w:rsidRPr="00A2735B">
        <w:rPr>
          <w:rFonts w:ascii="Times New Roman" w:hAnsi="Times New Roman" w:cs="Times New Roman"/>
          <w:sz w:val="24"/>
          <w:szCs w:val="24"/>
        </w:rPr>
        <w:t>aktivacijom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35B">
        <w:rPr>
          <w:rFonts w:ascii="Times New Roman" w:hAnsi="Times New Roman" w:cs="Times New Roman"/>
          <w:sz w:val="24"/>
          <w:szCs w:val="24"/>
        </w:rPr>
        <w:t>reverzibilnog cikusa ksantofila, od violaksantina do zeaksantina ( i obrnuto pri slaboj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35B">
        <w:rPr>
          <w:rFonts w:ascii="Times New Roman" w:hAnsi="Times New Roman" w:cs="Times New Roman"/>
          <w:sz w:val="24"/>
          <w:szCs w:val="24"/>
        </w:rPr>
        <w:t>sv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A2735B">
        <w:rPr>
          <w:rFonts w:ascii="Times New Roman" w:hAnsi="Times New Roman" w:cs="Times New Roman"/>
          <w:sz w:val="24"/>
          <w:szCs w:val="24"/>
        </w:rPr>
        <w:t>etlosti)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735B" w:rsidRDefault="00A2735B" w:rsidP="00164B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Dlakavi pokrivač na listovima, voštane prevlake ili kristali soli na površini listova, zadebljali zidovi ćelija epidermis, hipodermalno tkivo </w:t>
      </w:r>
      <w:r w:rsidR="00C72F29">
        <w:rPr>
          <w:rFonts w:ascii="Times New Roman" w:hAnsi="Times New Roman" w:cs="Times New Roman"/>
          <w:sz w:val="24"/>
          <w:szCs w:val="24"/>
        </w:rPr>
        <w:t>su veoma efikasne zaštitne struk</w:t>
      </w:r>
      <w:r>
        <w:rPr>
          <w:rFonts w:ascii="Times New Roman" w:hAnsi="Times New Roman" w:cs="Times New Roman"/>
          <w:sz w:val="24"/>
          <w:szCs w:val="24"/>
        </w:rPr>
        <w:t>ture pomoću kojih se rasipa i umanjuje jačina Sunčevog zračenja.</w:t>
      </w:r>
      <w:r w:rsidR="00AB6C8B">
        <w:rPr>
          <w:rFonts w:ascii="Times New Roman" w:hAnsi="Times New Roman" w:cs="Times New Roman"/>
          <w:sz w:val="24"/>
          <w:szCs w:val="24"/>
        </w:rPr>
        <w:t>(Slika 15.)</w:t>
      </w:r>
    </w:p>
    <w:p w:rsidR="00AB6C8B" w:rsidRDefault="00AB6C8B" w:rsidP="00AB6C8B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AB6C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625" cy="1428750"/>
            <wp:effectExtent l="57150" t="0" r="66675" b="0"/>
            <wp:docPr id="21" name="Picture 2" descr="indument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 descr="indumentum.jpg"/>
                    <pic:cNvPicPr>
                      <a:picLocks noGrp="1" noChangeAspect="1"/>
                    </pic:cNvPicPr>
                  </pic:nvPicPr>
                  <pic:blipFill>
                    <a:blip r:embed="rId22"/>
                    <a:srcRect t="15348" b="1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solidFill>
                      <a:schemeClr val="tx2">
                        <a:tint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88900" sx="103000" sy="103000" algn="ctr" rotWithShape="0">
                        <a:prstClr val="black">
                          <a:alpha val="32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B6C8B" w:rsidRDefault="00AB6C8B" w:rsidP="0065507A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15. Zaštitna struktura lista od Sunčevog zračenja.</w:t>
      </w:r>
    </w:p>
    <w:p w:rsidR="00A2735B" w:rsidRDefault="00A2735B" w:rsidP="00164BF2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Ultraljubičasto zračenje </w:t>
      </w:r>
    </w:p>
    <w:p w:rsidR="00A2735B" w:rsidRDefault="00A2735B" w:rsidP="00A273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Predstavlja značajnu komponentu ekstraterestične Sunčeve radijacije. </w:t>
      </w:r>
    </w:p>
    <w:p w:rsidR="00845EEF" w:rsidRDefault="00A2735B" w:rsidP="00A273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735B">
        <w:rPr>
          <w:rFonts w:ascii="Times New Roman" w:hAnsi="Times New Roman" w:cs="Times New Roman"/>
          <w:sz w:val="24"/>
          <w:szCs w:val="24"/>
        </w:rPr>
        <w:t>U okviru elek</w:t>
      </w:r>
      <w:r w:rsidR="00845EEF">
        <w:rPr>
          <w:rFonts w:ascii="Times New Roman" w:hAnsi="Times New Roman" w:cs="Times New Roman"/>
          <w:sz w:val="24"/>
          <w:szCs w:val="24"/>
        </w:rPr>
        <w:t>tomagnetskog spektra ultraljubičastog zrač</w:t>
      </w:r>
      <w:r w:rsidRPr="00A2735B">
        <w:rPr>
          <w:rFonts w:ascii="Times New Roman" w:hAnsi="Times New Roman" w:cs="Times New Roman"/>
          <w:sz w:val="24"/>
          <w:szCs w:val="24"/>
        </w:rPr>
        <w:t>enja mogu se razlikovati:</w:t>
      </w:r>
    </w:p>
    <w:p w:rsidR="00845EEF" w:rsidRDefault="00A2735B" w:rsidP="00845EEF">
      <w:pPr>
        <w:ind w:left="720" w:firstLine="60"/>
        <w:jc w:val="both"/>
        <w:rPr>
          <w:rFonts w:ascii="Times New Roman" w:hAnsi="Times New Roman" w:cs="Times New Roman"/>
          <w:sz w:val="24"/>
          <w:szCs w:val="24"/>
        </w:rPr>
      </w:pPr>
      <w:r w:rsidRPr="00A2735B">
        <w:rPr>
          <w:rFonts w:ascii="Times New Roman" w:hAnsi="Times New Roman" w:cs="Times New Roman"/>
          <w:sz w:val="24"/>
          <w:szCs w:val="24"/>
        </w:rPr>
        <w:t>1.</w:t>
      </w:r>
      <w:r w:rsidR="00845EEF">
        <w:rPr>
          <w:rFonts w:ascii="Times New Roman" w:hAnsi="Times New Roman" w:cs="Times New Roman"/>
          <w:sz w:val="24"/>
          <w:szCs w:val="24"/>
        </w:rPr>
        <w:t xml:space="preserve">  </w:t>
      </w:r>
      <w:r w:rsidR="0065507A">
        <w:rPr>
          <w:rFonts w:ascii="Times New Roman" w:hAnsi="Times New Roman" w:cs="Times New Roman"/>
          <w:sz w:val="24"/>
          <w:szCs w:val="24"/>
        </w:rPr>
        <w:t xml:space="preserve"> </w:t>
      </w:r>
      <w:r w:rsidR="00845EEF">
        <w:rPr>
          <w:rFonts w:ascii="Times New Roman" w:hAnsi="Times New Roman" w:cs="Times New Roman"/>
          <w:sz w:val="24"/>
          <w:szCs w:val="24"/>
        </w:rPr>
        <w:t xml:space="preserve"> ultraljubč</w:t>
      </w:r>
      <w:r w:rsidRPr="00A2735B">
        <w:rPr>
          <w:rFonts w:ascii="Times New Roman" w:hAnsi="Times New Roman" w:cs="Times New Roman"/>
          <w:sz w:val="24"/>
          <w:szCs w:val="24"/>
        </w:rPr>
        <w:t>casti-C (</w:t>
      </w:r>
      <w:r w:rsidR="00845EEF">
        <w:rPr>
          <w:rFonts w:ascii="Times New Roman" w:hAnsi="Times New Roman" w:cs="Times New Roman"/>
          <w:sz w:val="24"/>
          <w:szCs w:val="24"/>
        </w:rPr>
        <w:t xml:space="preserve">UV-C) zraci, najkraćih talasnih dužina od oko 200-280 nm, </w:t>
      </w:r>
    </w:p>
    <w:p w:rsidR="00845EEF" w:rsidRDefault="00845EEF" w:rsidP="00845EEF">
      <w:pPr>
        <w:ind w:left="72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</w:t>
      </w:r>
      <w:r w:rsidR="00A2735B" w:rsidRPr="00A2735B">
        <w:rPr>
          <w:rFonts w:ascii="Times New Roman" w:hAnsi="Times New Roman" w:cs="Times New Roman"/>
          <w:sz w:val="24"/>
          <w:szCs w:val="24"/>
        </w:rPr>
        <w:t>ultra</w:t>
      </w:r>
      <w:r>
        <w:rPr>
          <w:rFonts w:ascii="Times New Roman" w:hAnsi="Times New Roman" w:cs="Times New Roman"/>
          <w:sz w:val="24"/>
          <w:szCs w:val="24"/>
        </w:rPr>
        <w:t>ljubičasti-B (UV-B) zraci od 280</w:t>
      </w:r>
      <w:r w:rsidR="00A2735B" w:rsidRPr="00A2735B">
        <w:rPr>
          <w:rFonts w:ascii="Times New Roman" w:hAnsi="Times New Roman" w:cs="Times New Roman"/>
          <w:sz w:val="24"/>
          <w:szCs w:val="24"/>
        </w:rPr>
        <w:t>-320 nm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2735B" w:rsidRPr="00A273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EEF" w:rsidRDefault="00845EEF" w:rsidP="00845EE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="004972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ultraljubič</w:t>
      </w:r>
      <w:r w:rsidR="00A2735B" w:rsidRPr="00A2735B">
        <w:rPr>
          <w:rFonts w:ascii="Times New Roman" w:hAnsi="Times New Roman" w:cs="Times New Roman"/>
          <w:sz w:val="24"/>
          <w:szCs w:val="24"/>
        </w:rPr>
        <w:t>as</w:t>
      </w:r>
      <w:r w:rsidR="0040439E">
        <w:rPr>
          <w:rFonts w:ascii="Times New Roman" w:hAnsi="Times New Roman" w:cs="Times New Roman"/>
          <w:sz w:val="24"/>
          <w:szCs w:val="24"/>
        </w:rPr>
        <w:t>tsi-</w:t>
      </w:r>
      <w:r>
        <w:rPr>
          <w:rFonts w:ascii="Times New Roman" w:hAnsi="Times New Roman" w:cs="Times New Roman"/>
          <w:sz w:val="24"/>
          <w:szCs w:val="24"/>
        </w:rPr>
        <w:t>A (UV-A) zraci, talasnih duž</w:t>
      </w:r>
      <w:r w:rsidR="00A2735B" w:rsidRPr="00A2735B">
        <w:rPr>
          <w:rFonts w:ascii="Times New Roman" w:hAnsi="Times New Roman" w:cs="Times New Roman"/>
          <w:sz w:val="24"/>
          <w:szCs w:val="24"/>
        </w:rPr>
        <w:t>ina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35B" w:rsidRPr="00A2735B">
        <w:rPr>
          <w:rFonts w:ascii="Times New Roman" w:hAnsi="Times New Roman" w:cs="Times New Roman"/>
          <w:sz w:val="24"/>
          <w:szCs w:val="24"/>
        </w:rPr>
        <w:t>320-400 nm.</w:t>
      </w:r>
      <w:r w:rsidR="004972D7">
        <w:rPr>
          <w:rFonts w:ascii="Times New Roman" w:hAnsi="Times New Roman" w:cs="Times New Roman"/>
          <w:sz w:val="24"/>
          <w:szCs w:val="24"/>
        </w:rPr>
        <w:t xml:space="preserve"> (Stevanović B.i sar.2001)</w:t>
      </w:r>
    </w:p>
    <w:p w:rsidR="00A2735B" w:rsidRDefault="00845EEF" w:rsidP="00845EEF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Zahvaljujući ozonskom omotač</w:t>
      </w:r>
      <w:r w:rsidR="00A2735B" w:rsidRPr="00A2735B">
        <w:rPr>
          <w:rFonts w:ascii="Times New Roman" w:hAnsi="Times New Roman" w:cs="Times New Roman"/>
          <w:sz w:val="24"/>
          <w:szCs w:val="24"/>
        </w:rPr>
        <w:t>u, do Zemlj</w:t>
      </w:r>
      <w:r>
        <w:rPr>
          <w:rFonts w:ascii="Times New Roman" w:hAnsi="Times New Roman" w:cs="Times New Roman"/>
          <w:sz w:val="24"/>
          <w:szCs w:val="24"/>
        </w:rPr>
        <w:t>e stize svega oko 7% ultraljubič</w:t>
      </w:r>
      <w:r w:rsidR="00A2735B" w:rsidRPr="00A2735B">
        <w:rPr>
          <w:rFonts w:ascii="Times New Roman" w:hAnsi="Times New Roman" w:cs="Times New Roman"/>
          <w:sz w:val="24"/>
          <w:szCs w:val="24"/>
        </w:rPr>
        <w:t>astog</w:t>
      </w:r>
      <w:r>
        <w:rPr>
          <w:rFonts w:ascii="Times New Roman" w:hAnsi="Times New Roman" w:cs="Times New Roman"/>
          <w:sz w:val="24"/>
          <w:szCs w:val="24"/>
        </w:rPr>
        <w:t xml:space="preserve"> zrač</w:t>
      </w:r>
      <w:r w:rsidR="00A2735B" w:rsidRPr="00A2735B">
        <w:rPr>
          <w:rFonts w:ascii="Times New Roman" w:hAnsi="Times New Roman" w:cs="Times New Roman"/>
          <w:sz w:val="24"/>
          <w:szCs w:val="24"/>
        </w:rPr>
        <w:t>enja</w:t>
      </w:r>
      <w:r>
        <w:rPr>
          <w:rFonts w:ascii="Times New Roman" w:hAnsi="Times New Roman" w:cs="Times New Roman"/>
          <w:sz w:val="24"/>
          <w:szCs w:val="24"/>
        </w:rPr>
        <w:t xml:space="preserve"> u odnosu na ukupno Sunčevo zračenje. Ozonski omotač izuzetno dobro apsorbuje krać</w:t>
      </w:r>
      <w:r w:rsidR="00A2735B" w:rsidRPr="00A2735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ultraljubičasto zrač</w:t>
      </w:r>
      <w:r w:rsidR="00A2735B" w:rsidRPr="00A2735B">
        <w:rPr>
          <w:rFonts w:ascii="Times New Roman" w:hAnsi="Times New Roman" w:cs="Times New Roman"/>
          <w:sz w:val="24"/>
          <w:szCs w:val="24"/>
        </w:rPr>
        <w:t>enje, u potpunost</w:t>
      </w:r>
      <w:r>
        <w:rPr>
          <w:rFonts w:ascii="Times New Roman" w:hAnsi="Times New Roman" w:cs="Times New Roman"/>
          <w:sz w:val="24"/>
          <w:szCs w:val="24"/>
        </w:rPr>
        <w:t>i ono ispod 280 nm, kao i najveći di</w:t>
      </w:r>
      <w:r w:rsidR="00A2735B" w:rsidRPr="00A2735B">
        <w:rPr>
          <w:rFonts w:ascii="Times New Roman" w:hAnsi="Times New Roman" w:cs="Times New Roman"/>
          <w:sz w:val="24"/>
          <w:szCs w:val="24"/>
        </w:rPr>
        <w:t>o UV-B zraka. Tako, do</w:t>
      </w:r>
      <w:r>
        <w:rPr>
          <w:rFonts w:ascii="Times New Roman" w:hAnsi="Times New Roman" w:cs="Times New Roman"/>
          <w:sz w:val="24"/>
          <w:szCs w:val="24"/>
        </w:rPr>
        <w:t xml:space="preserve"> Zemlje stiže pretežno ultraljubičasto zračenje duž</w:t>
      </w:r>
      <w:r w:rsidR="00A2735B" w:rsidRPr="00A2735B">
        <w:rPr>
          <w:rFonts w:ascii="Times New Roman" w:hAnsi="Times New Roman" w:cs="Times New Roman"/>
          <w:sz w:val="24"/>
          <w:szCs w:val="24"/>
        </w:rPr>
        <w:t>ih talasa, pr</w:t>
      </w:r>
      <w:r>
        <w:rPr>
          <w:rFonts w:ascii="Times New Roman" w:hAnsi="Times New Roman" w:cs="Times New Roman"/>
          <w:sz w:val="24"/>
          <w:szCs w:val="24"/>
        </w:rPr>
        <w:t>ije svega izmedju 295-400</w:t>
      </w:r>
      <w:r w:rsidR="00A2735B" w:rsidRPr="00A2735B">
        <w:rPr>
          <w:rFonts w:ascii="Times New Roman" w:hAnsi="Times New Roman" w:cs="Times New Roman"/>
          <w:sz w:val="24"/>
          <w:szCs w:val="24"/>
        </w:rPr>
        <w:t xml:space="preserve"> nm.</w:t>
      </w:r>
      <w:r w:rsidR="004972D7">
        <w:rPr>
          <w:rFonts w:ascii="Times New Roman" w:hAnsi="Times New Roman" w:cs="Times New Roman"/>
          <w:sz w:val="24"/>
          <w:szCs w:val="24"/>
        </w:rPr>
        <w:t xml:space="preserve"> (Slika 16.)</w:t>
      </w:r>
    </w:p>
    <w:p w:rsidR="004972D7" w:rsidRDefault="004972D7" w:rsidP="004972D7">
      <w:pPr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2906287"/>
            <wp:effectExtent l="19050" t="0" r="0" b="0"/>
            <wp:docPr id="22" name="Picture 21" descr="uv_prot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_protectio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D7" w:rsidRDefault="004972D7" w:rsidP="004972D7">
      <w:pPr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15. Ozonski omotač stiti Zemlju od UV-zraka.</w:t>
      </w:r>
    </w:p>
    <w:p w:rsidR="00845EEF" w:rsidRDefault="00845EEF" w:rsidP="00845EEF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Ultraljubičasto zračenje ima znač</w:t>
      </w:r>
      <w:r w:rsidRPr="00845EEF">
        <w:rPr>
          <w:rFonts w:ascii="Times New Roman" w:hAnsi="Times New Roman" w:cs="Times New Roman"/>
          <w:sz w:val="24"/>
          <w:szCs w:val="24"/>
        </w:rPr>
        <w:t>ajan ekoloski efekat na biljke. U biljnom organizmu ga veoma</w:t>
      </w:r>
      <w:r>
        <w:rPr>
          <w:rFonts w:ascii="Times New Roman" w:hAnsi="Times New Roman" w:cs="Times New Roman"/>
          <w:sz w:val="24"/>
          <w:szCs w:val="24"/>
        </w:rPr>
        <w:t xml:space="preserve"> dobro apsorbuju različ</w:t>
      </w:r>
      <w:r w:rsidRPr="00845EEF">
        <w:rPr>
          <w:rFonts w:ascii="Times New Roman" w:hAnsi="Times New Roman" w:cs="Times New Roman"/>
          <w:sz w:val="24"/>
          <w:szCs w:val="24"/>
        </w:rPr>
        <w:t>ita jedinjenja, a posebno i najefikasnije nukleinske kis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5EEF">
        <w:rPr>
          <w:rFonts w:ascii="Times New Roman" w:hAnsi="Times New Roman" w:cs="Times New Roman"/>
          <w:sz w:val="24"/>
          <w:szCs w:val="24"/>
        </w:rPr>
        <w:t>eline. One se, na taj</w:t>
      </w:r>
      <w:r>
        <w:rPr>
          <w:rFonts w:ascii="Times New Roman" w:hAnsi="Times New Roman" w:cs="Times New Roman"/>
          <w:sz w:val="24"/>
          <w:szCs w:val="24"/>
        </w:rPr>
        <w:t xml:space="preserve"> način, obogać</w:t>
      </w:r>
      <w:r w:rsidRPr="00845EEF">
        <w:rPr>
          <w:rFonts w:ascii="Times New Roman" w:hAnsi="Times New Roman" w:cs="Times New Roman"/>
          <w:sz w:val="24"/>
          <w:szCs w:val="24"/>
        </w:rPr>
        <w:t>uju fotohemijsko</w:t>
      </w:r>
      <w:r>
        <w:rPr>
          <w:rFonts w:ascii="Times New Roman" w:hAnsi="Times New Roman" w:cs="Times New Roman"/>
          <w:sz w:val="24"/>
          <w:szCs w:val="24"/>
        </w:rPr>
        <w:t>m enerigijom koja izaziva različite, najčesć</w:t>
      </w:r>
      <w:r w:rsidRPr="00845EEF">
        <w:rPr>
          <w:rFonts w:ascii="Times New Roman" w:hAnsi="Times New Roman" w:cs="Times New Roman"/>
          <w:sz w:val="24"/>
          <w:szCs w:val="24"/>
        </w:rPr>
        <w:t>e destruktivne</w:t>
      </w:r>
      <w:r>
        <w:rPr>
          <w:rFonts w:ascii="Times New Roman" w:hAnsi="Times New Roman" w:cs="Times New Roman"/>
          <w:sz w:val="24"/>
          <w:szCs w:val="24"/>
        </w:rPr>
        <w:t xml:space="preserve"> fotohemijske reak</w:t>
      </w:r>
      <w:r w:rsidRPr="00845EEF">
        <w:rPr>
          <w:rFonts w:ascii="Times New Roman" w:hAnsi="Times New Roman" w:cs="Times New Roman"/>
          <w:sz w:val="24"/>
          <w:szCs w:val="24"/>
        </w:rPr>
        <w:t>cije, pr</w:t>
      </w:r>
      <w:r>
        <w:rPr>
          <w:rFonts w:ascii="Times New Roman" w:hAnsi="Times New Roman" w:cs="Times New Roman"/>
          <w:sz w:val="24"/>
          <w:szCs w:val="24"/>
        </w:rPr>
        <w:t>ij</w:t>
      </w:r>
      <w:r w:rsidRPr="00845EEF">
        <w:rPr>
          <w:rFonts w:ascii="Times New Roman" w:hAnsi="Times New Roman" w:cs="Times New Roman"/>
          <w:sz w:val="24"/>
          <w:szCs w:val="24"/>
        </w:rPr>
        <w:t>e svega na najosetljivijoj jedarnoj komponenti, dezoksi-ribonuleinskoj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EEF">
        <w:rPr>
          <w:rFonts w:ascii="Times New Roman" w:hAnsi="Times New Roman" w:cs="Times New Roman"/>
          <w:sz w:val="24"/>
          <w:szCs w:val="24"/>
        </w:rPr>
        <w:t>kis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5EEF">
        <w:rPr>
          <w:rFonts w:ascii="Times New Roman" w:hAnsi="Times New Roman" w:cs="Times New Roman"/>
          <w:sz w:val="24"/>
          <w:szCs w:val="24"/>
        </w:rPr>
        <w:t>elin</w:t>
      </w:r>
      <w:r>
        <w:rPr>
          <w:rFonts w:ascii="Times New Roman" w:hAnsi="Times New Roman" w:cs="Times New Roman"/>
          <w:sz w:val="24"/>
          <w:szCs w:val="24"/>
        </w:rPr>
        <w:t>i(DNK), osnovnom nosiocu genetič</w:t>
      </w:r>
      <w:r w:rsidRPr="00845EEF">
        <w:rPr>
          <w:rFonts w:ascii="Times New Roman" w:hAnsi="Times New Roman" w:cs="Times New Roman"/>
          <w:sz w:val="24"/>
          <w:szCs w:val="24"/>
        </w:rPr>
        <w:t>kih informacija.</w:t>
      </w:r>
    </w:p>
    <w:p w:rsidR="00845EEF" w:rsidRDefault="004972D7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Dejstvo ultraljubičastog zr</w:t>
      </w:r>
      <w:r w:rsidR="00845EEF">
        <w:rPr>
          <w:rFonts w:ascii="Times New Roman" w:hAnsi="Times New Roman" w:cs="Times New Roman"/>
          <w:sz w:val="24"/>
          <w:szCs w:val="24"/>
        </w:rPr>
        <w:t>ač</w:t>
      </w:r>
      <w:r w:rsidR="00845EEF" w:rsidRPr="00845EEF">
        <w:rPr>
          <w:rFonts w:ascii="Times New Roman" w:hAnsi="Times New Roman" w:cs="Times New Roman"/>
          <w:sz w:val="24"/>
          <w:szCs w:val="24"/>
        </w:rPr>
        <w:t>enj</w:t>
      </w:r>
      <w:bookmarkStart w:id="0" w:name="_GoBack"/>
      <w:bookmarkEnd w:id="0"/>
      <w:r w:rsidR="00845EEF" w:rsidRPr="00845EEF">
        <w:rPr>
          <w:rFonts w:ascii="Times New Roman" w:hAnsi="Times New Roman" w:cs="Times New Roman"/>
          <w:sz w:val="24"/>
          <w:szCs w:val="24"/>
        </w:rPr>
        <w:t>a je</w:t>
      </w:r>
      <w:r w:rsidR="00845EEF">
        <w:rPr>
          <w:rFonts w:ascii="Times New Roman" w:hAnsi="Times New Roman" w:cs="Times New Roman"/>
          <w:sz w:val="24"/>
          <w:szCs w:val="24"/>
        </w:rPr>
        <w:t xml:space="preserve"> naročito izraženo u tropskoj zoni i na već</w:t>
      </w:r>
      <w:r w:rsidR="00845EEF" w:rsidRPr="00845EEF">
        <w:rPr>
          <w:rFonts w:ascii="Times New Roman" w:hAnsi="Times New Roman" w:cs="Times New Roman"/>
          <w:sz w:val="24"/>
          <w:szCs w:val="24"/>
        </w:rPr>
        <w:t>im visinama,</w:t>
      </w:r>
      <w:r w:rsidR="00845EEF">
        <w:rPr>
          <w:rFonts w:ascii="Times New Roman" w:hAnsi="Times New Roman" w:cs="Times New Roman"/>
          <w:sz w:val="24"/>
          <w:szCs w:val="24"/>
        </w:rPr>
        <w:t>odnosno u visokoplaninskim oblastima,</w:t>
      </w:r>
      <w:r w:rsidR="00845EEF" w:rsidRPr="00845EEF">
        <w:rPr>
          <w:rFonts w:ascii="Times New Roman" w:hAnsi="Times New Roman" w:cs="Times New Roman"/>
          <w:sz w:val="24"/>
          <w:szCs w:val="24"/>
        </w:rPr>
        <w:t xml:space="preserve"> shodno upadnom</w:t>
      </w:r>
      <w:r w:rsidR="00845EEF">
        <w:rPr>
          <w:rFonts w:ascii="Times New Roman" w:hAnsi="Times New Roman" w:cs="Times New Roman"/>
          <w:sz w:val="24"/>
          <w:szCs w:val="24"/>
        </w:rPr>
        <w:t xml:space="preserve"> uglu Sunč</w:t>
      </w:r>
      <w:r w:rsidR="00845EEF" w:rsidRPr="00845EEF">
        <w:rPr>
          <w:rFonts w:ascii="Times New Roman" w:hAnsi="Times New Roman" w:cs="Times New Roman"/>
          <w:sz w:val="24"/>
          <w:szCs w:val="24"/>
        </w:rPr>
        <w:t xml:space="preserve">evih zraka </w:t>
      </w:r>
      <w:r>
        <w:rPr>
          <w:rFonts w:ascii="Times New Roman" w:hAnsi="Times New Roman" w:cs="Times New Roman"/>
          <w:sz w:val="24"/>
          <w:szCs w:val="24"/>
        </w:rPr>
        <w:t>i</w:t>
      </w:r>
      <w:r w:rsidR="00845EEF">
        <w:rPr>
          <w:rFonts w:ascii="Times New Roman" w:hAnsi="Times New Roman" w:cs="Times New Roman"/>
          <w:sz w:val="24"/>
          <w:szCs w:val="24"/>
        </w:rPr>
        <w:t xml:space="preserve"> </w:t>
      </w:r>
      <w:r w:rsidR="00845EEF" w:rsidRPr="00845EEF">
        <w:rPr>
          <w:rFonts w:ascii="Times New Roman" w:hAnsi="Times New Roman" w:cs="Times New Roman"/>
          <w:sz w:val="24"/>
          <w:szCs w:val="24"/>
        </w:rPr>
        <w:t>debljini atmosfere kroz koju prolazi.</w:t>
      </w:r>
    </w:p>
    <w:p w:rsidR="000F703B" w:rsidRDefault="000F703B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703B">
        <w:rPr>
          <w:rFonts w:ascii="Times New Roman" w:hAnsi="Times New Roman" w:cs="Times New Roman"/>
          <w:sz w:val="24"/>
          <w:szCs w:val="24"/>
        </w:rPr>
        <w:t>Za biljke, kao i druge organizme 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F703B">
        <w:rPr>
          <w:rFonts w:ascii="Times New Roman" w:hAnsi="Times New Roman" w:cs="Times New Roman"/>
          <w:sz w:val="24"/>
          <w:szCs w:val="24"/>
        </w:rPr>
        <w:t xml:space="preserve"> Zemlji, izuzetno 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03B">
        <w:rPr>
          <w:rFonts w:ascii="Times New Roman" w:hAnsi="Times New Roman" w:cs="Times New Roman"/>
          <w:sz w:val="24"/>
          <w:szCs w:val="24"/>
        </w:rPr>
        <w:t>opasna fotrodestruktivna i mutagena dejstva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03B">
        <w:rPr>
          <w:rFonts w:ascii="Times New Roman" w:hAnsi="Times New Roman" w:cs="Times New Roman"/>
          <w:sz w:val="24"/>
          <w:szCs w:val="24"/>
        </w:rPr>
        <w:t>ultraljubi</w:t>
      </w:r>
      <w:r>
        <w:rPr>
          <w:rFonts w:ascii="Times New Roman" w:hAnsi="Times New Roman" w:cs="Times New Roman"/>
          <w:sz w:val="24"/>
          <w:szCs w:val="24"/>
        </w:rPr>
        <w:t>častog zračenja. Ona nastaju pretež</w:t>
      </w:r>
      <w:r w:rsidRPr="000F703B">
        <w:rPr>
          <w:rFonts w:ascii="Times New Roman" w:hAnsi="Times New Roman" w:cs="Times New Roman"/>
          <w:sz w:val="24"/>
          <w:szCs w:val="24"/>
        </w:rPr>
        <w:t>no kao posledi</w:t>
      </w:r>
      <w:r>
        <w:rPr>
          <w:rFonts w:ascii="Times New Roman" w:hAnsi="Times New Roman" w:cs="Times New Roman"/>
          <w:sz w:val="24"/>
          <w:szCs w:val="24"/>
        </w:rPr>
        <w:t>ca fotooksidativnih reakcija u ć</w:t>
      </w:r>
      <w:r w:rsidRPr="000F703B">
        <w:rPr>
          <w:rFonts w:ascii="Times New Roman" w:hAnsi="Times New Roman" w:cs="Times New Roman"/>
          <w:sz w:val="24"/>
          <w:szCs w:val="24"/>
        </w:rPr>
        <w:t xml:space="preserve">eliji </w:t>
      </w:r>
      <w:r>
        <w:rPr>
          <w:rFonts w:ascii="Times New Roman" w:hAnsi="Times New Roman" w:cs="Times New Roman"/>
          <w:sz w:val="24"/>
          <w:szCs w:val="24"/>
        </w:rPr>
        <w:t>i n</w:t>
      </w:r>
      <w:r w:rsidRPr="000F703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subćelijskim stru</w:t>
      </w:r>
      <w:r w:rsidRPr="000F703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F703B">
        <w:rPr>
          <w:rFonts w:ascii="Times New Roman" w:hAnsi="Times New Roman" w:cs="Times New Roman"/>
          <w:sz w:val="24"/>
          <w:szCs w:val="24"/>
        </w:rPr>
        <w:t>urama (biomembranama)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72D7">
        <w:rPr>
          <w:rFonts w:ascii="Times New Roman" w:hAnsi="Times New Roman" w:cs="Times New Roman"/>
          <w:sz w:val="24"/>
          <w:szCs w:val="24"/>
        </w:rPr>
        <w:t xml:space="preserve"> (Slika 16.)</w:t>
      </w:r>
    </w:p>
    <w:p w:rsidR="004972D7" w:rsidRDefault="004972D7" w:rsidP="004972D7">
      <w:pPr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3300" cy="2728433"/>
            <wp:effectExtent l="0" t="0" r="0" b="0"/>
            <wp:docPr id="24" name="Picture 23" descr="DNA_UV_mut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_UV_mutation.svg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D7" w:rsidRDefault="004972D7" w:rsidP="004972D7">
      <w:pPr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16. Ultraljubičasti fotoni oštećuju DNK.</w:t>
      </w:r>
    </w:p>
    <w:p w:rsidR="000F703B" w:rsidRDefault="000F703B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Ultraljubičasto zračenje oštećuje molekularne sisteme, pod njenim dejstvom mijenja se aktivnost nekih enzima, redukuje se process fotosinteze, remeti se dioba ćelije, smanjuje se razvoj cvjetova, dolazi do prerenog opadanja cvjetova.</w:t>
      </w:r>
    </w:p>
    <w:p w:rsidR="003A25EF" w:rsidRDefault="003A25E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Više biljke su veoma dobro zaštićene od š</w:t>
      </w:r>
      <w:r w:rsidRPr="003A25EF">
        <w:rPr>
          <w:rFonts w:ascii="Times New Roman" w:hAnsi="Times New Roman" w:cs="Times New Roman"/>
          <w:sz w:val="24"/>
          <w:szCs w:val="24"/>
        </w:rPr>
        <w:t>tetnih</w:t>
      </w:r>
      <w:r>
        <w:rPr>
          <w:rFonts w:ascii="Times New Roman" w:hAnsi="Times New Roman" w:cs="Times New Roman"/>
          <w:sz w:val="24"/>
          <w:szCs w:val="24"/>
        </w:rPr>
        <w:t xml:space="preserve"> efekata ultarljubicastog zračenja, </w:t>
      </w:r>
      <w:r w:rsidRPr="003A25E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rij</w:t>
      </w:r>
      <w:r w:rsidRPr="003A25EF">
        <w:rPr>
          <w:rFonts w:ascii="Times New Roman" w:hAnsi="Times New Roman" w:cs="Times New Roman"/>
          <w:sz w:val="24"/>
          <w:szCs w:val="24"/>
        </w:rPr>
        <w:t>e svega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25EF">
        <w:rPr>
          <w:rFonts w:ascii="Times New Roman" w:hAnsi="Times New Roman" w:cs="Times New Roman"/>
          <w:sz w:val="24"/>
          <w:szCs w:val="24"/>
        </w:rPr>
        <w:t>epikutiku</w:t>
      </w:r>
      <w:r>
        <w:rPr>
          <w:rFonts w:ascii="Times New Roman" w:hAnsi="Times New Roman" w:cs="Times New Roman"/>
          <w:sz w:val="24"/>
          <w:szCs w:val="24"/>
        </w:rPr>
        <w:t>larnim smolama i voskom na površini listova, k</w:t>
      </w:r>
      <w:r w:rsidRPr="003A25E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o i epide</w:t>
      </w:r>
      <w:r w:rsidRPr="003A25EF">
        <w:rPr>
          <w:rFonts w:ascii="Times New Roman" w:hAnsi="Times New Roman" w:cs="Times New Roman"/>
          <w:sz w:val="24"/>
          <w:szCs w:val="24"/>
        </w:rPr>
        <w:t>rmalnim tkivom koje veoma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25EF">
        <w:rPr>
          <w:rFonts w:ascii="Times New Roman" w:hAnsi="Times New Roman" w:cs="Times New Roman"/>
          <w:sz w:val="24"/>
          <w:szCs w:val="24"/>
        </w:rPr>
        <w:t>efikasno r</w:t>
      </w:r>
      <w:r>
        <w:rPr>
          <w:rFonts w:ascii="Times New Roman" w:hAnsi="Times New Roman" w:cs="Times New Roman"/>
          <w:sz w:val="24"/>
          <w:szCs w:val="24"/>
        </w:rPr>
        <w:t>efletkuje ili asporbuje ovo zračnje. Se</w:t>
      </w:r>
      <w:r w:rsidRPr="003A25EF">
        <w:rPr>
          <w:rFonts w:ascii="Times New Roman" w:hAnsi="Times New Roman" w:cs="Times New Roman"/>
          <w:sz w:val="24"/>
          <w:szCs w:val="24"/>
        </w:rPr>
        <w:t xml:space="preserve">lektivna </w:t>
      </w:r>
      <w:r>
        <w:rPr>
          <w:rFonts w:ascii="Times New Roman" w:hAnsi="Times New Roman" w:cs="Times New Roman"/>
          <w:sz w:val="24"/>
          <w:szCs w:val="24"/>
        </w:rPr>
        <w:t xml:space="preserve">apsorpcija ultraljubicastog zračenja u </w:t>
      </w:r>
      <w:r w:rsidRPr="003A25E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3A25EF">
        <w:rPr>
          <w:rFonts w:ascii="Times New Roman" w:hAnsi="Times New Roman" w:cs="Times New Roman"/>
          <w:sz w:val="24"/>
          <w:szCs w:val="24"/>
        </w:rPr>
        <w:t>idurmisu pripisuje s</w:t>
      </w:r>
      <w:r>
        <w:rPr>
          <w:rFonts w:ascii="Times New Roman" w:hAnsi="Times New Roman" w:cs="Times New Roman"/>
          <w:sz w:val="24"/>
          <w:szCs w:val="24"/>
        </w:rPr>
        <w:t>e prije</w:t>
      </w:r>
      <w:r w:rsidRPr="003A25EF">
        <w:rPr>
          <w:rFonts w:ascii="Times New Roman" w:hAnsi="Times New Roman" w:cs="Times New Roman"/>
          <w:sz w:val="24"/>
          <w:szCs w:val="24"/>
        </w:rPr>
        <w:t xml:space="preserve"> svega, fenolnim jedinjenjima, kakva su flavonoidi. Flavonoidna jedinjenja (flavoni, f</w:t>
      </w:r>
      <w:r>
        <w:rPr>
          <w:rFonts w:ascii="Times New Roman" w:hAnsi="Times New Roman" w:cs="Times New Roman"/>
          <w:sz w:val="24"/>
          <w:szCs w:val="24"/>
        </w:rPr>
        <w:t>lavonoli i antocijanidi), koja čine svojevrstan ultraljubič</w:t>
      </w:r>
      <w:r w:rsidRPr="003A25EF">
        <w:rPr>
          <w:rFonts w:ascii="Times New Roman" w:hAnsi="Times New Roman" w:cs="Times New Roman"/>
          <w:sz w:val="24"/>
          <w:szCs w:val="24"/>
        </w:rPr>
        <w:t>asti filter, akumuliraju se</w:t>
      </w:r>
      <w:r>
        <w:rPr>
          <w:rFonts w:ascii="Times New Roman" w:hAnsi="Times New Roman" w:cs="Times New Roman"/>
          <w:sz w:val="24"/>
          <w:szCs w:val="24"/>
        </w:rPr>
        <w:t xml:space="preserve"> i u ćelijskim zid</w:t>
      </w:r>
      <w:r w:rsidRPr="003A25EF">
        <w:rPr>
          <w:rFonts w:ascii="Times New Roman" w:hAnsi="Times New Roman" w:cs="Times New Roman"/>
          <w:sz w:val="24"/>
          <w:szCs w:val="24"/>
        </w:rPr>
        <w:t>ovima, kao i u vakuolama epidermalnih celija, a ponekad i u dlakama koje prek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3A25EF">
        <w:rPr>
          <w:rFonts w:ascii="Times New Roman" w:hAnsi="Times New Roman" w:cs="Times New Roman"/>
          <w:sz w:val="24"/>
          <w:szCs w:val="24"/>
        </w:rPr>
        <w:t>ivaju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25EF">
        <w:rPr>
          <w:rFonts w:ascii="Times New Roman" w:hAnsi="Times New Roman" w:cs="Times New Roman"/>
          <w:sz w:val="24"/>
          <w:szCs w:val="24"/>
        </w:rPr>
        <w:t>listove.</w:t>
      </w:r>
      <w:r w:rsidR="0065507A">
        <w:rPr>
          <w:rFonts w:ascii="Times New Roman" w:hAnsi="Times New Roman" w:cs="Times New Roman"/>
          <w:sz w:val="24"/>
          <w:szCs w:val="24"/>
        </w:rPr>
        <w:t xml:space="preserve"> (Stevanović B.i Janković M</w:t>
      </w:r>
      <w:r w:rsidR="004972D7">
        <w:rPr>
          <w:rFonts w:ascii="Times New Roman" w:hAnsi="Times New Roman" w:cs="Times New Roman"/>
          <w:sz w:val="24"/>
          <w:szCs w:val="24"/>
        </w:rPr>
        <w:t>.2001.)</w:t>
      </w:r>
    </w:p>
    <w:p w:rsidR="00E24629" w:rsidRDefault="00E24629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4629" w:rsidRDefault="00E24629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4629" w:rsidRDefault="00E24629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4629" w:rsidRDefault="006B099C" w:rsidP="006B099C">
      <w:pPr>
        <w:tabs>
          <w:tab w:val="center" w:pos="5423"/>
          <w:tab w:val="left" w:pos="7440"/>
        </w:tabs>
        <w:ind w:left="720"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 w:rsidR="00E24629" w:rsidRPr="006B099C">
        <w:rPr>
          <w:rFonts w:ascii="Times New Roman" w:hAnsi="Times New Roman" w:cs="Times New Roman"/>
          <w:b/>
          <w:i/>
          <w:sz w:val="28"/>
          <w:szCs w:val="28"/>
        </w:rPr>
        <w:t>ZAKLJUČAK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6B099C" w:rsidRPr="006B099C" w:rsidRDefault="006B099C" w:rsidP="006B099C">
      <w:pPr>
        <w:tabs>
          <w:tab w:val="center" w:pos="5423"/>
          <w:tab w:val="left" w:pos="7440"/>
        </w:tabs>
        <w:ind w:left="720"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0439E" w:rsidRDefault="00E24629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Biljke zavise od svjetlosti. Ona je izvor energije za već</w:t>
      </w:r>
      <w:r w:rsidR="0040439E">
        <w:rPr>
          <w:rFonts w:ascii="Times New Roman" w:hAnsi="Times New Roman" w:cs="Times New Roman"/>
          <w:sz w:val="24"/>
          <w:szCs w:val="24"/>
        </w:rPr>
        <w:t>inu procesa.</w:t>
      </w:r>
    </w:p>
    <w:p w:rsidR="00E24629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Biljke posjeduju </w:t>
      </w:r>
      <w:r w:rsidR="00E24629">
        <w:rPr>
          <w:rFonts w:ascii="Times New Roman" w:hAnsi="Times New Roman" w:cs="Times New Roman"/>
          <w:sz w:val="24"/>
          <w:szCs w:val="24"/>
        </w:rPr>
        <w:t>adaptacije ,koje su stvorile evolutivno</w:t>
      </w:r>
      <w:r>
        <w:rPr>
          <w:rFonts w:ascii="Times New Roman" w:hAnsi="Times New Roman" w:cs="Times New Roman"/>
          <w:sz w:val="24"/>
          <w:szCs w:val="24"/>
        </w:rPr>
        <w:t>, kako bi se zaštitile od pretjerane insolacije. Svaka adaptacija ili prilagodjenost na nepovoljne uslove povećava šansu za opstanak biljaka.</w:t>
      </w: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Svjetlost kao ekološki faktor se </w:t>
      </w:r>
      <w:r w:rsidRPr="001D713F">
        <w:rPr>
          <w:rFonts w:ascii="Times New Roman" w:hAnsi="Times New Roman" w:cs="Times New Roman"/>
          <w:b/>
          <w:sz w:val="24"/>
          <w:szCs w:val="24"/>
        </w:rPr>
        <w:t>ne može</w:t>
      </w:r>
      <w:r>
        <w:rPr>
          <w:rFonts w:ascii="Times New Roman" w:hAnsi="Times New Roman" w:cs="Times New Roman"/>
          <w:sz w:val="24"/>
          <w:szCs w:val="24"/>
        </w:rPr>
        <w:t xml:space="preserve"> posmatrati izolovano od ostalih ekoloških faktora. Biljka svojim karakteristikama prikazuje sumu djelovanja svih faktora.</w:t>
      </w: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0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2BA" w:rsidRDefault="000F02BA" w:rsidP="000F0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Default="001D713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13F" w:rsidRPr="006B099C" w:rsidRDefault="001D713F" w:rsidP="006B099C">
      <w:pPr>
        <w:ind w:left="720"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099C">
        <w:rPr>
          <w:rFonts w:ascii="Times New Roman" w:hAnsi="Times New Roman" w:cs="Times New Roman"/>
          <w:b/>
          <w:i/>
          <w:sz w:val="28"/>
          <w:szCs w:val="28"/>
        </w:rPr>
        <w:lastRenderedPageBreak/>
        <w:t>LITERATURA</w:t>
      </w:r>
    </w:p>
    <w:p w:rsidR="006B099C" w:rsidRDefault="006B099C" w:rsidP="006B099C">
      <w:pPr>
        <w:ind w:left="720"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D713F" w:rsidRDefault="001D713F" w:rsidP="00275A5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D713F">
        <w:rPr>
          <w:rFonts w:ascii="Times New Roman" w:hAnsi="Times New Roman" w:cs="Times New Roman"/>
          <w:sz w:val="24"/>
          <w:szCs w:val="24"/>
        </w:rPr>
        <w:t>Janković M.</w:t>
      </w:r>
      <w:r>
        <w:rPr>
          <w:rFonts w:ascii="Times New Roman" w:hAnsi="Times New Roman" w:cs="Times New Roman"/>
          <w:sz w:val="24"/>
          <w:szCs w:val="24"/>
        </w:rPr>
        <w:t>(1979.),</w:t>
      </w:r>
      <w:r w:rsidRPr="006B099C">
        <w:rPr>
          <w:rFonts w:ascii="Times New Roman" w:hAnsi="Times New Roman" w:cs="Times New Roman"/>
          <w:i/>
          <w:sz w:val="24"/>
          <w:szCs w:val="24"/>
        </w:rPr>
        <w:t xml:space="preserve"> Fitoekologija sa osnovama fitocenologije I pregledom tipova vegetacije na Zemlji</w:t>
      </w:r>
      <w:r w:rsidR="00275A55">
        <w:rPr>
          <w:rFonts w:ascii="Times New Roman" w:hAnsi="Times New Roman" w:cs="Times New Roman"/>
          <w:sz w:val="24"/>
          <w:szCs w:val="24"/>
        </w:rPr>
        <w:t>,</w:t>
      </w:r>
      <w:r w:rsidR="006B099C">
        <w:rPr>
          <w:rFonts w:ascii="Times New Roman" w:hAnsi="Times New Roman" w:cs="Times New Roman"/>
          <w:sz w:val="24"/>
          <w:szCs w:val="24"/>
        </w:rPr>
        <w:t xml:space="preserve"> </w:t>
      </w:r>
      <w:r w:rsidR="006B099C" w:rsidRPr="00275A55">
        <w:rPr>
          <w:rFonts w:ascii="Times New Roman" w:hAnsi="Times New Roman" w:cs="Times New Roman"/>
          <w:color w:val="FF0000"/>
          <w:sz w:val="24"/>
          <w:szCs w:val="24"/>
        </w:rPr>
        <w:t>Naučna knjiga ,</w:t>
      </w:r>
      <w:r w:rsidR="00275A55" w:rsidRPr="00275A55">
        <w:rPr>
          <w:rFonts w:ascii="Times New Roman" w:hAnsi="Times New Roman" w:cs="Times New Roman"/>
          <w:color w:val="FF0000"/>
          <w:sz w:val="24"/>
          <w:szCs w:val="24"/>
        </w:rPr>
        <w:t>Beograd.</w:t>
      </w:r>
    </w:p>
    <w:p w:rsidR="006B099C" w:rsidRDefault="006B099C" w:rsidP="006B099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B099C" w:rsidRDefault="006B099C" w:rsidP="00275A5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B099C">
        <w:rPr>
          <w:rFonts w:ascii="Times New Roman" w:hAnsi="Times New Roman" w:cs="Times New Roman"/>
          <w:sz w:val="24"/>
          <w:szCs w:val="24"/>
        </w:rPr>
        <w:t>Stevanović B.i Janković M. (2001.) ,</w:t>
      </w:r>
      <w:r w:rsidRPr="006B099C">
        <w:rPr>
          <w:rFonts w:ascii="Times New Roman" w:hAnsi="Times New Roman" w:cs="Times New Roman"/>
          <w:i/>
          <w:sz w:val="24"/>
          <w:szCs w:val="24"/>
        </w:rPr>
        <w:t>Ekologija biljaka sa osnovama fiziološke ekologije biljaka</w:t>
      </w:r>
      <w:r w:rsidRPr="006B099C">
        <w:rPr>
          <w:rFonts w:ascii="Times New Roman" w:hAnsi="Times New Roman" w:cs="Times New Roman"/>
          <w:sz w:val="24"/>
          <w:szCs w:val="24"/>
        </w:rPr>
        <w:t>. Beograd – NNK International ,</w:t>
      </w:r>
    </w:p>
    <w:p w:rsidR="006B099C" w:rsidRPr="006B099C" w:rsidRDefault="006B099C" w:rsidP="006B099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099C" w:rsidRDefault="006B099C" w:rsidP="00275A5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B099C">
        <w:rPr>
          <w:rFonts w:ascii="Times New Roman" w:hAnsi="Times New Roman" w:cs="Times New Roman"/>
          <w:sz w:val="24"/>
          <w:szCs w:val="24"/>
        </w:rPr>
        <w:t>Nešković M,Ko</w:t>
      </w:r>
      <w:r w:rsidR="00275A55">
        <w:rPr>
          <w:rFonts w:ascii="Times New Roman" w:hAnsi="Times New Roman" w:cs="Times New Roman"/>
          <w:sz w:val="24"/>
          <w:szCs w:val="24"/>
        </w:rPr>
        <w:t xml:space="preserve">njević R. i Ćulafić Lj.(2010.) </w:t>
      </w:r>
      <w:r w:rsidRPr="006B099C">
        <w:rPr>
          <w:rFonts w:ascii="Times New Roman" w:hAnsi="Times New Roman" w:cs="Times New Roman"/>
          <w:i/>
          <w:sz w:val="24"/>
          <w:szCs w:val="24"/>
        </w:rPr>
        <w:t>Fiziologija biljaka</w:t>
      </w:r>
      <w:r w:rsidR="00275A55">
        <w:rPr>
          <w:rFonts w:ascii="Times New Roman" w:hAnsi="Times New Roman" w:cs="Times New Roman"/>
          <w:sz w:val="24"/>
          <w:szCs w:val="24"/>
        </w:rPr>
        <w:t xml:space="preserve">,  NNK-International </w:t>
      </w:r>
    </w:p>
    <w:p w:rsidR="00275A55" w:rsidRDefault="00275A55" w:rsidP="00275A5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Beograd</w:t>
      </w:r>
    </w:p>
    <w:p w:rsidR="006B099C" w:rsidRPr="006B099C" w:rsidRDefault="006B099C" w:rsidP="006B099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099C" w:rsidRDefault="00144438" w:rsidP="00275A5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6B099C" w:rsidRPr="00B5380D">
          <w:rPr>
            <w:rStyle w:val="Hyperlink"/>
            <w:rFonts w:ascii="Times New Roman" w:hAnsi="Times New Roman" w:cs="Times New Roman"/>
            <w:sz w:val="24"/>
            <w:szCs w:val="24"/>
          </w:rPr>
          <w:t>https://scholar.google.com/</w:t>
        </w:r>
      </w:hyperlink>
      <w:r w:rsidR="006B099C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6B099C" w:rsidRDefault="006B099C" w:rsidP="006B099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B099C" w:rsidRDefault="00144438" w:rsidP="00275A5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6B099C" w:rsidRPr="00B5380D">
          <w:rPr>
            <w:rStyle w:val="Hyperlink"/>
            <w:rFonts w:ascii="Times New Roman" w:hAnsi="Times New Roman" w:cs="Times New Roman"/>
            <w:sz w:val="24"/>
            <w:szCs w:val="24"/>
          </w:rPr>
          <w:t>https://www.wikipedia.org/</w:t>
        </w:r>
      </w:hyperlink>
      <w:r w:rsidR="006B099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B099C" w:rsidRDefault="006B099C" w:rsidP="006B099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B099C" w:rsidRDefault="006B099C" w:rsidP="006B099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B099C" w:rsidRDefault="006B099C" w:rsidP="006B099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B099C" w:rsidRPr="006B099C" w:rsidRDefault="006B099C" w:rsidP="006B099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A25EF" w:rsidRPr="00A2735B" w:rsidRDefault="003A25EF" w:rsidP="000F703B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3A25EF" w:rsidRPr="00A2735B" w:rsidSect="00DE4246">
      <w:footerReference w:type="default" r:id="rId27"/>
      <w:pgSz w:w="12240" w:h="15840"/>
      <w:pgMar w:top="1417" w:right="1417" w:bottom="1417" w:left="1417" w:header="0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438" w:rsidRDefault="00144438" w:rsidP="00DE4246">
      <w:pPr>
        <w:spacing w:after="0" w:line="240" w:lineRule="auto"/>
      </w:pPr>
      <w:r>
        <w:separator/>
      </w:r>
    </w:p>
  </w:endnote>
  <w:endnote w:type="continuationSeparator" w:id="0">
    <w:p w:rsidR="00144438" w:rsidRDefault="00144438" w:rsidP="00DE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24047"/>
      <w:docPartObj>
        <w:docPartGallery w:val="Page Numbers (Bottom of Page)"/>
        <w:docPartUnique/>
      </w:docPartObj>
    </w:sdtPr>
    <w:sdtEndPr/>
    <w:sdtContent>
      <w:p w:rsidR="006928A4" w:rsidRDefault="001444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435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928A4" w:rsidRDefault="006928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438" w:rsidRDefault="00144438" w:rsidP="00DE4246">
      <w:pPr>
        <w:spacing w:after="0" w:line="240" w:lineRule="auto"/>
      </w:pPr>
      <w:r>
        <w:separator/>
      </w:r>
    </w:p>
  </w:footnote>
  <w:footnote w:type="continuationSeparator" w:id="0">
    <w:p w:rsidR="00144438" w:rsidRDefault="00144438" w:rsidP="00DE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F0C38"/>
    <w:multiLevelType w:val="hybridMultilevel"/>
    <w:tmpl w:val="4296E800"/>
    <w:lvl w:ilvl="0" w:tplc="286061B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F469D4"/>
    <w:multiLevelType w:val="hybridMultilevel"/>
    <w:tmpl w:val="7228E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D1CC8"/>
    <w:multiLevelType w:val="hybridMultilevel"/>
    <w:tmpl w:val="75DE20FE"/>
    <w:lvl w:ilvl="0" w:tplc="0890C99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6C2981"/>
    <w:multiLevelType w:val="hybridMultilevel"/>
    <w:tmpl w:val="9EC8E108"/>
    <w:lvl w:ilvl="0" w:tplc="5F8CF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520"/>
    <w:rsid w:val="000C24A4"/>
    <w:rsid w:val="000F02BA"/>
    <w:rsid w:val="000F4AD6"/>
    <w:rsid w:val="000F703B"/>
    <w:rsid w:val="00144438"/>
    <w:rsid w:val="001458CA"/>
    <w:rsid w:val="00152089"/>
    <w:rsid w:val="00164BF2"/>
    <w:rsid w:val="001D713F"/>
    <w:rsid w:val="001F2A50"/>
    <w:rsid w:val="00223806"/>
    <w:rsid w:val="00226DE0"/>
    <w:rsid w:val="0024447D"/>
    <w:rsid w:val="00275A55"/>
    <w:rsid w:val="002C1520"/>
    <w:rsid w:val="00306DF4"/>
    <w:rsid w:val="00312E10"/>
    <w:rsid w:val="00334F22"/>
    <w:rsid w:val="0034119A"/>
    <w:rsid w:val="00343ED2"/>
    <w:rsid w:val="003820D4"/>
    <w:rsid w:val="0039435A"/>
    <w:rsid w:val="003A25EF"/>
    <w:rsid w:val="003D72CB"/>
    <w:rsid w:val="003F2B56"/>
    <w:rsid w:val="003F432D"/>
    <w:rsid w:val="0040439E"/>
    <w:rsid w:val="004066C6"/>
    <w:rsid w:val="00427249"/>
    <w:rsid w:val="00443F6A"/>
    <w:rsid w:val="00491C7D"/>
    <w:rsid w:val="004972D7"/>
    <w:rsid w:val="0050592A"/>
    <w:rsid w:val="00554B0C"/>
    <w:rsid w:val="005B7D50"/>
    <w:rsid w:val="005C3921"/>
    <w:rsid w:val="00601489"/>
    <w:rsid w:val="0065507A"/>
    <w:rsid w:val="00657252"/>
    <w:rsid w:val="006928A4"/>
    <w:rsid w:val="0069522D"/>
    <w:rsid w:val="006B099C"/>
    <w:rsid w:val="007F5A30"/>
    <w:rsid w:val="00806E76"/>
    <w:rsid w:val="00845EEF"/>
    <w:rsid w:val="00885976"/>
    <w:rsid w:val="008B0256"/>
    <w:rsid w:val="008C0CA8"/>
    <w:rsid w:val="00936498"/>
    <w:rsid w:val="0096163F"/>
    <w:rsid w:val="00994F4F"/>
    <w:rsid w:val="00A2735B"/>
    <w:rsid w:val="00AA0CFE"/>
    <w:rsid w:val="00AB6C8B"/>
    <w:rsid w:val="00B236E7"/>
    <w:rsid w:val="00B82BDC"/>
    <w:rsid w:val="00BE4F9F"/>
    <w:rsid w:val="00BF6452"/>
    <w:rsid w:val="00C72F29"/>
    <w:rsid w:val="00CA611C"/>
    <w:rsid w:val="00CB2605"/>
    <w:rsid w:val="00D97F02"/>
    <w:rsid w:val="00DB5DDE"/>
    <w:rsid w:val="00DE4246"/>
    <w:rsid w:val="00E04378"/>
    <w:rsid w:val="00E24629"/>
    <w:rsid w:val="00E44600"/>
    <w:rsid w:val="00E54B59"/>
    <w:rsid w:val="00EC608B"/>
    <w:rsid w:val="00F04380"/>
    <w:rsid w:val="00F738E8"/>
    <w:rsid w:val="00FD6AE1"/>
    <w:rsid w:val="00FE44F7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77126"/>
  <w15:docId w15:val="{30B9EF4B-6A15-40C4-B0C7-757906B5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a"/>
    <w:basedOn w:val="DefaultParagraphFont"/>
    <w:rsid w:val="00994F4F"/>
  </w:style>
  <w:style w:type="paragraph" w:styleId="ListParagraph">
    <w:name w:val="List Paragraph"/>
    <w:basedOn w:val="Normal"/>
    <w:uiPriority w:val="34"/>
    <w:qFormat/>
    <w:rsid w:val="00994F4F"/>
    <w:pPr>
      <w:ind w:left="720"/>
      <w:contextualSpacing/>
    </w:pPr>
  </w:style>
  <w:style w:type="character" w:customStyle="1" w:styleId="l6">
    <w:name w:val="l6"/>
    <w:basedOn w:val="DefaultParagraphFont"/>
    <w:rsid w:val="00AA0CFE"/>
  </w:style>
  <w:style w:type="character" w:customStyle="1" w:styleId="l7">
    <w:name w:val="l7"/>
    <w:basedOn w:val="DefaultParagraphFont"/>
    <w:rsid w:val="00AA0CFE"/>
  </w:style>
  <w:style w:type="character" w:customStyle="1" w:styleId="l8">
    <w:name w:val="l8"/>
    <w:basedOn w:val="DefaultParagraphFont"/>
    <w:rsid w:val="00AA0CFE"/>
  </w:style>
  <w:style w:type="paragraph" w:styleId="BalloonText">
    <w:name w:val="Balloon Text"/>
    <w:basedOn w:val="Normal"/>
    <w:link w:val="BalloonTextChar"/>
    <w:uiPriority w:val="99"/>
    <w:semiHidden/>
    <w:unhideWhenUsed/>
    <w:rsid w:val="00FD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099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E42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4246"/>
  </w:style>
  <w:style w:type="paragraph" w:styleId="Footer">
    <w:name w:val="footer"/>
    <w:basedOn w:val="Normal"/>
    <w:link w:val="FooterChar"/>
    <w:uiPriority w:val="99"/>
    <w:unhideWhenUsed/>
    <w:rsid w:val="00DE42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wikipedia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scholar.googl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3220</Words>
  <Characters>18359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Vuk</cp:lastModifiedBy>
  <cp:revision>2</cp:revision>
  <dcterms:created xsi:type="dcterms:W3CDTF">2018-03-06T10:44:00Z</dcterms:created>
  <dcterms:modified xsi:type="dcterms:W3CDTF">2018-03-06T10:44:00Z</dcterms:modified>
</cp:coreProperties>
</file>