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89947034"/>
        <w:docPartObj>
          <w:docPartGallery w:val="Cover Pages"/>
          <w:docPartUnique/>
        </w:docPartObj>
      </w:sdtPr>
      <w:sdtEndPr>
        <w:rPr>
          <w:sz w:val="28"/>
          <w:szCs w:val="28"/>
        </w:rPr>
      </w:sdtEndPr>
      <w:sdtContent>
        <w:p w14:paraId="2FC94190" w14:textId="6ADA1471" w:rsidR="00281B9F" w:rsidRDefault="00281B9F">
          <w:pPr>
            <w:rPr>
              <w:sz w:val="52"/>
              <w:szCs w:val="52"/>
            </w:rPr>
          </w:pPr>
          <w:r>
            <w:rPr>
              <w:noProof/>
            </w:rPr>
            <mc:AlternateContent>
              <mc:Choice Requires="wpg">
                <w:drawing>
                  <wp:anchor distT="0" distB="0" distL="114300" distR="114300" simplePos="0" relativeHeight="251659264" behindDoc="1" locked="0" layoutInCell="1" allowOverlap="1" wp14:anchorId="56E51005" wp14:editId="6A8DDE07">
                    <wp:simplePos x="0" y="0"/>
                    <wp:positionH relativeFrom="page">
                      <wp:posOffset>495300</wp:posOffset>
                    </wp:positionH>
                    <wp:positionV relativeFrom="page">
                      <wp:posOffset>409575</wp:posOffset>
                    </wp:positionV>
                    <wp:extent cx="6883850" cy="4187780"/>
                    <wp:effectExtent l="0" t="0" r="0" b="3810"/>
                    <wp:wrapNone/>
                    <wp:docPr id="193" name="Group 193"/>
                    <wp:cNvGraphicFramePr/>
                    <a:graphic xmlns:a="http://schemas.openxmlformats.org/drawingml/2006/main">
                      <a:graphicData uri="http://schemas.microsoft.com/office/word/2010/wordprocessingGroup">
                        <wpg:wgp>
                          <wpg:cNvGrpSpPr/>
                          <wpg:grpSpPr>
                            <a:xfrm>
                              <a:off x="0" y="0"/>
                              <a:ext cx="6883850" cy="4187780"/>
                              <a:chOff x="-19050" y="-76201"/>
                              <a:chExt cx="6883850" cy="4187780"/>
                            </a:xfrm>
                          </wpg:grpSpPr>
                          <wps:wsp>
                            <wps:cNvPr id="194" name="Rectangle 194"/>
                            <wps:cNvSpPr/>
                            <wps:spPr>
                              <a:xfrm>
                                <a:off x="-19050" y="-76201"/>
                                <a:ext cx="6858000" cy="18573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6800" y="1800224"/>
                                <a:ext cx="6858000" cy="23113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3AA938CC" w14:textId="22AB7AF7" w:rsidR="00281B9F" w:rsidRDefault="00FA2406">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     </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E51005" id="Group 193" o:spid="_x0000_s1026" style="position:absolute;margin-left:39pt;margin-top:32.25pt;width:542.05pt;height:329.75pt;z-index:-251657216;mso-position-horizontal-relative:page;mso-position-vertical-relative:page" coordorigin="-190,-762" coordsize="68838,4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">
                    <v:rect id="Rectangle 194" o:spid="_x0000_s1027" style="position:absolute;left:-190;top:-762;width:68579;height:1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shapetype id="_x0000_t202" coordsize="21600,21600" o:spt="202" path="m,l,21600r21600,l21600,xe">
                      <v:stroke joinstyle="miter"/>
                      <v:path gradientshapeok="t" o:connecttype="rect"/>
                    </v:shapetype>
                    <v:shape id="Text Box 196" o:spid="_x0000_s1028" type="#_x0000_t202" style="position:absolute;left:68;top:18002;width:68580;height:23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3AA938CC" w14:textId="22AB7AF7" w:rsidR="00281B9F" w:rsidRDefault="00FA2406">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 xml:space="preserve">     </w:t>
                                </w:r>
                              </w:p>
                            </w:sdtContent>
                          </w:sdt>
                        </w:txbxContent>
                      </v:textbox>
                    </v:shape>
                    <w10:wrap anchorx="page" anchory="page"/>
                  </v:group>
                </w:pict>
              </mc:Fallback>
            </mc:AlternateContent>
          </w:r>
          <w:r>
            <w:t xml:space="preserve">                                          </w:t>
          </w:r>
          <w:r w:rsidRPr="00281B9F">
            <w:rPr>
              <w:sz w:val="52"/>
              <w:szCs w:val="52"/>
            </w:rPr>
            <w:t>UNIVERZITET CRNE GORE</w:t>
          </w:r>
        </w:p>
        <w:p w14:paraId="34EDD0B6" w14:textId="33E3EFB6" w:rsidR="00281B9F" w:rsidRDefault="00281B9F">
          <w:pPr>
            <w:rPr>
              <w:sz w:val="32"/>
              <w:szCs w:val="32"/>
            </w:rPr>
          </w:pPr>
          <w:r>
            <w:t xml:space="preserve">                                                         </w:t>
          </w:r>
          <w:r w:rsidRPr="00281B9F">
            <w:rPr>
              <w:sz w:val="32"/>
              <w:szCs w:val="32"/>
            </w:rPr>
            <w:t>Prirodno-matemati</w:t>
          </w:r>
          <w:r w:rsidR="00EC4987">
            <w:rPr>
              <w:sz w:val="32"/>
              <w:szCs w:val="32"/>
            </w:rPr>
            <w:t>č</w:t>
          </w:r>
          <w:r w:rsidRPr="00281B9F">
            <w:rPr>
              <w:sz w:val="32"/>
              <w:szCs w:val="32"/>
            </w:rPr>
            <w:t>ki fakultet</w:t>
          </w:r>
        </w:p>
        <w:p w14:paraId="7E82D18F" w14:textId="35EE186D" w:rsidR="00281B9F" w:rsidRDefault="00281B9F">
          <w:pPr>
            <w:rPr>
              <w:sz w:val="32"/>
              <w:szCs w:val="32"/>
            </w:rPr>
          </w:pPr>
          <w:r>
            <w:rPr>
              <w:sz w:val="32"/>
              <w:szCs w:val="32"/>
            </w:rPr>
            <w:t xml:space="preserve">                                                Odsjek za biologiju</w:t>
          </w:r>
        </w:p>
        <w:p w14:paraId="5493330C" w14:textId="4241AF72" w:rsidR="00281B9F" w:rsidRDefault="00281B9F">
          <w:pPr>
            <w:rPr>
              <w:sz w:val="32"/>
              <w:szCs w:val="32"/>
            </w:rPr>
          </w:pPr>
          <w:r>
            <w:rPr>
              <w:sz w:val="32"/>
              <w:szCs w:val="32"/>
            </w:rPr>
            <w:t xml:space="preserve">                                           </w:t>
          </w:r>
        </w:p>
        <w:p w14:paraId="6155F8C6" w14:textId="77777777" w:rsidR="00FA2406" w:rsidRDefault="00FA2406">
          <w:pPr>
            <w:rPr>
              <w:sz w:val="32"/>
              <w:szCs w:val="32"/>
            </w:rPr>
          </w:pPr>
        </w:p>
        <w:p w14:paraId="37AFEC32" w14:textId="77777777" w:rsidR="00FA2406" w:rsidRDefault="00FA2406">
          <w:pPr>
            <w:rPr>
              <w:sz w:val="32"/>
              <w:szCs w:val="32"/>
            </w:rPr>
          </w:pPr>
        </w:p>
        <w:p w14:paraId="423E2F5A" w14:textId="77777777" w:rsidR="00FA2406" w:rsidRDefault="00FA2406">
          <w:pPr>
            <w:rPr>
              <w:sz w:val="32"/>
              <w:szCs w:val="32"/>
            </w:rPr>
          </w:pPr>
        </w:p>
        <w:p w14:paraId="5886A3BE" w14:textId="77777777" w:rsidR="00FA2406" w:rsidRDefault="00FA2406">
          <w:pPr>
            <w:rPr>
              <w:sz w:val="32"/>
              <w:szCs w:val="32"/>
            </w:rPr>
          </w:pPr>
        </w:p>
        <w:p w14:paraId="6CF48626" w14:textId="76432E20" w:rsidR="00281B9F" w:rsidRPr="00281B9F" w:rsidRDefault="00281B9F">
          <w:pPr>
            <w:rPr>
              <w:b/>
              <w:i/>
              <w:sz w:val="32"/>
              <w:szCs w:val="32"/>
            </w:rPr>
          </w:pPr>
          <w:r>
            <w:rPr>
              <w:sz w:val="32"/>
              <w:szCs w:val="32"/>
            </w:rPr>
            <w:t xml:space="preserve">SEMINARSKI RAD: </w:t>
          </w:r>
          <w:r w:rsidRPr="00281B9F">
            <w:rPr>
              <w:b/>
              <w:i/>
              <w:sz w:val="32"/>
              <w:szCs w:val="32"/>
            </w:rPr>
            <w:t>MEHANIZMI ANTIOKSIDATIVNE ZA</w:t>
          </w:r>
          <w:r w:rsidR="00EC4987">
            <w:rPr>
              <w:b/>
              <w:i/>
              <w:sz w:val="32"/>
              <w:szCs w:val="32"/>
            </w:rPr>
            <w:t>Š</w:t>
          </w:r>
          <w:r w:rsidRPr="00281B9F">
            <w:rPr>
              <w:b/>
              <w:i/>
              <w:sz w:val="32"/>
              <w:szCs w:val="32"/>
            </w:rPr>
            <w:t>TITE I NJIHOVA ULOGA U ODGOVORU NA STRESNE USLOVE SREDINE</w:t>
          </w:r>
        </w:p>
        <w:p w14:paraId="0BA30E97" w14:textId="77777777" w:rsidR="00FA2406" w:rsidRDefault="00FA2406">
          <w:pPr>
            <w:rPr>
              <w:sz w:val="36"/>
              <w:szCs w:val="36"/>
            </w:rPr>
          </w:pPr>
        </w:p>
        <w:p w14:paraId="2CF6A2B7" w14:textId="77777777" w:rsidR="00FA2406" w:rsidRDefault="00FA2406">
          <w:pPr>
            <w:rPr>
              <w:sz w:val="36"/>
              <w:szCs w:val="36"/>
            </w:rPr>
          </w:pPr>
        </w:p>
        <w:p w14:paraId="31753CF5" w14:textId="77777777" w:rsidR="00FA2406" w:rsidRDefault="00FA2406">
          <w:pPr>
            <w:rPr>
              <w:sz w:val="36"/>
              <w:szCs w:val="36"/>
            </w:rPr>
          </w:pPr>
        </w:p>
        <w:p w14:paraId="7CCFC8AF" w14:textId="77777777" w:rsidR="00FA2406" w:rsidRDefault="00FA2406">
          <w:pPr>
            <w:rPr>
              <w:sz w:val="36"/>
              <w:szCs w:val="36"/>
            </w:rPr>
          </w:pPr>
        </w:p>
        <w:p w14:paraId="65484818" w14:textId="77777777" w:rsidR="00FA2406" w:rsidRDefault="00FA2406">
          <w:pPr>
            <w:rPr>
              <w:sz w:val="36"/>
              <w:szCs w:val="36"/>
            </w:rPr>
          </w:pPr>
        </w:p>
        <w:p w14:paraId="7F73E923" w14:textId="77777777" w:rsidR="00FA2406" w:rsidRDefault="00FA2406">
          <w:pPr>
            <w:rPr>
              <w:sz w:val="36"/>
              <w:szCs w:val="36"/>
            </w:rPr>
          </w:pPr>
        </w:p>
        <w:p w14:paraId="46000117" w14:textId="2328C177" w:rsidR="00FA2406" w:rsidRDefault="00FA2406">
          <w:pPr>
            <w:rPr>
              <w:sz w:val="36"/>
              <w:szCs w:val="36"/>
            </w:rPr>
          </w:pPr>
          <w:r>
            <w:rPr>
              <w:sz w:val="36"/>
              <w:szCs w:val="36"/>
            </w:rPr>
            <w:t xml:space="preserve">Predmet: Ekofiziologija                                  </w:t>
          </w:r>
        </w:p>
        <w:p w14:paraId="4AF056D3" w14:textId="7EFC10DC" w:rsidR="00FA2406" w:rsidRDefault="00FA2406">
          <w:pPr>
            <w:rPr>
              <w:sz w:val="36"/>
              <w:szCs w:val="36"/>
            </w:rPr>
          </w:pPr>
          <w:r w:rsidRPr="00FA2406">
            <w:rPr>
              <w:sz w:val="28"/>
              <w:szCs w:val="28"/>
            </w:rPr>
            <w:t>Student: Orhan Ibrahimovic 5/17</w:t>
          </w:r>
          <w:r w:rsidR="00EC4987">
            <w:rPr>
              <w:sz w:val="28"/>
              <w:szCs w:val="28"/>
            </w:rPr>
            <w:t xml:space="preserve">                               Profesor: Dr Dragana Petrović</w:t>
          </w:r>
        </w:p>
        <w:p w14:paraId="104BC512" w14:textId="1477F27F" w:rsidR="00281B9F" w:rsidRPr="00FA2406" w:rsidRDefault="006055E6">
          <w:pPr>
            <w:rPr>
              <w:sz w:val="28"/>
              <w:szCs w:val="28"/>
            </w:rPr>
          </w:pPr>
        </w:p>
      </w:sdtContent>
    </w:sdt>
    <w:p w14:paraId="24EED1C0" w14:textId="60696117" w:rsidR="00AF2F79" w:rsidRDefault="00FA2406" w:rsidP="00A85213">
      <w:pPr>
        <w:jc w:val="center"/>
        <w:rPr>
          <w:sz w:val="36"/>
          <w:szCs w:val="36"/>
        </w:rPr>
      </w:pPr>
      <w:r>
        <w:rPr>
          <w:sz w:val="36"/>
          <w:szCs w:val="36"/>
        </w:rPr>
        <w:t xml:space="preserve"> </w:t>
      </w:r>
    </w:p>
    <w:p w14:paraId="45BEA79E" w14:textId="06A4041A" w:rsidR="00FA2406" w:rsidRPr="00A85213" w:rsidRDefault="00EC4987" w:rsidP="00A85213">
      <w:pPr>
        <w:jc w:val="center"/>
        <w:rPr>
          <w:sz w:val="36"/>
          <w:szCs w:val="36"/>
        </w:rPr>
      </w:pPr>
      <w:r>
        <w:rPr>
          <w:sz w:val="36"/>
          <w:szCs w:val="36"/>
        </w:rPr>
        <w:t>Š</w:t>
      </w:r>
      <w:r w:rsidR="00FA2406">
        <w:rPr>
          <w:sz w:val="36"/>
          <w:szCs w:val="36"/>
        </w:rPr>
        <w:t>kolska godina 2017/18</w:t>
      </w:r>
    </w:p>
    <w:p w14:paraId="32DDC40F" w14:textId="5168B243" w:rsidR="00C56FE3" w:rsidRPr="00702D65" w:rsidRDefault="00C56FE3">
      <w:r w:rsidRPr="00702D65">
        <w:lastRenderedPageBreak/>
        <w:t>Reaktivne vrste kiseonika (ROS – eng. Reactive Oxygen Species) su d</w:t>
      </w:r>
      <w:r w:rsidR="00702D65">
        <w:t>j</w:t>
      </w:r>
      <w:r w:rsidRPr="00702D65">
        <w:t>elimično redukovane forme atmosferskog kiseonika. Formiraju se ili ekscitacijom O2, pri čemu nastaje singletni kiseonik (1O2), ili sukcesivnim monovalentnim redukcijama tokom kojih nastaju superoksid (·O2 -), hidrogen peroksid (H2O2), i hidroksil radikal (OH-). Za razliku od atmosferskog kiseonika, ROS mogu nerestriktivno oksidovati različite biomolekule i tako izazvati oštećenje ćelije (Mittler, 2002; Apel i Hirt, 2004). Zbog velike reaktivnosti prema svim ćelijskim komponentama, ROS se, generalno, smatraju štetnim sporednim produktima aerobnog metabolizma, čija produkcija bi trebalo da se po svaku c</w:t>
      </w:r>
      <w:r w:rsidR="00702D65">
        <w:t>ij</w:t>
      </w:r>
      <w:r w:rsidRPr="00702D65">
        <w:t>enu umanji ili onemogući. Međutim, danas je poznato da su ROS veoma moćni signalni molekuli koji regulišu brojne biološke procese kao što su rast, ćelijski ciklus, ćelijska programirana smrt i aklimatizacioni odgovor na abiotički i biotički stres (Dat i sar, 2000; Mittler, 2002; Apel i Hirt, 2004; Desikan i sar, 2005; Gechev i sar, 2006; Foyer i Shigeoka, 2011). Naročito je važna produkcija ROS indukovana sv</w:t>
      </w:r>
      <w:r w:rsidR="00702D65">
        <w:t>j</w:t>
      </w:r>
      <w:r w:rsidRPr="00702D65">
        <w:t>etlošću, jer obezb</w:t>
      </w:r>
      <w:r w:rsidR="00702D65">
        <w:t>j</w:t>
      </w:r>
      <w:r w:rsidRPr="00702D65">
        <w:t xml:space="preserve">eđuje biljnoj ćeliji esencijalnu informaciju o neravnoteži između procesa proizvodnje i procesa potrošnje energije (Foyer i Shigeoka, 2011). Zbog dvostruke uloge koju ROS imaju u biljnoj ćeliji, kao veoma reaktivne toksične vrste i kao signalni molekuli, neophodna je precizna regulacija njihovog nastanka i razgradnje </w:t>
      </w:r>
      <w:r w:rsidR="00532EB0">
        <w:t>(slika 1</w:t>
      </w:r>
      <w:r w:rsidRPr="00702D65">
        <w:t>.). Mehanizmi koji omogućavaju smanjenje proizvodnje ROS tokom stresa uključuju: anatomske adaptacije (pokreti listova, različite zaštitne epidermalne stukture ili zaštita stoma u specifičnim strukturama), fiziološke adaptacije (C4 i CAM metabolizam) i molekularne mehanizme koji omogućavaju rearanžman fotosintetskog aparata u skladu sa dostupnom količinom sv</w:t>
      </w:r>
      <w:r w:rsidR="00702D65">
        <w:t>j</w:t>
      </w:r>
      <w:r w:rsidRPr="00702D65">
        <w:t>etlosti ili potpunu  supresiju fotosinteze (Mooney i sar, 1977; Coupe i sar, 2006; Mittler, 2006; Miyazawa i sar, 2006; Lambers, Chapin i Pons, 2008). Mehanizmi koji omogućavaju aktivno uklanjanje ROS sastoji se iz enzimske i neenzimske komponente (Mittler, 2002; Mittler, 2006). U enzimske mehanizme spadaju: superoksid dismutaza (SOD), katalaza (CAT), askorbat peroksidaza (APX), glutation reduktaza (GR), peroksidaze III klase (POD), monodehidroaskorbat reduktaza (MDHAR), dehidroaskorbat reduktaza (DHAR), glutation peroksidaza (GPX) i glutation S-transferaza. Neenzimsku komponentu čine: askorbat, glutation, α-tokoferol, karotenoidi i fenolna jedinjenja (Mittler, 2002; Apel i Hirt, 2004; Grace, 2005).</w:t>
      </w:r>
    </w:p>
    <w:p w14:paraId="66DF9795" w14:textId="77777777" w:rsidR="00702D65" w:rsidRDefault="00702D65" w:rsidP="00C56FE3">
      <w:pPr>
        <w:spacing w:before="240"/>
        <w:rPr>
          <w:b/>
        </w:rPr>
      </w:pPr>
    </w:p>
    <w:p w14:paraId="31D236B4" w14:textId="77777777" w:rsidR="00702D65" w:rsidRDefault="00702D65" w:rsidP="00C56FE3">
      <w:pPr>
        <w:spacing w:before="240"/>
        <w:rPr>
          <w:b/>
        </w:rPr>
      </w:pPr>
    </w:p>
    <w:p w14:paraId="7C95CCEC" w14:textId="77777777" w:rsidR="00702D65" w:rsidRDefault="00702D65" w:rsidP="00C56FE3">
      <w:pPr>
        <w:spacing w:before="240"/>
        <w:rPr>
          <w:b/>
        </w:rPr>
      </w:pPr>
    </w:p>
    <w:p w14:paraId="431DC826" w14:textId="77777777" w:rsidR="00702D65" w:rsidRDefault="00702D65" w:rsidP="00C56FE3">
      <w:pPr>
        <w:spacing w:before="240"/>
        <w:rPr>
          <w:b/>
        </w:rPr>
      </w:pPr>
    </w:p>
    <w:p w14:paraId="1937AAFC" w14:textId="77777777" w:rsidR="00702D65" w:rsidRDefault="00702D65" w:rsidP="00C56FE3">
      <w:pPr>
        <w:spacing w:before="240"/>
        <w:rPr>
          <w:b/>
        </w:rPr>
      </w:pPr>
    </w:p>
    <w:p w14:paraId="3900A1C9" w14:textId="77777777" w:rsidR="00702D65" w:rsidRDefault="00702D65" w:rsidP="00C56FE3">
      <w:pPr>
        <w:spacing w:before="240"/>
        <w:rPr>
          <w:b/>
        </w:rPr>
      </w:pPr>
    </w:p>
    <w:p w14:paraId="33345C3D" w14:textId="77777777" w:rsidR="00702D65" w:rsidRDefault="00702D65" w:rsidP="00C56FE3">
      <w:pPr>
        <w:spacing w:before="240"/>
        <w:rPr>
          <w:b/>
        </w:rPr>
      </w:pPr>
    </w:p>
    <w:p w14:paraId="36252F68" w14:textId="77777777" w:rsidR="00702D65" w:rsidRDefault="00702D65" w:rsidP="00C56FE3">
      <w:pPr>
        <w:spacing w:before="240"/>
        <w:rPr>
          <w:b/>
        </w:rPr>
      </w:pPr>
    </w:p>
    <w:p w14:paraId="31A7842A" w14:textId="77777777" w:rsidR="00702D65" w:rsidRDefault="00702D65" w:rsidP="00C56FE3">
      <w:pPr>
        <w:spacing w:before="240"/>
        <w:rPr>
          <w:b/>
        </w:rPr>
      </w:pPr>
    </w:p>
    <w:p w14:paraId="7BBC0576" w14:textId="77777777" w:rsidR="00FA2406" w:rsidRDefault="00FA2406" w:rsidP="00C56FE3">
      <w:pPr>
        <w:spacing w:before="240"/>
        <w:rPr>
          <w:b/>
        </w:rPr>
      </w:pPr>
    </w:p>
    <w:p w14:paraId="4FF12F8E" w14:textId="60280E5E" w:rsidR="00C56FE3" w:rsidRPr="00702D65" w:rsidRDefault="00702D65" w:rsidP="00C56FE3">
      <w:pPr>
        <w:spacing w:before="240"/>
        <w:rPr>
          <w:b/>
        </w:rPr>
      </w:pPr>
      <w:r>
        <w:rPr>
          <w:b/>
        </w:rPr>
        <w:lastRenderedPageBreak/>
        <w:t xml:space="preserve">Slika </w:t>
      </w:r>
      <w:r w:rsidR="00C56FE3" w:rsidRPr="00702D65">
        <w:rPr>
          <w:b/>
        </w:rPr>
        <w:t>1. Mehanizmi proizvodnje, uklanjanja i izb</w:t>
      </w:r>
      <w:r w:rsidR="00E679F8">
        <w:rPr>
          <w:b/>
        </w:rPr>
        <w:t>j</w:t>
      </w:r>
      <w:r w:rsidR="00C56FE3" w:rsidRPr="00702D65">
        <w:rPr>
          <w:b/>
        </w:rPr>
        <w:t xml:space="preserve">egavanja ROS kod </w:t>
      </w:r>
      <w:proofErr w:type="gramStart"/>
      <w:r w:rsidR="00C56FE3" w:rsidRPr="00702D65">
        <w:rPr>
          <w:b/>
        </w:rPr>
        <w:t>biljaka</w:t>
      </w:r>
      <w:r w:rsidRPr="00702D65">
        <w:rPr>
          <w:b/>
        </w:rPr>
        <w:t>(</w:t>
      </w:r>
      <w:r w:rsidR="00C56FE3" w:rsidRPr="00702D65">
        <w:rPr>
          <w:b/>
        </w:rPr>
        <w:t xml:space="preserve"> prema</w:t>
      </w:r>
      <w:proofErr w:type="gramEnd"/>
      <w:r w:rsidR="00C56FE3" w:rsidRPr="00702D65">
        <w:rPr>
          <w:b/>
        </w:rPr>
        <w:t xml:space="preserve"> Mittler, 200</w:t>
      </w:r>
      <w:r w:rsidRPr="00702D65">
        <w:rPr>
          <w:b/>
        </w:rPr>
        <w:t>2</w:t>
      </w:r>
      <w:r>
        <w:rPr>
          <w:b/>
        </w:rPr>
        <w:t>)</w:t>
      </w:r>
    </w:p>
    <w:p w14:paraId="6E0AE804" w14:textId="2768CA23" w:rsidR="0082226B" w:rsidRDefault="000E1D22" w:rsidP="00C56FE3">
      <w:pPr>
        <w:spacing w:before="240"/>
        <w:rPr>
          <w:b/>
        </w:rPr>
      </w:pPr>
      <w:r>
        <w:rPr>
          <w:b/>
          <w:noProof/>
        </w:rPr>
        <w:drawing>
          <wp:inline distT="0" distB="0" distL="0" distR="0" wp14:anchorId="7A1F6F76" wp14:editId="137AF21C">
            <wp:extent cx="4648200" cy="566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6">
                      <a:extLst>
                        <a:ext uri="{28A0092B-C50C-407E-A947-70E740481C1C}">
                          <a14:useLocalDpi xmlns:a14="http://schemas.microsoft.com/office/drawing/2010/main" val="0"/>
                        </a:ext>
                      </a:extLst>
                    </a:blip>
                    <a:stretch>
                      <a:fillRect/>
                    </a:stretch>
                  </pic:blipFill>
                  <pic:spPr>
                    <a:xfrm>
                      <a:off x="0" y="0"/>
                      <a:ext cx="4648200" cy="5667375"/>
                    </a:xfrm>
                    <a:prstGeom prst="rect">
                      <a:avLst/>
                    </a:prstGeom>
                  </pic:spPr>
                </pic:pic>
              </a:graphicData>
            </a:graphic>
          </wp:inline>
        </w:drawing>
      </w:r>
    </w:p>
    <w:p w14:paraId="7BC22885" w14:textId="0EAEABEF" w:rsidR="0082226B" w:rsidRPr="000E1D22" w:rsidRDefault="000E1D22" w:rsidP="00C56FE3">
      <w:pPr>
        <w:spacing w:before="240"/>
      </w:pPr>
      <w:r w:rsidRPr="000E1D22">
        <w:t>Skraćenice: Apo, apoplast; Chl, hloroplast; CW, ćelijski zid; Cyt, citoplazma, ET, transport elektrona; Mit, mitohondrije; Per, peroksizom; PM, plazma membrana; PS, fotosistem; Vac, vakuola.</w:t>
      </w:r>
    </w:p>
    <w:p w14:paraId="3655E79E" w14:textId="7A6CD091" w:rsidR="0082226B" w:rsidRDefault="00BD76AF" w:rsidP="00C56FE3">
      <w:pPr>
        <w:spacing w:before="240"/>
        <w:rPr>
          <w:b/>
        </w:rPr>
      </w:pPr>
      <w:r w:rsidRPr="00BD76AF">
        <w:rPr>
          <w:b/>
        </w:rPr>
        <w:t>E</w:t>
      </w:r>
      <w:r w:rsidR="000A15DC">
        <w:rPr>
          <w:b/>
        </w:rPr>
        <w:t>NZIMSKI MEHANIZMI ANTIOKSIDATIVNE ZASTITE</w:t>
      </w:r>
      <w:r w:rsidRPr="00BD76AF">
        <w:rPr>
          <w:b/>
        </w:rPr>
        <w:t xml:space="preserve">: </w:t>
      </w:r>
      <w:r w:rsidR="000A15DC">
        <w:rPr>
          <w:b/>
        </w:rPr>
        <w:t>STRUKTURA</w:t>
      </w:r>
      <w:r w:rsidRPr="00BD76AF">
        <w:rPr>
          <w:b/>
        </w:rPr>
        <w:t xml:space="preserve">, </w:t>
      </w:r>
      <w:r w:rsidR="000A15DC">
        <w:rPr>
          <w:b/>
        </w:rPr>
        <w:t>FUNKCIJA</w:t>
      </w:r>
      <w:r w:rsidRPr="00BD76AF">
        <w:rPr>
          <w:b/>
        </w:rPr>
        <w:t xml:space="preserve">, </w:t>
      </w:r>
      <w:r w:rsidR="000A15DC">
        <w:rPr>
          <w:b/>
        </w:rPr>
        <w:t>LOKALIZACIJA</w:t>
      </w:r>
      <w:r w:rsidRPr="00BD76AF">
        <w:rPr>
          <w:b/>
        </w:rPr>
        <w:t xml:space="preserve"> </w:t>
      </w:r>
      <w:r w:rsidR="000A15DC">
        <w:rPr>
          <w:b/>
        </w:rPr>
        <w:t>I REGULACIJA</w:t>
      </w:r>
    </w:p>
    <w:p w14:paraId="64E91CB6" w14:textId="5D3E05A7" w:rsidR="00BD76AF" w:rsidRPr="00BD76AF" w:rsidRDefault="00BD76AF" w:rsidP="00C56FE3">
      <w:pPr>
        <w:spacing w:before="240"/>
      </w:pPr>
      <w:r w:rsidRPr="00BD76AF">
        <w:t>Biljke aktivno proizvode ROS kao signalne molekule koji učestvuju u regulaciji odgovora na abiotički stres, programiranu ćelijsku smrt i odbranu od patogena. Kako bi održale delikatnu ravnotežu u produkciji ROS, koji imaju signalnu ulogu, i uklanjanju viška ROS, koji nastaju kao posledica oksidativnog stresa, biljke su razvile složenu mrežu antioksidativnih enzima (Slika 1.6.1). Najznačajniji antioksidativni enzimi su: SOD, CAT, APX, GR i POD (Mittler, 2002; Suzuki i Mittler, 2006; Foyer i Shigeoka, 2011)</w:t>
      </w:r>
      <w:r w:rsidR="00EC4987">
        <w:t>.</w:t>
      </w:r>
    </w:p>
    <w:p w14:paraId="4DF5A747" w14:textId="64D7CC06" w:rsidR="0082226B" w:rsidRPr="00BD76AF" w:rsidRDefault="00BD76AF" w:rsidP="00C56FE3">
      <w:pPr>
        <w:spacing w:before="240"/>
      </w:pPr>
      <w:r>
        <w:rPr>
          <w:noProof/>
        </w:rPr>
        <w:lastRenderedPageBreak/>
        <w:drawing>
          <wp:inline distT="0" distB="0" distL="0" distR="0" wp14:anchorId="45BAEFE0" wp14:editId="2CD5756F">
            <wp:extent cx="4838700" cy="3609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2.JPG"/>
                    <pic:cNvPicPr/>
                  </pic:nvPicPr>
                  <pic:blipFill>
                    <a:blip r:embed="rId7">
                      <a:extLst>
                        <a:ext uri="{28A0092B-C50C-407E-A947-70E740481C1C}">
                          <a14:useLocalDpi xmlns:a14="http://schemas.microsoft.com/office/drawing/2010/main" val="0"/>
                        </a:ext>
                      </a:extLst>
                    </a:blip>
                    <a:stretch>
                      <a:fillRect/>
                    </a:stretch>
                  </pic:blipFill>
                  <pic:spPr>
                    <a:xfrm>
                      <a:off x="0" y="0"/>
                      <a:ext cx="4838700" cy="3609975"/>
                    </a:xfrm>
                    <a:prstGeom prst="rect">
                      <a:avLst/>
                    </a:prstGeom>
                  </pic:spPr>
                </pic:pic>
              </a:graphicData>
            </a:graphic>
          </wp:inline>
        </w:drawing>
      </w:r>
    </w:p>
    <w:p w14:paraId="2F65C197" w14:textId="6DC09AD7" w:rsidR="0082226B" w:rsidRDefault="0082226B" w:rsidP="00C56FE3">
      <w:pPr>
        <w:spacing w:before="240"/>
        <w:rPr>
          <w:b/>
        </w:rPr>
      </w:pPr>
    </w:p>
    <w:p w14:paraId="110113E8" w14:textId="5EC613EA" w:rsidR="0082226B" w:rsidRDefault="00BD76AF" w:rsidP="00C56FE3">
      <w:pPr>
        <w:spacing w:before="240"/>
      </w:pPr>
      <w:r w:rsidRPr="00702D65">
        <w:rPr>
          <w:b/>
        </w:rPr>
        <w:t>S</w:t>
      </w:r>
      <w:r w:rsidR="00702D65" w:rsidRPr="00702D65">
        <w:rPr>
          <w:b/>
        </w:rPr>
        <w:t>lika</w:t>
      </w:r>
      <w:r w:rsidRPr="00702D65">
        <w:rPr>
          <w:b/>
        </w:rPr>
        <w:t xml:space="preserve"> </w:t>
      </w:r>
      <w:r w:rsidR="00702D65" w:rsidRPr="00702D65">
        <w:rPr>
          <w:b/>
        </w:rPr>
        <w:t>2</w:t>
      </w:r>
      <w:r w:rsidRPr="00BD76AF">
        <w:t xml:space="preserve">. </w:t>
      </w:r>
      <w:r w:rsidRPr="00702D65">
        <w:rPr>
          <w:b/>
        </w:rPr>
        <w:t>Uloga ROS i antioksidanata u regulaciji redoks-homeostaze ćelije tokom odgovora na stres. Povećana oksidacija dovodi do programirane ćelijske smrti (A) ili povećane otpornosti na stres (B), u zavisnosti od intenziteta signala i prirode signalnog puta koji se aktivira (prema Foyer i Shigeoka, 2011</w:t>
      </w:r>
      <w:r w:rsidRPr="00BD76AF">
        <w:t>).</w:t>
      </w:r>
    </w:p>
    <w:p w14:paraId="3102A7B4" w14:textId="5EBA9D69" w:rsidR="00BD76AF" w:rsidRPr="00BD76AF" w:rsidRDefault="00BD76AF" w:rsidP="00C56FE3">
      <w:pPr>
        <w:spacing w:before="240"/>
      </w:pPr>
      <w:r w:rsidRPr="00BD76AF">
        <w:t>Tokom d</w:t>
      </w:r>
      <w:r w:rsidR="00702D65">
        <w:t>j</w:t>
      </w:r>
      <w:r w:rsidRPr="00BD76AF">
        <w:t>elovan</w:t>
      </w:r>
      <w:r w:rsidR="00702D65">
        <w:t>ja</w:t>
      </w:r>
      <w:r w:rsidRPr="00BD76AF">
        <w:t xml:space="preserve"> abiotičkog i biotičkog stresa</w:t>
      </w:r>
      <w:r w:rsidR="00702D65">
        <w:t>,</w:t>
      </w:r>
      <w:r w:rsidRPr="00BD76AF">
        <w:t xml:space="preserve"> dolazi do akumulacije ROS, ali se ćelijski odeljci u kojima se formiraju ROS, kao i dinamika nastanka i razgradnje ROS veoma razlikuju. U toku trajanja stresa, povećana količina ROS u ćeliji ne mora biti samo simptom disfunkcionalnosti ćelije, već predstavlja signal koji pokreće odgovor na stres i prilagođava ćelisku mašineriju na izmenjene uslove staništa. ROS moduliraju brojne puteve prenosa signala, kao što su kaskadna transdukcija signala regulisana proteinskim kinazama koje aktivira mitogen i aktivnost transkripcionih faktora (Suzuki i Mittler, 2006; Jaspers i Kangasjärvi, 2010; Foyer i Shigeoka, 2011).</w:t>
      </w:r>
    </w:p>
    <w:p w14:paraId="79418387" w14:textId="1C671756" w:rsidR="00BD76AF" w:rsidRPr="00702D65" w:rsidRDefault="00BD76AF" w:rsidP="00BD76AF">
      <w:pPr>
        <w:pStyle w:val="ListParagraph"/>
        <w:spacing w:before="240"/>
        <w:rPr>
          <w:b/>
          <w:i/>
        </w:rPr>
      </w:pPr>
      <w:r w:rsidRPr="00BD76AF">
        <w:t xml:space="preserve"> </w:t>
      </w:r>
      <w:r w:rsidRPr="00702D65">
        <w:rPr>
          <w:b/>
          <w:i/>
        </w:rPr>
        <w:t>Superoksid dismutaza</w:t>
      </w:r>
    </w:p>
    <w:p w14:paraId="1BCFD9A8" w14:textId="7610C870" w:rsidR="00BD76AF" w:rsidRPr="00BD76AF" w:rsidRDefault="00BD76AF" w:rsidP="00BD76AF">
      <w:pPr>
        <w:spacing w:before="240"/>
      </w:pPr>
      <w:r w:rsidRPr="00BD76AF">
        <w:t>Superoksid dismutaza (SOD, EC 1.15.1.1) je metaloenzim koji predstavlja prvu liniju odbrane od toksičnih efekata povišenog nivoa ROS (Scandalios, 1993). SOD katalizuje dismutaciju ·O2 - pri čemu nastaju H2O2 i O2:</w:t>
      </w:r>
    </w:p>
    <w:p w14:paraId="46762DFE" w14:textId="3ECF3241" w:rsidR="000E1D22" w:rsidRDefault="000E1D22" w:rsidP="000E1D22">
      <w:pPr>
        <w:pStyle w:val="ListParagraph"/>
        <w:spacing w:before="240"/>
        <w:rPr>
          <w:b/>
        </w:rPr>
      </w:pPr>
    </w:p>
    <w:p w14:paraId="2DC7BE4F" w14:textId="399CC584" w:rsidR="000E1D22" w:rsidRDefault="00BD76AF" w:rsidP="000E1D22">
      <w:pPr>
        <w:pStyle w:val="ListParagraph"/>
        <w:spacing w:before="240"/>
        <w:rPr>
          <w:b/>
        </w:rPr>
      </w:pPr>
      <w:r w:rsidRPr="00BD76AF">
        <w:rPr>
          <w:b/>
        </w:rPr>
        <w:t>·O2 - + ·O2 - + 2H+ → 2H2O2 + O2;</w:t>
      </w:r>
    </w:p>
    <w:p w14:paraId="4E521A5D" w14:textId="55C5C1EC" w:rsidR="00BD76AF" w:rsidRDefault="00BD76AF" w:rsidP="00BD76AF">
      <w:pPr>
        <w:spacing w:before="240"/>
      </w:pPr>
      <w:r w:rsidRPr="00BD76AF">
        <w:lastRenderedPageBreak/>
        <w:t>Uklanjanjem ·O2 - SOD umanjuje mogućnost nastanka ·OH putem HaberWeiss reakcije koja je katalizovana metalima. Na osnovu metala koji sadrži kofaktor SOD se d</w:t>
      </w:r>
      <w:r w:rsidR="00702D65">
        <w:t>ij</w:t>
      </w:r>
      <w:r w:rsidRPr="00BD76AF">
        <w:t>ele na tri forme: Cu/Zn-SOD, Fe-SOD i Mn-SOD. Kod viših biljaka Cu/Zn-SOD i Fe-SOD su dimeri, dok je Mn-SOD tetramer (Bowler i sar, 1994; Alscher i sar, 2002). Mn-SOD se nalazi u mitohondrijama i peroksizomima, Cu/Zn-SOD je karakteristična za citoplazmu i hloroplaste, dok se Fe-SOD nalazi u hloroplastima ali nije univerzalno prisutan kod svih viših biljaka. Sva tri tipa SOD su proteini kodirani jedarnim genima i mogu se identifikovati na osnovu osetljivosti prema inhibitorima KCN i H2O2. Mn-SOD je otporan na oba inhibitora, Cu/Zn-SOD je osetljiv na oba inhibitora, dok je Fe-SOD osetljiv na H2O2 i otporan na KCN. Zastupljenost SOD u skoro svim ćelijskim odeljcima je neophodna zbog nepropustljivosti fosfolipidnih membrana za superoksid (Takahashi i Asada, 1983). SOD je prisutna kod svih aerobnih organizama i smatra se da ima centralnu ulogu u zaštiti od oksidativnog stresa (Scandalios, 1993; Bowler i sar, 1994; Alscher i sar, 2002). Na 25 osnovu poređenja sekvenci aminokiselina, smatra se da Mn-SOD i Fe-SOD imaju slično poreklo i da su nastale mnogo pre Cu/Zn-SOD, koja je evoluirala nezavisno kod eukariota (Kanematsu i Asada, 1990). Do danas, brojne studije su pokazale da se aktivnost SOD povećava kao odgovor na različite stresore (visok</w:t>
      </w:r>
      <w:r>
        <w:t xml:space="preserve"> </w:t>
      </w:r>
      <w:r w:rsidRPr="00BD76AF">
        <w:t>intenzitet svetlosti, suša, parakvat, teški metali).</w:t>
      </w:r>
    </w:p>
    <w:p w14:paraId="71BC7EFA" w14:textId="18206EB1" w:rsidR="00BD76AF" w:rsidRPr="00702D65" w:rsidRDefault="00BD76AF" w:rsidP="00BD76AF">
      <w:pPr>
        <w:spacing w:before="240"/>
        <w:rPr>
          <w:b/>
          <w:i/>
        </w:rPr>
      </w:pPr>
      <w:r>
        <w:t xml:space="preserve">                  </w:t>
      </w:r>
      <w:r w:rsidRPr="00BD76AF">
        <w:t xml:space="preserve"> </w:t>
      </w:r>
      <w:r w:rsidRPr="00702D65">
        <w:rPr>
          <w:b/>
          <w:i/>
        </w:rPr>
        <w:t>Askorbat peroksidaza</w:t>
      </w:r>
    </w:p>
    <w:p w14:paraId="31937491" w14:textId="3A42CFC9" w:rsidR="00BD76AF" w:rsidRDefault="00BD76AF" w:rsidP="00BD76AF">
      <w:pPr>
        <w:spacing w:before="240"/>
      </w:pPr>
      <w:r w:rsidRPr="00BD76AF">
        <w:t>Superfamilija peroksidaza d</w:t>
      </w:r>
      <w:r w:rsidR="00702D65">
        <w:t>ij</w:t>
      </w:r>
      <w:r w:rsidRPr="00BD76AF">
        <w:t>eli se na tri klase. Zajedničko za sve tri klase je postojanje hem grupe koju čine protoporfirin IX i Fe3+, kao i slična trodimenzionalna struktura (Welinder i sar, 2002). Peroksidaze klase I, u koje spada i askorbat peroksidaza, prisutne su kod svih organizama izuzev životinja, i njihova osnovna uloga je detoksifikacija H2O2 (Passardi i sar, 2007). Klasa II peroksidaza karakteristična je za gljive. Peroksidaze III klase (POD, EC 1.11.1.7), glikoproteini koji sadrže hem grupu, prisutne su kao velike multigenske familije kod svih terestričnih biljaka. Askorbat peroksidaza (APX, EC 1.11.1.11) ima ključnu ulogu u finoj modulaciji količine H2O2 kod biljaka, za razliku od katalaze koja uklanja višak H2O2 tokom stresa (Mittler, 2002). Ova peroksidaza uklanja H2O2 koristeći askorbat (Asc) kao donor elektrona, pri čemu nastaje dehidroaskorbat (DHA): H2O2 + Asc → 2H2O + DHA; Askorbat peroksidaza je veoma osetljiva na smanjenu koncentraciju Asc. Na primer, ukoliko je koncentracija askorbata manja od 20 µM izoforme APX karakteristične za hloroplaste brzo gube aktivnost (Mittler i Zilinskas, 1993; Shigeoka i sar, 2002; Foyer i Shigeoka, 2011). Postoji najmanje pet izoformi APX koje se nalaze u različitim ćelijskim odeljcima, citoplazmi, membrani tilakoida, stromi hloroplasta i membrani peroksizoma (Scandalios, 1993; Asada, 1999; Logan i sar, 2006). Izoforme APX razlikuju se po molekulskoj težini, optimalnoj pH, stabilnosti i specifičnosti za supstrate. Do povećane ekspresije gena koji kodiraju askorbat peroksidaze dolazi u uslovima stresa kao što su mehaničke povrede, patogeni, zračenje, vodni deficit, atmosfersko zagađenje i toksični efekti metala (Mittler i Poulos, 2005; Logan i sar, 2006).</w:t>
      </w:r>
    </w:p>
    <w:p w14:paraId="0FBD8941" w14:textId="10EA9C49" w:rsidR="00BD76AF" w:rsidRPr="000A15DC" w:rsidRDefault="00BD76AF" w:rsidP="00BD76AF">
      <w:pPr>
        <w:spacing w:before="240"/>
        <w:rPr>
          <w:b/>
          <w:i/>
        </w:rPr>
      </w:pPr>
      <w:r>
        <w:t xml:space="preserve">      </w:t>
      </w:r>
      <w:r w:rsidRPr="000A15DC">
        <w:rPr>
          <w:b/>
          <w:i/>
        </w:rPr>
        <w:t xml:space="preserve">     </w:t>
      </w:r>
      <w:r w:rsidR="000A15DC" w:rsidRPr="000A15DC">
        <w:rPr>
          <w:b/>
          <w:i/>
        </w:rPr>
        <w:t xml:space="preserve">   </w:t>
      </w:r>
      <w:r w:rsidRPr="000A15DC">
        <w:rPr>
          <w:b/>
          <w:i/>
        </w:rPr>
        <w:t xml:space="preserve"> Katalaza</w:t>
      </w:r>
    </w:p>
    <w:p w14:paraId="66DE1C9E" w14:textId="20544A77" w:rsidR="00BD76AF" w:rsidRDefault="00BD76AF" w:rsidP="00BD76AF">
      <w:pPr>
        <w:spacing w:before="240"/>
      </w:pPr>
      <w:r w:rsidRPr="00BD76AF">
        <w:t>Katalaza (CAT, EC 1.11.1.6) je tetramerni enzim koji sadrži hem kao kofaktor i vrši uklanjanje H2O2 iz ćelije:</w:t>
      </w:r>
    </w:p>
    <w:p w14:paraId="5CB97173" w14:textId="2934F023" w:rsidR="00BD76AF" w:rsidRDefault="00BD76AF" w:rsidP="00BD76AF">
      <w:pPr>
        <w:spacing w:before="240"/>
      </w:pPr>
      <w:r w:rsidRPr="00BD76AF">
        <w:t>2H2O2 → H2O + O2;</w:t>
      </w:r>
    </w:p>
    <w:p w14:paraId="6EED378B" w14:textId="00951E5B" w:rsidR="00BD76AF" w:rsidRDefault="00BD76AF" w:rsidP="00BD76AF">
      <w:pPr>
        <w:spacing w:before="240"/>
      </w:pPr>
      <w:r w:rsidRPr="00BD76AF">
        <w:t xml:space="preserve">Ovaj enzim predominantno se nalazi u peroksizomima i učestvuje u razgradnji H2O2 koji nastaje tokom glioksalatnog ciklusa fotorespiracije, katabolizma purina i kao posledica aktivnosti oksidaza uključenih u </w:t>
      </w:r>
      <w:r w:rsidRPr="00BD76AF">
        <w:lastRenderedPageBreak/>
        <w:t>β–oksidaciju masnih kiselina (Willekens i sar, 1997; Feierabend, 2005; Engel i sar, 2006). CAT ima veoma nizak afinitet prema H2O2 (u mM opsegu) i veliku brzinu reakcije (Mittler, 2002; Engel i sar, 2006). CAT je veoma fotosenzitivan enzim i ima visoku stopu sinteze i razgradnje slično kao i D1 protein fotosistema II (Hertwig i sar, 1992; Feierabend, 2005). Zbog toga stresni uslovi koji dovode do smanjene sinteze proteina kao što su osmotski stres, visoke i niske temperature dovode do smanjenja aktivnosti CAT. Dosadašnja istraživanja su utvrdila postojanje tri klase CAT, koje su kodirane različitim genima kod viših biljaka. Prema podeli koju su predložili Willekens i sar (1995) klasu I čine katalaze koje se eksprimiraju u fotosintetičkim tkivima, CAT klase II su aktivne u vaskularnim tkivima, dok su CAT klase III specifične za reproduktivna tkiva i semena (Mhamdi i sar, 2010; Hu i sar, 2010).</w:t>
      </w:r>
    </w:p>
    <w:p w14:paraId="73BA3A6F" w14:textId="5A1F5B5F" w:rsidR="00BD76AF" w:rsidRPr="000A15DC" w:rsidRDefault="000A15DC" w:rsidP="00BD76AF">
      <w:pPr>
        <w:spacing w:before="240"/>
        <w:rPr>
          <w:b/>
          <w:i/>
        </w:rPr>
      </w:pPr>
      <w:r w:rsidRPr="000A15DC">
        <w:rPr>
          <w:b/>
          <w:i/>
        </w:rPr>
        <w:t xml:space="preserve">                      </w:t>
      </w:r>
      <w:r w:rsidR="00BD76AF" w:rsidRPr="000A15DC">
        <w:rPr>
          <w:b/>
          <w:i/>
        </w:rPr>
        <w:t>Glutation reduktaza</w:t>
      </w:r>
    </w:p>
    <w:p w14:paraId="0783614F" w14:textId="78C902CA" w:rsidR="00BD76AF" w:rsidRPr="00BD76AF" w:rsidRDefault="00BD76AF" w:rsidP="00BD76AF">
      <w:pPr>
        <w:spacing w:before="240"/>
      </w:pPr>
      <w:r w:rsidRPr="00BD76AF">
        <w:t>Glutation reduktaza (GR, EC 1.6.4.2) je po strukturi homodimerni flavoprotein. Ova oksidoreduktaza zastupljena je i kod prokariota i eukariota (Edwards i sar, 1990; Lascano i sar, 2003). Spada u enzime askorbat-glutation ciklusa. Ima ključnu ulogu u održavanju količine redukovanog glutationa (GSH) i na taj način reguliše redoks status ćelije. GR katalizuje redukciju oksidovanog glutationa zavisnu od NADPH:</w:t>
      </w:r>
    </w:p>
    <w:p w14:paraId="6206AE72" w14:textId="4D6722F7" w:rsidR="00BD76AF" w:rsidRDefault="000E1D22" w:rsidP="00BD76AF">
      <w:pPr>
        <w:pStyle w:val="ListParagraph"/>
        <w:spacing w:before="240"/>
        <w:rPr>
          <w:b/>
        </w:rPr>
      </w:pPr>
      <w:r>
        <w:rPr>
          <w:b/>
        </w:rPr>
        <w:t xml:space="preserve">                   </w:t>
      </w:r>
      <w:r w:rsidR="00BD76AF" w:rsidRPr="00BD76AF">
        <w:rPr>
          <w:b/>
        </w:rPr>
        <w:t xml:space="preserve">GSSG + NADPH → 2GSH + NADP+; </w:t>
      </w:r>
    </w:p>
    <w:p w14:paraId="08B52FB5" w14:textId="1A757F54" w:rsidR="00BD76AF" w:rsidRDefault="00BD76AF" w:rsidP="00BD76AF">
      <w:pPr>
        <w:spacing w:before="240"/>
      </w:pPr>
      <w:r w:rsidRPr="00BD76AF">
        <w:t>Ovaj enzim se predominantno nalazi u hloroplastima ali su poznate i mitohondrijalne i citosolne izoforme (Creissen i sar, 1995; Chew i sar, 2003; Lascano i sar, 2003).</w:t>
      </w:r>
    </w:p>
    <w:p w14:paraId="28A27CF4" w14:textId="69AE69AA" w:rsidR="00BD76AF" w:rsidRPr="000A15DC" w:rsidRDefault="000A15DC" w:rsidP="00BD76AF">
      <w:pPr>
        <w:spacing w:before="240"/>
        <w:rPr>
          <w:b/>
          <w:i/>
        </w:rPr>
      </w:pPr>
      <w:r>
        <w:t xml:space="preserve">                    </w:t>
      </w:r>
      <w:r w:rsidR="00BD76AF" w:rsidRPr="000A15DC">
        <w:rPr>
          <w:b/>
          <w:i/>
        </w:rPr>
        <w:t>Peroksidaze III klase</w:t>
      </w:r>
    </w:p>
    <w:p w14:paraId="320FE695" w14:textId="2C83387A" w:rsidR="00BD76AF" w:rsidRDefault="00BD76AF" w:rsidP="00BD76AF">
      <w:pPr>
        <w:spacing w:before="240"/>
      </w:pPr>
      <w:r w:rsidRPr="00BD76AF">
        <w:t>Peroksidaze III klase (POD, EC 1.11.1.7) su glikoproteini koji kod terestričnih biljaka čine veliku multigensku familiju. Smatra se da su imale važnu ulogu u kolonizaciji kopnenih staništa, preko formiranja rigidnih potpornih struktura, i u adaptaciji na sredinu obogaćenu kiseonikom (Passardi i sar, 2004; Cosio i Dunand, 2009). Nalaze se u vakuolama, ćelijskom zidu i endoplazmatičnom retikulumu i odlikuje ih visoka termalna stabilnost (Takahama i Egashira, 1991; Passardi i sar, 2005). Peroksidaze klase III katalizuju redukciju H2O2, a kao donore elektrona mogu da koriste različite supstrate, kao što su fenolna jedinjenja, prekursori lignina i auksin (Takahama i Oniki, 1997; Hiraga i sar, 2001; De Gara, 2004; Passardi i sar, 2005). Takođe, dovode i do produkcije H2O2 putem oksidacije NADH tokom oksidativnog praska i izduživanja ćelije (Otter i Polle, 1997; Passardi i sar, 2005; Cosio i Dunand, 2009). Kod viših biljaka POD imaju višestruku ulogu. Učestvuju u metabolizmu ćelijskog zida, rastu ćelija, detoksifikaciji H2O2, katabolizmu auksina, oksidaciji toksičnih jedinjenja, zaštiti od patogena, mehaničkih povreda i oksidativnog stresa, simbiozi i senescenciji (Passardi i sar, 2005; Cosio i Dunand, 2009). Raznovrsnost procesa koje katalizuju peroksidaze III klase kao i veliki broj gena koji ih kodira ukazuju na postojanje funkcionalne specijalizacije ovog enzima, što potvrđuje činjenica da sekvence peroksidaza imaju i konzervativne i varijabilne regione (Welinder i sar, 2002; Cosio i Dunand, 2009).</w:t>
      </w:r>
    </w:p>
    <w:p w14:paraId="3590DCD3" w14:textId="77777777" w:rsidR="00A85213" w:rsidRDefault="00BD76AF" w:rsidP="00BD76AF">
      <w:pPr>
        <w:spacing w:before="240"/>
        <w:rPr>
          <w:b/>
        </w:rPr>
      </w:pPr>
      <w:r w:rsidRPr="00BD76AF">
        <w:rPr>
          <w:b/>
        </w:rPr>
        <w:t xml:space="preserve">       </w:t>
      </w:r>
    </w:p>
    <w:p w14:paraId="359F9138" w14:textId="77777777" w:rsidR="00A85213" w:rsidRDefault="00A85213" w:rsidP="00BD76AF">
      <w:pPr>
        <w:spacing w:before="240"/>
        <w:rPr>
          <w:b/>
        </w:rPr>
      </w:pPr>
    </w:p>
    <w:p w14:paraId="31B7245C" w14:textId="77777777" w:rsidR="00FA2406" w:rsidRDefault="00BD76AF" w:rsidP="00BD76AF">
      <w:pPr>
        <w:spacing w:before="240"/>
        <w:rPr>
          <w:b/>
        </w:rPr>
      </w:pPr>
      <w:r w:rsidRPr="00A85213">
        <w:rPr>
          <w:b/>
        </w:rPr>
        <w:t xml:space="preserve"> </w:t>
      </w:r>
    </w:p>
    <w:p w14:paraId="411A6ED8" w14:textId="772A6D7C" w:rsidR="00BD76AF" w:rsidRPr="00A85213" w:rsidRDefault="00BD76AF" w:rsidP="00BD76AF">
      <w:pPr>
        <w:spacing w:before="240"/>
        <w:rPr>
          <w:b/>
        </w:rPr>
      </w:pPr>
      <w:r w:rsidRPr="00A852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w:t>
      </w:r>
      <w:r w:rsidR="000A15DC" w:rsidRPr="00A852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EENZIMSKI MEHANIZMI ANTIOKSIDATIVNE ZASTITE</w:t>
      </w:r>
    </w:p>
    <w:p w14:paraId="170DEECE" w14:textId="23B3FCBC" w:rsidR="00BD76AF" w:rsidRDefault="00BD76AF" w:rsidP="00BD76AF">
      <w:pPr>
        <w:spacing w:before="240"/>
      </w:pPr>
      <w:r w:rsidRPr="00BD76AF">
        <w:t>Oksidacione reakcije su osnova metaboličkih procesa ali istovremeno mogu dovesti do oštećenja ćelija, zbog čega su biljke razvile veliki broj različitih neenzimskih antioksidanata koji se još nazivaju i antioksidanti male molekulske mase. Neenzimski antioksidanti se d</w:t>
      </w:r>
      <w:r w:rsidR="000A15DC">
        <w:t>ij</w:t>
      </w:r>
      <w:r w:rsidRPr="00BD76AF">
        <w:t>ele na dve grupe: hidrofilne i hidrofobne. Hidrofilni antioksidanti (glutation, askorbinska kiselina i fenolna jedinjenja) su rastvorljivi u vodi i omogućavaju uklanjanje reaktivnih vrsta kiseonika u citosolu biljne ćelije. Hidrofobni antioksidanti (tokoferoli i karotenoidi) su rastvorljivi u lipidima i štite ćelijske membrane od oksidativnih oštećenja (Noctor i Foyer, 1998; Dias i sar, 2011; Foyer i Shigeoka, 2011). Biljke proizvode veliki broj organskih jedinjenja, tzv. sekundarnih metabolita, koja ne učestvuju direktno u rastu i razviću, ali posreduju u interakcijama između biljaka i njihove životne sredine i značajno doprinose otpornosti biljaka na nepovoljne sredinske uslove. Takođe, utvrđeno je da neka od ovih jedinjenja imaju antioksidativna svojstva, tj. mogu učestvovati, direktno ili posredno, u zaštiti biljaka od reaktivnih vrsta kiseonika. Na osnovu biosintetskog puta, sekundarni metaboliti se dele na: alkaloide, terpenoide i fenolna jedinjenja. Glavne grupe fenolnih jedinjenja su: hidroksicinamične kiseline, flavonoidi, antocijani i tanini. Najveći procenat fenolnih jedinjenja čine strukturni polimeri, kao što su lignin i suberin, koji obezb</w:t>
      </w:r>
      <w:r w:rsidR="000A15DC">
        <w:t>j</w:t>
      </w:r>
      <w:r w:rsidRPr="00BD76AF">
        <w:t>eđuju mehaničku potporu biljkama. Funkcija nesrukturnih fenolnih jedinjenja je manje očigledna, ali sve je više studija koje ukazuju na njihovu važnu ulogu u aklimatizaciji biljaka na stresne uslove sredine (Sakihama i sar, 2002; Grace, 2005; Li i sar, 2006).</w:t>
      </w:r>
    </w:p>
    <w:p w14:paraId="30943C51" w14:textId="47928876" w:rsidR="004D003D" w:rsidRPr="004D003D" w:rsidRDefault="004D003D" w:rsidP="004D003D">
      <w:pPr>
        <w:spacing w:before="240"/>
      </w:pPr>
      <w:r w:rsidRPr="004D003D">
        <w:t>N</w:t>
      </w:r>
      <w:r w:rsidR="000A15DC">
        <w:t>eenzimska</w:t>
      </w:r>
      <w:r w:rsidRPr="004D003D">
        <w:t xml:space="preserve"> komponent</w:t>
      </w:r>
      <w:r w:rsidR="000A15DC">
        <w:t>a</w:t>
      </w:r>
      <w:r w:rsidRPr="004D003D">
        <w:t xml:space="preserve"> antioksidativn</w:t>
      </w:r>
      <w:r w:rsidR="000A15DC">
        <w:t>og</w:t>
      </w:r>
      <w:r w:rsidRPr="004D003D">
        <w:t xml:space="preserve"> odbran</w:t>
      </w:r>
      <w:r w:rsidR="000A15DC">
        <w:t>benog</w:t>
      </w:r>
      <w:r w:rsidR="00702D65">
        <w:t xml:space="preserve"> </w:t>
      </w:r>
      <w:r w:rsidRPr="004D003D">
        <w:t>sistem</w:t>
      </w:r>
      <w:r w:rsidR="000A15DC">
        <w:t>a</w:t>
      </w:r>
      <w:r w:rsidRPr="004D003D">
        <w:t xml:space="preserve"> uključuje glavne celularne redoks</w:t>
      </w:r>
      <w:r w:rsidR="000A15DC">
        <w:t xml:space="preserve"> </w:t>
      </w:r>
      <w:r w:rsidRPr="004D003D">
        <w:t xml:space="preserve">puferske </w:t>
      </w:r>
      <w:r w:rsidR="00702D65">
        <w:t>as</w:t>
      </w:r>
      <w:r w:rsidR="000A15DC">
        <w:t>k</w:t>
      </w:r>
      <w:r w:rsidR="00702D65">
        <w:t xml:space="preserve">orbate </w:t>
      </w:r>
      <w:r w:rsidRPr="004D003D">
        <w:t>(AsA) i glutation (g-glutamil-cisteinil-glicin, GSH)</w:t>
      </w:r>
      <w:r w:rsidR="00702D65">
        <w:t xml:space="preserve"> </w:t>
      </w:r>
      <w:r w:rsidRPr="004D003D">
        <w:t>kao i tokoferol, karotenoid</w:t>
      </w:r>
      <w:r w:rsidR="000A15DC">
        <w:t>e</w:t>
      </w:r>
      <w:r w:rsidRPr="004D003D">
        <w:t xml:space="preserve"> i fenolna jedinjenja.</w:t>
      </w:r>
      <w:r w:rsidR="00702D65">
        <w:t xml:space="preserve"> </w:t>
      </w:r>
      <w:r w:rsidRPr="004D003D">
        <w:t xml:space="preserve">Oni komuniciraju sa brojnim celularnim komponentama </w:t>
      </w:r>
      <w:r w:rsidR="000A15DC">
        <w:t>i</w:t>
      </w:r>
      <w:r w:rsidR="00702D65">
        <w:t xml:space="preserve"> </w:t>
      </w:r>
      <w:r w:rsidRPr="004D003D">
        <w:t>pored ključnih uloga u odbrani i kao enzimski kofaktori,</w:t>
      </w:r>
      <w:r w:rsidR="00702D65">
        <w:t xml:space="preserve"> </w:t>
      </w:r>
      <w:r w:rsidRPr="004D003D">
        <w:t>ovi antioksidanti utiču na rast i razvoj bilj</w:t>
      </w:r>
      <w:r w:rsidR="000A15DC">
        <w:t>aka</w:t>
      </w:r>
      <w:r w:rsidR="00702D65">
        <w:t xml:space="preserve"> </w:t>
      </w:r>
      <w:r w:rsidRPr="004D003D">
        <w:t>modulacijom procesa od mitoze i elongacije ćelija</w:t>
      </w:r>
      <w:r w:rsidR="00702D65">
        <w:t xml:space="preserve"> </w:t>
      </w:r>
      <w:r w:rsidRPr="004D003D">
        <w:t>do starenja i smrti ćelije</w:t>
      </w:r>
      <w:r w:rsidR="000A15DC">
        <w:t>.</w:t>
      </w:r>
    </w:p>
    <w:p w14:paraId="353F5247" w14:textId="77777777" w:rsidR="004D003D" w:rsidRPr="000A15DC" w:rsidRDefault="004D003D" w:rsidP="00BD76AF">
      <w:pPr>
        <w:spacing w:before="240"/>
        <w:rPr>
          <w:i/>
        </w:rPr>
      </w:pPr>
    </w:p>
    <w:p w14:paraId="3EA8AF8B" w14:textId="5D774301" w:rsidR="00BD76AF" w:rsidRPr="000A15DC" w:rsidRDefault="00BD76AF" w:rsidP="00BD76AF">
      <w:pPr>
        <w:spacing w:before="240"/>
        <w:rPr>
          <w:b/>
          <w:i/>
        </w:rPr>
      </w:pPr>
      <w:r w:rsidRPr="000A15DC">
        <w:rPr>
          <w:b/>
          <w:i/>
        </w:rPr>
        <w:t xml:space="preserve">                   Fenolna jedinjenja kao antioksidanti</w:t>
      </w:r>
    </w:p>
    <w:p w14:paraId="146903DA" w14:textId="48E66AB6" w:rsidR="00BD76AF" w:rsidRDefault="00BD76AF" w:rsidP="00BD76AF">
      <w:pPr>
        <w:spacing w:before="240"/>
      </w:pPr>
      <w:r w:rsidRPr="00BD76AF">
        <w:t>Terminom fenolna jedinjenja (eng. phenolics, polyphenols, phenolic compounds) označavaju se sva hemijska jedinjenja koja sadrže najmanje jedan aromatični ugljovodonični prsten za koji je vezana jedna ili više hidroksilnih grupa (Sakihama i sar, 2002). Kod biljaka, solubilna fenolna jedinjenja su jedn</w:t>
      </w:r>
      <w:r>
        <w:t xml:space="preserve">a </w:t>
      </w:r>
      <w:r w:rsidRPr="00BD76AF">
        <w:t>od najzastupljenijih i najraznovrsnijih grupa supstanci koja po strukturi variraju od malih, relativno jednostavnih molekula (npr. salicilna kiselina) do složenih polimera kao što su suberin i lignin (Sakihama i sar, 2002; Grace, 2005; Li i sar, 2006). Spadaju u neenzimske antioksidante i veoma su važni za očuvanje fizioloških funkcija biljke tokom stresnih ekoloških uslova sredine (Grace, 2005). Poznato je da fenolna jedinjenja predstavljaju glavnu zaštitu biljaka od patogena, ali su novija istraživanja pokazala da imaju podjednako važnu ulogu i u sprečavanju štetnih posledica oksidativnog stresa. Fenoli su veoma efikasni u apsorpciji viška svetlosne energije, naročito u UV delu spektra, čime ublažavanju negativne posledice oksidativnog stresa (Grace i sar, 1998; Grace, 2005; Neill i Gould, 2003). Takođe, fenolna jedinjenja mogu uklanjati ROS direktno, delujući kao antioksidanti, ili indirektno, kao supstrati antioksidativnih enzima (Sakihama i sar, 2002; Grace, 2005). Antocijani su grupa pigmenata flavonoida rastvorljivih u vodi koji, zavisno od pH, mogu biti crvene, ljubičaste ili plave boje (Harborne, 1988). Mogu se naći u svim tkivima viših biljaka, uključujući cv</w:t>
      </w:r>
      <w:r w:rsidR="000A15DC">
        <w:t>j</w:t>
      </w:r>
      <w:r w:rsidRPr="00BD76AF">
        <w:t>etove, plodove, listove, izdanke i kor</w:t>
      </w:r>
      <w:r w:rsidR="000A15DC">
        <w:t>j</w:t>
      </w:r>
      <w:r w:rsidRPr="00BD76AF">
        <w:t xml:space="preserve">enove. Sintetišu se u citoplazmi, </w:t>
      </w:r>
      <w:r w:rsidRPr="00BD76AF">
        <w:lastRenderedPageBreak/>
        <w:t>a zatim se akumuliraju u vakuolama (Conn i sar, 2003). Antocijani daju karakterističnu boju cv</w:t>
      </w:r>
      <w:r w:rsidR="000A15DC">
        <w:t>j</w:t>
      </w:r>
      <w:r w:rsidRPr="00BD76AF">
        <w:t>etovima i plodovima, čime doprinose privlačenju životinja koje su vektori za oprašivanje i rasejavanje semena. Ekološka i fiziološka funkcija antocijana u vegetativnim strukturama je manje poznata (Gould i sar, 2002; Steyn i sar, 2002; Close i Beadle, 2003; Hughes i Smith, 2007; Hatier i Gould, 2008). Ekspresija antocijana u vegetativnim strukturama varira u zavisnosti od biljne vrste. Kod nekih vrsta su stalno prisutni, dok se kod drugih sintetišu samo u određenim ontogenetskim fazama listova, ili u uslovima stresa (Chalker-Scott, 1999; Steyn i sar, 2002; Merzlyak i sar, 2008). Generalno, antocijani se akumuliraju u fotosintetskim tkivima izloženim visokim intenzitetima svetlosti, kao što su adaksijalni sloj epidermisa i gornji slojevi mezofila listova (Neill i Gould, 2003; Hughes i Smith, 2007). Sve je više studija koje ukazuju da antocijani imaju važnu funkciju u zaštiti biljnih ćelija od brojnih abiotičkih stresora (visoki</w:t>
      </w:r>
      <w:r w:rsidR="000A15DC">
        <w:t xml:space="preserve"> </w:t>
      </w:r>
      <w:r w:rsidRPr="00BD76AF">
        <w:t>intenzitet sv</w:t>
      </w:r>
      <w:r w:rsidR="000A15DC">
        <w:t>j</w:t>
      </w:r>
      <w:r w:rsidRPr="00BD76AF">
        <w:t>etlosti, UV radijacija, ekstremne temperature, deficit vode i teški metali) koji dovode do oksidativnog stresa (Chalker-Scott 1999, Neill i Gould, 2003; Steyn i sar, 2002; Hughes i Smith, 2007). Antocijani ublažavaju oksidativni stres na dva načina: direktno ukljanjaju ROS, d</w:t>
      </w:r>
      <w:r w:rsidR="000A15DC">
        <w:t>j</w:t>
      </w:r>
      <w:r w:rsidRPr="00BD76AF">
        <w:t>elujući kao antioksidanti ili apsorpcijom svetlosti štite biljaku od štetnih efekata visokih intenziteta vidljive i UV svetlosti (Neill i Gould, 2003; Petrini i sar, 2002).</w:t>
      </w:r>
    </w:p>
    <w:p w14:paraId="4A98B4FD" w14:textId="1FE5A778" w:rsidR="0014614A" w:rsidRDefault="0014614A" w:rsidP="00BD76AF">
      <w:pPr>
        <w:spacing w:before="240"/>
      </w:pPr>
      <w:r>
        <w:rPr>
          <w:noProof/>
        </w:rPr>
        <w:drawing>
          <wp:inline distT="0" distB="0" distL="0" distR="0" wp14:anchorId="485660E3" wp14:editId="65DF7902">
            <wp:extent cx="5514975" cy="2286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oli.jpg"/>
                    <pic:cNvPicPr/>
                  </pic:nvPicPr>
                  <pic:blipFill>
                    <a:blip r:embed="rId8">
                      <a:extLst>
                        <a:ext uri="{28A0092B-C50C-407E-A947-70E740481C1C}">
                          <a14:useLocalDpi xmlns:a14="http://schemas.microsoft.com/office/drawing/2010/main" val="0"/>
                        </a:ext>
                      </a:extLst>
                    </a:blip>
                    <a:stretch>
                      <a:fillRect/>
                    </a:stretch>
                  </pic:blipFill>
                  <pic:spPr>
                    <a:xfrm>
                      <a:off x="0" y="0"/>
                      <a:ext cx="5514975" cy="2286000"/>
                    </a:xfrm>
                    <a:prstGeom prst="rect">
                      <a:avLst/>
                    </a:prstGeom>
                  </pic:spPr>
                </pic:pic>
              </a:graphicData>
            </a:graphic>
          </wp:inline>
        </w:drawing>
      </w:r>
    </w:p>
    <w:p w14:paraId="228EF8E4" w14:textId="784F9DE8" w:rsidR="0014614A" w:rsidRPr="0014614A" w:rsidRDefault="0014614A" w:rsidP="004D003D">
      <w:pPr>
        <w:spacing w:before="240"/>
        <w:jc w:val="both"/>
        <w:rPr>
          <w:sz w:val="24"/>
          <w:szCs w:val="24"/>
        </w:rPr>
      </w:pPr>
      <w:r>
        <w:rPr>
          <w:sz w:val="24"/>
          <w:szCs w:val="24"/>
        </w:rPr>
        <w:t>Slika 3. Strukture nekih fenolnih jedinjenja u biljkama</w:t>
      </w:r>
    </w:p>
    <w:p w14:paraId="2CDE0149" w14:textId="67BE3493" w:rsidR="0014614A" w:rsidRPr="00820232" w:rsidRDefault="00820232" w:rsidP="004D003D">
      <w:pPr>
        <w:spacing w:before="240"/>
        <w:jc w:val="both"/>
        <w:rPr>
          <w:sz w:val="24"/>
          <w:szCs w:val="24"/>
        </w:rPr>
      </w:pPr>
      <w:r w:rsidRPr="00820232">
        <w:rPr>
          <w:sz w:val="24"/>
          <w:szCs w:val="24"/>
        </w:rPr>
        <w:t>Kao sna</w:t>
      </w:r>
      <w:r>
        <w:rPr>
          <w:sz w:val="24"/>
          <w:szCs w:val="24"/>
        </w:rPr>
        <w:t>z</w:t>
      </w:r>
      <w:r w:rsidRPr="00820232">
        <w:rPr>
          <w:sz w:val="24"/>
          <w:szCs w:val="24"/>
        </w:rPr>
        <w:t>ni antioksidanti, fenolna jedinjenja razliĉitim mehanizmima neutrališući slobodne radikale u ćelijama, umanjuju lipidnu peroksidaciju ćelijske membrane, mogu da spr</w:t>
      </w:r>
      <w:r w:rsidR="00EC4987">
        <w:rPr>
          <w:sz w:val="24"/>
          <w:szCs w:val="24"/>
        </w:rPr>
        <w:t>ij</w:t>
      </w:r>
      <w:r w:rsidRPr="00820232">
        <w:rPr>
          <w:sz w:val="24"/>
          <w:szCs w:val="24"/>
        </w:rPr>
        <w:t>e</w:t>
      </w:r>
      <w:r w:rsidR="00EC4987">
        <w:rPr>
          <w:sz w:val="24"/>
          <w:szCs w:val="24"/>
        </w:rPr>
        <w:t>č</w:t>
      </w:r>
      <w:r w:rsidRPr="00820232">
        <w:rPr>
          <w:sz w:val="24"/>
          <w:szCs w:val="24"/>
        </w:rPr>
        <w:t>e oksidativna oštećenja DNK i širenje tumora (Havsteen, 2002). Fenolna jedinjenja kao antioksidanti, mogu uticati i na primarni proces starenja, mogu biti efikasni inhibitori oksidacije LDL, a epidemiološka prouĉavanja pokazuju inverzni odnos izme</w:t>
      </w:r>
      <w:r>
        <w:rPr>
          <w:sz w:val="24"/>
          <w:szCs w:val="24"/>
        </w:rPr>
        <w:t>dj</w:t>
      </w:r>
      <w:r w:rsidRPr="00820232">
        <w:rPr>
          <w:sz w:val="24"/>
          <w:szCs w:val="24"/>
        </w:rPr>
        <w:t>u unosa hrane bogate flavonoidima i kardiovaskularnih oboljenja. Svi ovi podaci ukazuju na to da povećana konzumacija voća i povrća bogatog nutritivnim sastojcima koji ispoljavaju antioksidativna svojstva mo</w:t>
      </w:r>
      <w:r>
        <w:rPr>
          <w:sz w:val="24"/>
          <w:szCs w:val="24"/>
        </w:rPr>
        <w:t>z</w:t>
      </w:r>
      <w:r w:rsidRPr="00820232">
        <w:rPr>
          <w:sz w:val="24"/>
          <w:szCs w:val="24"/>
        </w:rPr>
        <w:t xml:space="preserve">e doprineti poboljšanju kvaliteta </w:t>
      </w:r>
      <w:r>
        <w:rPr>
          <w:sz w:val="24"/>
          <w:szCs w:val="24"/>
        </w:rPr>
        <w:t>z</w:t>
      </w:r>
      <w:r w:rsidRPr="00820232">
        <w:rPr>
          <w:sz w:val="24"/>
          <w:szCs w:val="24"/>
        </w:rPr>
        <w:t>ivota. Nutricionisti procenjuju da je dnevni unos flavonoida putem hrane oko 1-2 grama (Havsteen, 2002).</w:t>
      </w:r>
    </w:p>
    <w:p w14:paraId="2E5C4C22" w14:textId="77777777" w:rsidR="00A85213" w:rsidRDefault="00A85213" w:rsidP="004D003D">
      <w:pPr>
        <w:spacing w:before="240"/>
        <w:jc w:val="both"/>
        <w:rPr>
          <w:b/>
          <w:i/>
          <w:sz w:val="24"/>
          <w:szCs w:val="24"/>
        </w:rPr>
      </w:pPr>
    </w:p>
    <w:p w14:paraId="56FF37A8" w14:textId="77777777" w:rsidR="00A85213" w:rsidRDefault="00A85213" w:rsidP="004D003D">
      <w:pPr>
        <w:spacing w:before="240"/>
        <w:jc w:val="both"/>
        <w:rPr>
          <w:b/>
          <w:i/>
          <w:sz w:val="24"/>
          <w:szCs w:val="24"/>
        </w:rPr>
      </w:pPr>
    </w:p>
    <w:p w14:paraId="5CEB1336" w14:textId="0141636E" w:rsidR="00F45504" w:rsidRDefault="00A85213" w:rsidP="004D003D">
      <w:pPr>
        <w:spacing w:before="240"/>
        <w:jc w:val="both"/>
        <w:rPr>
          <w:sz w:val="24"/>
          <w:szCs w:val="24"/>
        </w:rPr>
      </w:pPr>
      <w:r>
        <w:rPr>
          <w:b/>
          <w:i/>
          <w:sz w:val="24"/>
          <w:szCs w:val="24"/>
        </w:rPr>
        <w:lastRenderedPageBreak/>
        <w:t xml:space="preserve">                 </w:t>
      </w:r>
      <w:r w:rsidR="004D003D" w:rsidRPr="000A15DC">
        <w:rPr>
          <w:b/>
          <w:i/>
          <w:sz w:val="24"/>
          <w:szCs w:val="24"/>
        </w:rPr>
        <w:t>Askorbat</w:t>
      </w:r>
    </w:p>
    <w:p w14:paraId="3E467916" w14:textId="6E1B5AB7" w:rsidR="00F45504" w:rsidRDefault="00F45504" w:rsidP="004D003D">
      <w:pPr>
        <w:spacing w:before="240"/>
        <w:jc w:val="both"/>
        <w:rPr>
          <w:sz w:val="24"/>
          <w:szCs w:val="24"/>
        </w:rPr>
      </w:pPr>
      <w:r w:rsidRPr="00F45504">
        <w:rPr>
          <w:sz w:val="24"/>
          <w:szCs w:val="24"/>
        </w:rPr>
        <w:t xml:space="preserve"> Askorbinska kiselina (vitamin C) jedan od najačih antioksidanata, može da redukuje mnoge slobodne radikale. Direktno može da bez učešća enzima skuplja ROS, indirektno α-tokoferol vraća u aktivnu, redukovanu formu. Reaguje sa slobodnim radikalima, redukuje vodonik peroksid i učestvuje u askorbatglutation ciklusu (ASH-GSH). U hloroplastima kao kofaktor enzima violaksantin de-epoksidaza indirektno učestvuje u ksantofil ciklusu (mehanizam zaštite od fotooksidacije). Askorbinska kiselina je donor elektrona u brojnim enzimskim i neenzimskim reakcijam tokom kojih se uklanjaju ROS</w:t>
      </w:r>
      <w:r>
        <w:rPr>
          <w:sz w:val="24"/>
          <w:szCs w:val="24"/>
        </w:rPr>
        <w:t>.</w:t>
      </w:r>
    </w:p>
    <w:p w14:paraId="0DFB379B" w14:textId="5D52F97B" w:rsidR="00283715" w:rsidRDefault="004D003D" w:rsidP="004D003D">
      <w:pPr>
        <w:spacing w:before="240"/>
        <w:jc w:val="both"/>
        <w:rPr>
          <w:sz w:val="24"/>
          <w:szCs w:val="24"/>
        </w:rPr>
      </w:pPr>
      <w:r w:rsidRPr="004D003D">
        <w:rPr>
          <w:sz w:val="24"/>
          <w:szCs w:val="24"/>
        </w:rPr>
        <w:t>Askorbat (AsA) je naj</w:t>
      </w:r>
      <w:r w:rsidR="000A15DC">
        <w:rPr>
          <w:sz w:val="24"/>
          <w:szCs w:val="24"/>
        </w:rPr>
        <w:t>ambundantnij</w:t>
      </w:r>
      <w:r w:rsidRPr="004D003D">
        <w:rPr>
          <w:sz w:val="24"/>
          <w:szCs w:val="24"/>
        </w:rPr>
        <w:t>i</w:t>
      </w:r>
      <w:r>
        <w:rPr>
          <w:sz w:val="24"/>
          <w:szCs w:val="24"/>
        </w:rPr>
        <w:t xml:space="preserve"> </w:t>
      </w:r>
      <w:r w:rsidRPr="004D003D">
        <w:rPr>
          <w:sz w:val="24"/>
          <w:szCs w:val="24"/>
        </w:rPr>
        <w:t>antioksidant</w:t>
      </w:r>
      <w:r w:rsidR="000A15DC">
        <w:rPr>
          <w:sz w:val="24"/>
          <w:szCs w:val="24"/>
        </w:rPr>
        <w:t xml:space="preserve"> male</w:t>
      </w:r>
      <w:r w:rsidRPr="004D003D">
        <w:rPr>
          <w:sz w:val="24"/>
          <w:szCs w:val="24"/>
        </w:rPr>
        <w:t xml:space="preserve"> molekularne težine koji ima ključnu ulogu u odbrani</w:t>
      </w:r>
      <w:r>
        <w:rPr>
          <w:sz w:val="24"/>
          <w:szCs w:val="24"/>
        </w:rPr>
        <w:t xml:space="preserve"> </w:t>
      </w:r>
      <w:r w:rsidR="00525BDF">
        <w:rPr>
          <w:sz w:val="24"/>
          <w:szCs w:val="24"/>
        </w:rPr>
        <w:t>od</w:t>
      </w:r>
      <w:r w:rsidRPr="004D003D">
        <w:rPr>
          <w:sz w:val="24"/>
          <w:szCs w:val="24"/>
        </w:rPr>
        <w:t xml:space="preserve"> oksidativnog stresa uzrokovanog povećanim nivoom ROS.</w:t>
      </w:r>
      <w:r>
        <w:rPr>
          <w:sz w:val="24"/>
          <w:szCs w:val="24"/>
        </w:rPr>
        <w:t xml:space="preserve"> </w:t>
      </w:r>
      <w:r w:rsidRPr="004D003D">
        <w:rPr>
          <w:sz w:val="24"/>
          <w:szCs w:val="24"/>
        </w:rPr>
        <w:t>AsA se smatra moćnim antioksidantom zbog svoje sposobnosti</w:t>
      </w:r>
      <w:r>
        <w:rPr>
          <w:sz w:val="24"/>
          <w:szCs w:val="24"/>
        </w:rPr>
        <w:t xml:space="preserve"> </w:t>
      </w:r>
      <w:r w:rsidRPr="004D003D">
        <w:rPr>
          <w:sz w:val="24"/>
          <w:szCs w:val="24"/>
        </w:rPr>
        <w:t>da donira</w:t>
      </w:r>
      <w:r w:rsidR="00525BDF">
        <w:rPr>
          <w:sz w:val="24"/>
          <w:szCs w:val="24"/>
        </w:rPr>
        <w:t xml:space="preserve"> </w:t>
      </w:r>
      <w:r w:rsidRPr="004D003D">
        <w:rPr>
          <w:sz w:val="24"/>
          <w:szCs w:val="24"/>
        </w:rPr>
        <w:t>elektrone u nizu enzimskih i n</w:t>
      </w:r>
      <w:r w:rsidR="000A15DC">
        <w:rPr>
          <w:sz w:val="24"/>
          <w:szCs w:val="24"/>
        </w:rPr>
        <w:t>e</w:t>
      </w:r>
      <w:r w:rsidRPr="004D003D">
        <w:rPr>
          <w:sz w:val="24"/>
          <w:szCs w:val="24"/>
        </w:rPr>
        <w:t>enzimskih</w:t>
      </w:r>
      <w:r>
        <w:rPr>
          <w:sz w:val="24"/>
          <w:szCs w:val="24"/>
        </w:rPr>
        <w:t xml:space="preserve"> </w:t>
      </w:r>
      <w:r w:rsidRPr="004D003D">
        <w:rPr>
          <w:sz w:val="24"/>
          <w:szCs w:val="24"/>
        </w:rPr>
        <w:t>reakcij</w:t>
      </w:r>
      <w:r w:rsidR="000A15DC">
        <w:rPr>
          <w:sz w:val="24"/>
          <w:szCs w:val="24"/>
        </w:rPr>
        <w:t>a</w:t>
      </w:r>
      <w:r w:rsidRPr="004D003D">
        <w:rPr>
          <w:sz w:val="24"/>
          <w:szCs w:val="24"/>
        </w:rPr>
        <w:t>. Pokazalo se da AsA igra značajn</w:t>
      </w:r>
      <w:r w:rsidR="000A15DC">
        <w:rPr>
          <w:sz w:val="24"/>
          <w:szCs w:val="24"/>
        </w:rPr>
        <w:t>u</w:t>
      </w:r>
      <w:r>
        <w:rPr>
          <w:sz w:val="24"/>
          <w:szCs w:val="24"/>
        </w:rPr>
        <w:t xml:space="preserve"> </w:t>
      </w:r>
      <w:r w:rsidRPr="004D003D">
        <w:rPr>
          <w:sz w:val="24"/>
          <w:szCs w:val="24"/>
        </w:rPr>
        <w:t>ulog</w:t>
      </w:r>
      <w:r w:rsidR="000A15DC">
        <w:rPr>
          <w:sz w:val="24"/>
          <w:szCs w:val="24"/>
        </w:rPr>
        <w:t xml:space="preserve">u </w:t>
      </w:r>
      <w:r w:rsidRPr="004D003D">
        <w:rPr>
          <w:sz w:val="24"/>
          <w:szCs w:val="24"/>
        </w:rPr>
        <w:t>u nekoliko fizioloških procesa u biljkama, uključujući</w:t>
      </w:r>
      <w:r>
        <w:rPr>
          <w:sz w:val="24"/>
          <w:szCs w:val="24"/>
        </w:rPr>
        <w:t xml:space="preserve"> </w:t>
      </w:r>
      <w:r w:rsidRPr="004D003D">
        <w:rPr>
          <w:sz w:val="24"/>
          <w:szCs w:val="24"/>
        </w:rPr>
        <w:t>rast, diferencijacij</w:t>
      </w:r>
      <w:r w:rsidR="000A15DC">
        <w:rPr>
          <w:sz w:val="24"/>
          <w:szCs w:val="24"/>
        </w:rPr>
        <w:t>u</w:t>
      </w:r>
      <w:r w:rsidRPr="004D003D">
        <w:rPr>
          <w:sz w:val="24"/>
          <w:szCs w:val="24"/>
        </w:rPr>
        <w:t xml:space="preserve"> i metabolizam. Većina</w:t>
      </w:r>
      <w:r>
        <w:rPr>
          <w:sz w:val="24"/>
          <w:szCs w:val="24"/>
        </w:rPr>
        <w:t xml:space="preserve"> </w:t>
      </w:r>
      <w:r w:rsidRPr="004D003D">
        <w:rPr>
          <w:sz w:val="24"/>
          <w:szCs w:val="24"/>
        </w:rPr>
        <w:t>AsA u biljkama doprinosi D-manozu / L-galakto</w:t>
      </w:r>
      <w:r w:rsidR="000A15DC">
        <w:rPr>
          <w:sz w:val="24"/>
          <w:szCs w:val="24"/>
        </w:rPr>
        <w:t>u</w:t>
      </w:r>
      <w:r>
        <w:rPr>
          <w:sz w:val="24"/>
          <w:szCs w:val="24"/>
        </w:rPr>
        <w:t xml:space="preserve"> </w:t>
      </w:r>
      <w:r w:rsidRPr="004D003D">
        <w:rPr>
          <w:sz w:val="24"/>
          <w:szCs w:val="24"/>
        </w:rPr>
        <w:t>koji se obično naziva Smirnoff-Vheeler put kojim se nastavlja</w:t>
      </w:r>
      <w:r>
        <w:rPr>
          <w:sz w:val="24"/>
          <w:szCs w:val="24"/>
        </w:rPr>
        <w:t xml:space="preserve"> </w:t>
      </w:r>
      <w:r w:rsidRPr="004D003D">
        <w:rPr>
          <w:sz w:val="24"/>
          <w:szCs w:val="24"/>
        </w:rPr>
        <w:t xml:space="preserve">preko GDP-D-manoze, GDP-L-galaktoze, L-galaktoze </w:t>
      </w:r>
      <w:r>
        <w:rPr>
          <w:sz w:val="24"/>
          <w:szCs w:val="24"/>
        </w:rPr>
        <w:t xml:space="preserve">I </w:t>
      </w:r>
      <w:r w:rsidRPr="004D003D">
        <w:rPr>
          <w:sz w:val="24"/>
          <w:szCs w:val="24"/>
        </w:rPr>
        <w:t>L-galaktono-1,4-</w:t>
      </w:r>
      <w:proofErr w:type="gramStart"/>
      <w:r w:rsidRPr="004D003D">
        <w:rPr>
          <w:sz w:val="24"/>
          <w:szCs w:val="24"/>
        </w:rPr>
        <w:t>lakton .</w:t>
      </w:r>
      <w:proofErr w:type="gramEnd"/>
      <w:r w:rsidRPr="004D003D">
        <w:rPr>
          <w:sz w:val="24"/>
          <w:szCs w:val="24"/>
        </w:rPr>
        <w:t xml:space="preserve"> AsA se takođe sintetiše putem</w:t>
      </w:r>
      <w:r>
        <w:rPr>
          <w:sz w:val="24"/>
          <w:szCs w:val="24"/>
        </w:rPr>
        <w:t xml:space="preserve"> </w:t>
      </w:r>
      <w:r w:rsidRPr="004D003D">
        <w:rPr>
          <w:sz w:val="24"/>
          <w:szCs w:val="24"/>
        </w:rPr>
        <w:t>intermedijer</w:t>
      </w:r>
      <w:r w:rsidR="000A15DC">
        <w:rPr>
          <w:sz w:val="24"/>
          <w:szCs w:val="24"/>
        </w:rPr>
        <w:t>a</w:t>
      </w:r>
      <w:r w:rsidRPr="004D003D">
        <w:rPr>
          <w:sz w:val="24"/>
          <w:szCs w:val="24"/>
        </w:rPr>
        <w:t xml:space="preserve"> uronske kiseline, D-galakturonska kiselina. Na ovom putu je D-galakturonska kiselina </w:t>
      </w:r>
      <w:r w:rsidR="00525BDF">
        <w:rPr>
          <w:sz w:val="24"/>
          <w:szCs w:val="24"/>
        </w:rPr>
        <w:t xml:space="preserve">se </w:t>
      </w:r>
      <w:r w:rsidR="0014614A">
        <w:rPr>
          <w:sz w:val="24"/>
          <w:szCs w:val="24"/>
        </w:rPr>
        <w:t>konvertuje</w:t>
      </w:r>
      <w:r w:rsidR="00525BDF">
        <w:rPr>
          <w:sz w:val="24"/>
          <w:szCs w:val="24"/>
        </w:rPr>
        <w:t xml:space="preserve"> u</w:t>
      </w:r>
      <w:r>
        <w:rPr>
          <w:sz w:val="24"/>
          <w:szCs w:val="24"/>
        </w:rPr>
        <w:t xml:space="preserve"> </w:t>
      </w:r>
      <w:r w:rsidRPr="004D003D">
        <w:rPr>
          <w:sz w:val="24"/>
          <w:szCs w:val="24"/>
        </w:rPr>
        <w:t>L-galaktonsk</w:t>
      </w:r>
      <w:r w:rsidR="00525BDF">
        <w:rPr>
          <w:sz w:val="24"/>
          <w:szCs w:val="24"/>
        </w:rPr>
        <w:t>u</w:t>
      </w:r>
      <w:r w:rsidRPr="004D003D">
        <w:rPr>
          <w:sz w:val="24"/>
          <w:szCs w:val="24"/>
        </w:rPr>
        <w:t xml:space="preserve"> kiselina reduktazom galakturonske kiseline, koja</w:t>
      </w:r>
      <w:r>
        <w:rPr>
          <w:sz w:val="24"/>
          <w:szCs w:val="24"/>
        </w:rPr>
        <w:t xml:space="preserve"> </w:t>
      </w:r>
      <w:r w:rsidR="000A15DC">
        <w:rPr>
          <w:sz w:val="24"/>
          <w:szCs w:val="24"/>
        </w:rPr>
        <w:t xml:space="preserve">se </w:t>
      </w:r>
      <w:r w:rsidRPr="004D003D">
        <w:rPr>
          <w:sz w:val="24"/>
          <w:szCs w:val="24"/>
        </w:rPr>
        <w:t>zatim pretvara u L-galaktono-1,4-lakton. The</w:t>
      </w:r>
      <w:r>
        <w:rPr>
          <w:sz w:val="24"/>
          <w:szCs w:val="24"/>
        </w:rPr>
        <w:t xml:space="preserve"> </w:t>
      </w:r>
      <w:r w:rsidRPr="004D003D">
        <w:rPr>
          <w:sz w:val="24"/>
          <w:szCs w:val="24"/>
        </w:rPr>
        <w:t>L-galaktono-1,4-lakton se dalje oksid</w:t>
      </w:r>
      <w:r w:rsidR="000A15DC">
        <w:rPr>
          <w:sz w:val="24"/>
          <w:szCs w:val="24"/>
        </w:rPr>
        <w:t>uj</w:t>
      </w:r>
      <w:r w:rsidRPr="004D003D">
        <w:rPr>
          <w:sz w:val="24"/>
          <w:szCs w:val="24"/>
        </w:rPr>
        <w:t>e u AsA</w:t>
      </w:r>
      <w:r>
        <w:rPr>
          <w:sz w:val="24"/>
          <w:szCs w:val="24"/>
        </w:rPr>
        <w:t xml:space="preserve"> </w:t>
      </w:r>
      <w:r w:rsidRPr="004D003D">
        <w:rPr>
          <w:sz w:val="24"/>
          <w:szCs w:val="24"/>
        </w:rPr>
        <w:t>pomoću Lgalactono-1,4-laktona</w:t>
      </w:r>
      <w:r>
        <w:rPr>
          <w:sz w:val="24"/>
          <w:szCs w:val="24"/>
        </w:rPr>
        <w:t xml:space="preserve"> </w:t>
      </w:r>
      <w:r w:rsidRPr="004D003D">
        <w:rPr>
          <w:sz w:val="24"/>
          <w:szCs w:val="24"/>
        </w:rPr>
        <w:t>dehidrogenaze (GALDH) enzim</w:t>
      </w:r>
      <w:r w:rsidR="00EC4987">
        <w:rPr>
          <w:sz w:val="24"/>
          <w:szCs w:val="24"/>
        </w:rPr>
        <w:t>a</w:t>
      </w:r>
      <w:r w:rsidRPr="004D003D">
        <w:rPr>
          <w:sz w:val="24"/>
          <w:szCs w:val="24"/>
        </w:rPr>
        <w:t>. To</w:t>
      </w:r>
      <w:r>
        <w:rPr>
          <w:sz w:val="24"/>
          <w:szCs w:val="24"/>
        </w:rPr>
        <w:t xml:space="preserve"> </w:t>
      </w:r>
      <w:r w:rsidRPr="004D003D">
        <w:rPr>
          <w:sz w:val="24"/>
          <w:szCs w:val="24"/>
        </w:rPr>
        <w:t>se sintetiše u mitohondrijama pomoću L-galaktono-g-laktona</w:t>
      </w:r>
      <w:r>
        <w:rPr>
          <w:sz w:val="24"/>
          <w:szCs w:val="24"/>
        </w:rPr>
        <w:t xml:space="preserve"> </w:t>
      </w:r>
      <w:r w:rsidRPr="004D003D">
        <w:rPr>
          <w:sz w:val="24"/>
          <w:szCs w:val="24"/>
        </w:rPr>
        <w:t>dehidrogenaze i transportuje se do ostalih ćelijskih komponenti</w:t>
      </w:r>
      <w:r>
        <w:rPr>
          <w:sz w:val="24"/>
          <w:szCs w:val="24"/>
        </w:rPr>
        <w:t xml:space="preserve"> </w:t>
      </w:r>
      <w:r w:rsidRPr="004D003D">
        <w:rPr>
          <w:sz w:val="24"/>
          <w:szCs w:val="24"/>
        </w:rPr>
        <w:t>kroz protonsko-elektrohemijski gradijent ili</w:t>
      </w:r>
      <w:r w:rsidR="000A15DC">
        <w:rPr>
          <w:sz w:val="24"/>
          <w:szCs w:val="24"/>
        </w:rPr>
        <w:t xml:space="preserve"> o</w:t>
      </w:r>
      <w:r w:rsidRPr="004D003D">
        <w:rPr>
          <w:sz w:val="24"/>
          <w:szCs w:val="24"/>
        </w:rPr>
        <w:t>akšan</w:t>
      </w:r>
      <w:r w:rsidR="000A15DC">
        <w:rPr>
          <w:sz w:val="24"/>
          <w:szCs w:val="24"/>
        </w:rPr>
        <w:t>om</w:t>
      </w:r>
      <w:r w:rsidRPr="004D003D">
        <w:rPr>
          <w:sz w:val="24"/>
          <w:szCs w:val="24"/>
        </w:rPr>
        <w:t xml:space="preserve"> difuzij</w:t>
      </w:r>
      <w:r w:rsidR="000A15DC">
        <w:rPr>
          <w:sz w:val="24"/>
          <w:szCs w:val="24"/>
        </w:rPr>
        <w:t>om</w:t>
      </w:r>
      <w:r w:rsidRPr="004D003D">
        <w:rPr>
          <w:sz w:val="24"/>
          <w:szCs w:val="24"/>
        </w:rPr>
        <w:t>. Detektuje se u većini postrojenja</w:t>
      </w:r>
      <w:r w:rsidR="002C3D36">
        <w:rPr>
          <w:sz w:val="24"/>
          <w:szCs w:val="24"/>
        </w:rPr>
        <w:t xml:space="preserve"> celije</w:t>
      </w:r>
      <w:r w:rsidRPr="004D003D">
        <w:rPr>
          <w:sz w:val="24"/>
          <w:szCs w:val="24"/>
        </w:rPr>
        <w:t>, organel</w:t>
      </w:r>
      <w:r w:rsidR="002C3D36">
        <w:rPr>
          <w:sz w:val="24"/>
          <w:szCs w:val="24"/>
        </w:rPr>
        <w:t>ama</w:t>
      </w:r>
      <w:r w:rsidRPr="004D003D">
        <w:rPr>
          <w:sz w:val="24"/>
          <w:szCs w:val="24"/>
        </w:rPr>
        <w:t xml:space="preserve"> </w:t>
      </w:r>
      <w:r w:rsidR="002C3D36">
        <w:rPr>
          <w:sz w:val="24"/>
          <w:szCs w:val="24"/>
        </w:rPr>
        <w:t>i u</w:t>
      </w:r>
      <w:r w:rsidRPr="004D003D">
        <w:rPr>
          <w:sz w:val="24"/>
          <w:szCs w:val="24"/>
        </w:rPr>
        <w:t xml:space="preserve"> apoplast</w:t>
      </w:r>
      <w:r w:rsidR="002C3D36">
        <w:rPr>
          <w:sz w:val="24"/>
          <w:szCs w:val="24"/>
        </w:rPr>
        <w:t>u</w:t>
      </w:r>
      <w:r w:rsidRPr="004D003D">
        <w:rPr>
          <w:sz w:val="24"/>
          <w:szCs w:val="24"/>
        </w:rPr>
        <w:t xml:space="preserve"> u </w:t>
      </w:r>
      <w:proofErr w:type="gramStart"/>
      <w:r w:rsidRPr="004D003D">
        <w:rPr>
          <w:sz w:val="24"/>
          <w:szCs w:val="24"/>
        </w:rPr>
        <w:t>biljkama  i</w:t>
      </w:r>
      <w:proofErr w:type="gramEnd"/>
      <w:r w:rsidRPr="004D003D">
        <w:rPr>
          <w:sz w:val="24"/>
          <w:szCs w:val="24"/>
        </w:rPr>
        <w:t xml:space="preserve"> </w:t>
      </w:r>
      <w:r>
        <w:rPr>
          <w:sz w:val="24"/>
          <w:szCs w:val="24"/>
        </w:rPr>
        <w:t xml:space="preserve"> </w:t>
      </w:r>
      <w:r w:rsidRPr="004D003D">
        <w:rPr>
          <w:sz w:val="24"/>
          <w:szCs w:val="24"/>
        </w:rPr>
        <w:t xml:space="preserve">utvrđeno je da </w:t>
      </w:r>
      <w:r w:rsidR="002C3D36">
        <w:rPr>
          <w:sz w:val="24"/>
          <w:szCs w:val="24"/>
        </w:rPr>
        <w:t>je</w:t>
      </w:r>
      <w:r w:rsidRPr="004D003D">
        <w:rPr>
          <w:sz w:val="24"/>
          <w:szCs w:val="24"/>
        </w:rPr>
        <w:t xml:space="preserve"> posebno obil</w:t>
      </w:r>
      <w:r w:rsidR="002C3D36">
        <w:rPr>
          <w:sz w:val="24"/>
          <w:szCs w:val="24"/>
        </w:rPr>
        <w:t>an</w:t>
      </w:r>
      <w:r w:rsidRPr="004D003D">
        <w:rPr>
          <w:sz w:val="24"/>
          <w:szCs w:val="24"/>
        </w:rPr>
        <w:t xml:space="preserve"> u fotosintetičkim tkivima. Većina AsA-a, gotovo više od 90%, lokalizovana je</w:t>
      </w:r>
      <w:r>
        <w:rPr>
          <w:sz w:val="24"/>
          <w:szCs w:val="24"/>
        </w:rPr>
        <w:t xml:space="preserve"> </w:t>
      </w:r>
      <w:r w:rsidR="002C3D36">
        <w:rPr>
          <w:sz w:val="24"/>
          <w:szCs w:val="24"/>
        </w:rPr>
        <w:t xml:space="preserve">u </w:t>
      </w:r>
      <w:r w:rsidRPr="004D003D">
        <w:rPr>
          <w:sz w:val="24"/>
          <w:szCs w:val="24"/>
        </w:rPr>
        <w:t>citoplaz</w:t>
      </w:r>
      <w:r w:rsidR="002C3D36">
        <w:rPr>
          <w:sz w:val="24"/>
          <w:szCs w:val="24"/>
        </w:rPr>
        <w:t>mi</w:t>
      </w:r>
      <w:r w:rsidRPr="004D003D">
        <w:rPr>
          <w:sz w:val="24"/>
          <w:szCs w:val="24"/>
        </w:rPr>
        <w:t>, ali za razliku od drugih rastvorljivih antioksidanata</w:t>
      </w:r>
      <w:r w:rsidR="002C3D36">
        <w:rPr>
          <w:sz w:val="24"/>
          <w:szCs w:val="24"/>
        </w:rPr>
        <w:t>,</w:t>
      </w:r>
      <w:r w:rsidRPr="004D003D">
        <w:rPr>
          <w:sz w:val="24"/>
          <w:szCs w:val="24"/>
        </w:rPr>
        <w:t xml:space="preserve"> značajan</w:t>
      </w:r>
      <w:r>
        <w:rPr>
          <w:sz w:val="24"/>
          <w:szCs w:val="24"/>
        </w:rPr>
        <w:t xml:space="preserve"> </w:t>
      </w:r>
      <w:r w:rsidR="002C3D36">
        <w:rPr>
          <w:sz w:val="24"/>
          <w:szCs w:val="24"/>
        </w:rPr>
        <w:t>dio</w:t>
      </w:r>
      <w:r w:rsidRPr="004D003D">
        <w:rPr>
          <w:sz w:val="24"/>
          <w:szCs w:val="24"/>
        </w:rPr>
        <w:t xml:space="preserve"> se </w:t>
      </w:r>
      <w:r w:rsidR="002C3D36">
        <w:rPr>
          <w:sz w:val="24"/>
          <w:szCs w:val="24"/>
        </w:rPr>
        <w:t xml:space="preserve">prenosi </w:t>
      </w:r>
      <w:r w:rsidRPr="004D003D">
        <w:rPr>
          <w:sz w:val="24"/>
          <w:szCs w:val="24"/>
        </w:rPr>
        <w:t>u apoplast, gde je prisutan</w:t>
      </w:r>
      <w:r>
        <w:rPr>
          <w:sz w:val="24"/>
          <w:szCs w:val="24"/>
        </w:rPr>
        <w:t xml:space="preserve"> </w:t>
      </w:r>
      <w:r w:rsidRPr="004D003D">
        <w:rPr>
          <w:sz w:val="24"/>
          <w:szCs w:val="24"/>
        </w:rPr>
        <w:t xml:space="preserve">u milimolarnoj koncentraciji. Veruje se </w:t>
      </w:r>
      <w:r w:rsidR="002C3D36">
        <w:rPr>
          <w:sz w:val="24"/>
          <w:szCs w:val="24"/>
        </w:rPr>
        <w:t>da a</w:t>
      </w:r>
      <w:r w:rsidRPr="004D003D">
        <w:rPr>
          <w:sz w:val="24"/>
          <w:szCs w:val="24"/>
        </w:rPr>
        <w:t>p</w:t>
      </w:r>
      <w:r w:rsidR="002C3D36">
        <w:rPr>
          <w:sz w:val="24"/>
          <w:szCs w:val="24"/>
        </w:rPr>
        <w:t>oplast</w:t>
      </w:r>
      <w:r w:rsidRPr="004D003D">
        <w:rPr>
          <w:sz w:val="24"/>
          <w:szCs w:val="24"/>
        </w:rPr>
        <w:t xml:space="preserve"> AsA</w:t>
      </w:r>
      <w:r>
        <w:rPr>
          <w:sz w:val="24"/>
          <w:szCs w:val="24"/>
        </w:rPr>
        <w:t xml:space="preserve"> </w:t>
      </w:r>
      <w:r w:rsidRPr="004D003D">
        <w:rPr>
          <w:sz w:val="24"/>
          <w:szCs w:val="24"/>
        </w:rPr>
        <w:t>da predstavljaju prvu liniju odbrane od potencijalno</w:t>
      </w:r>
      <w:r>
        <w:rPr>
          <w:sz w:val="24"/>
          <w:szCs w:val="24"/>
        </w:rPr>
        <w:t xml:space="preserve"> </w:t>
      </w:r>
      <w:r w:rsidRPr="004D003D">
        <w:rPr>
          <w:sz w:val="24"/>
          <w:szCs w:val="24"/>
        </w:rPr>
        <w:t>štet</w:t>
      </w:r>
      <w:r w:rsidR="002C3D36">
        <w:rPr>
          <w:sz w:val="24"/>
          <w:szCs w:val="24"/>
        </w:rPr>
        <w:t>nih</w:t>
      </w:r>
      <w:r w:rsidRPr="004D003D">
        <w:rPr>
          <w:sz w:val="24"/>
          <w:szCs w:val="24"/>
        </w:rPr>
        <w:t xml:space="preserve"> spoljn</w:t>
      </w:r>
      <w:r w:rsidR="002C3D36">
        <w:rPr>
          <w:sz w:val="24"/>
          <w:szCs w:val="24"/>
        </w:rPr>
        <w:t>ih</w:t>
      </w:r>
      <w:r w:rsidRPr="004D003D">
        <w:rPr>
          <w:sz w:val="24"/>
          <w:szCs w:val="24"/>
        </w:rPr>
        <w:t xml:space="preserve"> oksidan</w:t>
      </w:r>
      <w:r w:rsidR="002C3D36">
        <w:rPr>
          <w:sz w:val="24"/>
          <w:szCs w:val="24"/>
        </w:rPr>
        <w:t>ata.</w:t>
      </w:r>
      <w:r w:rsidRPr="004D003D">
        <w:rPr>
          <w:sz w:val="24"/>
          <w:szCs w:val="24"/>
        </w:rPr>
        <w:t xml:space="preserve"> AsA štiti kritičn</w:t>
      </w:r>
      <w:r w:rsidR="002C3D36">
        <w:rPr>
          <w:sz w:val="24"/>
          <w:szCs w:val="24"/>
        </w:rPr>
        <w:t>e</w:t>
      </w:r>
      <w:r>
        <w:rPr>
          <w:sz w:val="24"/>
          <w:szCs w:val="24"/>
        </w:rPr>
        <w:t xml:space="preserve"> </w:t>
      </w:r>
      <w:r w:rsidRPr="004D003D">
        <w:rPr>
          <w:sz w:val="24"/>
          <w:szCs w:val="24"/>
        </w:rPr>
        <w:t xml:space="preserve">makromolekule od oksidativnog oštećenja. </w:t>
      </w:r>
      <w:r w:rsidR="002C3D36">
        <w:rPr>
          <w:sz w:val="24"/>
          <w:szCs w:val="24"/>
        </w:rPr>
        <w:t>U</w:t>
      </w:r>
      <w:r w:rsidRPr="004D003D">
        <w:rPr>
          <w:sz w:val="24"/>
          <w:szCs w:val="24"/>
        </w:rPr>
        <w:t xml:space="preserve"> normaln</w:t>
      </w:r>
      <w:r w:rsidR="002C3D36">
        <w:rPr>
          <w:sz w:val="24"/>
          <w:szCs w:val="24"/>
        </w:rPr>
        <w:t>o</w:t>
      </w:r>
      <w:r w:rsidRPr="004D003D">
        <w:rPr>
          <w:sz w:val="24"/>
          <w:szCs w:val="24"/>
        </w:rPr>
        <w:t>m</w:t>
      </w:r>
      <w:r>
        <w:rPr>
          <w:sz w:val="24"/>
          <w:szCs w:val="24"/>
        </w:rPr>
        <w:t xml:space="preserve"> </w:t>
      </w:r>
      <w:r w:rsidRPr="004D003D">
        <w:rPr>
          <w:sz w:val="24"/>
          <w:szCs w:val="24"/>
        </w:rPr>
        <w:t>fiziološko</w:t>
      </w:r>
      <w:r w:rsidR="002C3D36">
        <w:rPr>
          <w:sz w:val="24"/>
          <w:szCs w:val="24"/>
        </w:rPr>
        <w:t>m</w:t>
      </w:r>
      <w:r w:rsidRPr="004D003D">
        <w:rPr>
          <w:sz w:val="24"/>
          <w:szCs w:val="24"/>
        </w:rPr>
        <w:t xml:space="preserve"> stanj</w:t>
      </w:r>
      <w:r w:rsidR="002C3D36">
        <w:rPr>
          <w:sz w:val="24"/>
          <w:szCs w:val="24"/>
        </w:rPr>
        <w:t>u</w:t>
      </w:r>
      <w:r w:rsidRPr="004D003D">
        <w:rPr>
          <w:sz w:val="24"/>
          <w:szCs w:val="24"/>
        </w:rPr>
        <w:t xml:space="preserve">, AsA uglavnom postoji u </w:t>
      </w:r>
      <w:r w:rsidR="002C3D36">
        <w:rPr>
          <w:sz w:val="24"/>
          <w:szCs w:val="24"/>
        </w:rPr>
        <w:t>smanjenoj</w:t>
      </w:r>
      <w:r w:rsidRPr="004D003D">
        <w:rPr>
          <w:sz w:val="24"/>
          <w:szCs w:val="24"/>
        </w:rPr>
        <w:t xml:space="preserve"> </w:t>
      </w:r>
      <w:r w:rsidR="002C3D36">
        <w:rPr>
          <w:sz w:val="24"/>
          <w:szCs w:val="24"/>
        </w:rPr>
        <w:t>kolicini</w:t>
      </w:r>
      <w:r>
        <w:rPr>
          <w:sz w:val="24"/>
          <w:szCs w:val="24"/>
        </w:rPr>
        <w:t xml:space="preserve"> </w:t>
      </w:r>
      <w:r w:rsidRPr="004D003D">
        <w:rPr>
          <w:sz w:val="24"/>
          <w:szCs w:val="24"/>
        </w:rPr>
        <w:t>u hloroplastu, gde takođe deluje kao kofaktor violaksantina</w:t>
      </w:r>
      <w:r>
        <w:rPr>
          <w:sz w:val="24"/>
          <w:szCs w:val="24"/>
        </w:rPr>
        <w:t xml:space="preserve"> </w:t>
      </w:r>
      <w:r w:rsidRPr="004D003D">
        <w:rPr>
          <w:sz w:val="24"/>
          <w:szCs w:val="24"/>
        </w:rPr>
        <w:t xml:space="preserve">de-epoksidaza, čime se održava </w:t>
      </w:r>
      <w:r w:rsidR="002C3D36">
        <w:rPr>
          <w:sz w:val="24"/>
          <w:szCs w:val="24"/>
        </w:rPr>
        <w:t>rasipanje</w:t>
      </w:r>
      <w:r w:rsidRPr="004D003D">
        <w:rPr>
          <w:sz w:val="24"/>
          <w:szCs w:val="24"/>
        </w:rPr>
        <w:t xml:space="preserve"> viška ekscitacije</w:t>
      </w:r>
      <w:r>
        <w:rPr>
          <w:sz w:val="24"/>
          <w:szCs w:val="24"/>
        </w:rPr>
        <w:t xml:space="preserve"> </w:t>
      </w:r>
      <w:r w:rsidRPr="004D003D">
        <w:rPr>
          <w:sz w:val="24"/>
          <w:szCs w:val="24"/>
        </w:rPr>
        <w:t>energij</w:t>
      </w:r>
      <w:r w:rsidR="002C3D36">
        <w:rPr>
          <w:sz w:val="24"/>
          <w:szCs w:val="24"/>
        </w:rPr>
        <w:t>e</w:t>
      </w:r>
      <w:r w:rsidRPr="004D003D">
        <w:rPr>
          <w:sz w:val="24"/>
          <w:szCs w:val="24"/>
        </w:rPr>
        <w:t>. Obezb</w:t>
      </w:r>
      <w:r w:rsidR="002C3D36">
        <w:rPr>
          <w:sz w:val="24"/>
          <w:szCs w:val="24"/>
        </w:rPr>
        <w:t>j</w:t>
      </w:r>
      <w:r w:rsidRPr="004D003D">
        <w:rPr>
          <w:sz w:val="24"/>
          <w:szCs w:val="24"/>
        </w:rPr>
        <w:t xml:space="preserve">eđuje </w:t>
      </w:r>
      <w:proofErr w:type="gramStart"/>
      <w:r w:rsidRPr="004D003D">
        <w:rPr>
          <w:sz w:val="24"/>
          <w:szCs w:val="24"/>
        </w:rPr>
        <w:t>zaštitu  membrane</w:t>
      </w:r>
      <w:proofErr w:type="gramEnd"/>
      <w:r w:rsidRPr="004D003D">
        <w:rPr>
          <w:sz w:val="24"/>
          <w:szCs w:val="24"/>
        </w:rPr>
        <w:t xml:space="preserve"> direktno</w:t>
      </w:r>
      <w:r>
        <w:rPr>
          <w:sz w:val="24"/>
          <w:szCs w:val="24"/>
        </w:rPr>
        <w:t xml:space="preserve"> </w:t>
      </w:r>
      <w:r w:rsidRPr="004D003D">
        <w:rPr>
          <w:sz w:val="24"/>
          <w:szCs w:val="24"/>
        </w:rPr>
        <w:t>reag</w:t>
      </w:r>
      <w:r w:rsidR="002C3D36">
        <w:rPr>
          <w:sz w:val="24"/>
          <w:szCs w:val="24"/>
        </w:rPr>
        <w:t>ujuci</w:t>
      </w:r>
      <w:r w:rsidRPr="004D003D">
        <w:rPr>
          <w:sz w:val="24"/>
          <w:szCs w:val="24"/>
        </w:rPr>
        <w:t xml:space="preserve"> sa O2</w:t>
      </w:r>
      <w:r>
        <w:rPr>
          <w:sz w:val="24"/>
          <w:szCs w:val="24"/>
        </w:rPr>
        <w:t xml:space="preserve"> </w:t>
      </w:r>
      <w:r w:rsidRPr="004D003D">
        <w:rPr>
          <w:sz w:val="24"/>
          <w:szCs w:val="24"/>
        </w:rPr>
        <w:t>• -, H2O2 i regener</w:t>
      </w:r>
      <w:r w:rsidR="002C3D36">
        <w:rPr>
          <w:sz w:val="24"/>
          <w:szCs w:val="24"/>
        </w:rPr>
        <w:t>is</w:t>
      </w:r>
      <w:r w:rsidRPr="004D003D">
        <w:rPr>
          <w:sz w:val="24"/>
          <w:szCs w:val="24"/>
        </w:rPr>
        <w:t>ući a-tokoferol</w:t>
      </w:r>
      <w:r>
        <w:rPr>
          <w:sz w:val="24"/>
          <w:szCs w:val="24"/>
        </w:rPr>
        <w:t xml:space="preserve"> </w:t>
      </w:r>
      <w:r w:rsidRPr="004D003D">
        <w:rPr>
          <w:sz w:val="24"/>
          <w:szCs w:val="24"/>
        </w:rPr>
        <w:t>od tokoferoksil radikal</w:t>
      </w:r>
      <w:r w:rsidR="002C3D36">
        <w:rPr>
          <w:sz w:val="24"/>
          <w:szCs w:val="24"/>
        </w:rPr>
        <w:t>a</w:t>
      </w:r>
      <w:r w:rsidRPr="004D003D">
        <w:rPr>
          <w:sz w:val="24"/>
          <w:szCs w:val="24"/>
        </w:rPr>
        <w:t xml:space="preserve"> i čuva aktivnost</w:t>
      </w:r>
      <w:r>
        <w:rPr>
          <w:sz w:val="24"/>
          <w:szCs w:val="24"/>
        </w:rPr>
        <w:t xml:space="preserve"> </w:t>
      </w:r>
      <w:r w:rsidRPr="004D003D">
        <w:rPr>
          <w:sz w:val="24"/>
          <w:szCs w:val="24"/>
        </w:rPr>
        <w:t>enzim</w:t>
      </w:r>
      <w:r w:rsidR="002C3D36">
        <w:rPr>
          <w:sz w:val="24"/>
          <w:szCs w:val="24"/>
        </w:rPr>
        <w:t>a</w:t>
      </w:r>
      <w:r w:rsidRPr="004D003D">
        <w:rPr>
          <w:sz w:val="24"/>
          <w:szCs w:val="24"/>
        </w:rPr>
        <w:t xml:space="preserve">  jonske proteze proteinskih metala</w:t>
      </w:r>
      <w:r>
        <w:rPr>
          <w:sz w:val="24"/>
          <w:szCs w:val="24"/>
        </w:rPr>
        <w:t xml:space="preserve"> </w:t>
      </w:r>
      <w:r w:rsidRPr="004D003D">
        <w:rPr>
          <w:sz w:val="24"/>
          <w:szCs w:val="24"/>
        </w:rPr>
        <w:t>. AsA ima ključnu ulogu u uklanjanju H2O2 preko AsAGSH</w:t>
      </w:r>
      <w:r>
        <w:rPr>
          <w:sz w:val="24"/>
          <w:szCs w:val="24"/>
        </w:rPr>
        <w:t xml:space="preserve"> </w:t>
      </w:r>
      <w:r w:rsidRPr="004D003D">
        <w:rPr>
          <w:sz w:val="24"/>
          <w:szCs w:val="24"/>
        </w:rPr>
        <w:t>ciklus. Oksidacija AsA se javlja u dva uzastopna</w:t>
      </w:r>
      <w:r>
        <w:rPr>
          <w:sz w:val="24"/>
          <w:szCs w:val="24"/>
        </w:rPr>
        <w:t xml:space="preserve"> </w:t>
      </w:r>
      <w:r w:rsidRPr="004D003D">
        <w:rPr>
          <w:sz w:val="24"/>
          <w:szCs w:val="24"/>
        </w:rPr>
        <w:t>korak</w:t>
      </w:r>
      <w:r w:rsidR="002C3D36">
        <w:rPr>
          <w:sz w:val="24"/>
          <w:szCs w:val="24"/>
        </w:rPr>
        <w:t>a</w:t>
      </w:r>
      <w:r w:rsidRPr="004D003D">
        <w:rPr>
          <w:sz w:val="24"/>
          <w:szCs w:val="24"/>
        </w:rPr>
        <w:t xml:space="preserve">, prvo </w:t>
      </w:r>
      <w:r w:rsidR="002C3D36">
        <w:rPr>
          <w:sz w:val="24"/>
          <w:szCs w:val="24"/>
        </w:rPr>
        <w:t xml:space="preserve">se </w:t>
      </w:r>
      <w:r w:rsidRPr="004D003D">
        <w:rPr>
          <w:sz w:val="24"/>
          <w:szCs w:val="24"/>
        </w:rPr>
        <w:t>proizv</w:t>
      </w:r>
      <w:r w:rsidR="002C3D36">
        <w:rPr>
          <w:sz w:val="24"/>
          <w:szCs w:val="24"/>
        </w:rPr>
        <w:t>e</w:t>
      </w:r>
      <w:r w:rsidRPr="004D003D">
        <w:rPr>
          <w:sz w:val="24"/>
          <w:szCs w:val="24"/>
        </w:rPr>
        <w:t>de monodihidroaskorbat (MDHA)</w:t>
      </w:r>
      <w:r w:rsidR="00C009C4">
        <w:rPr>
          <w:sz w:val="24"/>
          <w:szCs w:val="24"/>
        </w:rPr>
        <w:t>, a zatim</w:t>
      </w:r>
      <w:r>
        <w:rPr>
          <w:sz w:val="24"/>
          <w:szCs w:val="24"/>
        </w:rPr>
        <w:t xml:space="preserve"> </w:t>
      </w:r>
      <w:r w:rsidRPr="004D003D">
        <w:rPr>
          <w:sz w:val="24"/>
          <w:szCs w:val="24"/>
        </w:rPr>
        <w:t>naknadno dehidroaskorbat (DHA). U AsA-GSH</w:t>
      </w:r>
      <w:r>
        <w:rPr>
          <w:sz w:val="24"/>
          <w:szCs w:val="24"/>
        </w:rPr>
        <w:t xml:space="preserve"> </w:t>
      </w:r>
      <w:r w:rsidRPr="004D003D">
        <w:rPr>
          <w:sz w:val="24"/>
          <w:szCs w:val="24"/>
        </w:rPr>
        <w:t>ciklus, dva molekula AsA koriste APKS za smanjenje</w:t>
      </w:r>
      <w:r>
        <w:rPr>
          <w:sz w:val="24"/>
          <w:szCs w:val="24"/>
        </w:rPr>
        <w:t xml:space="preserve"> </w:t>
      </w:r>
      <w:r w:rsidRPr="004D003D">
        <w:rPr>
          <w:sz w:val="24"/>
          <w:szCs w:val="24"/>
        </w:rPr>
        <w:t xml:space="preserve">H2O2 </w:t>
      </w:r>
      <w:r w:rsidR="002C3D36">
        <w:rPr>
          <w:sz w:val="24"/>
          <w:szCs w:val="24"/>
        </w:rPr>
        <w:t>i</w:t>
      </w:r>
      <w:r w:rsidRPr="004D003D">
        <w:rPr>
          <w:sz w:val="24"/>
          <w:szCs w:val="24"/>
        </w:rPr>
        <w:t xml:space="preserve"> vodu uz istovremenu generaciju MDHA.</w:t>
      </w:r>
      <w:r>
        <w:rPr>
          <w:sz w:val="24"/>
          <w:szCs w:val="24"/>
        </w:rPr>
        <w:t xml:space="preserve"> </w:t>
      </w:r>
      <w:r w:rsidRPr="004D003D">
        <w:rPr>
          <w:sz w:val="24"/>
          <w:szCs w:val="24"/>
        </w:rPr>
        <w:t>MDHA je radikal sa kratkim trajanjem života i može spontano</w:t>
      </w:r>
      <w:r>
        <w:rPr>
          <w:sz w:val="24"/>
          <w:szCs w:val="24"/>
        </w:rPr>
        <w:t xml:space="preserve"> </w:t>
      </w:r>
      <w:r w:rsidRPr="004D003D">
        <w:rPr>
          <w:sz w:val="24"/>
          <w:szCs w:val="24"/>
        </w:rPr>
        <w:t>dismutirati u DHA i AsA ili se svodi na AsA</w:t>
      </w:r>
      <w:r>
        <w:rPr>
          <w:sz w:val="24"/>
          <w:szCs w:val="24"/>
        </w:rPr>
        <w:t xml:space="preserve"> </w:t>
      </w:r>
      <w:r w:rsidRPr="004D003D">
        <w:rPr>
          <w:sz w:val="24"/>
          <w:szCs w:val="24"/>
        </w:rPr>
        <w:t>pomoću NADP (H) zavisnog enzima MDHAR</w:t>
      </w:r>
      <w:r w:rsidR="002C3D36">
        <w:rPr>
          <w:sz w:val="24"/>
          <w:szCs w:val="24"/>
        </w:rPr>
        <w:t>.</w:t>
      </w:r>
      <w:r w:rsidRPr="004D003D">
        <w:rPr>
          <w:sz w:val="24"/>
          <w:szCs w:val="24"/>
        </w:rPr>
        <w:t xml:space="preserve"> DHA je</w:t>
      </w:r>
      <w:r>
        <w:rPr>
          <w:sz w:val="24"/>
          <w:szCs w:val="24"/>
        </w:rPr>
        <w:t xml:space="preserve"> </w:t>
      </w:r>
      <w:r w:rsidRPr="004D003D">
        <w:rPr>
          <w:sz w:val="24"/>
          <w:szCs w:val="24"/>
        </w:rPr>
        <w:t>takođe veoma nestabilan kod pH vrednosti veće od 6,0 i raspad</w:t>
      </w:r>
      <w:r w:rsidR="002C3D36">
        <w:rPr>
          <w:sz w:val="24"/>
          <w:szCs w:val="24"/>
        </w:rPr>
        <w:t>a se</w:t>
      </w:r>
      <w:r w:rsidRPr="004D003D">
        <w:rPr>
          <w:sz w:val="24"/>
          <w:szCs w:val="24"/>
        </w:rPr>
        <w:t xml:space="preserve"> </w:t>
      </w:r>
      <w:r w:rsidR="002C3D36">
        <w:rPr>
          <w:sz w:val="24"/>
          <w:szCs w:val="24"/>
        </w:rPr>
        <w:t>na</w:t>
      </w:r>
      <w:r w:rsidRPr="004D003D">
        <w:rPr>
          <w:sz w:val="24"/>
          <w:szCs w:val="24"/>
        </w:rPr>
        <w:t xml:space="preserve"> tartarat i oksalat. Da bi se ovo sprečilo,</w:t>
      </w:r>
      <w:r>
        <w:rPr>
          <w:sz w:val="24"/>
          <w:szCs w:val="24"/>
        </w:rPr>
        <w:t xml:space="preserve"> </w:t>
      </w:r>
      <w:r w:rsidRPr="004D003D">
        <w:rPr>
          <w:sz w:val="24"/>
          <w:szCs w:val="24"/>
        </w:rPr>
        <w:t>DHA se brzo smanjuje na AsA pomoću enzima DHAR-a</w:t>
      </w:r>
      <w:r w:rsidR="002C3D36">
        <w:rPr>
          <w:sz w:val="24"/>
          <w:szCs w:val="24"/>
        </w:rPr>
        <w:t xml:space="preserve"> koji dovodi do</w:t>
      </w:r>
      <w:r>
        <w:rPr>
          <w:sz w:val="24"/>
          <w:szCs w:val="24"/>
        </w:rPr>
        <w:t xml:space="preserve"> </w:t>
      </w:r>
      <w:r w:rsidRPr="004D003D">
        <w:rPr>
          <w:sz w:val="24"/>
          <w:szCs w:val="24"/>
        </w:rPr>
        <w:t>smanjenj</w:t>
      </w:r>
      <w:r w:rsidR="002C3D36">
        <w:rPr>
          <w:sz w:val="24"/>
          <w:szCs w:val="24"/>
        </w:rPr>
        <w:t xml:space="preserve">a </w:t>
      </w:r>
      <w:r w:rsidRPr="004D003D">
        <w:rPr>
          <w:sz w:val="24"/>
          <w:szCs w:val="24"/>
        </w:rPr>
        <w:t>ekvivalenata iz GSH</w:t>
      </w:r>
      <w:r w:rsidR="002C3D36">
        <w:rPr>
          <w:sz w:val="24"/>
          <w:szCs w:val="24"/>
        </w:rPr>
        <w:t>.</w:t>
      </w:r>
      <w:r w:rsidRPr="004D003D">
        <w:rPr>
          <w:sz w:val="24"/>
          <w:szCs w:val="24"/>
        </w:rPr>
        <w:t xml:space="preserve"> Nivo AsA pod</w:t>
      </w:r>
      <w:r>
        <w:rPr>
          <w:sz w:val="24"/>
          <w:szCs w:val="24"/>
        </w:rPr>
        <w:t xml:space="preserve"> </w:t>
      </w:r>
      <w:r w:rsidRPr="004D003D">
        <w:rPr>
          <w:sz w:val="24"/>
          <w:szCs w:val="24"/>
        </w:rPr>
        <w:t>ekološki</w:t>
      </w:r>
      <w:r w:rsidR="002C3D36">
        <w:rPr>
          <w:sz w:val="24"/>
          <w:szCs w:val="24"/>
        </w:rPr>
        <w:t>m</w:t>
      </w:r>
      <w:r w:rsidRPr="004D003D">
        <w:rPr>
          <w:sz w:val="24"/>
          <w:szCs w:val="24"/>
        </w:rPr>
        <w:t xml:space="preserve"> </w:t>
      </w:r>
      <w:r w:rsidR="002C3D36">
        <w:rPr>
          <w:sz w:val="24"/>
          <w:szCs w:val="24"/>
        </w:rPr>
        <w:t xml:space="preserve">stresom </w:t>
      </w:r>
      <w:r w:rsidRPr="004D003D">
        <w:rPr>
          <w:sz w:val="24"/>
          <w:szCs w:val="24"/>
        </w:rPr>
        <w:t>zavis</w:t>
      </w:r>
      <w:r w:rsidR="002C3D36">
        <w:rPr>
          <w:sz w:val="24"/>
          <w:szCs w:val="24"/>
        </w:rPr>
        <w:t>i</w:t>
      </w:r>
      <w:r w:rsidRPr="004D003D">
        <w:rPr>
          <w:sz w:val="24"/>
          <w:szCs w:val="24"/>
        </w:rPr>
        <w:t>od ravnoteže između</w:t>
      </w:r>
      <w:r>
        <w:rPr>
          <w:sz w:val="24"/>
          <w:szCs w:val="24"/>
        </w:rPr>
        <w:t xml:space="preserve"> </w:t>
      </w:r>
      <w:r w:rsidRPr="004D003D">
        <w:rPr>
          <w:sz w:val="24"/>
          <w:szCs w:val="24"/>
        </w:rPr>
        <w:t>stope i kapacitet</w:t>
      </w:r>
      <w:r w:rsidR="002C3D36">
        <w:rPr>
          <w:sz w:val="24"/>
          <w:szCs w:val="24"/>
        </w:rPr>
        <w:t>a</w:t>
      </w:r>
      <w:r w:rsidRPr="004D003D">
        <w:rPr>
          <w:sz w:val="24"/>
          <w:szCs w:val="24"/>
        </w:rPr>
        <w:t xml:space="preserve"> AsA biosinteze i prometa</w:t>
      </w:r>
      <w:r>
        <w:rPr>
          <w:sz w:val="24"/>
          <w:szCs w:val="24"/>
        </w:rPr>
        <w:t xml:space="preserve"> </w:t>
      </w:r>
      <w:r w:rsidRPr="004D003D">
        <w:rPr>
          <w:sz w:val="24"/>
          <w:szCs w:val="24"/>
        </w:rPr>
        <w:t>na antioksidativnu</w:t>
      </w:r>
      <w:r>
        <w:rPr>
          <w:sz w:val="24"/>
          <w:szCs w:val="24"/>
        </w:rPr>
        <w:t xml:space="preserve"> </w:t>
      </w:r>
      <w:r w:rsidRPr="004D003D">
        <w:rPr>
          <w:sz w:val="24"/>
          <w:szCs w:val="24"/>
        </w:rPr>
        <w:t xml:space="preserve">potražnju. Prevelika ekspresija </w:t>
      </w:r>
      <w:r w:rsidRPr="004D003D">
        <w:rPr>
          <w:sz w:val="24"/>
          <w:szCs w:val="24"/>
        </w:rPr>
        <w:lastRenderedPageBreak/>
        <w:t>enzima</w:t>
      </w:r>
      <w:r>
        <w:rPr>
          <w:sz w:val="24"/>
          <w:szCs w:val="24"/>
        </w:rPr>
        <w:t xml:space="preserve"> </w:t>
      </w:r>
      <w:r w:rsidRPr="004D003D">
        <w:rPr>
          <w:sz w:val="24"/>
          <w:szCs w:val="24"/>
        </w:rPr>
        <w:t>uključeni</w:t>
      </w:r>
      <w:r w:rsidR="002C3D36">
        <w:rPr>
          <w:sz w:val="24"/>
          <w:szCs w:val="24"/>
        </w:rPr>
        <w:t>h</w:t>
      </w:r>
      <w:r w:rsidRPr="004D003D">
        <w:rPr>
          <w:sz w:val="24"/>
          <w:szCs w:val="24"/>
        </w:rPr>
        <w:t xml:space="preserve"> u Asin biosintezu daj</w:t>
      </w:r>
      <w:r w:rsidR="002C3D36">
        <w:rPr>
          <w:sz w:val="24"/>
          <w:szCs w:val="24"/>
        </w:rPr>
        <w:t xml:space="preserve">e </w:t>
      </w:r>
      <w:r w:rsidRPr="004D003D">
        <w:rPr>
          <w:sz w:val="24"/>
          <w:szCs w:val="24"/>
        </w:rPr>
        <w:t xml:space="preserve">abioticnu toleranciju na </w:t>
      </w:r>
      <w:r>
        <w:rPr>
          <w:sz w:val="24"/>
          <w:szCs w:val="24"/>
        </w:rPr>
        <w:t xml:space="preserve">stress </w:t>
      </w:r>
      <w:r w:rsidRPr="004D003D">
        <w:rPr>
          <w:sz w:val="24"/>
          <w:szCs w:val="24"/>
        </w:rPr>
        <w:t xml:space="preserve">u biljkama. BDP-Manoza </w:t>
      </w:r>
      <w:proofErr w:type="gramStart"/>
      <w:r w:rsidRPr="004D003D">
        <w:rPr>
          <w:sz w:val="24"/>
          <w:szCs w:val="24"/>
        </w:rPr>
        <w:t>3</w:t>
      </w:r>
      <w:r>
        <w:rPr>
          <w:sz w:val="24"/>
          <w:szCs w:val="24"/>
        </w:rPr>
        <w:t xml:space="preserve"> </w:t>
      </w:r>
      <w:r w:rsidRPr="004D003D">
        <w:rPr>
          <w:sz w:val="24"/>
          <w:szCs w:val="24"/>
        </w:rPr>
        <w:t>,</w:t>
      </w:r>
      <w:proofErr w:type="gramEnd"/>
      <w:r w:rsidRPr="004D003D">
        <w:rPr>
          <w:sz w:val="24"/>
          <w:szCs w:val="24"/>
        </w:rPr>
        <w:t xml:space="preserve"> 5</w:t>
      </w:r>
      <w:r>
        <w:rPr>
          <w:sz w:val="24"/>
          <w:szCs w:val="24"/>
        </w:rPr>
        <w:t xml:space="preserve"> </w:t>
      </w:r>
      <w:r w:rsidRPr="004D003D">
        <w:rPr>
          <w:sz w:val="24"/>
          <w:szCs w:val="24"/>
        </w:rPr>
        <w:t>-epimeraza (GME) kataliz</w:t>
      </w:r>
      <w:r w:rsidR="002C3D36">
        <w:rPr>
          <w:sz w:val="24"/>
          <w:szCs w:val="24"/>
        </w:rPr>
        <w:t>uje</w:t>
      </w:r>
      <w:r>
        <w:rPr>
          <w:sz w:val="24"/>
          <w:szCs w:val="24"/>
        </w:rPr>
        <w:t xml:space="preserve"> </w:t>
      </w:r>
      <w:r w:rsidRPr="004D003D">
        <w:rPr>
          <w:sz w:val="24"/>
          <w:szCs w:val="24"/>
        </w:rPr>
        <w:t>konverzij</w:t>
      </w:r>
      <w:r w:rsidR="002C3D36">
        <w:rPr>
          <w:sz w:val="24"/>
          <w:szCs w:val="24"/>
        </w:rPr>
        <w:t>u</w:t>
      </w:r>
      <w:r w:rsidRPr="004D003D">
        <w:rPr>
          <w:sz w:val="24"/>
          <w:szCs w:val="24"/>
        </w:rPr>
        <w:t xml:space="preserve"> BDP-D-manoze u GDP-L-galaktozu,</w:t>
      </w:r>
      <w:r>
        <w:rPr>
          <w:sz w:val="24"/>
          <w:szCs w:val="24"/>
        </w:rPr>
        <w:t xml:space="preserve"> </w:t>
      </w:r>
      <w:r w:rsidRPr="004D003D">
        <w:rPr>
          <w:sz w:val="24"/>
          <w:szCs w:val="24"/>
        </w:rPr>
        <w:t>važan korak na putu Smirnoff-Vheeler</w:t>
      </w:r>
      <w:r>
        <w:rPr>
          <w:sz w:val="24"/>
          <w:szCs w:val="24"/>
        </w:rPr>
        <w:t xml:space="preserve"> </w:t>
      </w:r>
      <w:r w:rsidRPr="004D003D">
        <w:rPr>
          <w:sz w:val="24"/>
          <w:szCs w:val="24"/>
        </w:rPr>
        <w:t>AsA biosintez</w:t>
      </w:r>
      <w:r w:rsidR="002C3D36">
        <w:rPr>
          <w:sz w:val="24"/>
          <w:szCs w:val="24"/>
        </w:rPr>
        <w:t>e</w:t>
      </w:r>
      <w:r w:rsidRPr="004D003D">
        <w:rPr>
          <w:sz w:val="24"/>
          <w:szCs w:val="24"/>
        </w:rPr>
        <w:t xml:space="preserve"> u višim bilj</w:t>
      </w:r>
      <w:r w:rsidR="002C3D36">
        <w:rPr>
          <w:sz w:val="24"/>
          <w:szCs w:val="24"/>
        </w:rPr>
        <w:t>kama</w:t>
      </w:r>
      <w:r w:rsidRPr="004D003D">
        <w:rPr>
          <w:sz w:val="24"/>
          <w:szCs w:val="24"/>
        </w:rPr>
        <w:t>. Prevelika ekspresija dva</w:t>
      </w:r>
      <w:r>
        <w:rPr>
          <w:sz w:val="24"/>
          <w:szCs w:val="24"/>
        </w:rPr>
        <w:t xml:space="preserve"> </w:t>
      </w:r>
      <w:r w:rsidRPr="004D003D">
        <w:rPr>
          <w:sz w:val="24"/>
          <w:szCs w:val="24"/>
        </w:rPr>
        <w:t>član</w:t>
      </w:r>
      <w:r w:rsidR="002C3D36">
        <w:rPr>
          <w:sz w:val="24"/>
          <w:szCs w:val="24"/>
        </w:rPr>
        <w:t>a</w:t>
      </w:r>
      <w:r w:rsidRPr="004D003D">
        <w:rPr>
          <w:sz w:val="24"/>
          <w:szCs w:val="24"/>
        </w:rPr>
        <w:t xml:space="preserve"> GME familije</w:t>
      </w:r>
      <w:r>
        <w:rPr>
          <w:sz w:val="24"/>
          <w:szCs w:val="24"/>
        </w:rPr>
        <w:t xml:space="preserve"> </w:t>
      </w:r>
      <w:r w:rsidRPr="004D003D">
        <w:rPr>
          <w:sz w:val="24"/>
          <w:szCs w:val="24"/>
        </w:rPr>
        <w:t>gena rezultira</w:t>
      </w:r>
      <w:r w:rsidR="002C3D36">
        <w:rPr>
          <w:sz w:val="24"/>
          <w:szCs w:val="24"/>
        </w:rPr>
        <w:t>ce</w:t>
      </w:r>
      <w:r w:rsidRPr="004D003D">
        <w:rPr>
          <w:sz w:val="24"/>
          <w:szCs w:val="24"/>
        </w:rPr>
        <w:t xml:space="preserve"> povećanjem</w:t>
      </w:r>
      <w:r>
        <w:rPr>
          <w:sz w:val="24"/>
          <w:szCs w:val="24"/>
        </w:rPr>
        <w:t xml:space="preserve"> </w:t>
      </w:r>
      <w:r w:rsidRPr="004D003D">
        <w:rPr>
          <w:sz w:val="24"/>
          <w:szCs w:val="24"/>
        </w:rPr>
        <w:t>akumulacij</w:t>
      </w:r>
      <w:r w:rsidR="002C3D36">
        <w:rPr>
          <w:sz w:val="24"/>
          <w:szCs w:val="24"/>
        </w:rPr>
        <w:t xml:space="preserve">e </w:t>
      </w:r>
      <w:r w:rsidRPr="004D003D">
        <w:rPr>
          <w:sz w:val="24"/>
          <w:szCs w:val="24"/>
        </w:rPr>
        <w:t>askorbata</w:t>
      </w:r>
      <w:r w:rsidR="002C3D36">
        <w:rPr>
          <w:sz w:val="24"/>
          <w:szCs w:val="24"/>
        </w:rPr>
        <w:t xml:space="preserve"> I </w:t>
      </w:r>
      <w:r w:rsidRPr="004D003D">
        <w:rPr>
          <w:sz w:val="24"/>
          <w:szCs w:val="24"/>
        </w:rPr>
        <w:t>poboljšan</w:t>
      </w:r>
      <w:r w:rsidR="002C3D36">
        <w:rPr>
          <w:sz w:val="24"/>
          <w:szCs w:val="24"/>
        </w:rPr>
        <w:t>jem</w:t>
      </w:r>
      <w:r w:rsidRPr="004D003D">
        <w:rPr>
          <w:sz w:val="24"/>
          <w:szCs w:val="24"/>
        </w:rPr>
        <w:t xml:space="preserve"> tolerancij</w:t>
      </w:r>
      <w:r w:rsidR="002C3D36">
        <w:rPr>
          <w:sz w:val="24"/>
          <w:szCs w:val="24"/>
        </w:rPr>
        <w:t xml:space="preserve">e </w:t>
      </w:r>
      <w:r w:rsidRPr="004D003D">
        <w:rPr>
          <w:sz w:val="24"/>
          <w:szCs w:val="24"/>
        </w:rPr>
        <w:t>prema abiotici</w:t>
      </w:r>
      <w:r w:rsidR="002C3D36">
        <w:rPr>
          <w:sz w:val="24"/>
          <w:szCs w:val="24"/>
        </w:rPr>
        <w:t>ma dokazano</w:t>
      </w:r>
      <w:r w:rsidRPr="004D003D">
        <w:rPr>
          <w:sz w:val="24"/>
          <w:szCs w:val="24"/>
        </w:rPr>
        <w:t xml:space="preserve"> u bilj</w:t>
      </w:r>
      <w:r w:rsidR="002C3D36">
        <w:rPr>
          <w:sz w:val="24"/>
          <w:szCs w:val="24"/>
        </w:rPr>
        <w:t>ci</w:t>
      </w:r>
      <w:r w:rsidRPr="004D003D">
        <w:rPr>
          <w:sz w:val="24"/>
          <w:szCs w:val="24"/>
        </w:rPr>
        <w:t xml:space="preserve"> paradajza.</w:t>
      </w:r>
      <w:r w:rsidR="002C3D36">
        <w:rPr>
          <w:sz w:val="24"/>
          <w:szCs w:val="24"/>
        </w:rPr>
        <w:t xml:space="preserve"> </w:t>
      </w:r>
      <w:r w:rsidRPr="004D003D">
        <w:rPr>
          <w:sz w:val="24"/>
          <w:szCs w:val="24"/>
        </w:rPr>
        <w:t>Povećan AsA sadržaj</w:t>
      </w:r>
      <w:r>
        <w:rPr>
          <w:sz w:val="24"/>
          <w:szCs w:val="24"/>
        </w:rPr>
        <w:t xml:space="preserve"> </w:t>
      </w:r>
      <w:r w:rsidRPr="004D003D">
        <w:rPr>
          <w:sz w:val="24"/>
          <w:szCs w:val="24"/>
        </w:rPr>
        <w:t>pokaza</w:t>
      </w:r>
      <w:r w:rsidR="002C3D36">
        <w:rPr>
          <w:sz w:val="24"/>
          <w:szCs w:val="24"/>
        </w:rPr>
        <w:t>o</w:t>
      </w:r>
      <w:r w:rsidRPr="004D003D">
        <w:rPr>
          <w:sz w:val="24"/>
          <w:szCs w:val="24"/>
        </w:rPr>
        <w:t xml:space="preserve"> se da</w:t>
      </w:r>
      <w:r w:rsidR="002C3D36">
        <w:rPr>
          <w:sz w:val="24"/>
          <w:szCs w:val="24"/>
        </w:rPr>
        <w:t xml:space="preserve"> povecava</w:t>
      </w:r>
      <w:r w:rsidRPr="004D003D">
        <w:rPr>
          <w:sz w:val="24"/>
          <w:szCs w:val="24"/>
        </w:rPr>
        <w:t xml:space="preserve"> toleranciju </w:t>
      </w:r>
      <w:r w:rsidR="002C3D36">
        <w:rPr>
          <w:sz w:val="24"/>
          <w:szCs w:val="24"/>
        </w:rPr>
        <w:t xml:space="preserve">na </w:t>
      </w:r>
      <w:r w:rsidRPr="004D003D">
        <w:rPr>
          <w:sz w:val="24"/>
          <w:szCs w:val="24"/>
        </w:rPr>
        <w:t>oksidativ</w:t>
      </w:r>
      <w:r w:rsidR="002C3D36">
        <w:rPr>
          <w:sz w:val="24"/>
          <w:szCs w:val="24"/>
        </w:rPr>
        <w:t xml:space="preserve">ni stress kod </w:t>
      </w:r>
      <w:r w:rsidRPr="002C3D36">
        <w:rPr>
          <w:b/>
          <w:i/>
          <w:sz w:val="24"/>
          <w:szCs w:val="24"/>
        </w:rPr>
        <w:t>Arabidopsis</w:t>
      </w:r>
      <w:r w:rsidRPr="004D003D">
        <w:rPr>
          <w:sz w:val="24"/>
          <w:szCs w:val="24"/>
        </w:rPr>
        <w:t xml:space="preserve">. Utc-1 </w:t>
      </w:r>
      <w:proofErr w:type="gramStart"/>
      <w:r w:rsidRPr="004D003D">
        <w:rPr>
          <w:sz w:val="24"/>
          <w:szCs w:val="24"/>
        </w:rPr>
        <w:t>mutant,</w:t>
      </w:r>
      <w:r w:rsidR="002C3D36">
        <w:rPr>
          <w:sz w:val="24"/>
          <w:szCs w:val="24"/>
        </w:rPr>
        <w:t>nastao</w:t>
      </w:r>
      <w:proofErr w:type="gramEnd"/>
      <w:r w:rsidRPr="004D003D">
        <w:rPr>
          <w:sz w:val="24"/>
          <w:szCs w:val="24"/>
        </w:rPr>
        <w:t xml:space="preserve"> nedosta</w:t>
      </w:r>
      <w:r w:rsidR="002C3D36">
        <w:rPr>
          <w:sz w:val="24"/>
          <w:szCs w:val="24"/>
        </w:rPr>
        <w:t xml:space="preserve">tkom </w:t>
      </w:r>
      <w:r w:rsidRPr="004D003D">
        <w:rPr>
          <w:sz w:val="24"/>
          <w:szCs w:val="24"/>
        </w:rPr>
        <w:t>aktivnosti</w:t>
      </w:r>
      <w:r>
        <w:rPr>
          <w:sz w:val="24"/>
          <w:szCs w:val="24"/>
        </w:rPr>
        <w:t xml:space="preserve"> </w:t>
      </w:r>
      <w:r w:rsidRPr="004D003D">
        <w:rPr>
          <w:sz w:val="24"/>
          <w:szCs w:val="24"/>
        </w:rPr>
        <w:t>BDP-manoze pirofosforilaze, enzima pronađenog u</w:t>
      </w:r>
      <w:r>
        <w:rPr>
          <w:sz w:val="24"/>
          <w:szCs w:val="24"/>
        </w:rPr>
        <w:t xml:space="preserve"> </w:t>
      </w:r>
      <w:r w:rsidRPr="004D003D">
        <w:rPr>
          <w:sz w:val="24"/>
          <w:szCs w:val="24"/>
        </w:rPr>
        <w:t>početn</w:t>
      </w:r>
      <w:r w:rsidR="002C3D36">
        <w:rPr>
          <w:sz w:val="24"/>
          <w:szCs w:val="24"/>
        </w:rPr>
        <w:t>om</w:t>
      </w:r>
      <w:r w:rsidRPr="004D003D">
        <w:rPr>
          <w:sz w:val="24"/>
          <w:szCs w:val="24"/>
        </w:rPr>
        <w:t xml:space="preserve"> d</w:t>
      </w:r>
      <w:r w:rsidR="002C3D36">
        <w:rPr>
          <w:sz w:val="24"/>
          <w:szCs w:val="24"/>
        </w:rPr>
        <w:t>ijelu</w:t>
      </w:r>
      <w:r w:rsidRPr="004D003D">
        <w:rPr>
          <w:sz w:val="24"/>
          <w:szCs w:val="24"/>
        </w:rPr>
        <w:t xml:space="preserve"> puta biosint</w:t>
      </w:r>
      <w:r w:rsidR="002C3D36">
        <w:rPr>
          <w:sz w:val="24"/>
          <w:szCs w:val="24"/>
        </w:rPr>
        <w:t>eze</w:t>
      </w:r>
      <w:r w:rsidRPr="004D003D">
        <w:rPr>
          <w:sz w:val="24"/>
          <w:szCs w:val="24"/>
        </w:rPr>
        <w:t xml:space="preserve"> askorbata ranije</w:t>
      </w:r>
      <w:r w:rsidR="002C3D36">
        <w:rPr>
          <w:sz w:val="24"/>
          <w:szCs w:val="24"/>
        </w:rPr>
        <w:t>,</w:t>
      </w:r>
      <w:r>
        <w:rPr>
          <w:sz w:val="24"/>
          <w:szCs w:val="24"/>
        </w:rPr>
        <w:t xml:space="preserve"> </w:t>
      </w:r>
      <w:r w:rsidRPr="004D003D">
        <w:rPr>
          <w:sz w:val="24"/>
          <w:szCs w:val="24"/>
        </w:rPr>
        <w:t xml:space="preserve">postaje posvećen sintezi askorbata </w:t>
      </w:r>
      <w:r>
        <w:rPr>
          <w:sz w:val="24"/>
          <w:szCs w:val="24"/>
        </w:rPr>
        <w:t xml:space="preserve"> </w:t>
      </w:r>
      <w:r w:rsidRPr="004D003D">
        <w:rPr>
          <w:sz w:val="24"/>
          <w:szCs w:val="24"/>
        </w:rPr>
        <w:t>da bude osjetljiviji na dodatni UV-B tretman nego</w:t>
      </w:r>
      <w:r>
        <w:rPr>
          <w:sz w:val="24"/>
          <w:szCs w:val="24"/>
        </w:rPr>
        <w:t xml:space="preserve"> </w:t>
      </w:r>
      <w:r w:rsidRPr="004D003D">
        <w:rPr>
          <w:sz w:val="24"/>
          <w:szCs w:val="24"/>
        </w:rPr>
        <w:t>biljke divljih vrs</w:t>
      </w:r>
    </w:p>
    <w:p w14:paraId="7450FF29" w14:textId="58FF5CDB" w:rsidR="00283715" w:rsidRPr="004D003D" w:rsidRDefault="00283715" w:rsidP="004D003D">
      <w:pPr>
        <w:spacing w:before="240"/>
        <w:jc w:val="both"/>
        <w:rPr>
          <w:sz w:val="24"/>
          <w:szCs w:val="24"/>
        </w:rPr>
      </w:pPr>
      <w:r>
        <w:rPr>
          <w:noProof/>
          <w:sz w:val="24"/>
          <w:szCs w:val="24"/>
        </w:rPr>
        <w:drawing>
          <wp:inline distT="0" distB="0" distL="0" distR="0" wp14:anchorId="0580F41F" wp14:editId="45E5AA8C">
            <wp:extent cx="5943600" cy="293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korbat.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933700"/>
                    </a:xfrm>
                    <a:prstGeom prst="rect">
                      <a:avLst/>
                    </a:prstGeom>
                  </pic:spPr>
                </pic:pic>
              </a:graphicData>
            </a:graphic>
          </wp:inline>
        </w:drawing>
      </w:r>
    </w:p>
    <w:p w14:paraId="55BAC6B4" w14:textId="749D4966" w:rsidR="00283715" w:rsidRPr="00283715" w:rsidRDefault="00283715" w:rsidP="00BE6620">
      <w:pPr>
        <w:spacing w:before="240"/>
        <w:jc w:val="both"/>
        <w:rPr>
          <w:sz w:val="24"/>
          <w:szCs w:val="24"/>
        </w:rPr>
      </w:pPr>
      <w:r>
        <w:rPr>
          <w:sz w:val="24"/>
          <w:szCs w:val="24"/>
        </w:rPr>
        <w:t>Slika 3. Sematski prikaz biosinteze askorbata</w:t>
      </w:r>
    </w:p>
    <w:p w14:paraId="57D4384A" w14:textId="7BD135F3" w:rsidR="00F45504" w:rsidRDefault="00A85213" w:rsidP="00BE6620">
      <w:pPr>
        <w:spacing w:before="240"/>
        <w:jc w:val="both"/>
        <w:rPr>
          <w:sz w:val="24"/>
          <w:szCs w:val="24"/>
        </w:rPr>
      </w:pPr>
      <w:r>
        <w:rPr>
          <w:b/>
          <w:i/>
          <w:sz w:val="24"/>
          <w:szCs w:val="24"/>
        </w:rPr>
        <w:t xml:space="preserve">                   </w:t>
      </w:r>
      <w:r w:rsidR="004D003D" w:rsidRPr="002C3D36">
        <w:rPr>
          <w:b/>
          <w:i/>
          <w:sz w:val="24"/>
          <w:szCs w:val="24"/>
        </w:rPr>
        <w:t>Glutation</w:t>
      </w:r>
    </w:p>
    <w:p w14:paraId="6AEE78D3" w14:textId="770A29C0" w:rsidR="00F45504" w:rsidRDefault="00F45504" w:rsidP="00BE6620">
      <w:pPr>
        <w:spacing w:before="240"/>
        <w:jc w:val="both"/>
        <w:rPr>
          <w:sz w:val="24"/>
          <w:szCs w:val="24"/>
        </w:rPr>
      </w:pPr>
      <w:r w:rsidRPr="00F45504">
        <w:rPr>
          <w:sz w:val="24"/>
          <w:szCs w:val="24"/>
        </w:rPr>
        <w:t>Glutation je tripeptid (glutaminska kiselina-cisteinglicin); u oksidovanom obliku dva molekula glutationa su vezana preko sumpora (GSSG). Centralna uloga GSH je u regeneraciji askorbinske kiseline.  Učestvuje u regulaciji transporta sulfata, transdukciji signala, konjugaciji metabolita i detoksikaciji kao i regulaciji ekspresije gena tokom stresa.  Može direktno da uklanja ROS, stabilizuje membrane tako što uklanja acil-perokside nastale tokom peroksidacije lipida.</w:t>
      </w:r>
    </w:p>
    <w:p w14:paraId="322C1646" w14:textId="5BF0A0D6" w:rsidR="00BE6620" w:rsidRDefault="004D003D" w:rsidP="00BE6620">
      <w:pPr>
        <w:spacing w:before="240"/>
        <w:jc w:val="both"/>
        <w:rPr>
          <w:sz w:val="24"/>
          <w:szCs w:val="24"/>
        </w:rPr>
      </w:pPr>
      <w:r w:rsidRPr="004D003D">
        <w:rPr>
          <w:sz w:val="24"/>
          <w:szCs w:val="24"/>
        </w:rPr>
        <w:t>Tripeptid glutation (g-glutamilcisteinil-glicin,</w:t>
      </w:r>
      <w:r>
        <w:rPr>
          <w:sz w:val="24"/>
          <w:szCs w:val="24"/>
        </w:rPr>
        <w:t xml:space="preserve"> </w:t>
      </w:r>
      <w:r w:rsidRPr="004D003D">
        <w:rPr>
          <w:sz w:val="24"/>
          <w:szCs w:val="24"/>
        </w:rPr>
        <w:t>GSH) je jedan od ključnih</w:t>
      </w:r>
      <w:r w:rsidR="00F45504">
        <w:rPr>
          <w:sz w:val="24"/>
          <w:szCs w:val="24"/>
        </w:rPr>
        <w:t xml:space="preserve"> </w:t>
      </w:r>
      <w:r w:rsidR="002C3D36">
        <w:rPr>
          <w:sz w:val="24"/>
          <w:szCs w:val="24"/>
        </w:rPr>
        <w:t>molekula niske molekulske mase. To je</w:t>
      </w:r>
      <w:r w:rsidRPr="004D003D">
        <w:rPr>
          <w:sz w:val="24"/>
          <w:szCs w:val="24"/>
        </w:rPr>
        <w:t xml:space="preserve"> neproteinski tiol koji igra važnu ulogu</w:t>
      </w:r>
      <w:r>
        <w:rPr>
          <w:sz w:val="24"/>
          <w:szCs w:val="24"/>
        </w:rPr>
        <w:t xml:space="preserve"> </w:t>
      </w:r>
      <w:r w:rsidRPr="004D003D">
        <w:rPr>
          <w:sz w:val="24"/>
          <w:szCs w:val="24"/>
        </w:rPr>
        <w:t>intracelular</w:t>
      </w:r>
      <w:r w:rsidR="002C3D36">
        <w:rPr>
          <w:sz w:val="24"/>
          <w:szCs w:val="24"/>
        </w:rPr>
        <w:t xml:space="preserve">ne </w:t>
      </w:r>
      <w:r w:rsidRPr="004D003D">
        <w:rPr>
          <w:sz w:val="24"/>
          <w:szCs w:val="24"/>
        </w:rPr>
        <w:t>odbran</w:t>
      </w:r>
      <w:r w:rsidR="002C3D36">
        <w:rPr>
          <w:sz w:val="24"/>
          <w:szCs w:val="24"/>
        </w:rPr>
        <w:t>e</w:t>
      </w:r>
      <w:r w:rsidRPr="004D003D">
        <w:rPr>
          <w:sz w:val="24"/>
          <w:szCs w:val="24"/>
        </w:rPr>
        <w:t xml:space="preserve"> od oksidativnog oštećenja izazvanog ROS-om.</w:t>
      </w:r>
      <w:r>
        <w:rPr>
          <w:sz w:val="24"/>
          <w:szCs w:val="24"/>
        </w:rPr>
        <w:t xml:space="preserve"> </w:t>
      </w:r>
      <w:r w:rsidRPr="004D003D">
        <w:rPr>
          <w:sz w:val="24"/>
          <w:szCs w:val="24"/>
        </w:rPr>
        <w:t xml:space="preserve">Otkriven je praktično u svim ćelijskim </w:t>
      </w:r>
      <w:proofErr w:type="gramStart"/>
      <w:r w:rsidRPr="004D003D">
        <w:rPr>
          <w:sz w:val="24"/>
          <w:szCs w:val="24"/>
        </w:rPr>
        <w:t>odeljcima</w:t>
      </w:r>
      <w:r w:rsidR="002C3D36">
        <w:rPr>
          <w:sz w:val="24"/>
          <w:szCs w:val="24"/>
        </w:rPr>
        <w:t>:</w:t>
      </w:r>
      <w:r w:rsidRPr="004D003D">
        <w:rPr>
          <w:sz w:val="24"/>
          <w:szCs w:val="24"/>
        </w:rPr>
        <w:t>citozol</w:t>
      </w:r>
      <w:r w:rsidR="002C3D36">
        <w:rPr>
          <w:sz w:val="24"/>
          <w:szCs w:val="24"/>
        </w:rPr>
        <w:t>u</w:t>
      </w:r>
      <w:proofErr w:type="gramEnd"/>
      <w:r w:rsidRPr="004D003D">
        <w:rPr>
          <w:sz w:val="24"/>
          <w:szCs w:val="24"/>
        </w:rPr>
        <w:t>, hloroplasti</w:t>
      </w:r>
      <w:r w:rsidR="002C3D36">
        <w:rPr>
          <w:sz w:val="24"/>
          <w:szCs w:val="24"/>
        </w:rPr>
        <w:t>ma</w:t>
      </w:r>
      <w:r w:rsidRPr="004D003D">
        <w:rPr>
          <w:sz w:val="24"/>
          <w:szCs w:val="24"/>
        </w:rPr>
        <w:t>, endoplaz</w:t>
      </w:r>
      <w:r w:rsidR="002C3D36">
        <w:rPr>
          <w:sz w:val="24"/>
          <w:szCs w:val="24"/>
        </w:rPr>
        <w:t>matskom</w:t>
      </w:r>
      <w:r w:rsidRPr="004D003D">
        <w:rPr>
          <w:sz w:val="24"/>
          <w:szCs w:val="24"/>
        </w:rPr>
        <w:t xml:space="preserve"> retikulum</w:t>
      </w:r>
      <w:r w:rsidR="002C3D36">
        <w:rPr>
          <w:sz w:val="24"/>
          <w:szCs w:val="24"/>
        </w:rPr>
        <w:t>u</w:t>
      </w:r>
      <w:r w:rsidRPr="004D003D">
        <w:rPr>
          <w:sz w:val="24"/>
          <w:szCs w:val="24"/>
        </w:rPr>
        <w:t>, vakuol</w:t>
      </w:r>
      <w:r w:rsidR="002C3D36">
        <w:rPr>
          <w:sz w:val="24"/>
          <w:szCs w:val="24"/>
        </w:rPr>
        <w:t>i</w:t>
      </w:r>
      <w:r w:rsidRPr="004D003D">
        <w:rPr>
          <w:sz w:val="24"/>
          <w:szCs w:val="24"/>
        </w:rPr>
        <w:t>,</w:t>
      </w:r>
      <w:r>
        <w:rPr>
          <w:sz w:val="24"/>
          <w:szCs w:val="24"/>
        </w:rPr>
        <w:t xml:space="preserve"> </w:t>
      </w:r>
      <w:r w:rsidRPr="004D003D">
        <w:rPr>
          <w:sz w:val="24"/>
          <w:szCs w:val="24"/>
        </w:rPr>
        <w:t>i mitohondrij</w:t>
      </w:r>
      <w:r w:rsidR="002C3D36">
        <w:rPr>
          <w:sz w:val="24"/>
          <w:szCs w:val="24"/>
        </w:rPr>
        <w:t>i.</w:t>
      </w:r>
      <w:r w:rsidRPr="004D003D">
        <w:rPr>
          <w:sz w:val="24"/>
          <w:szCs w:val="24"/>
        </w:rPr>
        <w:t xml:space="preserve"> GSH se sintetiše u citosolu</w:t>
      </w:r>
      <w:r>
        <w:rPr>
          <w:sz w:val="24"/>
          <w:szCs w:val="24"/>
        </w:rPr>
        <w:t xml:space="preserve"> </w:t>
      </w:r>
      <w:r w:rsidRPr="004D003D">
        <w:rPr>
          <w:sz w:val="24"/>
          <w:szCs w:val="24"/>
        </w:rPr>
        <w:t>i hloroplasti</w:t>
      </w:r>
      <w:r w:rsidR="002C3D36">
        <w:rPr>
          <w:sz w:val="24"/>
          <w:szCs w:val="24"/>
        </w:rPr>
        <w:t xml:space="preserve">ma </w:t>
      </w:r>
      <w:r w:rsidRPr="004D003D">
        <w:rPr>
          <w:sz w:val="24"/>
          <w:szCs w:val="24"/>
        </w:rPr>
        <w:t xml:space="preserve">biljnih ćelija </w:t>
      </w:r>
      <w:r w:rsidR="002C3D36">
        <w:rPr>
          <w:sz w:val="24"/>
          <w:szCs w:val="24"/>
        </w:rPr>
        <w:t>pod dejstvom enzima</w:t>
      </w:r>
      <w:r>
        <w:rPr>
          <w:sz w:val="24"/>
          <w:szCs w:val="24"/>
        </w:rPr>
        <w:t xml:space="preserve"> </w:t>
      </w:r>
      <w:r w:rsidRPr="004D003D">
        <w:rPr>
          <w:sz w:val="24"/>
          <w:szCs w:val="24"/>
        </w:rPr>
        <w:t xml:space="preserve">izoforme g-glutamil-cisteinil sintetaze (g-ECS) </w:t>
      </w:r>
      <w:r>
        <w:rPr>
          <w:sz w:val="24"/>
          <w:szCs w:val="24"/>
        </w:rPr>
        <w:t xml:space="preserve">I </w:t>
      </w:r>
      <w:r w:rsidRPr="004D003D">
        <w:rPr>
          <w:sz w:val="24"/>
          <w:szCs w:val="24"/>
        </w:rPr>
        <w:t>glutation sintetaz</w:t>
      </w:r>
      <w:r w:rsidR="002C3D36">
        <w:rPr>
          <w:sz w:val="24"/>
          <w:szCs w:val="24"/>
        </w:rPr>
        <w:t>e</w:t>
      </w:r>
      <w:r w:rsidRPr="004D003D">
        <w:rPr>
          <w:sz w:val="24"/>
          <w:szCs w:val="24"/>
        </w:rPr>
        <w:t xml:space="preserve"> (GS). Ravnoteža između GSH</w:t>
      </w:r>
      <w:r>
        <w:rPr>
          <w:sz w:val="24"/>
          <w:szCs w:val="24"/>
        </w:rPr>
        <w:t xml:space="preserve"> </w:t>
      </w:r>
      <w:r w:rsidRPr="004D003D">
        <w:rPr>
          <w:sz w:val="24"/>
          <w:szCs w:val="24"/>
        </w:rPr>
        <w:t>i glutation disulfid</w:t>
      </w:r>
      <w:r w:rsidR="002C3D36">
        <w:rPr>
          <w:sz w:val="24"/>
          <w:szCs w:val="24"/>
        </w:rPr>
        <w:t>a</w:t>
      </w:r>
      <w:r w:rsidRPr="004D003D">
        <w:rPr>
          <w:sz w:val="24"/>
          <w:szCs w:val="24"/>
        </w:rPr>
        <w:t xml:space="preserve"> (GSSG) je centralna komponenta</w:t>
      </w:r>
      <w:r>
        <w:rPr>
          <w:sz w:val="24"/>
          <w:szCs w:val="24"/>
        </w:rPr>
        <w:t xml:space="preserve"> </w:t>
      </w:r>
      <w:r w:rsidRPr="004D003D">
        <w:rPr>
          <w:sz w:val="24"/>
          <w:szCs w:val="24"/>
        </w:rPr>
        <w:t>održavanj</w:t>
      </w:r>
      <w:r w:rsidR="002C3D36">
        <w:rPr>
          <w:sz w:val="24"/>
          <w:szCs w:val="24"/>
        </w:rPr>
        <w:t>a</w:t>
      </w:r>
      <w:r w:rsidRPr="004D003D">
        <w:rPr>
          <w:sz w:val="24"/>
          <w:szCs w:val="24"/>
        </w:rPr>
        <w:t xml:space="preserve"> ćelijskog redoks stanja. Zbog svoje smanjene snage,</w:t>
      </w:r>
      <w:r>
        <w:rPr>
          <w:sz w:val="24"/>
          <w:szCs w:val="24"/>
        </w:rPr>
        <w:t xml:space="preserve"> </w:t>
      </w:r>
      <w:r w:rsidRPr="004D003D">
        <w:rPr>
          <w:sz w:val="24"/>
          <w:szCs w:val="24"/>
        </w:rPr>
        <w:t xml:space="preserve">GSH igra važnu </w:t>
      </w:r>
      <w:r w:rsidRPr="004D003D">
        <w:rPr>
          <w:sz w:val="24"/>
          <w:szCs w:val="24"/>
        </w:rPr>
        <w:lastRenderedPageBreak/>
        <w:t>ulogu u različitim biološkim procesima,</w:t>
      </w:r>
      <w:r>
        <w:rPr>
          <w:sz w:val="24"/>
          <w:szCs w:val="24"/>
        </w:rPr>
        <w:t xml:space="preserve"> </w:t>
      </w:r>
      <w:r w:rsidRPr="004D003D">
        <w:rPr>
          <w:sz w:val="24"/>
          <w:szCs w:val="24"/>
        </w:rPr>
        <w:t xml:space="preserve">uključujući rast </w:t>
      </w:r>
      <w:r w:rsidR="002C3D36">
        <w:rPr>
          <w:sz w:val="24"/>
          <w:szCs w:val="24"/>
        </w:rPr>
        <w:t>i</w:t>
      </w:r>
      <w:r w:rsidRPr="004D003D">
        <w:rPr>
          <w:sz w:val="24"/>
          <w:szCs w:val="24"/>
        </w:rPr>
        <w:t xml:space="preserve"> </w:t>
      </w:r>
      <w:r w:rsidR="002C3D36">
        <w:rPr>
          <w:sz w:val="24"/>
          <w:szCs w:val="24"/>
        </w:rPr>
        <w:t>diobu</w:t>
      </w:r>
      <w:r w:rsidRPr="004D003D">
        <w:rPr>
          <w:sz w:val="24"/>
          <w:szCs w:val="24"/>
        </w:rPr>
        <w:t xml:space="preserve"> ćelija, regulaciju transporta sulfata,</w:t>
      </w:r>
      <w:r>
        <w:rPr>
          <w:sz w:val="24"/>
          <w:szCs w:val="24"/>
        </w:rPr>
        <w:t xml:space="preserve"> </w:t>
      </w:r>
      <w:r w:rsidRPr="004D003D">
        <w:rPr>
          <w:sz w:val="24"/>
          <w:szCs w:val="24"/>
        </w:rPr>
        <w:t>transdukcij</w:t>
      </w:r>
      <w:r w:rsidR="002C3D36">
        <w:rPr>
          <w:sz w:val="24"/>
          <w:szCs w:val="24"/>
        </w:rPr>
        <w:t>a</w:t>
      </w:r>
      <w:r w:rsidRPr="004D003D">
        <w:rPr>
          <w:sz w:val="24"/>
          <w:szCs w:val="24"/>
        </w:rPr>
        <w:t xml:space="preserve"> signala, konjugacij</w:t>
      </w:r>
      <w:r w:rsidR="002C3D36">
        <w:rPr>
          <w:sz w:val="24"/>
          <w:szCs w:val="24"/>
        </w:rPr>
        <w:t>a</w:t>
      </w:r>
      <w:r w:rsidRPr="004D003D">
        <w:rPr>
          <w:sz w:val="24"/>
          <w:szCs w:val="24"/>
        </w:rPr>
        <w:t xml:space="preserve"> metabolita, enzimsk</w:t>
      </w:r>
      <w:r w:rsidR="002C3D36">
        <w:rPr>
          <w:sz w:val="24"/>
          <w:szCs w:val="24"/>
        </w:rPr>
        <w:t xml:space="preserve">a </w:t>
      </w:r>
      <w:r w:rsidRPr="004D003D">
        <w:rPr>
          <w:sz w:val="24"/>
          <w:szCs w:val="24"/>
        </w:rPr>
        <w:t>regulacij</w:t>
      </w:r>
      <w:r w:rsidR="002C3D36">
        <w:rPr>
          <w:sz w:val="24"/>
          <w:szCs w:val="24"/>
        </w:rPr>
        <w:t>a</w:t>
      </w:r>
      <w:r w:rsidRPr="004D003D">
        <w:rPr>
          <w:sz w:val="24"/>
          <w:szCs w:val="24"/>
        </w:rPr>
        <w:t>, sintez</w:t>
      </w:r>
      <w:r w:rsidR="002C3D36">
        <w:rPr>
          <w:sz w:val="24"/>
          <w:szCs w:val="24"/>
        </w:rPr>
        <w:t>a</w:t>
      </w:r>
      <w:r w:rsidRPr="004D003D">
        <w:rPr>
          <w:sz w:val="24"/>
          <w:szCs w:val="24"/>
        </w:rPr>
        <w:t xml:space="preserve"> proteina i nukleinskih kiselina</w:t>
      </w:r>
      <w:r w:rsidR="00BE6620" w:rsidRPr="00BE6620">
        <w:rPr>
          <w:sz w:val="24"/>
          <w:szCs w:val="24"/>
        </w:rPr>
        <w:t>. GSH funkcioniše kao antioksidant</w:t>
      </w:r>
      <w:r w:rsidR="00BE6620">
        <w:rPr>
          <w:sz w:val="24"/>
          <w:szCs w:val="24"/>
        </w:rPr>
        <w:t xml:space="preserve"> </w:t>
      </w:r>
      <w:r w:rsidR="002C3D36">
        <w:rPr>
          <w:sz w:val="24"/>
          <w:szCs w:val="24"/>
        </w:rPr>
        <w:t xml:space="preserve">na </w:t>
      </w:r>
      <w:r w:rsidR="00BE6620" w:rsidRPr="00BE6620">
        <w:rPr>
          <w:sz w:val="24"/>
          <w:szCs w:val="24"/>
        </w:rPr>
        <w:t>mnogo načina. Može reagovati hemijski sa O2</w:t>
      </w:r>
      <w:r w:rsidR="00BE6620">
        <w:rPr>
          <w:sz w:val="24"/>
          <w:szCs w:val="24"/>
        </w:rPr>
        <w:t xml:space="preserve"> </w:t>
      </w:r>
      <w:r w:rsidR="00BE6620" w:rsidRPr="00BE6620">
        <w:rPr>
          <w:sz w:val="24"/>
          <w:szCs w:val="24"/>
        </w:rPr>
        <w:t>• -, • OH, H2O2</w:t>
      </w:r>
      <w:r w:rsidR="002C3D36">
        <w:rPr>
          <w:sz w:val="24"/>
          <w:szCs w:val="24"/>
        </w:rPr>
        <w:t xml:space="preserve"> </w:t>
      </w:r>
      <w:r w:rsidR="00BE6620" w:rsidRPr="00BE6620">
        <w:rPr>
          <w:sz w:val="24"/>
          <w:szCs w:val="24"/>
        </w:rPr>
        <w:t>i, stoga, može funkcioni</w:t>
      </w:r>
      <w:r w:rsidR="002C3D36">
        <w:rPr>
          <w:sz w:val="24"/>
          <w:szCs w:val="24"/>
        </w:rPr>
        <w:t>s</w:t>
      </w:r>
      <w:r w:rsidR="00BE6620" w:rsidRPr="00BE6620">
        <w:rPr>
          <w:sz w:val="24"/>
          <w:szCs w:val="24"/>
        </w:rPr>
        <w:t>ati direktno kao slobodni radikal.</w:t>
      </w:r>
      <w:r w:rsidR="00BE6620">
        <w:rPr>
          <w:sz w:val="24"/>
          <w:szCs w:val="24"/>
        </w:rPr>
        <w:t xml:space="preserve"> </w:t>
      </w:r>
      <w:r w:rsidR="00BE6620" w:rsidRPr="00BE6620">
        <w:rPr>
          <w:sz w:val="24"/>
          <w:szCs w:val="24"/>
        </w:rPr>
        <w:t xml:space="preserve">GSH može zaštititi makromolekule (tj. </w:t>
      </w:r>
      <w:r w:rsidR="002C3D36">
        <w:rPr>
          <w:sz w:val="24"/>
          <w:szCs w:val="24"/>
        </w:rPr>
        <w:t>p</w:t>
      </w:r>
      <w:r w:rsidR="00BE6620" w:rsidRPr="00BE6620">
        <w:rPr>
          <w:sz w:val="24"/>
          <w:szCs w:val="24"/>
        </w:rPr>
        <w:t>roteine,</w:t>
      </w:r>
      <w:r w:rsidR="00BE6620">
        <w:rPr>
          <w:sz w:val="24"/>
          <w:szCs w:val="24"/>
        </w:rPr>
        <w:t xml:space="preserve"> </w:t>
      </w:r>
      <w:r w:rsidR="00BE6620" w:rsidRPr="00BE6620">
        <w:rPr>
          <w:sz w:val="24"/>
          <w:szCs w:val="24"/>
        </w:rPr>
        <w:t>lipid</w:t>
      </w:r>
      <w:r w:rsidR="002C3D36">
        <w:rPr>
          <w:sz w:val="24"/>
          <w:szCs w:val="24"/>
        </w:rPr>
        <w:t>e</w:t>
      </w:r>
      <w:r w:rsidR="00BE6620" w:rsidRPr="00BE6620">
        <w:rPr>
          <w:sz w:val="24"/>
          <w:szCs w:val="24"/>
        </w:rPr>
        <w:t>, DNK) djelovanjem kao</w:t>
      </w:r>
      <w:r w:rsidR="00BE6620">
        <w:rPr>
          <w:sz w:val="24"/>
          <w:szCs w:val="24"/>
        </w:rPr>
        <w:t xml:space="preserve"> </w:t>
      </w:r>
      <w:r w:rsidR="00BE6620" w:rsidRPr="00BE6620">
        <w:rPr>
          <w:sz w:val="24"/>
          <w:szCs w:val="24"/>
        </w:rPr>
        <w:t>protonski donor u prisustvu ROS ili organskih slobodnih radikala,</w:t>
      </w:r>
      <w:r w:rsidR="00BE6620">
        <w:rPr>
          <w:sz w:val="24"/>
          <w:szCs w:val="24"/>
        </w:rPr>
        <w:t xml:space="preserve"> </w:t>
      </w:r>
      <w:r w:rsidR="00121F05">
        <w:rPr>
          <w:sz w:val="24"/>
          <w:szCs w:val="24"/>
        </w:rPr>
        <w:t>pri cemu nastaje</w:t>
      </w:r>
      <w:r w:rsidR="00BE6620" w:rsidRPr="00BE6620">
        <w:rPr>
          <w:sz w:val="24"/>
          <w:szCs w:val="24"/>
        </w:rPr>
        <w:t xml:space="preserve"> GSSG. Može da učestvuje u regeneraciji</w:t>
      </w:r>
      <w:r w:rsidR="00BE6620">
        <w:rPr>
          <w:sz w:val="24"/>
          <w:szCs w:val="24"/>
        </w:rPr>
        <w:t xml:space="preserve"> </w:t>
      </w:r>
      <w:r w:rsidR="00BE6620" w:rsidRPr="00BE6620">
        <w:rPr>
          <w:sz w:val="24"/>
          <w:szCs w:val="24"/>
        </w:rPr>
        <w:t>još jed</w:t>
      </w:r>
      <w:r w:rsidR="00121F05">
        <w:rPr>
          <w:sz w:val="24"/>
          <w:szCs w:val="24"/>
        </w:rPr>
        <w:t>nog</w:t>
      </w:r>
      <w:r w:rsidR="00BE6620" w:rsidRPr="00BE6620">
        <w:rPr>
          <w:sz w:val="24"/>
          <w:szCs w:val="24"/>
        </w:rPr>
        <w:t xml:space="preserve"> potencijaln</w:t>
      </w:r>
      <w:r w:rsidR="00121F05">
        <w:rPr>
          <w:sz w:val="24"/>
          <w:szCs w:val="24"/>
        </w:rPr>
        <w:t xml:space="preserve">og </w:t>
      </w:r>
      <w:r w:rsidR="00BE6620" w:rsidRPr="00BE6620">
        <w:rPr>
          <w:sz w:val="24"/>
          <w:szCs w:val="24"/>
        </w:rPr>
        <w:t>antioksidant</w:t>
      </w:r>
      <w:r w:rsidR="00121F05">
        <w:rPr>
          <w:sz w:val="24"/>
          <w:szCs w:val="24"/>
        </w:rPr>
        <w:t>a</w:t>
      </w:r>
      <w:r w:rsidR="00BE6620" w:rsidRPr="00BE6620">
        <w:rPr>
          <w:sz w:val="24"/>
          <w:szCs w:val="24"/>
        </w:rPr>
        <w:t xml:space="preserve"> AsA, preko AsA-GSH ciklusa.</w:t>
      </w:r>
      <w:r w:rsidR="00BE6620">
        <w:rPr>
          <w:sz w:val="24"/>
          <w:szCs w:val="24"/>
        </w:rPr>
        <w:t xml:space="preserve"> </w:t>
      </w:r>
      <w:r w:rsidR="00BE6620" w:rsidRPr="00BE6620">
        <w:rPr>
          <w:sz w:val="24"/>
          <w:szCs w:val="24"/>
        </w:rPr>
        <w:t>GSH reciklira AsA iz njegove oksidacije do smanjenog oblika</w:t>
      </w:r>
      <w:r w:rsidR="00121F05">
        <w:rPr>
          <w:sz w:val="24"/>
          <w:szCs w:val="24"/>
        </w:rPr>
        <w:t xml:space="preserve"> pod dejstvom enzima</w:t>
      </w:r>
      <w:r w:rsidR="00BE6620">
        <w:rPr>
          <w:sz w:val="24"/>
          <w:szCs w:val="24"/>
        </w:rPr>
        <w:t xml:space="preserve"> </w:t>
      </w:r>
      <w:r w:rsidR="00BE6620" w:rsidRPr="00BE6620">
        <w:rPr>
          <w:sz w:val="24"/>
          <w:szCs w:val="24"/>
        </w:rPr>
        <w:t>enzim DHAR. GSH takođe može smanjiti DHA</w:t>
      </w:r>
      <w:r w:rsidR="00BE6620">
        <w:rPr>
          <w:sz w:val="24"/>
          <w:szCs w:val="24"/>
        </w:rPr>
        <w:t xml:space="preserve"> </w:t>
      </w:r>
      <w:r w:rsidR="00BE6620" w:rsidRPr="00BE6620">
        <w:rPr>
          <w:sz w:val="24"/>
          <w:szCs w:val="24"/>
        </w:rPr>
        <w:t>neenzimski mehanizam pri pH&gt; 7 i pri koncentraciji GSH</w:t>
      </w:r>
      <w:r w:rsidR="00BE6620">
        <w:rPr>
          <w:sz w:val="24"/>
          <w:szCs w:val="24"/>
        </w:rPr>
        <w:t xml:space="preserve"> </w:t>
      </w:r>
      <w:r w:rsidR="00BE6620" w:rsidRPr="00BE6620">
        <w:rPr>
          <w:sz w:val="24"/>
          <w:szCs w:val="24"/>
        </w:rPr>
        <w:t>veće od 1 mM. Ovo može biti značaj</w:t>
      </w:r>
      <w:r w:rsidR="00121F05">
        <w:rPr>
          <w:sz w:val="24"/>
          <w:szCs w:val="24"/>
        </w:rPr>
        <w:t>an</w:t>
      </w:r>
      <w:r w:rsidR="00BE6620">
        <w:rPr>
          <w:sz w:val="24"/>
          <w:szCs w:val="24"/>
        </w:rPr>
        <w:t xml:space="preserve"> </w:t>
      </w:r>
      <w:r w:rsidR="00BE6620" w:rsidRPr="00BE6620">
        <w:rPr>
          <w:sz w:val="24"/>
          <w:szCs w:val="24"/>
        </w:rPr>
        <w:t>put u hloroplastima, gde u prisustvu svetlosti, pH</w:t>
      </w:r>
      <w:r w:rsidR="00BE6620">
        <w:rPr>
          <w:sz w:val="24"/>
          <w:szCs w:val="24"/>
        </w:rPr>
        <w:t xml:space="preserve"> </w:t>
      </w:r>
      <w:r w:rsidR="00BE6620" w:rsidRPr="00BE6620">
        <w:rPr>
          <w:sz w:val="24"/>
          <w:szCs w:val="24"/>
        </w:rPr>
        <w:t>ostaje oko 8, a koncentracija GSH može biti i visoka</w:t>
      </w:r>
      <w:r w:rsidR="00BE6620">
        <w:rPr>
          <w:sz w:val="24"/>
          <w:szCs w:val="24"/>
        </w:rPr>
        <w:t xml:space="preserve"> </w:t>
      </w:r>
      <w:r w:rsidR="00BE6620" w:rsidRPr="00BE6620">
        <w:rPr>
          <w:sz w:val="24"/>
          <w:szCs w:val="24"/>
        </w:rPr>
        <w:t>5 mM</w:t>
      </w:r>
      <w:r w:rsidR="00121F05">
        <w:rPr>
          <w:sz w:val="24"/>
          <w:szCs w:val="24"/>
        </w:rPr>
        <w:t>.</w:t>
      </w:r>
      <w:r w:rsidR="00BE6620" w:rsidRPr="00BE6620">
        <w:rPr>
          <w:sz w:val="24"/>
          <w:szCs w:val="24"/>
        </w:rPr>
        <w:t xml:space="preserve"> Generisanje i održavanje smanjen</w:t>
      </w:r>
      <w:r w:rsidR="00121F05">
        <w:rPr>
          <w:sz w:val="24"/>
          <w:szCs w:val="24"/>
        </w:rPr>
        <w:t>e kolicine</w:t>
      </w:r>
      <w:r w:rsidR="00BE6620" w:rsidRPr="00BE6620">
        <w:rPr>
          <w:sz w:val="24"/>
          <w:szCs w:val="24"/>
        </w:rPr>
        <w:t xml:space="preserve"> GSH, bilo de novo sintezom ili recikliranjem od strane GR,</w:t>
      </w:r>
      <w:r w:rsidR="00BE6620">
        <w:rPr>
          <w:sz w:val="24"/>
          <w:szCs w:val="24"/>
        </w:rPr>
        <w:t xml:space="preserve"> </w:t>
      </w:r>
      <w:r w:rsidR="00BE6620" w:rsidRPr="00BE6620">
        <w:rPr>
          <w:sz w:val="24"/>
          <w:szCs w:val="24"/>
        </w:rPr>
        <w:t>koristeći NADPH kao kofaktor i don</w:t>
      </w:r>
      <w:r w:rsidR="00121F05">
        <w:rPr>
          <w:sz w:val="24"/>
          <w:szCs w:val="24"/>
        </w:rPr>
        <w:t>or</w:t>
      </w:r>
      <w:r w:rsidR="00BE6620" w:rsidRPr="00BE6620">
        <w:rPr>
          <w:sz w:val="24"/>
          <w:szCs w:val="24"/>
        </w:rPr>
        <w:t xml:space="preserve"> elektrona, od vitalnog je značaja</w:t>
      </w:r>
      <w:r w:rsidR="00BE6620">
        <w:rPr>
          <w:sz w:val="24"/>
          <w:szCs w:val="24"/>
        </w:rPr>
        <w:t xml:space="preserve"> </w:t>
      </w:r>
      <w:r w:rsidR="00BE6620" w:rsidRPr="00BE6620">
        <w:rPr>
          <w:sz w:val="24"/>
          <w:szCs w:val="24"/>
        </w:rPr>
        <w:t>za ćeliju. Uloga GSH u antioksidativno</w:t>
      </w:r>
      <w:r w:rsidR="00121F05">
        <w:rPr>
          <w:sz w:val="24"/>
          <w:szCs w:val="24"/>
        </w:rPr>
        <w:t>m</w:t>
      </w:r>
      <w:r w:rsidR="00BE6620">
        <w:rPr>
          <w:sz w:val="24"/>
          <w:szCs w:val="24"/>
        </w:rPr>
        <w:t xml:space="preserve"> </w:t>
      </w:r>
      <w:r w:rsidR="00BE6620" w:rsidRPr="00BE6620">
        <w:rPr>
          <w:sz w:val="24"/>
          <w:szCs w:val="24"/>
        </w:rPr>
        <w:t>odbramben</w:t>
      </w:r>
      <w:r w:rsidR="00121F05">
        <w:rPr>
          <w:sz w:val="24"/>
          <w:szCs w:val="24"/>
        </w:rPr>
        <w:t>om</w:t>
      </w:r>
      <w:r w:rsidR="00BE6620" w:rsidRPr="00BE6620">
        <w:rPr>
          <w:sz w:val="24"/>
          <w:szCs w:val="24"/>
        </w:rPr>
        <w:t xml:space="preserve"> sistem</w:t>
      </w:r>
      <w:r w:rsidR="00121F05">
        <w:rPr>
          <w:sz w:val="24"/>
          <w:szCs w:val="24"/>
        </w:rPr>
        <w:t>u</w:t>
      </w:r>
      <w:r w:rsidR="00BE6620" w:rsidRPr="00BE6620">
        <w:rPr>
          <w:sz w:val="24"/>
          <w:szCs w:val="24"/>
        </w:rPr>
        <w:t xml:space="preserve"> daje razloge za njegovu upotrebu kao </w:t>
      </w:r>
      <w:r w:rsidR="00BE6620">
        <w:rPr>
          <w:sz w:val="24"/>
          <w:szCs w:val="24"/>
        </w:rPr>
        <w:t xml:space="preserve">stress </w:t>
      </w:r>
      <w:r w:rsidR="00BE6620" w:rsidRPr="00BE6620">
        <w:rPr>
          <w:sz w:val="24"/>
          <w:szCs w:val="24"/>
        </w:rPr>
        <w:t>marker</w:t>
      </w:r>
      <w:r w:rsidR="00121F05">
        <w:rPr>
          <w:sz w:val="24"/>
          <w:szCs w:val="24"/>
        </w:rPr>
        <w:t>a</w:t>
      </w:r>
      <w:r w:rsidR="00BE6620" w:rsidRPr="00BE6620">
        <w:rPr>
          <w:sz w:val="24"/>
          <w:szCs w:val="24"/>
        </w:rPr>
        <w:t xml:space="preserve">. Kada </w:t>
      </w:r>
      <w:r w:rsidR="00121F05">
        <w:rPr>
          <w:sz w:val="24"/>
          <w:szCs w:val="24"/>
        </w:rPr>
        <w:t xml:space="preserve">je u eksperimentu </w:t>
      </w:r>
      <w:proofErr w:type="gramStart"/>
      <w:r w:rsidR="00121F05">
        <w:rPr>
          <w:sz w:val="24"/>
          <w:szCs w:val="24"/>
        </w:rPr>
        <w:t xml:space="preserve">kod </w:t>
      </w:r>
      <w:r w:rsidR="00BE6620" w:rsidRPr="00BE6620">
        <w:rPr>
          <w:sz w:val="24"/>
          <w:szCs w:val="24"/>
        </w:rPr>
        <w:t xml:space="preserve"> jabuka</w:t>
      </w:r>
      <w:proofErr w:type="gramEnd"/>
      <w:r w:rsidR="00BE6620" w:rsidRPr="00BE6620">
        <w:rPr>
          <w:sz w:val="24"/>
          <w:szCs w:val="24"/>
        </w:rPr>
        <w:t xml:space="preserve"> proglašena progresivn</w:t>
      </w:r>
      <w:r w:rsidR="00121F05">
        <w:rPr>
          <w:sz w:val="24"/>
          <w:szCs w:val="24"/>
        </w:rPr>
        <w:t>a</w:t>
      </w:r>
      <w:r w:rsidR="00BE6620">
        <w:rPr>
          <w:sz w:val="24"/>
          <w:szCs w:val="24"/>
        </w:rPr>
        <w:t xml:space="preserve"> </w:t>
      </w:r>
      <w:r w:rsidR="00BE6620" w:rsidRPr="00BE6620">
        <w:rPr>
          <w:sz w:val="24"/>
          <w:szCs w:val="24"/>
        </w:rPr>
        <w:t>suša, početni odgovor je bio mal</w:t>
      </w:r>
      <w:r w:rsidR="00121F05">
        <w:rPr>
          <w:sz w:val="24"/>
          <w:szCs w:val="24"/>
        </w:rPr>
        <w:t>a</w:t>
      </w:r>
      <w:r w:rsidR="00BE6620" w:rsidRPr="00BE6620">
        <w:rPr>
          <w:sz w:val="24"/>
          <w:szCs w:val="24"/>
        </w:rPr>
        <w:t xml:space="preserve"> oksidacija</w:t>
      </w:r>
      <w:r w:rsidR="00BE6620">
        <w:rPr>
          <w:sz w:val="24"/>
          <w:szCs w:val="24"/>
        </w:rPr>
        <w:t xml:space="preserve"> </w:t>
      </w:r>
      <w:r w:rsidR="00BE6620" w:rsidRPr="00BE6620">
        <w:rPr>
          <w:sz w:val="24"/>
          <w:szCs w:val="24"/>
        </w:rPr>
        <w:t>GSH, praćen</w:t>
      </w:r>
      <w:r w:rsidR="00121F05">
        <w:rPr>
          <w:sz w:val="24"/>
          <w:szCs w:val="24"/>
        </w:rPr>
        <w:t>a</w:t>
      </w:r>
      <w:r w:rsidR="00BE6620" w:rsidRPr="00BE6620">
        <w:rPr>
          <w:sz w:val="24"/>
          <w:szCs w:val="24"/>
        </w:rPr>
        <w:t xml:space="preserve"> povećanjem koncentracije GSH.</w:t>
      </w:r>
      <w:r w:rsidR="00BE6620">
        <w:rPr>
          <w:sz w:val="24"/>
          <w:szCs w:val="24"/>
        </w:rPr>
        <w:t xml:space="preserve"> </w:t>
      </w:r>
      <w:r w:rsidR="00BE6620" w:rsidRPr="00BE6620">
        <w:rPr>
          <w:sz w:val="24"/>
          <w:szCs w:val="24"/>
        </w:rPr>
        <w:t>Kada se stres povećao, koncentracije GSH su opale</w:t>
      </w:r>
      <w:r w:rsidR="00BE6620">
        <w:rPr>
          <w:sz w:val="24"/>
          <w:szCs w:val="24"/>
        </w:rPr>
        <w:t xml:space="preserve"> </w:t>
      </w:r>
      <w:r w:rsidR="00BE6620" w:rsidRPr="00BE6620">
        <w:rPr>
          <w:sz w:val="24"/>
          <w:szCs w:val="24"/>
        </w:rPr>
        <w:t>i redoks stanje se oksidovalo, što je ob</w:t>
      </w:r>
      <w:r w:rsidR="00121F05">
        <w:rPr>
          <w:sz w:val="24"/>
          <w:szCs w:val="24"/>
        </w:rPr>
        <w:t>ilje</w:t>
      </w:r>
      <w:r w:rsidR="00BE6620" w:rsidRPr="00BE6620">
        <w:rPr>
          <w:sz w:val="24"/>
          <w:szCs w:val="24"/>
        </w:rPr>
        <w:t>žilo</w:t>
      </w:r>
      <w:r w:rsidR="00BE6620">
        <w:rPr>
          <w:sz w:val="24"/>
          <w:szCs w:val="24"/>
        </w:rPr>
        <w:t xml:space="preserve"> </w:t>
      </w:r>
      <w:r w:rsidR="00BE6620" w:rsidRPr="00BE6620">
        <w:rPr>
          <w:sz w:val="24"/>
          <w:szCs w:val="24"/>
        </w:rPr>
        <w:t>degradacij</w:t>
      </w:r>
      <w:r w:rsidR="00121F05">
        <w:rPr>
          <w:sz w:val="24"/>
          <w:szCs w:val="24"/>
        </w:rPr>
        <w:t>u</w:t>
      </w:r>
      <w:r w:rsidR="00BE6620" w:rsidRPr="00BE6620">
        <w:rPr>
          <w:sz w:val="24"/>
          <w:szCs w:val="24"/>
        </w:rPr>
        <w:t xml:space="preserve"> sistema. Slično </w:t>
      </w:r>
      <w:r w:rsidR="00121F05">
        <w:rPr>
          <w:sz w:val="24"/>
          <w:szCs w:val="24"/>
        </w:rPr>
        <w:t>stesu susom,</w:t>
      </w:r>
      <w:r w:rsidR="00BE6620">
        <w:rPr>
          <w:sz w:val="24"/>
          <w:szCs w:val="24"/>
        </w:rPr>
        <w:t xml:space="preserve"> </w:t>
      </w:r>
      <w:r w:rsidR="00BE6620" w:rsidRPr="00BE6620">
        <w:rPr>
          <w:sz w:val="24"/>
          <w:szCs w:val="24"/>
        </w:rPr>
        <w:t xml:space="preserve">izmenjen odnos GSH / GSSG je primećen </w:t>
      </w:r>
      <w:r w:rsidR="00121F05">
        <w:rPr>
          <w:sz w:val="24"/>
          <w:szCs w:val="24"/>
        </w:rPr>
        <w:t xml:space="preserve">kod </w:t>
      </w:r>
      <w:r w:rsidR="00BE6620" w:rsidRPr="00BE6620">
        <w:rPr>
          <w:sz w:val="24"/>
          <w:szCs w:val="24"/>
        </w:rPr>
        <w:t>biljaka</w:t>
      </w:r>
      <w:r w:rsidR="00BE6620">
        <w:rPr>
          <w:sz w:val="24"/>
          <w:szCs w:val="24"/>
        </w:rPr>
        <w:t xml:space="preserve"> </w:t>
      </w:r>
      <w:r w:rsidR="00121F05">
        <w:rPr>
          <w:sz w:val="24"/>
          <w:szCs w:val="24"/>
        </w:rPr>
        <w:t xml:space="preserve">za </w:t>
      </w:r>
      <w:proofErr w:type="gramStart"/>
      <w:r w:rsidR="00121F05">
        <w:rPr>
          <w:sz w:val="24"/>
          <w:szCs w:val="24"/>
        </w:rPr>
        <w:t xml:space="preserve">vrijeme </w:t>
      </w:r>
      <w:r w:rsidR="00BE6620" w:rsidRPr="00BE6620">
        <w:rPr>
          <w:sz w:val="24"/>
          <w:szCs w:val="24"/>
        </w:rPr>
        <w:t xml:space="preserve"> različiti</w:t>
      </w:r>
      <w:r w:rsidR="00121F05">
        <w:rPr>
          <w:sz w:val="24"/>
          <w:szCs w:val="24"/>
        </w:rPr>
        <w:t>h</w:t>
      </w:r>
      <w:proofErr w:type="gramEnd"/>
      <w:r w:rsidR="00BE6620" w:rsidRPr="00BE6620">
        <w:rPr>
          <w:sz w:val="24"/>
          <w:szCs w:val="24"/>
        </w:rPr>
        <w:t xml:space="preserve"> </w:t>
      </w:r>
      <w:r w:rsidR="00121F05">
        <w:rPr>
          <w:sz w:val="24"/>
          <w:szCs w:val="24"/>
        </w:rPr>
        <w:t>stresnih stanja</w:t>
      </w:r>
      <w:r w:rsidR="00BE6620" w:rsidRPr="00BE6620">
        <w:rPr>
          <w:sz w:val="24"/>
          <w:szCs w:val="24"/>
        </w:rPr>
        <w:t xml:space="preserve"> kao što je </w:t>
      </w:r>
      <w:r w:rsidR="00121F05">
        <w:rPr>
          <w:sz w:val="24"/>
          <w:szCs w:val="24"/>
        </w:rPr>
        <w:t>zasljanjenost</w:t>
      </w:r>
      <w:r w:rsidR="00BE6620" w:rsidRPr="00BE6620">
        <w:rPr>
          <w:sz w:val="24"/>
          <w:szCs w:val="24"/>
        </w:rPr>
        <w:t xml:space="preserve">, </w:t>
      </w:r>
      <w:r w:rsidR="00121F05">
        <w:rPr>
          <w:sz w:val="24"/>
          <w:szCs w:val="24"/>
        </w:rPr>
        <w:t>hladnoce kao i</w:t>
      </w:r>
      <w:r w:rsidR="00BE6620">
        <w:rPr>
          <w:sz w:val="24"/>
          <w:szCs w:val="24"/>
        </w:rPr>
        <w:t xml:space="preserve"> </w:t>
      </w:r>
      <w:r w:rsidR="00BE6620" w:rsidRPr="00BE6620">
        <w:rPr>
          <w:sz w:val="24"/>
          <w:szCs w:val="24"/>
        </w:rPr>
        <w:t>i toksičnost</w:t>
      </w:r>
      <w:r w:rsidR="00121F05">
        <w:rPr>
          <w:sz w:val="24"/>
          <w:szCs w:val="24"/>
        </w:rPr>
        <w:t>i</w:t>
      </w:r>
      <w:r w:rsidR="00BE6620" w:rsidRPr="00BE6620">
        <w:rPr>
          <w:sz w:val="24"/>
          <w:szCs w:val="24"/>
        </w:rPr>
        <w:t xml:space="preserve"> metala</w:t>
      </w:r>
      <w:r w:rsidR="00121F05">
        <w:rPr>
          <w:sz w:val="24"/>
          <w:szCs w:val="24"/>
        </w:rPr>
        <w:t>.</w:t>
      </w:r>
      <w:r w:rsidR="00BE6620">
        <w:rPr>
          <w:sz w:val="24"/>
          <w:szCs w:val="24"/>
        </w:rPr>
        <w:t xml:space="preserve"> </w:t>
      </w:r>
    </w:p>
    <w:p w14:paraId="7424F28C" w14:textId="77777777" w:rsidR="0014614A" w:rsidRDefault="0014614A" w:rsidP="00BE6620">
      <w:pPr>
        <w:spacing w:before="240"/>
        <w:jc w:val="both"/>
        <w:rPr>
          <w:sz w:val="24"/>
          <w:szCs w:val="24"/>
        </w:rPr>
      </w:pPr>
    </w:p>
    <w:p w14:paraId="31A9F86E" w14:textId="1CADD7A2" w:rsidR="00F45504" w:rsidRDefault="00A85213" w:rsidP="00BE6620">
      <w:pPr>
        <w:spacing w:before="240"/>
        <w:jc w:val="both"/>
        <w:rPr>
          <w:sz w:val="24"/>
          <w:szCs w:val="24"/>
        </w:rPr>
      </w:pPr>
      <w:r>
        <w:rPr>
          <w:b/>
          <w:i/>
          <w:sz w:val="24"/>
          <w:szCs w:val="24"/>
        </w:rPr>
        <w:t xml:space="preserve">              </w:t>
      </w:r>
      <w:r w:rsidR="00BE6620" w:rsidRPr="00121F05">
        <w:rPr>
          <w:b/>
          <w:i/>
          <w:sz w:val="24"/>
          <w:szCs w:val="24"/>
        </w:rPr>
        <w:t>Tokoferoli</w:t>
      </w:r>
      <w:r w:rsidR="00BE6620" w:rsidRPr="00BE6620">
        <w:rPr>
          <w:sz w:val="24"/>
          <w:szCs w:val="24"/>
        </w:rPr>
        <w:t xml:space="preserve"> </w:t>
      </w:r>
      <w:r w:rsidR="00BE6620" w:rsidRPr="00121F05">
        <w:rPr>
          <w:b/>
          <w:i/>
          <w:sz w:val="24"/>
          <w:szCs w:val="24"/>
        </w:rPr>
        <w:t>(a, b, g, i d)</w:t>
      </w:r>
      <w:r w:rsidR="00BE6620" w:rsidRPr="00BE6620">
        <w:rPr>
          <w:sz w:val="24"/>
          <w:szCs w:val="24"/>
        </w:rPr>
        <w:t xml:space="preserve"> </w:t>
      </w:r>
    </w:p>
    <w:p w14:paraId="4DFDD12F" w14:textId="7FBA6AAA" w:rsidR="00F45504" w:rsidRDefault="00F45504" w:rsidP="00BE6620">
      <w:pPr>
        <w:spacing w:before="240"/>
        <w:jc w:val="both"/>
        <w:rPr>
          <w:sz w:val="24"/>
          <w:szCs w:val="24"/>
        </w:rPr>
      </w:pPr>
      <w:r w:rsidRPr="00F45504">
        <w:rPr>
          <w:sz w:val="24"/>
          <w:szCs w:val="24"/>
        </w:rPr>
        <w:t>Tokoferoli su lipofilni antioksidanti koji su esencijalne komponente bioloških membrana. Najpoznatiji je α-tokoferol (E vitamin), njegova visoka antioksidativna aktivnost uslovljena je prisustvom tri metil grupe. Redukuje perokside polinezasićenih kiselina, sprečava autooksidaciju lipida odnosno utiče na stabilnost membrana</w:t>
      </w:r>
      <w:r>
        <w:rPr>
          <w:sz w:val="24"/>
          <w:szCs w:val="24"/>
        </w:rPr>
        <w:t>.</w:t>
      </w:r>
    </w:p>
    <w:p w14:paraId="3EF69C08" w14:textId="319B2105" w:rsidR="00BE6620" w:rsidRPr="00BE6620" w:rsidRDefault="00F45504" w:rsidP="00BE6620">
      <w:pPr>
        <w:spacing w:before="240"/>
        <w:jc w:val="both"/>
        <w:rPr>
          <w:sz w:val="24"/>
          <w:szCs w:val="24"/>
        </w:rPr>
      </w:pPr>
      <w:r>
        <w:rPr>
          <w:sz w:val="24"/>
          <w:szCs w:val="24"/>
        </w:rPr>
        <w:t xml:space="preserve">Tokoferoli </w:t>
      </w:r>
      <w:proofErr w:type="gramStart"/>
      <w:r w:rsidR="00BE6620" w:rsidRPr="00BE6620">
        <w:rPr>
          <w:sz w:val="24"/>
          <w:szCs w:val="24"/>
        </w:rPr>
        <w:t xml:space="preserve">predstavljaju </w:t>
      </w:r>
      <w:r w:rsidR="00BE6620">
        <w:rPr>
          <w:sz w:val="24"/>
          <w:szCs w:val="24"/>
        </w:rPr>
        <w:t xml:space="preserve"> </w:t>
      </w:r>
      <w:r w:rsidR="00BE6620" w:rsidRPr="00BE6620">
        <w:rPr>
          <w:sz w:val="24"/>
          <w:szCs w:val="24"/>
        </w:rPr>
        <w:t>grup</w:t>
      </w:r>
      <w:r w:rsidR="00121F05">
        <w:rPr>
          <w:sz w:val="24"/>
          <w:szCs w:val="24"/>
        </w:rPr>
        <w:t>u</w:t>
      </w:r>
      <w:proofErr w:type="gramEnd"/>
      <w:r w:rsidR="00BE6620" w:rsidRPr="00BE6620">
        <w:rPr>
          <w:sz w:val="24"/>
          <w:szCs w:val="24"/>
        </w:rPr>
        <w:t xml:space="preserve"> lipofilnih antioksidanata uključenih u čišćenj</w:t>
      </w:r>
      <w:r w:rsidR="000D4211">
        <w:rPr>
          <w:sz w:val="24"/>
          <w:szCs w:val="24"/>
        </w:rPr>
        <w:t>e</w:t>
      </w:r>
      <w:r w:rsidR="00121F05">
        <w:rPr>
          <w:sz w:val="24"/>
          <w:szCs w:val="24"/>
        </w:rPr>
        <w:t xml:space="preserve"> </w:t>
      </w:r>
      <w:r w:rsidR="00BE6620" w:rsidRPr="00BE6620">
        <w:rPr>
          <w:sz w:val="24"/>
          <w:szCs w:val="24"/>
        </w:rPr>
        <w:t>slobodni</w:t>
      </w:r>
      <w:r w:rsidR="00121F05">
        <w:rPr>
          <w:sz w:val="24"/>
          <w:szCs w:val="24"/>
        </w:rPr>
        <w:t xml:space="preserve">h </w:t>
      </w:r>
      <w:r w:rsidR="00BE6620" w:rsidRPr="00BE6620">
        <w:rPr>
          <w:sz w:val="24"/>
          <w:szCs w:val="24"/>
        </w:rPr>
        <w:t>radikal</w:t>
      </w:r>
      <w:r w:rsidR="00121F05">
        <w:rPr>
          <w:sz w:val="24"/>
          <w:szCs w:val="24"/>
        </w:rPr>
        <w:t>a</w:t>
      </w:r>
      <w:r w:rsidR="00BE6620" w:rsidRPr="00BE6620">
        <w:rPr>
          <w:sz w:val="24"/>
          <w:szCs w:val="24"/>
        </w:rPr>
        <w:t xml:space="preserve"> kiseonika, peroksi</w:t>
      </w:r>
      <w:r w:rsidR="00121F05">
        <w:rPr>
          <w:sz w:val="24"/>
          <w:szCs w:val="24"/>
        </w:rPr>
        <w:t>d</w:t>
      </w:r>
      <w:r w:rsidR="00BE6620" w:rsidRPr="00BE6620">
        <w:rPr>
          <w:sz w:val="24"/>
          <w:szCs w:val="24"/>
        </w:rPr>
        <w:t xml:space="preserve"> radikal</w:t>
      </w:r>
      <w:r w:rsidR="00121F05">
        <w:rPr>
          <w:sz w:val="24"/>
          <w:szCs w:val="24"/>
        </w:rPr>
        <w:t>a</w:t>
      </w:r>
      <w:r w:rsidR="00BE6620" w:rsidRPr="00BE6620">
        <w:rPr>
          <w:sz w:val="24"/>
          <w:szCs w:val="24"/>
        </w:rPr>
        <w:t xml:space="preserve"> lipida i 1O2.</w:t>
      </w:r>
      <w:r w:rsidR="00BE6620">
        <w:rPr>
          <w:sz w:val="24"/>
          <w:szCs w:val="24"/>
        </w:rPr>
        <w:t xml:space="preserve"> </w:t>
      </w:r>
      <w:r w:rsidR="00BE6620" w:rsidRPr="00BE6620">
        <w:rPr>
          <w:sz w:val="24"/>
          <w:szCs w:val="24"/>
        </w:rPr>
        <w:t xml:space="preserve">Relativna antioksidativna aktivnost izomera tokoferola </w:t>
      </w:r>
      <w:r w:rsidR="00121F05">
        <w:rPr>
          <w:sz w:val="24"/>
          <w:szCs w:val="24"/>
        </w:rPr>
        <w:t>in</w:t>
      </w:r>
      <w:r w:rsidR="00BE6620">
        <w:rPr>
          <w:sz w:val="24"/>
          <w:szCs w:val="24"/>
        </w:rPr>
        <w:t xml:space="preserve"> </w:t>
      </w:r>
      <w:r w:rsidR="00BE6620" w:rsidRPr="00BE6620">
        <w:rPr>
          <w:sz w:val="24"/>
          <w:szCs w:val="24"/>
        </w:rPr>
        <w:t>vivo je a&gt; b&gt; g&gt; d koji je rezultat metilacije</w:t>
      </w:r>
      <w:r w:rsidR="00BE6620">
        <w:rPr>
          <w:sz w:val="24"/>
          <w:szCs w:val="24"/>
        </w:rPr>
        <w:t xml:space="preserve"> </w:t>
      </w:r>
      <w:r w:rsidR="00BE6620" w:rsidRPr="00BE6620">
        <w:rPr>
          <w:sz w:val="24"/>
          <w:szCs w:val="24"/>
        </w:rPr>
        <w:t>uzorak</w:t>
      </w:r>
      <w:r w:rsidR="00121F05">
        <w:rPr>
          <w:sz w:val="24"/>
          <w:szCs w:val="24"/>
        </w:rPr>
        <w:t>a</w:t>
      </w:r>
      <w:r w:rsidR="00BE6620" w:rsidRPr="00BE6620">
        <w:rPr>
          <w:sz w:val="24"/>
          <w:szCs w:val="24"/>
        </w:rPr>
        <w:t xml:space="preserve"> i količin</w:t>
      </w:r>
      <w:r w:rsidR="00121F05">
        <w:rPr>
          <w:sz w:val="24"/>
          <w:szCs w:val="24"/>
        </w:rPr>
        <w:t>e</w:t>
      </w:r>
      <w:r w:rsidR="00BE6620" w:rsidRPr="00BE6620">
        <w:rPr>
          <w:sz w:val="24"/>
          <w:szCs w:val="24"/>
        </w:rPr>
        <w:t xml:space="preserve"> metil grupa vezanih za</w:t>
      </w:r>
      <w:r w:rsidR="00BE6620">
        <w:rPr>
          <w:sz w:val="24"/>
          <w:szCs w:val="24"/>
        </w:rPr>
        <w:t xml:space="preserve"> </w:t>
      </w:r>
      <w:r w:rsidR="00BE6620" w:rsidRPr="00BE6620">
        <w:rPr>
          <w:sz w:val="24"/>
          <w:szCs w:val="24"/>
        </w:rPr>
        <w:t>fenolni prsten strukture polarne glave. Stoga,</w:t>
      </w:r>
      <w:r w:rsidR="00BE6620">
        <w:rPr>
          <w:sz w:val="24"/>
          <w:szCs w:val="24"/>
        </w:rPr>
        <w:t xml:space="preserve"> </w:t>
      </w:r>
      <w:r w:rsidR="00BE6620" w:rsidRPr="00BE6620">
        <w:rPr>
          <w:sz w:val="24"/>
          <w:szCs w:val="24"/>
        </w:rPr>
        <w:t>a-tokoferol sa svoj</w:t>
      </w:r>
      <w:r w:rsidR="000D4211">
        <w:rPr>
          <w:sz w:val="24"/>
          <w:szCs w:val="24"/>
        </w:rPr>
        <w:t>a</w:t>
      </w:r>
      <w:r w:rsidR="00BE6620" w:rsidRPr="00BE6620">
        <w:rPr>
          <w:sz w:val="24"/>
          <w:szCs w:val="24"/>
        </w:rPr>
        <w:t xml:space="preserve"> tri metilna supstituenta ima</w:t>
      </w:r>
      <w:r w:rsidR="00BE6620">
        <w:rPr>
          <w:sz w:val="24"/>
          <w:szCs w:val="24"/>
        </w:rPr>
        <w:t xml:space="preserve"> </w:t>
      </w:r>
      <w:r w:rsidR="00BE6620" w:rsidRPr="00BE6620">
        <w:rPr>
          <w:sz w:val="24"/>
          <w:szCs w:val="24"/>
        </w:rPr>
        <w:t>najveć</w:t>
      </w:r>
      <w:r w:rsidR="00121F05">
        <w:rPr>
          <w:sz w:val="24"/>
          <w:szCs w:val="24"/>
        </w:rPr>
        <w:t>u</w:t>
      </w:r>
      <w:r w:rsidR="00BE6620" w:rsidRPr="00BE6620">
        <w:rPr>
          <w:sz w:val="24"/>
          <w:szCs w:val="24"/>
        </w:rPr>
        <w:t xml:space="preserve"> antioksidativn</w:t>
      </w:r>
      <w:r w:rsidR="00121F05">
        <w:rPr>
          <w:sz w:val="24"/>
          <w:szCs w:val="24"/>
        </w:rPr>
        <w:t xml:space="preserve">u </w:t>
      </w:r>
      <w:r w:rsidR="00BE6620" w:rsidRPr="00BE6620">
        <w:rPr>
          <w:sz w:val="24"/>
          <w:szCs w:val="24"/>
        </w:rPr>
        <w:t xml:space="preserve">aktivnost </w:t>
      </w:r>
      <w:r w:rsidR="00121F05">
        <w:rPr>
          <w:sz w:val="24"/>
          <w:szCs w:val="24"/>
        </w:rPr>
        <w:t xml:space="preserve">od svih </w:t>
      </w:r>
      <w:r w:rsidR="00BE6620" w:rsidRPr="00BE6620">
        <w:rPr>
          <w:sz w:val="24"/>
          <w:szCs w:val="24"/>
        </w:rPr>
        <w:t>tokoferola. To</w:t>
      </w:r>
      <w:r w:rsidR="00121F05">
        <w:rPr>
          <w:sz w:val="24"/>
          <w:szCs w:val="24"/>
        </w:rPr>
        <w:t>k</w:t>
      </w:r>
      <w:r w:rsidR="00BE6620" w:rsidRPr="00BE6620">
        <w:rPr>
          <w:sz w:val="24"/>
          <w:szCs w:val="24"/>
        </w:rPr>
        <w:t>o</w:t>
      </w:r>
      <w:r w:rsidR="00121F05">
        <w:rPr>
          <w:sz w:val="24"/>
          <w:szCs w:val="24"/>
        </w:rPr>
        <w:t>f</w:t>
      </w:r>
      <w:r w:rsidR="00BE6620" w:rsidRPr="00BE6620">
        <w:rPr>
          <w:sz w:val="24"/>
          <w:szCs w:val="24"/>
        </w:rPr>
        <w:t>erol</w:t>
      </w:r>
      <w:r w:rsidR="00121F05">
        <w:rPr>
          <w:sz w:val="24"/>
          <w:szCs w:val="24"/>
        </w:rPr>
        <w:t>e</w:t>
      </w:r>
      <w:r w:rsidR="00BE6620">
        <w:rPr>
          <w:sz w:val="24"/>
          <w:szCs w:val="24"/>
        </w:rPr>
        <w:t xml:space="preserve"> </w:t>
      </w:r>
      <w:r w:rsidR="00BE6620" w:rsidRPr="00BE6620">
        <w:rPr>
          <w:sz w:val="24"/>
          <w:szCs w:val="24"/>
        </w:rPr>
        <w:t>sintetišu samo fotosintetski organizmi</w:t>
      </w:r>
      <w:r w:rsidR="00BE6620">
        <w:rPr>
          <w:sz w:val="24"/>
          <w:szCs w:val="24"/>
        </w:rPr>
        <w:t xml:space="preserve"> </w:t>
      </w:r>
      <w:r w:rsidR="00BE6620" w:rsidRPr="00BE6620">
        <w:rPr>
          <w:sz w:val="24"/>
          <w:szCs w:val="24"/>
        </w:rPr>
        <w:t>i prisutni su samo u zelenim delovima biljaka. Tokoferol</w:t>
      </w:r>
      <w:r w:rsidR="00121F05">
        <w:rPr>
          <w:sz w:val="24"/>
          <w:szCs w:val="24"/>
        </w:rPr>
        <w:t xml:space="preserve">ov </w:t>
      </w:r>
      <w:r w:rsidR="00BE6620" w:rsidRPr="00BE6620">
        <w:rPr>
          <w:sz w:val="24"/>
          <w:szCs w:val="24"/>
        </w:rPr>
        <w:t>biosintetički put koristi dva jedinjenja homogentisana</w:t>
      </w:r>
      <w:r w:rsidR="00BE6620">
        <w:rPr>
          <w:sz w:val="24"/>
          <w:szCs w:val="24"/>
        </w:rPr>
        <w:t xml:space="preserve"> </w:t>
      </w:r>
      <w:r w:rsidR="00BE6620" w:rsidRPr="00BE6620">
        <w:rPr>
          <w:sz w:val="24"/>
          <w:szCs w:val="24"/>
        </w:rPr>
        <w:t xml:space="preserve">kiselina (HGA) i </w:t>
      </w:r>
      <w:r w:rsidR="000D4211">
        <w:rPr>
          <w:sz w:val="24"/>
          <w:szCs w:val="24"/>
        </w:rPr>
        <w:t>fit</w:t>
      </w:r>
      <w:r w:rsidR="00BE6620" w:rsidRPr="00BE6620">
        <w:rPr>
          <w:sz w:val="24"/>
          <w:szCs w:val="24"/>
        </w:rPr>
        <w:t>il di</w:t>
      </w:r>
      <w:r w:rsidR="000D4211">
        <w:rPr>
          <w:sz w:val="24"/>
          <w:szCs w:val="24"/>
        </w:rPr>
        <w:t>f</w:t>
      </w:r>
      <w:r w:rsidR="00BE6620" w:rsidRPr="00BE6620">
        <w:rPr>
          <w:sz w:val="24"/>
          <w:szCs w:val="24"/>
        </w:rPr>
        <w:t>os</w:t>
      </w:r>
      <w:r w:rsidR="000D4211">
        <w:rPr>
          <w:sz w:val="24"/>
          <w:szCs w:val="24"/>
        </w:rPr>
        <w:t xml:space="preserve">fat </w:t>
      </w:r>
      <w:r w:rsidR="00BE6620" w:rsidRPr="00BE6620">
        <w:rPr>
          <w:sz w:val="24"/>
          <w:szCs w:val="24"/>
        </w:rPr>
        <w:t>(PDP) kao prekursori.</w:t>
      </w:r>
      <w:r w:rsidR="00BE6620">
        <w:rPr>
          <w:sz w:val="24"/>
          <w:szCs w:val="24"/>
        </w:rPr>
        <w:t xml:space="preserve"> </w:t>
      </w:r>
      <w:r w:rsidR="00BE6620" w:rsidRPr="00BE6620">
        <w:rPr>
          <w:sz w:val="24"/>
          <w:szCs w:val="24"/>
        </w:rPr>
        <w:t>Najmanje 5 enzima 4-hidroksifenilpiruvata dioksigenaze</w:t>
      </w:r>
      <w:r w:rsidR="00BE6620">
        <w:rPr>
          <w:sz w:val="24"/>
          <w:szCs w:val="24"/>
        </w:rPr>
        <w:t xml:space="preserve"> </w:t>
      </w:r>
      <w:r w:rsidR="00BE6620" w:rsidRPr="00BE6620">
        <w:rPr>
          <w:sz w:val="24"/>
          <w:szCs w:val="24"/>
        </w:rPr>
        <w:t xml:space="preserve">(HPPD), homogentizovane </w:t>
      </w:r>
      <w:r w:rsidR="000D4211">
        <w:rPr>
          <w:sz w:val="24"/>
          <w:szCs w:val="24"/>
        </w:rPr>
        <w:t>f</w:t>
      </w:r>
      <w:r w:rsidR="00BE6620" w:rsidRPr="00BE6620">
        <w:rPr>
          <w:sz w:val="24"/>
          <w:szCs w:val="24"/>
        </w:rPr>
        <w:t xml:space="preserve">itil </w:t>
      </w:r>
      <w:r w:rsidR="00BE6620">
        <w:rPr>
          <w:sz w:val="24"/>
          <w:szCs w:val="24"/>
        </w:rPr>
        <w:t>transferase</w:t>
      </w:r>
      <w:r w:rsidR="000D4211">
        <w:rPr>
          <w:sz w:val="24"/>
          <w:szCs w:val="24"/>
        </w:rPr>
        <w:t>.</w:t>
      </w:r>
      <w:r w:rsidR="00BE6620">
        <w:rPr>
          <w:sz w:val="24"/>
          <w:szCs w:val="24"/>
        </w:rPr>
        <w:t xml:space="preserve"> </w:t>
      </w:r>
      <w:r w:rsidR="00BE6620" w:rsidRPr="00BE6620">
        <w:rPr>
          <w:sz w:val="24"/>
          <w:szCs w:val="24"/>
        </w:rPr>
        <w:t xml:space="preserve">Poznato je da tokoferoli štite lipide </w:t>
      </w:r>
      <w:r w:rsidR="00BE6620">
        <w:rPr>
          <w:sz w:val="24"/>
          <w:szCs w:val="24"/>
        </w:rPr>
        <w:t xml:space="preserve">I </w:t>
      </w:r>
      <w:r w:rsidR="00BE6620" w:rsidRPr="00BE6620">
        <w:rPr>
          <w:sz w:val="24"/>
          <w:szCs w:val="24"/>
        </w:rPr>
        <w:t xml:space="preserve">ostale komponente membrane fizičkim gašenjem </w:t>
      </w:r>
      <w:r w:rsidR="00BE6620">
        <w:rPr>
          <w:sz w:val="24"/>
          <w:szCs w:val="24"/>
        </w:rPr>
        <w:t xml:space="preserve">I </w:t>
      </w:r>
      <w:r w:rsidR="00BE6620" w:rsidRPr="00BE6620">
        <w:rPr>
          <w:sz w:val="24"/>
          <w:szCs w:val="24"/>
        </w:rPr>
        <w:t>hemijski reag</w:t>
      </w:r>
      <w:r w:rsidR="000D4211">
        <w:rPr>
          <w:sz w:val="24"/>
          <w:szCs w:val="24"/>
        </w:rPr>
        <w:t>uju</w:t>
      </w:r>
      <w:r w:rsidR="00BE6620" w:rsidRPr="00BE6620">
        <w:rPr>
          <w:sz w:val="24"/>
          <w:szCs w:val="24"/>
        </w:rPr>
        <w:t xml:space="preserve"> sa O2 u hloroplastima, čime se štiti</w:t>
      </w:r>
      <w:r w:rsidR="00BE6620">
        <w:rPr>
          <w:sz w:val="24"/>
          <w:szCs w:val="24"/>
        </w:rPr>
        <w:t xml:space="preserve"> </w:t>
      </w:r>
      <w:r w:rsidR="00BE6620" w:rsidRPr="00BE6620">
        <w:rPr>
          <w:sz w:val="24"/>
          <w:szCs w:val="24"/>
        </w:rPr>
        <w:t>struktura i funkcija PSII. To</w:t>
      </w:r>
      <w:r w:rsidR="000D4211">
        <w:rPr>
          <w:sz w:val="24"/>
          <w:szCs w:val="24"/>
        </w:rPr>
        <w:t>ko</w:t>
      </w:r>
      <w:r w:rsidR="00BE6620" w:rsidRPr="00BE6620">
        <w:rPr>
          <w:sz w:val="24"/>
          <w:szCs w:val="24"/>
        </w:rPr>
        <w:t>feroli sprečavaju</w:t>
      </w:r>
      <w:r w:rsidR="00BE6620">
        <w:rPr>
          <w:sz w:val="24"/>
          <w:szCs w:val="24"/>
        </w:rPr>
        <w:t xml:space="preserve"> </w:t>
      </w:r>
      <w:r w:rsidR="00BE6620" w:rsidRPr="00BE6620">
        <w:rPr>
          <w:sz w:val="24"/>
          <w:szCs w:val="24"/>
        </w:rPr>
        <w:t xml:space="preserve">korak širenja lanca u autoksidaciji lipida koji </w:t>
      </w:r>
      <w:r w:rsidR="000D4211">
        <w:rPr>
          <w:sz w:val="24"/>
          <w:szCs w:val="24"/>
        </w:rPr>
        <w:t>ga</w:t>
      </w:r>
      <w:r w:rsidR="00BE6620">
        <w:rPr>
          <w:sz w:val="24"/>
          <w:szCs w:val="24"/>
        </w:rPr>
        <w:t xml:space="preserve"> </w:t>
      </w:r>
      <w:r w:rsidR="00BE6620" w:rsidRPr="00BE6620">
        <w:rPr>
          <w:sz w:val="24"/>
          <w:szCs w:val="24"/>
        </w:rPr>
        <w:t>čini je efektivnom slobodno</w:t>
      </w:r>
      <w:r w:rsidR="000D4211">
        <w:rPr>
          <w:sz w:val="24"/>
          <w:szCs w:val="24"/>
        </w:rPr>
        <w:t xml:space="preserve"> </w:t>
      </w:r>
      <w:r w:rsidR="00BE6620" w:rsidRPr="00BE6620">
        <w:rPr>
          <w:sz w:val="24"/>
          <w:szCs w:val="24"/>
        </w:rPr>
        <w:t>radikalnom zamkom</w:t>
      </w:r>
      <w:r w:rsidR="000D4211">
        <w:rPr>
          <w:sz w:val="24"/>
          <w:szCs w:val="24"/>
        </w:rPr>
        <w:t>.</w:t>
      </w:r>
    </w:p>
    <w:p w14:paraId="4436AF21" w14:textId="77777777" w:rsidR="00A85213" w:rsidRDefault="00A85213" w:rsidP="00BE6620">
      <w:pPr>
        <w:spacing w:before="240"/>
        <w:jc w:val="both"/>
        <w:rPr>
          <w:b/>
          <w:i/>
          <w:sz w:val="24"/>
          <w:szCs w:val="24"/>
        </w:rPr>
      </w:pPr>
      <w:r>
        <w:rPr>
          <w:b/>
          <w:i/>
          <w:sz w:val="24"/>
          <w:szCs w:val="24"/>
        </w:rPr>
        <w:t xml:space="preserve">               </w:t>
      </w:r>
    </w:p>
    <w:p w14:paraId="0D9D3535" w14:textId="4910AED6" w:rsidR="00F45504" w:rsidRDefault="00A85213" w:rsidP="00BE6620">
      <w:pPr>
        <w:spacing w:before="240"/>
        <w:jc w:val="both"/>
        <w:rPr>
          <w:sz w:val="24"/>
          <w:szCs w:val="24"/>
        </w:rPr>
      </w:pPr>
      <w:r>
        <w:rPr>
          <w:b/>
          <w:i/>
          <w:sz w:val="24"/>
          <w:szCs w:val="24"/>
        </w:rPr>
        <w:lastRenderedPageBreak/>
        <w:t xml:space="preserve">                  </w:t>
      </w:r>
      <w:r w:rsidR="00BE6620" w:rsidRPr="000D4211">
        <w:rPr>
          <w:b/>
          <w:i/>
          <w:sz w:val="24"/>
          <w:szCs w:val="24"/>
        </w:rPr>
        <w:t>Karotenoidi</w:t>
      </w:r>
    </w:p>
    <w:p w14:paraId="4C2B98A4" w14:textId="598112C6" w:rsidR="00F45504" w:rsidRDefault="00F45504" w:rsidP="00BE6620">
      <w:pPr>
        <w:spacing w:before="240"/>
        <w:jc w:val="both"/>
        <w:rPr>
          <w:sz w:val="24"/>
          <w:szCs w:val="24"/>
        </w:rPr>
      </w:pPr>
      <w:r w:rsidRPr="00F45504">
        <w:rPr>
          <w:sz w:val="24"/>
          <w:szCs w:val="24"/>
        </w:rPr>
        <w:t>Karotenoidi (karoteni i ksantofili) pripadaju grupi izoprenoidnih jedinjenja. U hloroplastima učestvuju u zaštiti fotosistema, tako što uklanjaju ROS koji nastaju tokom ekscitacije hlorofila. Mogu da reaguju sa singlet kiseonikom i da višak energije oslobode u vidu toplote ili preko ciklusa ksantofila.</w:t>
      </w:r>
    </w:p>
    <w:p w14:paraId="014F9351" w14:textId="5A91888B" w:rsidR="00BE6620" w:rsidRPr="00BE6620" w:rsidRDefault="00BE6620" w:rsidP="00BE6620">
      <w:pPr>
        <w:spacing w:before="240"/>
        <w:jc w:val="both"/>
        <w:rPr>
          <w:sz w:val="24"/>
          <w:szCs w:val="24"/>
        </w:rPr>
      </w:pPr>
      <w:r w:rsidRPr="00BE6620">
        <w:rPr>
          <w:sz w:val="24"/>
          <w:szCs w:val="24"/>
        </w:rPr>
        <w:t xml:space="preserve"> Karotenoidi takođe pripadaju grupi</w:t>
      </w:r>
      <w:r>
        <w:rPr>
          <w:sz w:val="24"/>
          <w:szCs w:val="24"/>
        </w:rPr>
        <w:t xml:space="preserve"> </w:t>
      </w:r>
      <w:r w:rsidRPr="00BE6620">
        <w:rPr>
          <w:sz w:val="24"/>
          <w:szCs w:val="24"/>
        </w:rPr>
        <w:t>lipofilnih antioksidanata i mogu da razbiju različite</w:t>
      </w:r>
      <w:r w:rsidR="000D4211">
        <w:rPr>
          <w:sz w:val="24"/>
          <w:szCs w:val="24"/>
        </w:rPr>
        <w:t xml:space="preserve"> oblike</w:t>
      </w:r>
      <w:r w:rsidRPr="00BE6620">
        <w:rPr>
          <w:sz w:val="24"/>
          <w:szCs w:val="24"/>
        </w:rPr>
        <w:t xml:space="preserve"> ROS. Karotenoidi se nalaze u biljkama</w:t>
      </w:r>
      <w:r w:rsidR="000D4211">
        <w:rPr>
          <w:sz w:val="24"/>
          <w:szCs w:val="24"/>
        </w:rPr>
        <w:t xml:space="preserve">, </w:t>
      </w:r>
      <w:r w:rsidRPr="00BE6620">
        <w:rPr>
          <w:sz w:val="24"/>
          <w:szCs w:val="24"/>
        </w:rPr>
        <w:t>kao i mikroorganizm</w:t>
      </w:r>
      <w:r w:rsidR="00A85213">
        <w:rPr>
          <w:sz w:val="24"/>
          <w:szCs w:val="24"/>
        </w:rPr>
        <w:t>ima</w:t>
      </w:r>
      <w:r w:rsidRPr="00BE6620">
        <w:rPr>
          <w:sz w:val="24"/>
          <w:szCs w:val="24"/>
        </w:rPr>
        <w:t>. U biljkama, karotenoidi apsorbuju</w:t>
      </w:r>
      <w:r>
        <w:rPr>
          <w:sz w:val="24"/>
          <w:szCs w:val="24"/>
        </w:rPr>
        <w:t xml:space="preserve"> </w:t>
      </w:r>
      <w:r w:rsidRPr="00BE6620">
        <w:rPr>
          <w:sz w:val="24"/>
          <w:szCs w:val="24"/>
        </w:rPr>
        <w:t>svetlost u regionu između 400 i 550 nm vidljiv</w:t>
      </w:r>
      <w:r w:rsidR="000D4211">
        <w:rPr>
          <w:sz w:val="24"/>
          <w:szCs w:val="24"/>
        </w:rPr>
        <w:t>og</w:t>
      </w:r>
      <w:r>
        <w:rPr>
          <w:sz w:val="24"/>
          <w:szCs w:val="24"/>
        </w:rPr>
        <w:t xml:space="preserve"> </w:t>
      </w:r>
      <w:r w:rsidR="000D4211">
        <w:rPr>
          <w:sz w:val="24"/>
          <w:szCs w:val="24"/>
        </w:rPr>
        <w:t xml:space="preserve">spektra </w:t>
      </w:r>
      <w:r w:rsidRPr="00BE6620">
        <w:rPr>
          <w:sz w:val="24"/>
          <w:szCs w:val="24"/>
        </w:rPr>
        <w:t>i pren</w:t>
      </w:r>
      <w:r w:rsidR="000D4211">
        <w:rPr>
          <w:sz w:val="24"/>
          <w:szCs w:val="24"/>
        </w:rPr>
        <w:t xml:space="preserve">ose </w:t>
      </w:r>
      <w:r w:rsidRPr="00BE6620">
        <w:rPr>
          <w:sz w:val="24"/>
          <w:szCs w:val="24"/>
        </w:rPr>
        <w:t>zarobljenu energiju u Chl. Karotenoidi</w:t>
      </w:r>
      <w:r>
        <w:rPr>
          <w:sz w:val="24"/>
          <w:szCs w:val="24"/>
        </w:rPr>
        <w:t xml:space="preserve"> </w:t>
      </w:r>
      <w:r w:rsidRPr="00BE6620">
        <w:rPr>
          <w:sz w:val="24"/>
          <w:szCs w:val="24"/>
        </w:rPr>
        <w:t>takođe služe kao prekursori za signali</w:t>
      </w:r>
      <w:r w:rsidR="000D4211">
        <w:rPr>
          <w:sz w:val="24"/>
          <w:szCs w:val="24"/>
        </w:rPr>
        <w:t>zaciju</w:t>
      </w:r>
      <w:r w:rsidRPr="00BE6620">
        <w:rPr>
          <w:sz w:val="24"/>
          <w:szCs w:val="24"/>
        </w:rPr>
        <w:t xml:space="preserve"> molekula koji utiču</w:t>
      </w:r>
      <w:r>
        <w:rPr>
          <w:sz w:val="24"/>
          <w:szCs w:val="24"/>
        </w:rPr>
        <w:t xml:space="preserve"> </w:t>
      </w:r>
      <w:r w:rsidRPr="00BE6620">
        <w:rPr>
          <w:sz w:val="24"/>
          <w:szCs w:val="24"/>
        </w:rPr>
        <w:t xml:space="preserve">razvoj biljaka </w:t>
      </w:r>
      <w:proofErr w:type="gramStart"/>
      <w:r w:rsidRPr="00BE6620">
        <w:rPr>
          <w:sz w:val="24"/>
          <w:szCs w:val="24"/>
        </w:rPr>
        <w:t xml:space="preserve">i </w:t>
      </w:r>
      <w:r w:rsidR="000D4211">
        <w:rPr>
          <w:sz w:val="24"/>
          <w:szCs w:val="24"/>
        </w:rPr>
        <w:t xml:space="preserve"> imaju</w:t>
      </w:r>
      <w:proofErr w:type="gramEnd"/>
      <w:r w:rsidR="000D4211">
        <w:rPr>
          <w:sz w:val="24"/>
          <w:szCs w:val="24"/>
        </w:rPr>
        <w:t xml:space="preserve"> ulogu u </w:t>
      </w:r>
      <w:r w:rsidRPr="00BE6620">
        <w:rPr>
          <w:sz w:val="24"/>
          <w:szCs w:val="24"/>
        </w:rPr>
        <w:t>biot</w:t>
      </w:r>
      <w:r w:rsidR="000D4211">
        <w:rPr>
          <w:sz w:val="24"/>
          <w:szCs w:val="24"/>
        </w:rPr>
        <w:t>ickiom</w:t>
      </w:r>
      <w:r w:rsidRPr="00BE6620">
        <w:rPr>
          <w:sz w:val="24"/>
          <w:szCs w:val="24"/>
        </w:rPr>
        <w:t xml:space="preserve"> </w:t>
      </w:r>
      <w:r w:rsidR="000D4211">
        <w:rPr>
          <w:sz w:val="24"/>
          <w:szCs w:val="24"/>
        </w:rPr>
        <w:t xml:space="preserve">ili </w:t>
      </w:r>
      <w:r w:rsidRPr="00BE6620">
        <w:rPr>
          <w:sz w:val="24"/>
          <w:szCs w:val="24"/>
        </w:rPr>
        <w:t>abiotsk</w:t>
      </w:r>
      <w:r w:rsidR="000D4211">
        <w:rPr>
          <w:sz w:val="24"/>
          <w:szCs w:val="24"/>
        </w:rPr>
        <w:t xml:space="preserve">om </w:t>
      </w:r>
      <w:r w:rsidRPr="00BE6620">
        <w:rPr>
          <w:sz w:val="24"/>
          <w:szCs w:val="24"/>
        </w:rPr>
        <w:t>odgovor</w:t>
      </w:r>
      <w:r w:rsidR="000D4211">
        <w:rPr>
          <w:sz w:val="24"/>
          <w:szCs w:val="24"/>
        </w:rPr>
        <w:t>u</w:t>
      </w:r>
      <w:r w:rsidRPr="00BE6620">
        <w:rPr>
          <w:sz w:val="24"/>
          <w:szCs w:val="24"/>
        </w:rPr>
        <w:t xml:space="preserve"> na </w:t>
      </w:r>
      <w:r w:rsidR="000D4211">
        <w:rPr>
          <w:sz w:val="24"/>
          <w:szCs w:val="24"/>
        </w:rPr>
        <w:t>stres.</w:t>
      </w:r>
    </w:p>
    <w:p w14:paraId="3230949D" w14:textId="77777777" w:rsidR="00BE6620" w:rsidRPr="00BE6620" w:rsidRDefault="00BE6620" w:rsidP="00BE6620">
      <w:pPr>
        <w:spacing w:before="240"/>
        <w:jc w:val="both"/>
        <w:rPr>
          <w:sz w:val="24"/>
          <w:szCs w:val="24"/>
        </w:rPr>
      </w:pPr>
    </w:p>
    <w:p w14:paraId="51416786" w14:textId="77777777" w:rsidR="00BE6620" w:rsidRDefault="00BE6620" w:rsidP="00BE6620">
      <w:pPr>
        <w:spacing w:before="240"/>
        <w:jc w:val="both"/>
        <w:rPr>
          <w:sz w:val="24"/>
          <w:szCs w:val="24"/>
        </w:rPr>
      </w:pPr>
    </w:p>
    <w:p w14:paraId="422DA67B" w14:textId="6D8F079B" w:rsidR="00BE6620" w:rsidRPr="00BE6620" w:rsidRDefault="00A85213" w:rsidP="00BE6620">
      <w:pPr>
        <w:spacing w:before="240"/>
        <w:jc w:val="both"/>
        <w:rPr>
          <w:sz w:val="24"/>
          <w:szCs w:val="24"/>
        </w:rPr>
      </w:pPr>
      <w:r>
        <w:rPr>
          <w:b/>
          <w:i/>
          <w:sz w:val="24"/>
          <w:szCs w:val="24"/>
        </w:rPr>
        <w:t xml:space="preserve">           </w:t>
      </w:r>
      <w:r w:rsidR="00BE6620" w:rsidRPr="000D4211">
        <w:rPr>
          <w:b/>
          <w:i/>
          <w:sz w:val="24"/>
          <w:szCs w:val="24"/>
        </w:rPr>
        <w:t xml:space="preserve">Prekomerna proizvodnja ROS </w:t>
      </w:r>
      <w:r w:rsidR="000D4211" w:rsidRPr="000D4211">
        <w:rPr>
          <w:b/>
          <w:i/>
          <w:sz w:val="24"/>
          <w:szCs w:val="24"/>
        </w:rPr>
        <w:t>u</w:t>
      </w:r>
      <w:r w:rsidR="00BE6620" w:rsidRPr="000D4211">
        <w:rPr>
          <w:b/>
          <w:i/>
          <w:sz w:val="24"/>
          <w:szCs w:val="24"/>
        </w:rPr>
        <w:t xml:space="preserve"> stresnim uslovima</w:t>
      </w:r>
      <w:r w:rsidR="000D4211">
        <w:rPr>
          <w:sz w:val="24"/>
          <w:szCs w:val="24"/>
        </w:rPr>
        <w:t>.</w:t>
      </w:r>
      <w:r w:rsidR="00702D65">
        <w:rPr>
          <w:sz w:val="24"/>
          <w:szCs w:val="24"/>
        </w:rPr>
        <w:t xml:space="preserve"> </w:t>
      </w:r>
      <w:r w:rsidR="000D4211">
        <w:rPr>
          <w:sz w:val="24"/>
          <w:szCs w:val="24"/>
        </w:rPr>
        <w:t>P</w:t>
      </w:r>
      <w:r w:rsidR="00BE6620" w:rsidRPr="00BE6620">
        <w:rPr>
          <w:sz w:val="24"/>
          <w:szCs w:val="24"/>
        </w:rPr>
        <w:t xml:space="preserve">roizvodnja ROS u biljkama </w:t>
      </w:r>
      <w:r w:rsidR="000D4211">
        <w:rPr>
          <w:sz w:val="24"/>
          <w:szCs w:val="24"/>
        </w:rPr>
        <w:t>u</w:t>
      </w:r>
      <w:r w:rsidR="00BE6620" w:rsidRPr="00BE6620">
        <w:rPr>
          <w:sz w:val="24"/>
          <w:szCs w:val="24"/>
        </w:rPr>
        <w:t xml:space="preserve"> </w:t>
      </w:r>
      <w:proofErr w:type="gramStart"/>
      <w:r w:rsidR="00BE6620" w:rsidRPr="00BE6620">
        <w:rPr>
          <w:sz w:val="24"/>
          <w:szCs w:val="24"/>
        </w:rPr>
        <w:t xml:space="preserve">normalnim </w:t>
      </w:r>
      <w:r w:rsidR="00702D65">
        <w:rPr>
          <w:sz w:val="24"/>
          <w:szCs w:val="24"/>
        </w:rPr>
        <w:t xml:space="preserve"> </w:t>
      </w:r>
      <w:r w:rsidR="00BE6620" w:rsidRPr="00BE6620">
        <w:rPr>
          <w:sz w:val="24"/>
          <w:szCs w:val="24"/>
        </w:rPr>
        <w:t>uslovi</w:t>
      </w:r>
      <w:r w:rsidR="000D4211">
        <w:rPr>
          <w:sz w:val="24"/>
          <w:szCs w:val="24"/>
        </w:rPr>
        <w:t>ma</w:t>
      </w:r>
      <w:proofErr w:type="gramEnd"/>
      <w:r w:rsidR="00BE6620" w:rsidRPr="00BE6620">
        <w:rPr>
          <w:sz w:val="24"/>
          <w:szCs w:val="24"/>
        </w:rPr>
        <w:t xml:space="preserve"> </w:t>
      </w:r>
      <w:r w:rsidR="000D4211">
        <w:rPr>
          <w:sz w:val="24"/>
          <w:szCs w:val="24"/>
        </w:rPr>
        <w:t>je</w:t>
      </w:r>
      <w:r w:rsidR="00BE6620" w:rsidRPr="00BE6620">
        <w:rPr>
          <w:sz w:val="24"/>
          <w:szCs w:val="24"/>
        </w:rPr>
        <w:t xml:space="preserve"> mal</w:t>
      </w:r>
      <w:r w:rsidR="000D4211">
        <w:rPr>
          <w:sz w:val="24"/>
          <w:szCs w:val="24"/>
        </w:rPr>
        <w:t>a</w:t>
      </w:r>
      <w:r w:rsidR="00BE6620" w:rsidRPr="00BE6620">
        <w:rPr>
          <w:sz w:val="24"/>
          <w:szCs w:val="24"/>
        </w:rPr>
        <w:t>. Međutim, kao odgovor na različite sredin</w:t>
      </w:r>
      <w:r w:rsidR="000D4211">
        <w:rPr>
          <w:sz w:val="24"/>
          <w:szCs w:val="24"/>
        </w:rPr>
        <w:t>ske promjene</w:t>
      </w:r>
      <w:r w:rsidR="00BE6620" w:rsidRPr="00BE6620">
        <w:rPr>
          <w:sz w:val="24"/>
          <w:szCs w:val="24"/>
        </w:rPr>
        <w:t>, ROS se drastično povećava u biljkama</w:t>
      </w:r>
      <w:r w:rsidR="000D4211">
        <w:rPr>
          <w:sz w:val="24"/>
          <w:szCs w:val="24"/>
        </w:rPr>
        <w:t>,</w:t>
      </w:r>
      <w:r w:rsidR="00702D65">
        <w:rPr>
          <w:sz w:val="24"/>
          <w:szCs w:val="24"/>
        </w:rPr>
        <w:t xml:space="preserve"> </w:t>
      </w:r>
      <w:r w:rsidR="00BE6620" w:rsidRPr="00BE6620">
        <w:rPr>
          <w:sz w:val="24"/>
          <w:szCs w:val="24"/>
        </w:rPr>
        <w:t>ometajući normalnu ravnotežu O2</w:t>
      </w:r>
      <w:r w:rsidR="00702D65">
        <w:rPr>
          <w:sz w:val="24"/>
          <w:szCs w:val="24"/>
        </w:rPr>
        <w:t xml:space="preserve"> </w:t>
      </w:r>
      <w:r w:rsidR="00BE6620" w:rsidRPr="00BE6620">
        <w:rPr>
          <w:sz w:val="24"/>
          <w:szCs w:val="24"/>
        </w:rPr>
        <w:t xml:space="preserve">• -, • OH, i H2O2 </w:t>
      </w:r>
      <w:r w:rsidR="000D4211">
        <w:rPr>
          <w:sz w:val="24"/>
          <w:szCs w:val="24"/>
        </w:rPr>
        <w:t xml:space="preserve">u </w:t>
      </w:r>
      <w:r w:rsidR="00BE6620" w:rsidRPr="00BE6620">
        <w:rPr>
          <w:sz w:val="24"/>
          <w:szCs w:val="24"/>
        </w:rPr>
        <w:t>intracelularno</w:t>
      </w:r>
      <w:r w:rsidR="000D4211">
        <w:rPr>
          <w:sz w:val="24"/>
          <w:szCs w:val="24"/>
        </w:rPr>
        <w:t>m</w:t>
      </w:r>
      <w:r w:rsidR="00BE6620" w:rsidRPr="00BE6620">
        <w:rPr>
          <w:sz w:val="24"/>
          <w:szCs w:val="24"/>
        </w:rPr>
        <w:t xml:space="preserve"> okruženj</w:t>
      </w:r>
      <w:r w:rsidR="000D4211">
        <w:rPr>
          <w:sz w:val="24"/>
          <w:szCs w:val="24"/>
        </w:rPr>
        <w:t xml:space="preserve">u. </w:t>
      </w:r>
      <w:r w:rsidR="00BE6620" w:rsidRPr="00BE6620">
        <w:rPr>
          <w:sz w:val="24"/>
          <w:szCs w:val="24"/>
        </w:rPr>
        <w:t>Efekti raznih</w:t>
      </w:r>
      <w:r w:rsidR="00702D65">
        <w:rPr>
          <w:sz w:val="24"/>
          <w:szCs w:val="24"/>
        </w:rPr>
        <w:t xml:space="preserve"> </w:t>
      </w:r>
      <w:r w:rsidR="000D4211">
        <w:rPr>
          <w:sz w:val="24"/>
          <w:szCs w:val="24"/>
        </w:rPr>
        <w:t>sredinskih stresova</w:t>
      </w:r>
      <w:r w:rsidR="00BE6620" w:rsidRPr="00BE6620">
        <w:rPr>
          <w:sz w:val="24"/>
          <w:szCs w:val="24"/>
        </w:rPr>
        <w:t xml:space="preserve"> kao što su suša, </w:t>
      </w:r>
      <w:r w:rsidR="000D4211">
        <w:rPr>
          <w:sz w:val="24"/>
          <w:szCs w:val="24"/>
        </w:rPr>
        <w:t>zaslanjenost tla</w:t>
      </w:r>
      <w:r w:rsidR="00BE6620" w:rsidRPr="00BE6620">
        <w:rPr>
          <w:sz w:val="24"/>
          <w:szCs w:val="24"/>
        </w:rPr>
        <w:t xml:space="preserve">, </w:t>
      </w:r>
      <w:r w:rsidR="000D4211">
        <w:rPr>
          <w:sz w:val="24"/>
          <w:szCs w:val="24"/>
        </w:rPr>
        <w:t>hladnoca</w:t>
      </w:r>
      <w:r w:rsidR="00BE6620" w:rsidRPr="00BE6620">
        <w:rPr>
          <w:sz w:val="24"/>
          <w:szCs w:val="24"/>
        </w:rPr>
        <w:t>,</w:t>
      </w:r>
      <w:r w:rsidR="00702D65">
        <w:rPr>
          <w:sz w:val="24"/>
          <w:szCs w:val="24"/>
        </w:rPr>
        <w:t xml:space="preserve"> </w:t>
      </w:r>
      <w:r w:rsidR="00BE6620" w:rsidRPr="00BE6620">
        <w:rPr>
          <w:sz w:val="24"/>
          <w:szCs w:val="24"/>
        </w:rPr>
        <w:t xml:space="preserve">toksičnost metala, UV-B zračenje i napad patogena </w:t>
      </w:r>
      <w:r w:rsidR="000D4211">
        <w:rPr>
          <w:sz w:val="24"/>
          <w:szCs w:val="24"/>
        </w:rPr>
        <w:t xml:space="preserve">razmatrana je u </w:t>
      </w:r>
      <w:r w:rsidR="00BE6620" w:rsidRPr="00BE6620">
        <w:rPr>
          <w:sz w:val="24"/>
          <w:szCs w:val="24"/>
        </w:rPr>
        <w:t>nastavku.</w:t>
      </w:r>
    </w:p>
    <w:p w14:paraId="29558FD6" w14:textId="70CA00C5" w:rsidR="00BE6620" w:rsidRPr="00BE6620" w:rsidRDefault="00BE6620" w:rsidP="00BE6620">
      <w:pPr>
        <w:spacing w:before="240"/>
        <w:jc w:val="both"/>
        <w:rPr>
          <w:sz w:val="24"/>
          <w:szCs w:val="24"/>
        </w:rPr>
      </w:pPr>
      <w:r w:rsidRPr="000D4211">
        <w:rPr>
          <w:b/>
          <w:i/>
          <w:sz w:val="24"/>
          <w:szCs w:val="24"/>
        </w:rPr>
        <w:t>Suša</w:t>
      </w:r>
      <w:r w:rsidRPr="00BE6620">
        <w:rPr>
          <w:sz w:val="24"/>
          <w:szCs w:val="24"/>
        </w:rPr>
        <w:t xml:space="preserve">. Pod stresom suše, proizvodnja ROS </w:t>
      </w:r>
      <w:r w:rsidR="000D4211">
        <w:rPr>
          <w:sz w:val="24"/>
          <w:szCs w:val="24"/>
        </w:rPr>
        <w:t xml:space="preserve">povecava se </w:t>
      </w:r>
      <w:r w:rsidRPr="00BE6620">
        <w:rPr>
          <w:sz w:val="24"/>
          <w:szCs w:val="24"/>
        </w:rPr>
        <w:t xml:space="preserve">na nekoliko načina. Inhibicija </w:t>
      </w:r>
      <w:r w:rsidR="000D4211">
        <w:rPr>
          <w:sz w:val="24"/>
          <w:szCs w:val="24"/>
        </w:rPr>
        <w:t>asimilacije ugljen dioksida</w:t>
      </w:r>
      <w:r w:rsidRPr="00BE6620">
        <w:rPr>
          <w:sz w:val="24"/>
          <w:szCs w:val="24"/>
        </w:rPr>
        <w:t>, zajedno sa promenama u aktivnosti</w:t>
      </w:r>
      <w:r w:rsidR="000D4211">
        <w:rPr>
          <w:sz w:val="24"/>
          <w:szCs w:val="24"/>
        </w:rPr>
        <w:t xml:space="preserve"> </w:t>
      </w:r>
      <w:r w:rsidRPr="00BE6620">
        <w:rPr>
          <w:sz w:val="24"/>
          <w:szCs w:val="24"/>
        </w:rPr>
        <w:t xml:space="preserve">fotosintetičkog transportnog kapaciteta </w:t>
      </w:r>
      <w:r w:rsidR="000D4211">
        <w:rPr>
          <w:sz w:val="24"/>
          <w:szCs w:val="24"/>
        </w:rPr>
        <w:t xml:space="preserve">za vrijeme </w:t>
      </w:r>
      <w:r w:rsidRPr="00BE6620">
        <w:rPr>
          <w:sz w:val="24"/>
          <w:szCs w:val="24"/>
        </w:rPr>
        <w:t>suš</w:t>
      </w:r>
      <w:r w:rsidR="000D4211">
        <w:rPr>
          <w:sz w:val="24"/>
          <w:szCs w:val="24"/>
        </w:rPr>
        <w:t>e</w:t>
      </w:r>
      <w:r w:rsidRPr="00BE6620">
        <w:rPr>
          <w:sz w:val="24"/>
          <w:szCs w:val="24"/>
        </w:rPr>
        <w:t xml:space="preserve"> rezultira ubrzanom proizvodnjom ROS-a putem</w:t>
      </w:r>
      <w:r w:rsidR="00702D65">
        <w:rPr>
          <w:sz w:val="24"/>
          <w:szCs w:val="24"/>
        </w:rPr>
        <w:t xml:space="preserve"> </w:t>
      </w:r>
      <w:r w:rsidRPr="00BE6620">
        <w:rPr>
          <w:sz w:val="24"/>
          <w:szCs w:val="24"/>
        </w:rPr>
        <w:t>hloroplast Mehlerov</w:t>
      </w:r>
      <w:r w:rsidR="000D4211">
        <w:rPr>
          <w:sz w:val="24"/>
          <w:szCs w:val="24"/>
        </w:rPr>
        <w:t>e</w:t>
      </w:r>
      <w:r w:rsidRPr="00BE6620">
        <w:rPr>
          <w:sz w:val="24"/>
          <w:szCs w:val="24"/>
        </w:rPr>
        <w:t xml:space="preserve"> reakcij</w:t>
      </w:r>
      <w:r w:rsidR="000D4211">
        <w:rPr>
          <w:sz w:val="24"/>
          <w:szCs w:val="24"/>
        </w:rPr>
        <w:t>e.</w:t>
      </w:r>
      <w:r w:rsidRPr="00BE6620">
        <w:rPr>
          <w:sz w:val="24"/>
          <w:szCs w:val="24"/>
        </w:rPr>
        <w:t xml:space="preserve"> Tokom suše,</w:t>
      </w:r>
      <w:r w:rsidR="00702D65">
        <w:rPr>
          <w:sz w:val="24"/>
          <w:szCs w:val="24"/>
        </w:rPr>
        <w:t xml:space="preserve"> </w:t>
      </w:r>
      <w:r w:rsidR="000D4211">
        <w:rPr>
          <w:sz w:val="24"/>
          <w:szCs w:val="24"/>
        </w:rPr>
        <w:t>f</w:t>
      </w:r>
      <w:r w:rsidRPr="00BE6620">
        <w:rPr>
          <w:sz w:val="24"/>
          <w:szCs w:val="24"/>
        </w:rPr>
        <w:t>iksiranje CO2 je ograničeno zbog zatvaranja stoma,</w:t>
      </w:r>
      <w:r w:rsidR="00702D65">
        <w:rPr>
          <w:sz w:val="24"/>
          <w:szCs w:val="24"/>
        </w:rPr>
        <w:t xml:space="preserve"> </w:t>
      </w:r>
      <w:r w:rsidRPr="00BE6620">
        <w:rPr>
          <w:sz w:val="24"/>
          <w:szCs w:val="24"/>
        </w:rPr>
        <w:t>zauzvrat, do</w:t>
      </w:r>
      <w:r w:rsidR="000D4211">
        <w:rPr>
          <w:sz w:val="24"/>
          <w:szCs w:val="24"/>
        </w:rPr>
        <w:t>lazi</w:t>
      </w:r>
      <w:r w:rsidRPr="00BE6620">
        <w:rPr>
          <w:sz w:val="24"/>
          <w:szCs w:val="24"/>
        </w:rPr>
        <w:t xml:space="preserve"> do smanjenja NADP + regeneracije kroz</w:t>
      </w:r>
      <w:r w:rsidR="00702D65">
        <w:rPr>
          <w:sz w:val="24"/>
          <w:szCs w:val="24"/>
        </w:rPr>
        <w:t xml:space="preserve"> </w:t>
      </w:r>
      <w:r w:rsidRPr="00BE6620">
        <w:rPr>
          <w:sz w:val="24"/>
          <w:szCs w:val="24"/>
        </w:rPr>
        <w:t>Calvinov ciklus. Zbog nedostatka akceptora elektrona</w:t>
      </w:r>
      <w:r w:rsidR="00702D65">
        <w:rPr>
          <w:sz w:val="24"/>
          <w:szCs w:val="24"/>
        </w:rPr>
        <w:t xml:space="preserve"> </w:t>
      </w:r>
      <w:r w:rsidRPr="00BE6620">
        <w:rPr>
          <w:sz w:val="24"/>
          <w:szCs w:val="24"/>
        </w:rPr>
        <w:t>dolazi do smanjenja fotosintetičkog ETC-a</w:t>
      </w:r>
      <w:r w:rsidR="00702D65">
        <w:rPr>
          <w:sz w:val="24"/>
          <w:szCs w:val="24"/>
        </w:rPr>
        <w:t xml:space="preserve"> </w:t>
      </w:r>
      <w:r w:rsidRPr="00BE6620">
        <w:rPr>
          <w:sz w:val="24"/>
          <w:szCs w:val="24"/>
        </w:rPr>
        <w:t>ve</w:t>
      </w:r>
      <w:r w:rsidR="000D4211">
        <w:rPr>
          <w:sz w:val="24"/>
          <w:szCs w:val="24"/>
        </w:rPr>
        <w:t>ci</w:t>
      </w:r>
      <w:r w:rsidRPr="00BE6620">
        <w:rPr>
          <w:sz w:val="24"/>
          <w:szCs w:val="24"/>
        </w:rPr>
        <w:t xml:space="preserve"> </w:t>
      </w:r>
      <w:r w:rsidR="000D4211">
        <w:rPr>
          <w:sz w:val="24"/>
          <w:szCs w:val="24"/>
        </w:rPr>
        <w:t>transporta</w:t>
      </w:r>
      <w:r w:rsidRPr="00BE6620">
        <w:rPr>
          <w:sz w:val="24"/>
          <w:szCs w:val="24"/>
        </w:rPr>
        <w:t xml:space="preserve"> elektrona na O2 pomoću Mehlerove reakcije. Fotosintetika</w:t>
      </w:r>
      <w:r w:rsidR="00702D65">
        <w:rPr>
          <w:sz w:val="24"/>
          <w:szCs w:val="24"/>
        </w:rPr>
        <w:t xml:space="preserve"> </w:t>
      </w:r>
      <w:r w:rsidRPr="00BE6620">
        <w:rPr>
          <w:sz w:val="24"/>
          <w:szCs w:val="24"/>
        </w:rPr>
        <w:t>aktivnost je inhibirana u biljnim tkivima zbog neuravnoteženost</w:t>
      </w:r>
      <w:r w:rsidR="000D4211">
        <w:rPr>
          <w:sz w:val="24"/>
          <w:szCs w:val="24"/>
        </w:rPr>
        <w:t>i</w:t>
      </w:r>
      <w:r w:rsidRPr="00BE6620">
        <w:rPr>
          <w:sz w:val="24"/>
          <w:szCs w:val="24"/>
        </w:rPr>
        <w:t xml:space="preserve"> između </w:t>
      </w:r>
      <w:r w:rsidR="000D4211">
        <w:rPr>
          <w:sz w:val="24"/>
          <w:szCs w:val="24"/>
        </w:rPr>
        <w:t>apsorpcije svjetlosti I njenog koriscenja za vrijeme suse</w:t>
      </w:r>
      <w:r w:rsidRPr="00BE6620">
        <w:rPr>
          <w:sz w:val="24"/>
          <w:szCs w:val="24"/>
        </w:rPr>
        <w:t>.</w:t>
      </w:r>
      <w:r w:rsidR="000D4211">
        <w:rPr>
          <w:sz w:val="24"/>
          <w:szCs w:val="24"/>
        </w:rPr>
        <w:t xml:space="preserve"> Rasipanje</w:t>
      </w:r>
      <w:r w:rsidRPr="00BE6620">
        <w:rPr>
          <w:sz w:val="24"/>
          <w:szCs w:val="24"/>
        </w:rPr>
        <w:t xml:space="preserve"> viška sv</w:t>
      </w:r>
      <w:r w:rsidR="000D4211">
        <w:rPr>
          <w:sz w:val="24"/>
          <w:szCs w:val="24"/>
        </w:rPr>
        <w:t>j</w:t>
      </w:r>
      <w:r w:rsidRPr="00BE6620">
        <w:rPr>
          <w:sz w:val="24"/>
          <w:szCs w:val="24"/>
        </w:rPr>
        <w:t>etlosne energije u</w:t>
      </w:r>
      <w:r w:rsidR="00702D65">
        <w:rPr>
          <w:sz w:val="24"/>
          <w:szCs w:val="24"/>
        </w:rPr>
        <w:t xml:space="preserve"> </w:t>
      </w:r>
      <w:r w:rsidRPr="00BE6620">
        <w:rPr>
          <w:sz w:val="24"/>
          <w:szCs w:val="24"/>
        </w:rPr>
        <w:t>PSII jezgro i anten</w:t>
      </w:r>
      <w:r w:rsidR="000D4211">
        <w:rPr>
          <w:sz w:val="24"/>
          <w:szCs w:val="24"/>
        </w:rPr>
        <w:t>i</w:t>
      </w:r>
      <w:r w:rsidRPr="00BE6620">
        <w:rPr>
          <w:sz w:val="24"/>
          <w:szCs w:val="24"/>
        </w:rPr>
        <w:t xml:space="preserve"> dovode do stvaranja ROS-a koja</w:t>
      </w:r>
      <w:r w:rsidR="00702D65">
        <w:rPr>
          <w:sz w:val="24"/>
          <w:szCs w:val="24"/>
        </w:rPr>
        <w:t xml:space="preserve"> </w:t>
      </w:r>
      <w:r w:rsidRPr="00BE6620">
        <w:rPr>
          <w:sz w:val="24"/>
          <w:szCs w:val="24"/>
        </w:rPr>
        <w:t xml:space="preserve">mogu biti opasni </w:t>
      </w:r>
      <w:r w:rsidR="000D4211">
        <w:rPr>
          <w:sz w:val="24"/>
          <w:szCs w:val="24"/>
        </w:rPr>
        <w:t xml:space="preserve">za </w:t>
      </w:r>
      <w:proofErr w:type="gramStart"/>
      <w:r w:rsidR="000D4211">
        <w:rPr>
          <w:sz w:val="24"/>
          <w:szCs w:val="24"/>
        </w:rPr>
        <w:t>vrijeme</w:t>
      </w:r>
      <w:r w:rsidRPr="00BE6620">
        <w:rPr>
          <w:sz w:val="24"/>
          <w:szCs w:val="24"/>
        </w:rPr>
        <w:t xml:space="preserve">  stresa</w:t>
      </w:r>
      <w:proofErr w:type="gramEnd"/>
      <w:r w:rsidRPr="00BE6620">
        <w:rPr>
          <w:sz w:val="24"/>
          <w:szCs w:val="24"/>
        </w:rPr>
        <w:t xml:space="preserve">  suš</w:t>
      </w:r>
      <w:r w:rsidR="000D4211">
        <w:rPr>
          <w:sz w:val="24"/>
          <w:szCs w:val="24"/>
        </w:rPr>
        <w:t>e</w:t>
      </w:r>
      <w:r w:rsidRPr="00BE6620">
        <w:rPr>
          <w:sz w:val="24"/>
          <w:szCs w:val="24"/>
        </w:rPr>
        <w:t>. Pod stresom suše, fotorespiratorni put</w:t>
      </w:r>
      <w:r w:rsidR="00702D65">
        <w:rPr>
          <w:sz w:val="24"/>
          <w:szCs w:val="24"/>
        </w:rPr>
        <w:t xml:space="preserve"> </w:t>
      </w:r>
      <w:r w:rsidRPr="00BE6620">
        <w:rPr>
          <w:sz w:val="24"/>
          <w:szCs w:val="24"/>
        </w:rPr>
        <w:t>takođe je poboljšan, naročito kada je oksigenacija RUBP</w:t>
      </w:r>
      <w:r w:rsidR="00702D65">
        <w:rPr>
          <w:sz w:val="24"/>
          <w:szCs w:val="24"/>
        </w:rPr>
        <w:t xml:space="preserve"> </w:t>
      </w:r>
      <w:r w:rsidRPr="00BE6620">
        <w:rPr>
          <w:sz w:val="24"/>
          <w:szCs w:val="24"/>
        </w:rPr>
        <w:t>maksimal</w:t>
      </w:r>
      <w:r w:rsidR="000D4211">
        <w:rPr>
          <w:sz w:val="24"/>
          <w:szCs w:val="24"/>
        </w:rPr>
        <w:t>na,</w:t>
      </w:r>
      <w:r w:rsidRPr="00BE6620">
        <w:rPr>
          <w:sz w:val="24"/>
          <w:szCs w:val="24"/>
        </w:rPr>
        <w:t xml:space="preserve"> zbog ograničenja u fiksiranju CO2. Noctor</w:t>
      </w:r>
      <w:r w:rsidR="00702D65">
        <w:rPr>
          <w:sz w:val="24"/>
          <w:szCs w:val="24"/>
        </w:rPr>
        <w:t xml:space="preserve"> </w:t>
      </w:r>
      <w:r w:rsidRPr="00BE6620">
        <w:rPr>
          <w:sz w:val="24"/>
          <w:szCs w:val="24"/>
        </w:rPr>
        <w:t xml:space="preserve">i saradnici procijenili su </w:t>
      </w:r>
      <w:r w:rsidR="000D4211">
        <w:rPr>
          <w:sz w:val="24"/>
          <w:szCs w:val="24"/>
        </w:rPr>
        <w:t>da za vrijeme</w:t>
      </w:r>
      <w:r w:rsidRPr="00BE6620">
        <w:rPr>
          <w:sz w:val="24"/>
          <w:szCs w:val="24"/>
        </w:rPr>
        <w:t xml:space="preserve"> fotorespiracij</w:t>
      </w:r>
      <w:r w:rsidR="000D4211">
        <w:rPr>
          <w:sz w:val="24"/>
          <w:szCs w:val="24"/>
        </w:rPr>
        <w:t xml:space="preserve">e, </w:t>
      </w:r>
      <w:proofErr w:type="gramStart"/>
      <w:r w:rsidR="000D4211">
        <w:rPr>
          <w:sz w:val="24"/>
          <w:szCs w:val="24"/>
        </w:rPr>
        <w:t xml:space="preserve">da </w:t>
      </w:r>
      <w:r w:rsidRPr="00BE6620">
        <w:rPr>
          <w:sz w:val="24"/>
          <w:szCs w:val="24"/>
        </w:rPr>
        <w:t xml:space="preserve"> više</w:t>
      </w:r>
      <w:proofErr w:type="gramEnd"/>
      <w:r w:rsidRPr="00BE6620">
        <w:rPr>
          <w:sz w:val="24"/>
          <w:szCs w:val="24"/>
        </w:rPr>
        <w:t xml:space="preserve"> od 70% ukupne proizvodnje H2O2</w:t>
      </w:r>
      <w:r w:rsidR="00702D65">
        <w:rPr>
          <w:sz w:val="24"/>
          <w:szCs w:val="24"/>
        </w:rPr>
        <w:t xml:space="preserve"> </w:t>
      </w:r>
      <w:r w:rsidR="000D4211">
        <w:rPr>
          <w:sz w:val="24"/>
          <w:szCs w:val="24"/>
        </w:rPr>
        <w:t xml:space="preserve"> nastaje </w:t>
      </w:r>
      <w:r w:rsidRPr="00BE6620">
        <w:rPr>
          <w:sz w:val="24"/>
          <w:szCs w:val="24"/>
        </w:rPr>
        <w:t xml:space="preserve">pod uslovima stresa </w:t>
      </w:r>
      <w:r w:rsidR="000D4211">
        <w:rPr>
          <w:sz w:val="24"/>
          <w:szCs w:val="24"/>
        </w:rPr>
        <w:t>izazvanog susom</w:t>
      </w:r>
      <w:r w:rsidRPr="00BE6620">
        <w:rPr>
          <w:sz w:val="24"/>
          <w:szCs w:val="24"/>
        </w:rPr>
        <w:t>.</w:t>
      </w:r>
    </w:p>
    <w:p w14:paraId="2BF9BB48" w14:textId="6D236867" w:rsidR="00BE6620" w:rsidRDefault="00BE6620" w:rsidP="00BE6620">
      <w:pPr>
        <w:spacing w:before="240"/>
        <w:jc w:val="both"/>
        <w:rPr>
          <w:sz w:val="24"/>
          <w:szCs w:val="24"/>
        </w:rPr>
      </w:pPr>
      <w:r w:rsidRPr="00BE6620">
        <w:rPr>
          <w:sz w:val="24"/>
          <w:szCs w:val="24"/>
        </w:rPr>
        <w:t>Povećana proizvodnja ROS-a dovodi do oksidativnog stresa</w:t>
      </w:r>
      <w:r w:rsidR="00702D65">
        <w:rPr>
          <w:sz w:val="24"/>
          <w:szCs w:val="24"/>
        </w:rPr>
        <w:t xml:space="preserve"> </w:t>
      </w:r>
      <w:r w:rsidR="000D4211">
        <w:rPr>
          <w:sz w:val="24"/>
          <w:szCs w:val="24"/>
        </w:rPr>
        <w:t xml:space="preserve">biljke za vrijeme njenog </w:t>
      </w:r>
      <w:proofErr w:type="gramStart"/>
      <w:r w:rsidR="000D4211">
        <w:rPr>
          <w:sz w:val="24"/>
          <w:szCs w:val="24"/>
        </w:rPr>
        <w:t>rasta</w:t>
      </w:r>
      <w:r w:rsidRPr="00BE6620">
        <w:rPr>
          <w:sz w:val="24"/>
          <w:szCs w:val="24"/>
        </w:rPr>
        <w:t>..</w:t>
      </w:r>
      <w:proofErr w:type="gramEnd"/>
      <w:r w:rsidRPr="00BE6620">
        <w:rPr>
          <w:sz w:val="24"/>
          <w:szCs w:val="24"/>
        </w:rPr>
        <w:t xml:space="preserve"> Za borbu protiv opasnosti</w:t>
      </w:r>
      <w:r w:rsidR="00702D65">
        <w:rPr>
          <w:sz w:val="24"/>
          <w:szCs w:val="24"/>
        </w:rPr>
        <w:t xml:space="preserve"> </w:t>
      </w:r>
      <w:r w:rsidRPr="00BE6620">
        <w:rPr>
          <w:sz w:val="24"/>
          <w:szCs w:val="24"/>
        </w:rPr>
        <w:t xml:space="preserve">od strane ROS-a, biljke poseduju različite enzime za čišćenje </w:t>
      </w:r>
      <w:r w:rsidR="00B463E9">
        <w:rPr>
          <w:sz w:val="24"/>
          <w:szCs w:val="24"/>
        </w:rPr>
        <w:t xml:space="preserve">i </w:t>
      </w:r>
      <w:r w:rsidRPr="00BE6620">
        <w:rPr>
          <w:sz w:val="24"/>
          <w:szCs w:val="24"/>
        </w:rPr>
        <w:t>metaboli</w:t>
      </w:r>
      <w:r w:rsidR="00B463E9">
        <w:rPr>
          <w:sz w:val="24"/>
          <w:szCs w:val="24"/>
        </w:rPr>
        <w:t>zam</w:t>
      </w:r>
      <w:r w:rsidRPr="00BE6620">
        <w:rPr>
          <w:sz w:val="24"/>
          <w:szCs w:val="24"/>
        </w:rPr>
        <w:t xml:space="preserve">. </w:t>
      </w:r>
    </w:p>
    <w:p w14:paraId="70BB654C" w14:textId="4AA3F194" w:rsidR="00702D65" w:rsidRPr="00702D65" w:rsidRDefault="00B463E9" w:rsidP="00702D65">
      <w:pPr>
        <w:spacing w:before="240"/>
        <w:jc w:val="both"/>
        <w:rPr>
          <w:sz w:val="24"/>
          <w:szCs w:val="24"/>
        </w:rPr>
      </w:pPr>
      <w:r w:rsidRPr="00B463E9">
        <w:rPr>
          <w:b/>
          <w:i/>
          <w:sz w:val="24"/>
          <w:szCs w:val="24"/>
        </w:rPr>
        <w:t>Zaslanjenost tla</w:t>
      </w:r>
      <w:r w:rsidR="00702D65" w:rsidRPr="00702D65">
        <w:rPr>
          <w:sz w:val="24"/>
          <w:szCs w:val="24"/>
        </w:rPr>
        <w:t xml:space="preserve">. Stres </w:t>
      </w:r>
      <w:r>
        <w:rPr>
          <w:sz w:val="24"/>
          <w:szCs w:val="24"/>
        </w:rPr>
        <w:t>zaslanjenoscu tla</w:t>
      </w:r>
      <w:r w:rsidR="00702D65" w:rsidRPr="00702D65">
        <w:rPr>
          <w:sz w:val="24"/>
          <w:szCs w:val="24"/>
        </w:rPr>
        <w:t xml:space="preserve"> rezultira prekomernom generacijom</w:t>
      </w:r>
      <w:r w:rsidR="00702D65">
        <w:rPr>
          <w:sz w:val="24"/>
          <w:szCs w:val="24"/>
        </w:rPr>
        <w:t xml:space="preserve"> </w:t>
      </w:r>
      <w:r w:rsidR="00702D65" w:rsidRPr="00702D65">
        <w:rPr>
          <w:sz w:val="24"/>
          <w:szCs w:val="24"/>
        </w:rPr>
        <w:t>ROS-a. Do</w:t>
      </w:r>
      <w:r>
        <w:rPr>
          <w:sz w:val="24"/>
          <w:szCs w:val="24"/>
        </w:rPr>
        <w:t xml:space="preserve">lazi zbog </w:t>
      </w:r>
      <w:r w:rsidR="00702D65" w:rsidRPr="00702D65">
        <w:rPr>
          <w:sz w:val="24"/>
          <w:szCs w:val="24"/>
        </w:rPr>
        <w:t>visokih koncentracija soli</w:t>
      </w:r>
      <w:r>
        <w:rPr>
          <w:sz w:val="24"/>
          <w:szCs w:val="24"/>
        </w:rPr>
        <w:t xml:space="preserve"> do</w:t>
      </w:r>
      <w:r w:rsidR="00702D65">
        <w:rPr>
          <w:sz w:val="24"/>
          <w:szCs w:val="24"/>
        </w:rPr>
        <w:t xml:space="preserve"> </w:t>
      </w:r>
      <w:r w:rsidR="00702D65" w:rsidRPr="00702D65">
        <w:rPr>
          <w:sz w:val="24"/>
          <w:szCs w:val="24"/>
        </w:rPr>
        <w:t>prekomern</w:t>
      </w:r>
      <w:r>
        <w:rPr>
          <w:sz w:val="24"/>
          <w:szCs w:val="24"/>
        </w:rPr>
        <w:t>e</w:t>
      </w:r>
      <w:r w:rsidR="00702D65" w:rsidRPr="00702D65">
        <w:rPr>
          <w:sz w:val="24"/>
          <w:szCs w:val="24"/>
        </w:rPr>
        <w:t xml:space="preserve"> proizvodnj</w:t>
      </w:r>
      <w:r>
        <w:rPr>
          <w:sz w:val="24"/>
          <w:szCs w:val="24"/>
        </w:rPr>
        <w:t>e</w:t>
      </w:r>
      <w:r w:rsidR="00702D65" w:rsidRPr="00702D65">
        <w:rPr>
          <w:sz w:val="24"/>
          <w:szCs w:val="24"/>
        </w:rPr>
        <w:t xml:space="preserve"> ROS-O2</w:t>
      </w:r>
      <w:r w:rsidR="00702D65">
        <w:rPr>
          <w:sz w:val="24"/>
          <w:szCs w:val="24"/>
        </w:rPr>
        <w:t xml:space="preserve"> </w:t>
      </w:r>
      <w:r w:rsidR="00702D65" w:rsidRPr="00702D65">
        <w:rPr>
          <w:sz w:val="24"/>
          <w:szCs w:val="24"/>
        </w:rPr>
        <w:t>• -, • OH, H2O2 i 1O2</w:t>
      </w:r>
      <w:r>
        <w:rPr>
          <w:sz w:val="24"/>
          <w:szCs w:val="24"/>
        </w:rPr>
        <w:t xml:space="preserve">, sto izaziva </w:t>
      </w:r>
      <w:r>
        <w:rPr>
          <w:sz w:val="24"/>
          <w:szCs w:val="24"/>
        </w:rPr>
        <w:lastRenderedPageBreak/>
        <w:t>poremecaj</w:t>
      </w:r>
      <w:r w:rsidR="00702D65" w:rsidRPr="00702D65">
        <w:rPr>
          <w:sz w:val="24"/>
          <w:szCs w:val="24"/>
        </w:rPr>
        <w:t xml:space="preserve"> celularnog transporta elektrona </w:t>
      </w:r>
      <w:r>
        <w:rPr>
          <w:sz w:val="24"/>
          <w:szCs w:val="24"/>
        </w:rPr>
        <w:t>kroz</w:t>
      </w:r>
      <w:r w:rsidR="00702D65" w:rsidRPr="00702D65">
        <w:rPr>
          <w:sz w:val="24"/>
          <w:szCs w:val="24"/>
        </w:rPr>
        <w:t xml:space="preserve"> različiti</w:t>
      </w:r>
      <w:r>
        <w:rPr>
          <w:sz w:val="24"/>
          <w:szCs w:val="24"/>
        </w:rPr>
        <w:t>e</w:t>
      </w:r>
      <w:r w:rsidR="00702D65">
        <w:rPr>
          <w:sz w:val="24"/>
          <w:szCs w:val="24"/>
        </w:rPr>
        <w:t xml:space="preserve"> </w:t>
      </w:r>
      <w:r w:rsidR="00702D65" w:rsidRPr="00702D65">
        <w:rPr>
          <w:sz w:val="24"/>
          <w:szCs w:val="24"/>
        </w:rPr>
        <w:t>subcelularne odeljke kao što su hloroplasti i mitohondrije,</w:t>
      </w:r>
      <w:r w:rsidR="00702D65">
        <w:rPr>
          <w:sz w:val="24"/>
          <w:szCs w:val="24"/>
        </w:rPr>
        <w:t xml:space="preserve"> </w:t>
      </w:r>
      <w:r w:rsidR="00702D65" w:rsidRPr="00702D65">
        <w:rPr>
          <w:sz w:val="24"/>
          <w:szCs w:val="24"/>
        </w:rPr>
        <w:t xml:space="preserve">kao i </w:t>
      </w:r>
      <w:r>
        <w:rPr>
          <w:sz w:val="24"/>
          <w:szCs w:val="24"/>
        </w:rPr>
        <w:t>do</w:t>
      </w:r>
      <w:r w:rsidR="00702D65" w:rsidRPr="00702D65">
        <w:rPr>
          <w:sz w:val="24"/>
          <w:szCs w:val="24"/>
        </w:rPr>
        <w:t xml:space="preserve"> indukovanja metaboličkih puteva</w:t>
      </w:r>
      <w:r w:rsidR="00702D65">
        <w:rPr>
          <w:sz w:val="24"/>
          <w:szCs w:val="24"/>
        </w:rPr>
        <w:t xml:space="preserve"> </w:t>
      </w:r>
      <w:r w:rsidR="00702D65" w:rsidRPr="00702D65">
        <w:rPr>
          <w:sz w:val="24"/>
          <w:szCs w:val="24"/>
        </w:rPr>
        <w:t xml:space="preserve">kao što je fotorespiracija. Stres </w:t>
      </w:r>
      <w:r>
        <w:rPr>
          <w:sz w:val="24"/>
          <w:szCs w:val="24"/>
        </w:rPr>
        <w:t>zaslanjenoscu</w:t>
      </w:r>
      <w:r w:rsidR="00702D65" w:rsidRPr="00702D65">
        <w:rPr>
          <w:sz w:val="24"/>
          <w:szCs w:val="24"/>
        </w:rPr>
        <w:t xml:space="preserve"> može dovesti do </w:t>
      </w:r>
      <w:r>
        <w:rPr>
          <w:sz w:val="24"/>
          <w:szCs w:val="24"/>
        </w:rPr>
        <w:t>zatvaranja stoma</w:t>
      </w:r>
      <w:r w:rsidR="00702D65" w:rsidRPr="00702D65">
        <w:rPr>
          <w:sz w:val="24"/>
          <w:szCs w:val="24"/>
        </w:rPr>
        <w:t xml:space="preserve">, što smanjuje raspoloživost CO2 </w:t>
      </w:r>
      <w:r>
        <w:rPr>
          <w:sz w:val="24"/>
          <w:szCs w:val="24"/>
        </w:rPr>
        <w:t>listovima</w:t>
      </w:r>
      <w:r w:rsidR="00702D65" w:rsidRPr="00702D65">
        <w:rPr>
          <w:sz w:val="24"/>
          <w:szCs w:val="24"/>
        </w:rPr>
        <w:t xml:space="preserve"> </w:t>
      </w:r>
      <w:r>
        <w:rPr>
          <w:sz w:val="24"/>
          <w:szCs w:val="24"/>
        </w:rPr>
        <w:t>i</w:t>
      </w:r>
      <w:r w:rsidR="00702D65">
        <w:rPr>
          <w:sz w:val="24"/>
          <w:szCs w:val="24"/>
        </w:rPr>
        <w:t xml:space="preserve"> </w:t>
      </w:r>
      <w:r w:rsidR="00702D65" w:rsidRPr="00702D65">
        <w:rPr>
          <w:sz w:val="24"/>
          <w:szCs w:val="24"/>
        </w:rPr>
        <w:t>inhibira fiksiranje ugljenika, što uzrokuje izlaganje</w:t>
      </w:r>
      <w:r w:rsidR="00702D65">
        <w:rPr>
          <w:sz w:val="24"/>
          <w:szCs w:val="24"/>
        </w:rPr>
        <w:t xml:space="preserve"> </w:t>
      </w:r>
      <w:r w:rsidR="00702D65" w:rsidRPr="00702D65">
        <w:rPr>
          <w:sz w:val="24"/>
          <w:szCs w:val="24"/>
        </w:rPr>
        <w:t>hloroplasti prekom</w:t>
      </w:r>
      <w:r>
        <w:rPr>
          <w:sz w:val="24"/>
          <w:szCs w:val="24"/>
        </w:rPr>
        <w:t>j</w:t>
      </w:r>
      <w:r w:rsidR="00702D65" w:rsidRPr="00702D65">
        <w:rPr>
          <w:sz w:val="24"/>
          <w:szCs w:val="24"/>
        </w:rPr>
        <w:t>ern</w:t>
      </w:r>
      <w:r>
        <w:rPr>
          <w:sz w:val="24"/>
          <w:szCs w:val="24"/>
        </w:rPr>
        <w:t>oj</w:t>
      </w:r>
      <w:r w:rsidR="00702D65" w:rsidRPr="00702D65">
        <w:rPr>
          <w:sz w:val="24"/>
          <w:szCs w:val="24"/>
        </w:rPr>
        <w:t xml:space="preserve"> energij</w:t>
      </w:r>
      <w:r>
        <w:rPr>
          <w:sz w:val="24"/>
          <w:szCs w:val="24"/>
        </w:rPr>
        <w:t>i I dolazi do</w:t>
      </w:r>
      <w:r w:rsidR="00702D65" w:rsidRPr="00702D65">
        <w:rPr>
          <w:sz w:val="24"/>
          <w:szCs w:val="24"/>
        </w:rPr>
        <w:t xml:space="preserve"> prekom</w:t>
      </w:r>
      <w:r>
        <w:rPr>
          <w:sz w:val="24"/>
          <w:szCs w:val="24"/>
        </w:rPr>
        <w:t>j</w:t>
      </w:r>
      <w:r w:rsidR="00702D65" w:rsidRPr="00702D65">
        <w:rPr>
          <w:sz w:val="24"/>
          <w:szCs w:val="24"/>
        </w:rPr>
        <w:t>erne redukcije</w:t>
      </w:r>
      <w:r w:rsidR="00702D65">
        <w:rPr>
          <w:sz w:val="24"/>
          <w:szCs w:val="24"/>
        </w:rPr>
        <w:t xml:space="preserve"> </w:t>
      </w:r>
      <w:r w:rsidR="00702D65" w:rsidRPr="00702D65">
        <w:rPr>
          <w:sz w:val="24"/>
          <w:szCs w:val="24"/>
        </w:rPr>
        <w:t>sistema za transport elektrona</w:t>
      </w:r>
      <w:r>
        <w:rPr>
          <w:sz w:val="24"/>
          <w:szCs w:val="24"/>
        </w:rPr>
        <w:t>,</w:t>
      </w:r>
      <w:r w:rsidR="00702D65">
        <w:rPr>
          <w:sz w:val="24"/>
          <w:szCs w:val="24"/>
        </w:rPr>
        <w:t xml:space="preserve"> </w:t>
      </w:r>
      <w:r w:rsidR="00702D65" w:rsidRPr="00702D65">
        <w:rPr>
          <w:sz w:val="24"/>
          <w:szCs w:val="24"/>
        </w:rPr>
        <w:t>poboljšana</w:t>
      </w:r>
      <w:r>
        <w:rPr>
          <w:sz w:val="24"/>
          <w:szCs w:val="24"/>
        </w:rPr>
        <w:t xml:space="preserve"> je</w:t>
      </w:r>
      <w:r w:rsidR="00702D65" w:rsidRPr="00702D65">
        <w:rPr>
          <w:sz w:val="24"/>
          <w:szCs w:val="24"/>
        </w:rPr>
        <w:t xml:space="preserve"> generacija ROS-a i indukova</w:t>
      </w:r>
      <w:r>
        <w:rPr>
          <w:sz w:val="24"/>
          <w:szCs w:val="24"/>
        </w:rPr>
        <w:t xml:space="preserve">n je </w:t>
      </w:r>
      <w:r w:rsidR="00702D65" w:rsidRPr="00702D65">
        <w:rPr>
          <w:sz w:val="24"/>
          <w:szCs w:val="24"/>
        </w:rPr>
        <w:t>oksidativni stres.</w:t>
      </w:r>
      <w:r w:rsidR="00702D65">
        <w:rPr>
          <w:sz w:val="24"/>
          <w:szCs w:val="24"/>
        </w:rPr>
        <w:t xml:space="preserve"> </w:t>
      </w:r>
      <w:r w:rsidR="00702D65" w:rsidRPr="00702D65">
        <w:rPr>
          <w:sz w:val="24"/>
          <w:szCs w:val="24"/>
        </w:rPr>
        <w:t xml:space="preserve">Nizak </w:t>
      </w:r>
      <w:r>
        <w:rPr>
          <w:sz w:val="24"/>
          <w:szCs w:val="24"/>
        </w:rPr>
        <w:t>odnos</w:t>
      </w:r>
      <w:r w:rsidR="00702D65" w:rsidRPr="00702D65">
        <w:rPr>
          <w:sz w:val="24"/>
          <w:szCs w:val="24"/>
        </w:rPr>
        <w:t xml:space="preserve"> CO2 / O2</w:t>
      </w:r>
      <w:r>
        <w:rPr>
          <w:sz w:val="24"/>
          <w:szCs w:val="24"/>
        </w:rPr>
        <w:t xml:space="preserve"> u</w:t>
      </w:r>
      <w:r w:rsidR="00702D65" w:rsidRPr="00702D65">
        <w:rPr>
          <w:sz w:val="24"/>
          <w:szCs w:val="24"/>
        </w:rPr>
        <w:t xml:space="preserve"> </w:t>
      </w:r>
      <w:r>
        <w:rPr>
          <w:sz w:val="24"/>
          <w:szCs w:val="24"/>
        </w:rPr>
        <w:t xml:space="preserve">hloroplastima </w:t>
      </w:r>
      <w:r w:rsidR="00702D65" w:rsidRPr="00702D65">
        <w:rPr>
          <w:sz w:val="24"/>
          <w:szCs w:val="24"/>
        </w:rPr>
        <w:t>takođe daje prednost fotorespiraciji</w:t>
      </w:r>
      <w:r>
        <w:rPr>
          <w:sz w:val="24"/>
          <w:szCs w:val="24"/>
        </w:rPr>
        <w:t>,</w:t>
      </w:r>
      <w:r w:rsidR="00702D65">
        <w:rPr>
          <w:sz w:val="24"/>
          <w:szCs w:val="24"/>
        </w:rPr>
        <w:t xml:space="preserve"> </w:t>
      </w:r>
      <w:r w:rsidR="00702D65" w:rsidRPr="00702D65">
        <w:rPr>
          <w:sz w:val="24"/>
          <w:szCs w:val="24"/>
        </w:rPr>
        <w:t>što dovodi do povećane proizvodnje ROS kao što je H2O2</w:t>
      </w:r>
      <w:r>
        <w:rPr>
          <w:sz w:val="24"/>
          <w:szCs w:val="24"/>
        </w:rPr>
        <w:t>.</w:t>
      </w:r>
    </w:p>
    <w:p w14:paraId="4FBAFD40" w14:textId="2FA02A48" w:rsidR="00B463E9" w:rsidRDefault="00B463E9" w:rsidP="00702D65">
      <w:pPr>
        <w:spacing w:before="240"/>
        <w:jc w:val="both"/>
        <w:rPr>
          <w:sz w:val="24"/>
          <w:szCs w:val="24"/>
        </w:rPr>
      </w:pPr>
      <w:r w:rsidRPr="00B463E9">
        <w:rPr>
          <w:b/>
          <w:i/>
          <w:sz w:val="24"/>
          <w:szCs w:val="24"/>
        </w:rPr>
        <w:t>Mrznjenje</w:t>
      </w:r>
      <w:r w:rsidR="00702D65" w:rsidRPr="00702D65">
        <w:rPr>
          <w:sz w:val="24"/>
          <w:szCs w:val="24"/>
        </w:rPr>
        <w:t>. Stres</w:t>
      </w:r>
      <w:r>
        <w:rPr>
          <w:sz w:val="24"/>
          <w:szCs w:val="24"/>
        </w:rPr>
        <w:t xml:space="preserve"> mrznjenja</w:t>
      </w:r>
      <w:r w:rsidR="00702D65" w:rsidRPr="00702D65">
        <w:rPr>
          <w:sz w:val="24"/>
          <w:szCs w:val="24"/>
        </w:rPr>
        <w:t xml:space="preserve"> je ključni faktor </w:t>
      </w:r>
      <w:r>
        <w:rPr>
          <w:sz w:val="24"/>
          <w:szCs w:val="24"/>
        </w:rPr>
        <w:t xml:space="preserve">koji </w:t>
      </w:r>
      <w:r w:rsidR="00702D65" w:rsidRPr="00702D65">
        <w:rPr>
          <w:sz w:val="24"/>
          <w:szCs w:val="24"/>
        </w:rPr>
        <w:t xml:space="preserve">ograničava rast i produktivnost biljaka. </w:t>
      </w:r>
      <w:r>
        <w:rPr>
          <w:sz w:val="24"/>
          <w:szCs w:val="24"/>
        </w:rPr>
        <w:t>S</w:t>
      </w:r>
      <w:r w:rsidR="00702D65" w:rsidRPr="00702D65">
        <w:rPr>
          <w:sz w:val="24"/>
          <w:szCs w:val="24"/>
        </w:rPr>
        <w:t xml:space="preserve">tres </w:t>
      </w:r>
      <w:r>
        <w:rPr>
          <w:sz w:val="24"/>
          <w:szCs w:val="24"/>
        </w:rPr>
        <w:t>mrznjenja</w:t>
      </w:r>
      <w:r w:rsidR="00702D65" w:rsidRPr="00702D65">
        <w:rPr>
          <w:sz w:val="24"/>
          <w:szCs w:val="24"/>
        </w:rPr>
        <w:t xml:space="preserve"> uzrokuje značajn</w:t>
      </w:r>
      <w:r>
        <w:rPr>
          <w:sz w:val="24"/>
          <w:szCs w:val="24"/>
        </w:rPr>
        <w:t>o</w:t>
      </w:r>
      <w:r w:rsidR="00702D65">
        <w:rPr>
          <w:sz w:val="24"/>
          <w:szCs w:val="24"/>
        </w:rPr>
        <w:t xml:space="preserve"> </w:t>
      </w:r>
      <w:r w:rsidR="00702D65" w:rsidRPr="00702D65">
        <w:rPr>
          <w:sz w:val="24"/>
          <w:szCs w:val="24"/>
        </w:rPr>
        <w:t>smanjenja transkripata rbcL i rbcS, sadržaja RUBISCO-a</w:t>
      </w:r>
      <w:r w:rsidR="00702D65">
        <w:rPr>
          <w:sz w:val="24"/>
          <w:szCs w:val="24"/>
        </w:rPr>
        <w:t xml:space="preserve"> </w:t>
      </w:r>
      <w:r w:rsidR="00702D65" w:rsidRPr="00702D65">
        <w:rPr>
          <w:sz w:val="24"/>
          <w:szCs w:val="24"/>
        </w:rPr>
        <w:t>i inicijalne aktivnosti RUBISCO, dovodeći do višeg elektron</w:t>
      </w:r>
      <w:r w:rsidR="00532EB0">
        <w:rPr>
          <w:sz w:val="24"/>
          <w:szCs w:val="24"/>
        </w:rPr>
        <w:t>skog</w:t>
      </w:r>
      <w:r w:rsidR="00702D65">
        <w:rPr>
          <w:sz w:val="24"/>
          <w:szCs w:val="24"/>
        </w:rPr>
        <w:t xml:space="preserve"> </w:t>
      </w:r>
      <w:r w:rsidR="00532EB0">
        <w:rPr>
          <w:sz w:val="24"/>
          <w:szCs w:val="24"/>
        </w:rPr>
        <w:t>transporta</w:t>
      </w:r>
      <w:r w:rsidR="00702D65" w:rsidRPr="00702D65">
        <w:rPr>
          <w:sz w:val="24"/>
          <w:szCs w:val="24"/>
        </w:rPr>
        <w:t xml:space="preserve"> do O2</w:t>
      </w:r>
      <w:r>
        <w:rPr>
          <w:sz w:val="24"/>
          <w:szCs w:val="24"/>
        </w:rPr>
        <w:t>.</w:t>
      </w:r>
      <w:r w:rsidR="00702D65" w:rsidRPr="00702D65">
        <w:rPr>
          <w:sz w:val="24"/>
          <w:szCs w:val="24"/>
        </w:rPr>
        <w:t xml:space="preserve"> Akumulacija H2O2 u hloroplastu je</w:t>
      </w:r>
      <w:r>
        <w:rPr>
          <w:sz w:val="24"/>
          <w:szCs w:val="24"/>
        </w:rPr>
        <w:t xml:space="preserve"> u</w:t>
      </w:r>
      <w:r w:rsidR="00702D65">
        <w:rPr>
          <w:sz w:val="24"/>
          <w:szCs w:val="24"/>
        </w:rPr>
        <w:t xml:space="preserve"> </w:t>
      </w:r>
      <w:r w:rsidR="00702D65" w:rsidRPr="00702D65">
        <w:rPr>
          <w:sz w:val="24"/>
          <w:szCs w:val="24"/>
        </w:rPr>
        <w:t>negativno</w:t>
      </w:r>
      <w:r>
        <w:rPr>
          <w:sz w:val="24"/>
          <w:szCs w:val="24"/>
        </w:rPr>
        <w:t>j</w:t>
      </w:r>
      <w:r w:rsidR="00702D65" w:rsidRPr="00702D65">
        <w:rPr>
          <w:sz w:val="24"/>
          <w:szCs w:val="24"/>
        </w:rPr>
        <w:t xml:space="preserve"> korel</w:t>
      </w:r>
      <w:r>
        <w:rPr>
          <w:sz w:val="24"/>
          <w:szCs w:val="24"/>
        </w:rPr>
        <w:t>aciji</w:t>
      </w:r>
      <w:r w:rsidR="00702D65" w:rsidRPr="00702D65">
        <w:rPr>
          <w:sz w:val="24"/>
          <w:szCs w:val="24"/>
        </w:rPr>
        <w:t xml:space="preserve"> sa početnom aktivnošću RUBISCO-a </w:t>
      </w:r>
      <w:r w:rsidR="00702D65">
        <w:rPr>
          <w:sz w:val="24"/>
          <w:szCs w:val="24"/>
        </w:rPr>
        <w:t xml:space="preserve">I </w:t>
      </w:r>
      <w:r w:rsidR="00702D65" w:rsidRPr="00702D65">
        <w:rPr>
          <w:sz w:val="24"/>
          <w:szCs w:val="24"/>
        </w:rPr>
        <w:t>fotosintetičk</w:t>
      </w:r>
      <w:r>
        <w:rPr>
          <w:sz w:val="24"/>
          <w:szCs w:val="24"/>
        </w:rPr>
        <w:t>om</w:t>
      </w:r>
      <w:r w:rsidR="00702D65" w:rsidRPr="00702D65">
        <w:rPr>
          <w:sz w:val="24"/>
          <w:szCs w:val="24"/>
        </w:rPr>
        <w:t xml:space="preserve"> stop</w:t>
      </w:r>
      <w:r>
        <w:rPr>
          <w:sz w:val="24"/>
          <w:szCs w:val="24"/>
        </w:rPr>
        <w:t>om</w:t>
      </w:r>
      <w:r w:rsidR="00702D65" w:rsidRPr="00702D65">
        <w:rPr>
          <w:sz w:val="24"/>
          <w:szCs w:val="24"/>
        </w:rPr>
        <w:t>. Oksidativni stres izazvan hla</w:t>
      </w:r>
      <w:r>
        <w:rPr>
          <w:sz w:val="24"/>
          <w:szCs w:val="24"/>
        </w:rPr>
        <w:t>dnocom</w:t>
      </w:r>
      <w:r w:rsidR="00702D65">
        <w:rPr>
          <w:sz w:val="24"/>
          <w:szCs w:val="24"/>
        </w:rPr>
        <w:t xml:space="preserve"> </w:t>
      </w:r>
      <w:r w:rsidR="00702D65" w:rsidRPr="00702D65">
        <w:rPr>
          <w:sz w:val="24"/>
          <w:szCs w:val="24"/>
        </w:rPr>
        <w:t>očigledno</w:t>
      </w:r>
      <w:r>
        <w:rPr>
          <w:sz w:val="24"/>
          <w:szCs w:val="24"/>
        </w:rPr>
        <w:t xml:space="preserve"> dovodi do</w:t>
      </w:r>
      <w:r w:rsidR="00702D65" w:rsidRPr="00702D65">
        <w:rPr>
          <w:sz w:val="24"/>
          <w:szCs w:val="24"/>
        </w:rPr>
        <w:t xml:space="preserve"> povećan</w:t>
      </w:r>
      <w:r>
        <w:rPr>
          <w:sz w:val="24"/>
          <w:szCs w:val="24"/>
        </w:rPr>
        <w:t>e</w:t>
      </w:r>
      <w:r w:rsidR="00702D65" w:rsidRPr="00702D65">
        <w:rPr>
          <w:sz w:val="24"/>
          <w:szCs w:val="24"/>
        </w:rPr>
        <w:t xml:space="preserve"> akumulacij</w:t>
      </w:r>
      <w:r>
        <w:rPr>
          <w:sz w:val="24"/>
          <w:szCs w:val="24"/>
        </w:rPr>
        <w:t>e</w:t>
      </w:r>
      <w:r w:rsidR="00702D65" w:rsidRPr="00702D65">
        <w:rPr>
          <w:sz w:val="24"/>
          <w:szCs w:val="24"/>
        </w:rPr>
        <w:t xml:space="preserve"> ROS-a, uključujući H2O2</w:t>
      </w:r>
      <w:r w:rsidR="00702D65">
        <w:rPr>
          <w:sz w:val="24"/>
          <w:szCs w:val="24"/>
        </w:rPr>
        <w:t xml:space="preserve"> </w:t>
      </w:r>
      <w:r w:rsidR="00702D65" w:rsidRPr="00702D65">
        <w:rPr>
          <w:sz w:val="24"/>
          <w:szCs w:val="24"/>
        </w:rPr>
        <w:t>i O2</w:t>
      </w:r>
      <w:r w:rsidR="00702D65">
        <w:rPr>
          <w:sz w:val="24"/>
          <w:szCs w:val="24"/>
        </w:rPr>
        <w:t xml:space="preserve"> </w:t>
      </w:r>
      <w:r w:rsidR="00702D65" w:rsidRPr="00702D65">
        <w:rPr>
          <w:sz w:val="24"/>
          <w:szCs w:val="24"/>
        </w:rPr>
        <w:t xml:space="preserve">• </w:t>
      </w:r>
      <w:proofErr w:type="gramStart"/>
      <w:r w:rsidR="00702D65" w:rsidRPr="00702D65">
        <w:rPr>
          <w:sz w:val="24"/>
          <w:szCs w:val="24"/>
        </w:rPr>
        <w:t>-,</w:t>
      </w:r>
      <w:r>
        <w:rPr>
          <w:sz w:val="24"/>
          <w:szCs w:val="24"/>
        </w:rPr>
        <w:t>dolazi</w:t>
      </w:r>
      <w:proofErr w:type="gramEnd"/>
      <w:r>
        <w:rPr>
          <w:sz w:val="24"/>
          <w:szCs w:val="24"/>
        </w:rPr>
        <w:t xml:space="preserve"> do</w:t>
      </w:r>
      <w:r w:rsidR="00702D65" w:rsidRPr="00702D65">
        <w:rPr>
          <w:sz w:val="24"/>
          <w:szCs w:val="24"/>
        </w:rPr>
        <w:t xml:space="preserve"> peroksidacij</w:t>
      </w:r>
      <w:r>
        <w:rPr>
          <w:sz w:val="24"/>
          <w:szCs w:val="24"/>
        </w:rPr>
        <w:t>e</w:t>
      </w:r>
      <w:r w:rsidR="00702D65" w:rsidRPr="00702D65">
        <w:rPr>
          <w:sz w:val="24"/>
          <w:szCs w:val="24"/>
        </w:rPr>
        <w:t xml:space="preserve"> lipida i oksidacija proteina. </w:t>
      </w:r>
    </w:p>
    <w:p w14:paraId="75BA8A40" w14:textId="5CDAC4C1" w:rsidR="00702D65" w:rsidRPr="00702D65" w:rsidRDefault="00702D65" w:rsidP="00702D65">
      <w:pPr>
        <w:spacing w:before="240"/>
        <w:jc w:val="both"/>
        <w:rPr>
          <w:sz w:val="24"/>
          <w:szCs w:val="24"/>
        </w:rPr>
      </w:pPr>
      <w:r w:rsidRPr="00B463E9">
        <w:rPr>
          <w:b/>
          <w:i/>
          <w:sz w:val="24"/>
          <w:szCs w:val="24"/>
        </w:rPr>
        <w:t>UV-B zračenje</w:t>
      </w:r>
      <w:r w:rsidRPr="00702D65">
        <w:rPr>
          <w:sz w:val="24"/>
          <w:szCs w:val="24"/>
        </w:rPr>
        <w:t xml:space="preserve"> na biljkama </w:t>
      </w:r>
      <w:r w:rsidR="00B463E9">
        <w:rPr>
          <w:sz w:val="24"/>
          <w:szCs w:val="24"/>
        </w:rPr>
        <w:t xml:space="preserve">je opasnost za </w:t>
      </w:r>
      <w:proofErr w:type="gramStart"/>
      <w:r w:rsidRPr="00702D65">
        <w:rPr>
          <w:sz w:val="24"/>
          <w:szCs w:val="24"/>
        </w:rPr>
        <w:t>produktivnost</w:t>
      </w:r>
      <w:r w:rsidR="00B463E9">
        <w:rPr>
          <w:sz w:val="24"/>
          <w:szCs w:val="24"/>
        </w:rPr>
        <w:t>,kao</w:t>
      </w:r>
      <w:proofErr w:type="gramEnd"/>
      <w:r w:rsidR="00B463E9">
        <w:rPr>
          <w:sz w:val="24"/>
          <w:szCs w:val="24"/>
        </w:rPr>
        <w:t xml:space="preserve"> i</w:t>
      </w:r>
      <w:r w:rsidRPr="00702D65">
        <w:rPr>
          <w:sz w:val="24"/>
          <w:szCs w:val="24"/>
        </w:rPr>
        <w:t xml:space="preserve"> </w:t>
      </w:r>
      <w:r w:rsidR="00B463E9">
        <w:rPr>
          <w:sz w:val="24"/>
          <w:szCs w:val="24"/>
        </w:rPr>
        <w:t xml:space="preserve">za </w:t>
      </w:r>
      <w:r w:rsidRPr="00702D65">
        <w:rPr>
          <w:sz w:val="24"/>
          <w:szCs w:val="24"/>
        </w:rPr>
        <w:t>globaln</w:t>
      </w:r>
      <w:r w:rsidR="00B463E9">
        <w:rPr>
          <w:sz w:val="24"/>
          <w:szCs w:val="24"/>
        </w:rPr>
        <w:t>u</w:t>
      </w:r>
      <w:r w:rsidRPr="00702D65">
        <w:rPr>
          <w:sz w:val="24"/>
          <w:szCs w:val="24"/>
        </w:rPr>
        <w:t xml:space="preserve"> poljoprivred</w:t>
      </w:r>
      <w:r w:rsidR="00B463E9">
        <w:rPr>
          <w:sz w:val="24"/>
          <w:szCs w:val="24"/>
        </w:rPr>
        <w:t>u.Povecano</w:t>
      </w:r>
      <w:r w:rsidRPr="00702D65">
        <w:rPr>
          <w:sz w:val="24"/>
          <w:szCs w:val="24"/>
        </w:rPr>
        <w:t xml:space="preserve"> UV-B</w:t>
      </w:r>
      <w:r w:rsidR="00B463E9">
        <w:rPr>
          <w:sz w:val="24"/>
          <w:szCs w:val="24"/>
        </w:rPr>
        <w:t xml:space="preserve"> zracenje</w:t>
      </w:r>
      <w:r>
        <w:rPr>
          <w:sz w:val="24"/>
          <w:szCs w:val="24"/>
        </w:rPr>
        <w:t xml:space="preserve"> </w:t>
      </w:r>
      <w:r w:rsidRPr="00702D65">
        <w:rPr>
          <w:sz w:val="24"/>
          <w:szCs w:val="24"/>
        </w:rPr>
        <w:t>značajno inhibira stopu neto fotosint</w:t>
      </w:r>
      <w:r w:rsidR="00B463E9">
        <w:rPr>
          <w:sz w:val="24"/>
          <w:szCs w:val="24"/>
        </w:rPr>
        <w:t>eze</w:t>
      </w:r>
      <w:r w:rsidRPr="00702D65">
        <w:rPr>
          <w:sz w:val="24"/>
          <w:szCs w:val="24"/>
        </w:rPr>
        <w:t xml:space="preserve">. </w:t>
      </w:r>
      <w:r w:rsidR="00B463E9">
        <w:rPr>
          <w:sz w:val="24"/>
          <w:szCs w:val="24"/>
        </w:rPr>
        <w:t>Dokazano je</w:t>
      </w:r>
      <w:r w:rsidRPr="00702D65">
        <w:rPr>
          <w:sz w:val="24"/>
          <w:szCs w:val="24"/>
        </w:rPr>
        <w:t xml:space="preserve"> da UV-B</w:t>
      </w:r>
      <w:r w:rsidR="00B463E9">
        <w:rPr>
          <w:sz w:val="24"/>
          <w:szCs w:val="24"/>
        </w:rPr>
        <w:t xml:space="preserve"> zracenje</w:t>
      </w:r>
      <w:r w:rsidRPr="00702D65">
        <w:rPr>
          <w:sz w:val="24"/>
          <w:szCs w:val="24"/>
        </w:rPr>
        <w:t xml:space="preserve"> rezultira smanjenjem osv</w:t>
      </w:r>
      <w:r w:rsidR="00B463E9">
        <w:rPr>
          <w:sz w:val="24"/>
          <w:szCs w:val="24"/>
        </w:rPr>
        <w:t>ij</w:t>
      </w:r>
      <w:r w:rsidRPr="00702D65">
        <w:rPr>
          <w:sz w:val="24"/>
          <w:szCs w:val="24"/>
        </w:rPr>
        <w:t>etljenosti</w:t>
      </w:r>
      <w:r w:rsidR="00B463E9">
        <w:rPr>
          <w:sz w:val="24"/>
          <w:szCs w:val="24"/>
        </w:rPr>
        <w:t xml:space="preserve"> i</w:t>
      </w:r>
      <w:r>
        <w:rPr>
          <w:sz w:val="24"/>
          <w:szCs w:val="24"/>
        </w:rPr>
        <w:t xml:space="preserve"> b</w:t>
      </w:r>
      <w:r w:rsidRPr="00702D65">
        <w:rPr>
          <w:sz w:val="24"/>
          <w:szCs w:val="24"/>
        </w:rPr>
        <w:t xml:space="preserve">rzina asimilacije CO2, </w:t>
      </w:r>
      <w:r w:rsidR="00B463E9">
        <w:rPr>
          <w:sz w:val="24"/>
          <w:szCs w:val="24"/>
        </w:rPr>
        <w:t xml:space="preserve">koja je </w:t>
      </w:r>
      <w:r w:rsidRPr="00702D65">
        <w:rPr>
          <w:sz w:val="24"/>
          <w:szCs w:val="24"/>
        </w:rPr>
        <w:t>praćena smanjenjem</w:t>
      </w:r>
      <w:r>
        <w:rPr>
          <w:sz w:val="24"/>
          <w:szCs w:val="24"/>
        </w:rPr>
        <w:t xml:space="preserve"> </w:t>
      </w:r>
      <w:r w:rsidRPr="00702D65">
        <w:rPr>
          <w:sz w:val="24"/>
          <w:szCs w:val="24"/>
        </w:rPr>
        <w:t>u brzini karboksilacije i sadržaj</w:t>
      </w:r>
      <w:r w:rsidR="00B463E9">
        <w:rPr>
          <w:sz w:val="24"/>
          <w:szCs w:val="24"/>
        </w:rPr>
        <w:t>a</w:t>
      </w:r>
      <w:r w:rsidRPr="00702D65">
        <w:rPr>
          <w:sz w:val="24"/>
          <w:szCs w:val="24"/>
        </w:rPr>
        <w:t xml:space="preserve"> i aktivnosti RUBISCO-a</w:t>
      </w:r>
      <w:r w:rsidR="00B463E9">
        <w:rPr>
          <w:sz w:val="24"/>
          <w:szCs w:val="24"/>
        </w:rPr>
        <w:t>.</w:t>
      </w:r>
      <w:r>
        <w:rPr>
          <w:sz w:val="24"/>
          <w:szCs w:val="24"/>
        </w:rPr>
        <w:t xml:space="preserve"> </w:t>
      </w:r>
      <w:r w:rsidRPr="00702D65">
        <w:rPr>
          <w:sz w:val="24"/>
          <w:szCs w:val="24"/>
        </w:rPr>
        <w:t>Biljke poseduju antioksidativni enzim</w:t>
      </w:r>
      <w:r>
        <w:rPr>
          <w:sz w:val="24"/>
          <w:szCs w:val="24"/>
        </w:rPr>
        <w:t xml:space="preserve"> </w:t>
      </w:r>
      <w:r w:rsidR="00B463E9">
        <w:rPr>
          <w:sz w:val="24"/>
          <w:szCs w:val="24"/>
        </w:rPr>
        <w:t xml:space="preserve">oslobadjanja </w:t>
      </w:r>
      <w:r w:rsidRPr="00702D65">
        <w:rPr>
          <w:sz w:val="24"/>
          <w:szCs w:val="24"/>
        </w:rPr>
        <w:t xml:space="preserve">SOD, POD, CAT i APKS i </w:t>
      </w:r>
      <w:r w:rsidR="00B463E9">
        <w:rPr>
          <w:sz w:val="24"/>
          <w:szCs w:val="24"/>
        </w:rPr>
        <w:t xml:space="preserve">neenzimske </w:t>
      </w:r>
      <w:r w:rsidRPr="00702D65">
        <w:rPr>
          <w:sz w:val="24"/>
          <w:szCs w:val="24"/>
        </w:rPr>
        <w:t>antioksidans</w:t>
      </w:r>
      <w:r w:rsidR="00B463E9">
        <w:rPr>
          <w:sz w:val="24"/>
          <w:szCs w:val="24"/>
        </w:rPr>
        <w:t>e,</w:t>
      </w:r>
      <w:r w:rsidRPr="00702D65">
        <w:rPr>
          <w:sz w:val="24"/>
          <w:szCs w:val="24"/>
        </w:rPr>
        <w:t xml:space="preserve"> kao što su AsA, GSH i karotenoidi kako bi se održa</w:t>
      </w:r>
      <w:r w:rsidR="00B463E9">
        <w:rPr>
          <w:sz w:val="24"/>
          <w:szCs w:val="24"/>
        </w:rPr>
        <w:t>la</w:t>
      </w:r>
      <w:r w:rsidRPr="00702D65">
        <w:rPr>
          <w:sz w:val="24"/>
          <w:szCs w:val="24"/>
        </w:rPr>
        <w:t xml:space="preserve"> ravnoteža</w:t>
      </w:r>
      <w:r>
        <w:rPr>
          <w:sz w:val="24"/>
          <w:szCs w:val="24"/>
        </w:rPr>
        <w:t xml:space="preserve"> </w:t>
      </w:r>
      <w:r w:rsidRPr="00702D65">
        <w:rPr>
          <w:sz w:val="24"/>
          <w:szCs w:val="24"/>
        </w:rPr>
        <w:t>između proizvodnje i uklanjanja ROS-a</w:t>
      </w:r>
      <w:r>
        <w:rPr>
          <w:sz w:val="24"/>
          <w:szCs w:val="24"/>
        </w:rPr>
        <w:t>.</w:t>
      </w:r>
    </w:p>
    <w:p w14:paraId="1147DCD2" w14:textId="489A5E6D" w:rsidR="00702D65" w:rsidRPr="00702D65" w:rsidRDefault="00702D65" w:rsidP="00702D65">
      <w:pPr>
        <w:spacing w:before="240"/>
        <w:jc w:val="both"/>
        <w:rPr>
          <w:sz w:val="24"/>
          <w:szCs w:val="24"/>
        </w:rPr>
      </w:pPr>
      <w:r w:rsidRPr="00B463E9">
        <w:rPr>
          <w:b/>
          <w:i/>
          <w:sz w:val="24"/>
          <w:szCs w:val="24"/>
        </w:rPr>
        <w:t>Patogeni</w:t>
      </w:r>
      <w:r w:rsidRPr="00702D65">
        <w:rPr>
          <w:sz w:val="24"/>
          <w:szCs w:val="24"/>
        </w:rPr>
        <w:t>. Jedan od prvih ćelijskih odgovora koji sledi</w:t>
      </w:r>
      <w:r>
        <w:rPr>
          <w:sz w:val="24"/>
          <w:szCs w:val="24"/>
        </w:rPr>
        <w:t xml:space="preserve"> </w:t>
      </w:r>
      <w:r w:rsidRPr="00702D65">
        <w:rPr>
          <w:sz w:val="24"/>
          <w:szCs w:val="24"/>
        </w:rPr>
        <w:t>uspješno</w:t>
      </w:r>
      <w:r w:rsidR="00532EB0">
        <w:rPr>
          <w:sz w:val="24"/>
          <w:szCs w:val="24"/>
        </w:rPr>
        <w:t>m</w:t>
      </w:r>
      <w:r w:rsidRPr="00702D65">
        <w:rPr>
          <w:sz w:val="24"/>
          <w:szCs w:val="24"/>
        </w:rPr>
        <w:t xml:space="preserve"> prepoznavanj</w:t>
      </w:r>
      <w:r w:rsidR="00532EB0">
        <w:rPr>
          <w:sz w:val="24"/>
          <w:szCs w:val="24"/>
        </w:rPr>
        <w:t>u</w:t>
      </w:r>
      <w:r w:rsidRPr="00702D65">
        <w:rPr>
          <w:sz w:val="24"/>
          <w:szCs w:val="24"/>
        </w:rPr>
        <w:t xml:space="preserve"> patogena je oksidativni rafal</w:t>
      </w:r>
      <w:r>
        <w:rPr>
          <w:sz w:val="24"/>
          <w:szCs w:val="24"/>
        </w:rPr>
        <w:t xml:space="preserve"> </w:t>
      </w:r>
      <w:r w:rsidR="00532EB0">
        <w:rPr>
          <w:sz w:val="24"/>
          <w:szCs w:val="24"/>
        </w:rPr>
        <w:t xml:space="preserve">koji </w:t>
      </w:r>
      <w:r w:rsidRPr="00702D65">
        <w:rPr>
          <w:sz w:val="24"/>
          <w:szCs w:val="24"/>
        </w:rPr>
        <w:t>uključuj</w:t>
      </w:r>
      <w:r w:rsidR="00532EB0">
        <w:rPr>
          <w:sz w:val="24"/>
          <w:szCs w:val="24"/>
        </w:rPr>
        <w:t>e</w:t>
      </w:r>
      <w:r w:rsidRPr="00702D65">
        <w:rPr>
          <w:sz w:val="24"/>
          <w:szCs w:val="24"/>
        </w:rPr>
        <w:t xml:space="preserve"> proizvodnju ROS-a. </w:t>
      </w:r>
      <w:r w:rsidR="00532EB0">
        <w:rPr>
          <w:sz w:val="24"/>
          <w:szCs w:val="24"/>
        </w:rPr>
        <w:t>Razliciti</w:t>
      </w:r>
      <w:r>
        <w:rPr>
          <w:sz w:val="24"/>
          <w:szCs w:val="24"/>
        </w:rPr>
        <w:t xml:space="preserve"> </w:t>
      </w:r>
      <w:r w:rsidRPr="00702D65">
        <w:rPr>
          <w:sz w:val="24"/>
          <w:szCs w:val="24"/>
        </w:rPr>
        <w:t>patogeni dovode do stvaranja O2• - ili njegov</w:t>
      </w:r>
      <w:r w:rsidR="00532EB0">
        <w:rPr>
          <w:sz w:val="24"/>
          <w:szCs w:val="24"/>
        </w:rPr>
        <w:t>e</w:t>
      </w:r>
      <w:r w:rsidRPr="00702D65">
        <w:rPr>
          <w:sz w:val="24"/>
          <w:szCs w:val="24"/>
        </w:rPr>
        <w:t xml:space="preserve"> dismutacij</w:t>
      </w:r>
      <w:r w:rsidR="00532EB0">
        <w:rPr>
          <w:sz w:val="24"/>
          <w:szCs w:val="24"/>
        </w:rPr>
        <w:t>e</w:t>
      </w:r>
      <w:r>
        <w:rPr>
          <w:sz w:val="24"/>
          <w:szCs w:val="24"/>
        </w:rPr>
        <w:t xml:space="preserve"> </w:t>
      </w:r>
      <w:r w:rsidRPr="00702D65">
        <w:rPr>
          <w:sz w:val="24"/>
          <w:szCs w:val="24"/>
        </w:rPr>
        <w:t xml:space="preserve">proizvod H2O2 u </w:t>
      </w:r>
      <w:proofErr w:type="gramStart"/>
      <w:r w:rsidRPr="00702D65">
        <w:rPr>
          <w:sz w:val="24"/>
          <w:szCs w:val="24"/>
        </w:rPr>
        <w:t>apoplastu</w:t>
      </w:r>
      <w:r w:rsidR="00532EB0">
        <w:rPr>
          <w:sz w:val="24"/>
          <w:szCs w:val="24"/>
        </w:rPr>
        <w:t>.</w:t>
      </w:r>
      <w:r w:rsidRPr="00702D65">
        <w:rPr>
          <w:sz w:val="24"/>
          <w:szCs w:val="24"/>
        </w:rPr>
        <w:t>Radvan</w:t>
      </w:r>
      <w:proofErr w:type="gramEnd"/>
      <w:r w:rsidRPr="00702D65">
        <w:rPr>
          <w:sz w:val="24"/>
          <w:szCs w:val="24"/>
        </w:rPr>
        <w:t xml:space="preserve"> i saradnici prime</w:t>
      </w:r>
      <w:r w:rsidR="00532EB0">
        <w:rPr>
          <w:sz w:val="24"/>
          <w:szCs w:val="24"/>
        </w:rPr>
        <w:t>tili su</w:t>
      </w:r>
      <w:r w:rsidRPr="00702D65">
        <w:rPr>
          <w:sz w:val="24"/>
          <w:szCs w:val="24"/>
        </w:rPr>
        <w:t xml:space="preserve"> veću koncentraciju H2O2 i MDA </w:t>
      </w:r>
      <w:r w:rsidR="00532EB0">
        <w:rPr>
          <w:sz w:val="24"/>
          <w:szCs w:val="24"/>
        </w:rPr>
        <w:t>kod</w:t>
      </w:r>
      <w:r>
        <w:rPr>
          <w:sz w:val="24"/>
          <w:szCs w:val="24"/>
        </w:rPr>
        <w:t xml:space="preserve"> </w:t>
      </w:r>
      <w:r w:rsidRPr="00702D65">
        <w:rPr>
          <w:sz w:val="24"/>
          <w:szCs w:val="24"/>
        </w:rPr>
        <w:t xml:space="preserve">Vicia faba </w:t>
      </w:r>
      <w:r w:rsidR="00532EB0">
        <w:rPr>
          <w:sz w:val="24"/>
          <w:szCs w:val="24"/>
        </w:rPr>
        <w:t xml:space="preserve">koja je </w:t>
      </w:r>
      <w:r w:rsidRPr="00702D65">
        <w:rPr>
          <w:sz w:val="24"/>
          <w:szCs w:val="24"/>
        </w:rPr>
        <w:t xml:space="preserve">zaražena virusom u </w:t>
      </w:r>
      <w:r w:rsidR="00532EB0">
        <w:rPr>
          <w:sz w:val="24"/>
          <w:szCs w:val="24"/>
        </w:rPr>
        <w:t>sjemenu</w:t>
      </w:r>
      <w:r w:rsidRPr="00702D65">
        <w:rPr>
          <w:sz w:val="24"/>
          <w:szCs w:val="24"/>
        </w:rPr>
        <w:t>. Nekoliko enzima ima</w:t>
      </w:r>
      <w:r>
        <w:rPr>
          <w:sz w:val="24"/>
          <w:szCs w:val="24"/>
        </w:rPr>
        <w:t xml:space="preserve"> </w:t>
      </w:r>
      <w:r w:rsidR="00532EB0">
        <w:rPr>
          <w:sz w:val="24"/>
          <w:szCs w:val="24"/>
        </w:rPr>
        <w:t xml:space="preserve">ulogu u prepoznavanju patogena i dolazi do </w:t>
      </w:r>
      <w:r w:rsidRPr="00702D65">
        <w:rPr>
          <w:sz w:val="24"/>
          <w:szCs w:val="24"/>
        </w:rPr>
        <w:t>apoplastične ROS proizvodnje. Upotreba inhibitora ukazala je na to</w:t>
      </w:r>
      <w:r>
        <w:rPr>
          <w:sz w:val="24"/>
          <w:szCs w:val="24"/>
        </w:rPr>
        <w:t xml:space="preserve"> </w:t>
      </w:r>
      <w:r w:rsidRPr="00702D65">
        <w:rPr>
          <w:sz w:val="24"/>
          <w:szCs w:val="24"/>
        </w:rPr>
        <w:t>na pla</w:t>
      </w:r>
      <w:r w:rsidR="00532EB0">
        <w:rPr>
          <w:sz w:val="24"/>
          <w:szCs w:val="24"/>
        </w:rPr>
        <w:t>zma</w:t>
      </w:r>
      <w:r w:rsidRPr="00702D65">
        <w:rPr>
          <w:sz w:val="24"/>
          <w:szCs w:val="24"/>
        </w:rPr>
        <w:t xml:space="preserve"> membrane</w:t>
      </w:r>
      <w:r w:rsidR="00532EB0">
        <w:rPr>
          <w:sz w:val="24"/>
          <w:szCs w:val="24"/>
        </w:rPr>
        <w:t xml:space="preserve"> sadrze</w:t>
      </w:r>
      <w:r w:rsidRPr="00702D65">
        <w:rPr>
          <w:sz w:val="24"/>
          <w:szCs w:val="24"/>
        </w:rPr>
        <w:t xml:space="preserve"> NADPH oksidaze i peroksidaze ćelijskog zida</w:t>
      </w:r>
      <w:r>
        <w:rPr>
          <w:sz w:val="24"/>
          <w:szCs w:val="24"/>
        </w:rPr>
        <w:t xml:space="preserve"> </w:t>
      </w:r>
      <w:r w:rsidRPr="00702D65">
        <w:rPr>
          <w:sz w:val="24"/>
          <w:szCs w:val="24"/>
        </w:rPr>
        <w:t>kao dva najverovatnija biohemijska izvora</w:t>
      </w:r>
      <w:r>
        <w:rPr>
          <w:sz w:val="24"/>
          <w:szCs w:val="24"/>
        </w:rPr>
        <w:t>.</w:t>
      </w:r>
    </w:p>
    <w:p w14:paraId="662A46DB" w14:textId="77777777" w:rsidR="00702D65" w:rsidRPr="00BE6620" w:rsidRDefault="00702D65" w:rsidP="00BE6620">
      <w:pPr>
        <w:spacing w:before="240"/>
        <w:jc w:val="both"/>
        <w:rPr>
          <w:sz w:val="24"/>
          <w:szCs w:val="24"/>
        </w:rPr>
      </w:pPr>
    </w:p>
    <w:p w14:paraId="4BAFC85F" w14:textId="77777777" w:rsidR="00BE6620" w:rsidRPr="00BE6620" w:rsidRDefault="00BE6620" w:rsidP="00BE6620">
      <w:pPr>
        <w:spacing w:before="240"/>
        <w:jc w:val="both"/>
        <w:rPr>
          <w:sz w:val="24"/>
          <w:szCs w:val="24"/>
        </w:rPr>
      </w:pPr>
    </w:p>
    <w:p w14:paraId="6181049D" w14:textId="39689A63" w:rsidR="00BE6620" w:rsidRDefault="00A85213" w:rsidP="00BE6620">
      <w:pPr>
        <w:spacing w:before="240"/>
        <w:jc w:val="both"/>
        <w:rPr>
          <w:sz w:val="24"/>
          <w:szCs w:val="24"/>
        </w:rPr>
      </w:pPr>
      <w:r>
        <w:rPr>
          <w:sz w:val="24"/>
          <w:szCs w:val="24"/>
        </w:rPr>
        <w:t>LITERATURA</w:t>
      </w:r>
    </w:p>
    <w:p w14:paraId="06A731E7" w14:textId="1FDF848B" w:rsidR="00A85213" w:rsidRPr="00A85213" w:rsidRDefault="00A85213" w:rsidP="00A85213">
      <w:pPr>
        <w:numPr>
          <w:ilvl w:val="0"/>
          <w:numId w:val="3"/>
        </w:numPr>
        <w:spacing w:before="240"/>
        <w:jc w:val="both"/>
        <w:rPr>
          <w:sz w:val="24"/>
          <w:szCs w:val="24"/>
        </w:rPr>
      </w:pPr>
      <w:r w:rsidRPr="00A85213">
        <w:rPr>
          <w:sz w:val="24"/>
          <w:szCs w:val="24"/>
        </w:rPr>
        <w:t xml:space="preserve">C. H. Foyer and J. Harbinson, “Oxygen metabolism and the regulation of photosynthetic electron transport,” in Causes of Photooxidative Stresses and Amelioration of Defense Systems in Plants, C. H. Foyer and P. Mullineaux, Eds., pp. 1–42, CRC Press, Boca Raton, Fla, USA, 1994. </w:t>
      </w:r>
      <w:bookmarkStart w:id="0" w:name="_GoBack"/>
      <w:bookmarkEnd w:id="0"/>
    </w:p>
    <w:p w14:paraId="5732322C" w14:textId="16C69715" w:rsidR="00A85213" w:rsidRPr="00A85213" w:rsidRDefault="00A85213" w:rsidP="00A85213">
      <w:pPr>
        <w:numPr>
          <w:ilvl w:val="0"/>
          <w:numId w:val="3"/>
        </w:numPr>
        <w:spacing w:before="240"/>
        <w:jc w:val="both"/>
        <w:rPr>
          <w:sz w:val="24"/>
          <w:szCs w:val="24"/>
        </w:rPr>
      </w:pPr>
      <w:r w:rsidRPr="00A85213">
        <w:rPr>
          <w:sz w:val="24"/>
          <w:szCs w:val="24"/>
        </w:rPr>
        <w:lastRenderedPageBreak/>
        <w:t xml:space="preserve">C. H. Foyer, “Oxygen metabolism and electron transport in photosynthesis,” in Molecular Biology of Free Radical Scavenging Systems, J. Scandalios, Ed., pp. 587–621, Cold Spring Harbor Laboratory Press, New York, NY, USA, 1997.  </w:t>
      </w:r>
    </w:p>
    <w:p w14:paraId="3BBBB839" w14:textId="405E53D4" w:rsidR="00A85213" w:rsidRPr="00A85213" w:rsidRDefault="00A85213" w:rsidP="00A85213">
      <w:pPr>
        <w:numPr>
          <w:ilvl w:val="0"/>
          <w:numId w:val="3"/>
        </w:numPr>
        <w:spacing w:before="240"/>
        <w:jc w:val="both"/>
        <w:rPr>
          <w:sz w:val="24"/>
          <w:szCs w:val="24"/>
        </w:rPr>
      </w:pPr>
      <w:r w:rsidRPr="00A85213">
        <w:rPr>
          <w:sz w:val="24"/>
          <w:szCs w:val="24"/>
        </w:rPr>
        <w:t xml:space="preserve">L. A. Del Río, L. M. Sandalio, F. J. Corpas, J. M. Palma, and J. B. Barroso, “Reactive oxygen species and reactive nitrogen species in peroxisomes. Production, scavenging, and role in cell signaling,” Plant Physiology, vol. 141, no. 2, pp. 330–335, 2006. </w:t>
      </w:r>
    </w:p>
    <w:p w14:paraId="2B972E50" w14:textId="68341228" w:rsidR="00A85213" w:rsidRPr="00A85213" w:rsidRDefault="00A85213" w:rsidP="00A85213">
      <w:pPr>
        <w:numPr>
          <w:ilvl w:val="0"/>
          <w:numId w:val="3"/>
        </w:numPr>
        <w:spacing w:before="240"/>
        <w:jc w:val="both"/>
        <w:rPr>
          <w:sz w:val="24"/>
          <w:szCs w:val="24"/>
        </w:rPr>
      </w:pPr>
      <w:r w:rsidRPr="00A85213">
        <w:rPr>
          <w:sz w:val="24"/>
          <w:szCs w:val="24"/>
        </w:rPr>
        <w:t xml:space="preserve">O. Blokhina and K. V. Fagerstedt, “Reactive oxygen species and nitric oxide in plant mitochondria: origin and redundant regulatory systems,” Physiologia Plantarum, vol. 138, no. 4, pp. 447–462, 2010.  </w:t>
      </w:r>
    </w:p>
    <w:p w14:paraId="61D8711A" w14:textId="6D58D510" w:rsidR="00A85213" w:rsidRPr="00A85213" w:rsidRDefault="00A85213" w:rsidP="00A85213">
      <w:pPr>
        <w:numPr>
          <w:ilvl w:val="0"/>
          <w:numId w:val="3"/>
        </w:numPr>
        <w:spacing w:before="240"/>
        <w:jc w:val="both"/>
        <w:rPr>
          <w:sz w:val="24"/>
          <w:szCs w:val="24"/>
        </w:rPr>
      </w:pPr>
      <w:r w:rsidRPr="00A85213">
        <w:rPr>
          <w:sz w:val="24"/>
          <w:szCs w:val="24"/>
        </w:rPr>
        <w:t xml:space="preserve">E. Heyno, V. Mary, P. Schopfer, and A. Krieger-Liszkay, “Oxygen activation at the plasma membrane: relation between superoxide and hydroxyl radical production by isolated membranes,” Planta, vol. 234, no. 1, pp. 35–45, 2011. </w:t>
      </w:r>
    </w:p>
    <w:p w14:paraId="4777DB92" w14:textId="58A4A84B" w:rsidR="00A85213" w:rsidRPr="00A85213" w:rsidRDefault="00A85213" w:rsidP="00A85213">
      <w:pPr>
        <w:numPr>
          <w:ilvl w:val="0"/>
          <w:numId w:val="3"/>
        </w:numPr>
        <w:spacing w:before="240"/>
        <w:jc w:val="both"/>
        <w:rPr>
          <w:sz w:val="24"/>
          <w:szCs w:val="24"/>
        </w:rPr>
      </w:pPr>
      <w:r w:rsidRPr="00A85213">
        <w:rPr>
          <w:sz w:val="24"/>
          <w:szCs w:val="24"/>
        </w:rPr>
        <w:t xml:space="preserve">K. Shah, R. G. Kumar, S. Verma, and R. S. Dubey, “Effect of cadmium on lipid peroxidation, superoxide anion generation and activities of antioxidant enzymes in growing rice seedlings,” Plant Science, vol. 161, no. 6, pp. 1135–1144, 2001. </w:t>
      </w:r>
    </w:p>
    <w:p w14:paraId="5C2F43CF" w14:textId="504E37C0" w:rsidR="00A85213" w:rsidRPr="00A85213" w:rsidRDefault="00A85213" w:rsidP="00A85213">
      <w:pPr>
        <w:numPr>
          <w:ilvl w:val="0"/>
          <w:numId w:val="3"/>
        </w:numPr>
        <w:spacing w:before="240"/>
        <w:jc w:val="both"/>
        <w:rPr>
          <w:sz w:val="24"/>
          <w:szCs w:val="24"/>
        </w:rPr>
      </w:pPr>
      <w:r w:rsidRPr="00A85213">
        <w:rPr>
          <w:sz w:val="24"/>
          <w:szCs w:val="24"/>
        </w:rPr>
        <w:t xml:space="preserve">R. Mittler, “Oxidative stress, antioxidants and stress tolerance,” Trends in Plant Science, vol. 7, no. 9, pp. 405–410, 2002. </w:t>
      </w:r>
    </w:p>
    <w:p w14:paraId="1C4938E3" w14:textId="5166F9EE" w:rsidR="00A85213" w:rsidRPr="00A85213" w:rsidRDefault="00A85213" w:rsidP="00A85213">
      <w:pPr>
        <w:numPr>
          <w:ilvl w:val="0"/>
          <w:numId w:val="3"/>
        </w:numPr>
        <w:spacing w:before="240"/>
        <w:jc w:val="both"/>
        <w:rPr>
          <w:sz w:val="24"/>
          <w:szCs w:val="24"/>
        </w:rPr>
      </w:pPr>
      <w:r w:rsidRPr="00A85213">
        <w:rPr>
          <w:sz w:val="24"/>
          <w:szCs w:val="24"/>
        </w:rPr>
        <w:t xml:space="preserve">P. Sharma and R. S. Dubey, “Drought induces oxidative stress and enhances the activities of antioxidant enzymes in growing rice seedlings,” Plant Growth Regulation, vol. 46, no. 3, pp. 209–221, 2005.  </w:t>
      </w:r>
    </w:p>
    <w:p w14:paraId="40182A64" w14:textId="74A54DC5" w:rsidR="00A85213" w:rsidRPr="00A85213" w:rsidRDefault="00A85213" w:rsidP="00A85213">
      <w:pPr>
        <w:numPr>
          <w:ilvl w:val="0"/>
          <w:numId w:val="3"/>
        </w:numPr>
        <w:spacing w:before="240"/>
        <w:jc w:val="both"/>
        <w:rPr>
          <w:sz w:val="24"/>
          <w:szCs w:val="24"/>
        </w:rPr>
      </w:pPr>
      <w:r w:rsidRPr="00A85213">
        <w:rPr>
          <w:sz w:val="24"/>
          <w:szCs w:val="24"/>
        </w:rPr>
        <w:t xml:space="preserve">W. H. Hu, X. S. Song, K. Shi, X. J. Xia, Y. H. Zhou, and J. Q. Yu, “Changes in electron transport, superoxide dismutase and ascorbate peroxidase isoenzymes in chloroplasts and mitochondria of cucumber leaves as influenced by chilling,” Photosynthetica, vol. 46, no. 4, pp. 581–588, 2008.  </w:t>
      </w:r>
    </w:p>
    <w:p w14:paraId="7A1F1491" w14:textId="77777777" w:rsidR="00A85213" w:rsidRPr="00A85213" w:rsidRDefault="00A85213" w:rsidP="00A85213">
      <w:pPr>
        <w:numPr>
          <w:ilvl w:val="0"/>
          <w:numId w:val="3"/>
        </w:numPr>
        <w:spacing w:before="240"/>
        <w:jc w:val="both"/>
        <w:rPr>
          <w:sz w:val="24"/>
          <w:szCs w:val="24"/>
        </w:rPr>
      </w:pPr>
      <w:r w:rsidRPr="00A85213">
        <w:rPr>
          <w:sz w:val="24"/>
          <w:szCs w:val="24"/>
        </w:rPr>
        <w:t>C. Han, Q. Liu, and Y. Yang, “Short-term effects of experimental warming and enhanced ultraviolet-B radiation on photosynthesis and antioxidant defense of Picea asperata seedlings,” Plant Growth Regulation, vol. </w:t>
      </w:r>
    </w:p>
    <w:p w14:paraId="7CF79271" w14:textId="77777777" w:rsidR="00A85213" w:rsidRPr="00BE6620" w:rsidRDefault="00A85213" w:rsidP="00BE6620">
      <w:pPr>
        <w:spacing w:before="240"/>
        <w:jc w:val="both"/>
        <w:rPr>
          <w:sz w:val="24"/>
          <w:szCs w:val="24"/>
        </w:rPr>
      </w:pPr>
    </w:p>
    <w:p w14:paraId="13A356B3" w14:textId="3244BF85" w:rsidR="004D003D" w:rsidRPr="004D003D" w:rsidRDefault="004D003D" w:rsidP="004D003D">
      <w:pPr>
        <w:spacing w:before="240"/>
        <w:jc w:val="both"/>
        <w:rPr>
          <w:sz w:val="24"/>
          <w:szCs w:val="24"/>
        </w:rPr>
      </w:pPr>
    </w:p>
    <w:p w14:paraId="2B65B48B" w14:textId="77777777" w:rsidR="004D003D" w:rsidRPr="00BD76AF" w:rsidRDefault="004D003D" w:rsidP="00BD76AF">
      <w:pPr>
        <w:spacing w:before="240"/>
      </w:pPr>
    </w:p>
    <w:sectPr w:rsidR="004D003D" w:rsidRPr="00BD76AF" w:rsidSect="00281B9F">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0EA7"/>
    <w:multiLevelType w:val="hybridMultilevel"/>
    <w:tmpl w:val="8076A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6BEF"/>
    <w:multiLevelType w:val="multilevel"/>
    <w:tmpl w:val="10D2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6F3844"/>
    <w:multiLevelType w:val="hybridMultilevel"/>
    <w:tmpl w:val="B068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AD"/>
    <w:rsid w:val="000A15DC"/>
    <w:rsid w:val="000D4211"/>
    <w:rsid w:val="000E1D22"/>
    <w:rsid w:val="00121F05"/>
    <w:rsid w:val="0014614A"/>
    <w:rsid w:val="00281B9F"/>
    <w:rsid w:val="00283715"/>
    <w:rsid w:val="002C3D36"/>
    <w:rsid w:val="004D003D"/>
    <w:rsid w:val="00525BDF"/>
    <w:rsid w:val="00532EB0"/>
    <w:rsid w:val="006055E6"/>
    <w:rsid w:val="00702D65"/>
    <w:rsid w:val="00820232"/>
    <w:rsid w:val="0082226B"/>
    <w:rsid w:val="008B4928"/>
    <w:rsid w:val="00A85213"/>
    <w:rsid w:val="00A95996"/>
    <w:rsid w:val="00AF2F79"/>
    <w:rsid w:val="00B463E9"/>
    <w:rsid w:val="00BD76AF"/>
    <w:rsid w:val="00BE6620"/>
    <w:rsid w:val="00C009C4"/>
    <w:rsid w:val="00C56FE3"/>
    <w:rsid w:val="00E679F8"/>
    <w:rsid w:val="00EC4987"/>
    <w:rsid w:val="00F062AD"/>
    <w:rsid w:val="00F45504"/>
    <w:rsid w:val="00F83648"/>
    <w:rsid w:val="00FA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461A"/>
  <w15:chartTrackingRefBased/>
  <w15:docId w15:val="{CA6F7E0D-2436-455D-8A8D-C40BBCAA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D22"/>
    <w:pPr>
      <w:ind w:left="720"/>
      <w:contextualSpacing/>
    </w:pPr>
  </w:style>
  <w:style w:type="paragraph" w:styleId="HTMLPreformatted">
    <w:name w:val="HTML Preformatted"/>
    <w:basedOn w:val="Normal"/>
    <w:link w:val="HTMLPreformattedChar"/>
    <w:uiPriority w:val="99"/>
    <w:semiHidden/>
    <w:unhideWhenUsed/>
    <w:rsid w:val="00BE662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E6620"/>
    <w:rPr>
      <w:rFonts w:ascii="Consolas" w:hAnsi="Consolas" w:cs="Consolas"/>
      <w:sz w:val="20"/>
      <w:szCs w:val="20"/>
    </w:rPr>
  </w:style>
  <w:style w:type="character" w:styleId="Hyperlink">
    <w:name w:val="Hyperlink"/>
    <w:basedOn w:val="DefaultParagraphFont"/>
    <w:uiPriority w:val="99"/>
    <w:unhideWhenUsed/>
    <w:rsid w:val="00A85213"/>
    <w:rPr>
      <w:color w:val="0563C1" w:themeColor="hyperlink"/>
      <w:u w:val="single"/>
    </w:rPr>
  </w:style>
  <w:style w:type="character" w:customStyle="1" w:styleId="UnresolvedMention">
    <w:name w:val="Unresolved Mention"/>
    <w:basedOn w:val="DefaultParagraphFont"/>
    <w:uiPriority w:val="99"/>
    <w:semiHidden/>
    <w:unhideWhenUsed/>
    <w:rsid w:val="00A85213"/>
    <w:rPr>
      <w:color w:val="808080"/>
      <w:shd w:val="clear" w:color="auto" w:fill="E6E6E6"/>
    </w:rPr>
  </w:style>
  <w:style w:type="paragraph" w:styleId="NoSpacing">
    <w:name w:val="No Spacing"/>
    <w:link w:val="NoSpacingChar"/>
    <w:uiPriority w:val="1"/>
    <w:qFormat/>
    <w:rsid w:val="00281B9F"/>
    <w:pPr>
      <w:spacing w:after="0" w:line="240" w:lineRule="auto"/>
    </w:pPr>
    <w:rPr>
      <w:rFonts w:eastAsiaTheme="minorEastAsia"/>
    </w:rPr>
  </w:style>
  <w:style w:type="character" w:customStyle="1" w:styleId="NoSpacingChar">
    <w:name w:val="No Spacing Char"/>
    <w:basedOn w:val="DefaultParagraphFont"/>
    <w:link w:val="NoSpacing"/>
    <w:uiPriority w:val="1"/>
    <w:rsid w:val="00281B9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6673">
      <w:bodyDiv w:val="1"/>
      <w:marLeft w:val="0"/>
      <w:marRight w:val="0"/>
      <w:marTop w:val="0"/>
      <w:marBottom w:val="0"/>
      <w:divBdr>
        <w:top w:val="none" w:sz="0" w:space="0" w:color="auto"/>
        <w:left w:val="none" w:sz="0" w:space="0" w:color="auto"/>
        <w:bottom w:val="none" w:sz="0" w:space="0" w:color="auto"/>
        <w:right w:val="none" w:sz="0" w:space="0" w:color="auto"/>
      </w:divBdr>
    </w:div>
    <w:div w:id="414980867">
      <w:bodyDiv w:val="1"/>
      <w:marLeft w:val="0"/>
      <w:marRight w:val="0"/>
      <w:marTop w:val="0"/>
      <w:marBottom w:val="0"/>
      <w:divBdr>
        <w:top w:val="none" w:sz="0" w:space="0" w:color="auto"/>
        <w:left w:val="none" w:sz="0" w:space="0" w:color="auto"/>
        <w:bottom w:val="none" w:sz="0" w:space="0" w:color="auto"/>
        <w:right w:val="none" w:sz="0" w:space="0" w:color="auto"/>
      </w:divBdr>
    </w:div>
    <w:div w:id="550924092">
      <w:bodyDiv w:val="1"/>
      <w:marLeft w:val="0"/>
      <w:marRight w:val="0"/>
      <w:marTop w:val="0"/>
      <w:marBottom w:val="0"/>
      <w:divBdr>
        <w:top w:val="none" w:sz="0" w:space="0" w:color="auto"/>
        <w:left w:val="none" w:sz="0" w:space="0" w:color="auto"/>
        <w:bottom w:val="none" w:sz="0" w:space="0" w:color="auto"/>
        <w:right w:val="none" w:sz="0" w:space="0" w:color="auto"/>
      </w:divBdr>
    </w:div>
    <w:div w:id="562523309">
      <w:bodyDiv w:val="1"/>
      <w:marLeft w:val="0"/>
      <w:marRight w:val="0"/>
      <w:marTop w:val="0"/>
      <w:marBottom w:val="0"/>
      <w:divBdr>
        <w:top w:val="none" w:sz="0" w:space="0" w:color="auto"/>
        <w:left w:val="none" w:sz="0" w:space="0" w:color="auto"/>
        <w:bottom w:val="none" w:sz="0" w:space="0" w:color="auto"/>
        <w:right w:val="none" w:sz="0" w:space="0" w:color="auto"/>
      </w:divBdr>
    </w:div>
    <w:div w:id="751895945">
      <w:bodyDiv w:val="1"/>
      <w:marLeft w:val="0"/>
      <w:marRight w:val="0"/>
      <w:marTop w:val="0"/>
      <w:marBottom w:val="0"/>
      <w:divBdr>
        <w:top w:val="none" w:sz="0" w:space="0" w:color="auto"/>
        <w:left w:val="none" w:sz="0" w:space="0" w:color="auto"/>
        <w:bottom w:val="none" w:sz="0" w:space="0" w:color="auto"/>
        <w:right w:val="none" w:sz="0" w:space="0" w:color="auto"/>
      </w:divBdr>
    </w:div>
    <w:div w:id="885877007">
      <w:bodyDiv w:val="1"/>
      <w:marLeft w:val="0"/>
      <w:marRight w:val="0"/>
      <w:marTop w:val="0"/>
      <w:marBottom w:val="0"/>
      <w:divBdr>
        <w:top w:val="none" w:sz="0" w:space="0" w:color="auto"/>
        <w:left w:val="none" w:sz="0" w:space="0" w:color="auto"/>
        <w:bottom w:val="none" w:sz="0" w:space="0" w:color="auto"/>
        <w:right w:val="none" w:sz="0" w:space="0" w:color="auto"/>
      </w:divBdr>
    </w:div>
    <w:div w:id="907108723">
      <w:bodyDiv w:val="1"/>
      <w:marLeft w:val="0"/>
      <w:marRight w:val="0"/>
      <w:marTop w:val="0"/>
      <w:marBottom w:val="0"/>
      <w:divBdr>
        <w:top w:val="none" w:sz="0" w:space="0" w:color="auto"/>
        <w:left w:val="none" w:sz="0" w:space="0" w:color="auto"/>
        <w:bottom w:val="none" w:sz="0" w:space="0" w:color="auto"/>
        <w:right w:val="none" w:sz="0" w:space="0" w:color="auto"/>
      </w:divBdr>
    </w:div>
    <w:div w:id="1072386506">
      <w:bodyDiv w:val="1"/>
      <w:marLeft w:val="0"/>
      <w:marRight w:val="0"/>
      <w:marTop w:val="0"/>
      <w:marBottom w:val="0"/>
      <w:divBdr>
        <w:top w:val="none" w:sz="0" w:space="0" w:color="auto"/>
        <w:left w:val="none" w:sz="0" w:space="0" w:color="auto"/>
        <w:bottom w:val="none" w:sz="0" w:space="0" w:color="auto"/>
        <w:right w:val="none" w:sz="0" w:space="0" w:color="auto"/>
      </w:divBdr>
    </w:div>
    <w:div w:id="1096753996">
      <w:bodyDiv w:val="1"/>
      <w:marLeft w:val="0"/>
      <w:marRight w:val="0"/>
      <w:marTop w:val="0"/>
      <w:marBottom w:val="0"/>
      <w:divBdr>
        <w:top w:val="none" w:sz="0" w:space="0" w:color="auto"/>
        <w:left w:val="none" w:sz="0" w:space="0" w:color="auto"/>
        <w:bottom w:val="none" w:sz="0" w:space="0" w:color="auto"/>
        <w:right w:val="none" w:sz="0" w:space="0" w:color="auto"/>
      </w:divBdr>
    </w:div>
    <w:div w:id="1113478430">
      <w:bodyDiv w:val="1"/>
      <w:marLeft w:val="0"/>
      <w:marRight w:val="0"/>
      <w:marTop w:val="0"/>
      <w:marBottom w:val="0"/>
      <w:divBdr>
        <w:top w:val="none" w:sz="0" w:space="0" w:color="auto"/>
        <w:left w:val="none" w:sz="0" w:space="0" w:color="auto"/>
        <w:bottom w:val="none" w:sz="0" w:space="0" w:color="auto"/>
        <w:right w:val="none" w:sz="0" w:space="0" w:color="auto"/>
      </w:divBdr>
    </w:div>
    <w:div w:id="1628464087">
      <w:bodyDiv w:val="1"/>
      <w:marLeft w:val="0"/>
      <w:marRight w:val="0"/>
      <w:marTop w:val="0"/>
      <w:marBottom w:val="0"/>
      <w:divBdr>
        <w:top w:val="none" w:sz="0" w:space="0" w:color="auto"/>
        <w:left w:val="none" w:sz="0" w:space="0" w:color="auto"/>
        <w:bottom w:val="none" w:sz="0" w:space="0" w:color="auto"/>
        <w:right w:val="none" w:sz="0" w:space="0" w:color="auto"/>
      </w:divBdr>
    </w:div>
    <w:div w:id="1678579967">
      <w:bodyDiv w:val="1"/>
      <w:marLeft w:val="0"/>
      <w:marRight w:val="0"/>
      <w:marTop w:val="0"/>
      <w:marBottom w:val="0"/>
      <w:divBdr>
        <w:top w:val="none" w:sz="0" w:space="0" w:color="auto"/>
        <w:left w:val="none" w:sz="0" w:space="0" w:color="auto"/>
        <w:bottom w:val="none" w:sz="0" w:space="0" w:color="auto"/>
        <w:right w:val="none" w:sz="0" w:space="0" w:color="auto"/>
      </w:divBdr>
    </w:div>
    <w:div w:id="1767075647">
      <w:bodyDiv w:val="1"/>
      <w:marLeft w:val="0"/>
      <w:marRight w:val="0"/>
      <w:marTop w:val="0"/>
      <w:marBottom w:val="0"/>
      <w:divBdr>
        <w:top w:val="none" w:sz="0" w:space="0" w:color="auto"/>
        <w:left w:val="none" w:sz="0" w:space="0" w:color="auto"/>
        <w:bottom w:val="none" w:sz="0" w:space="0" w:color="auto"/>
        <w:right w:val="none" w:sz="0" w:space="0" w:color="auto"/>
      </w:divBdr>
    </w:div>
    <w:div w:id="1788351563">
      <w:bodyDiv w:val="1"/>
      <w:marLeft w:val="0"/>
      <w:marRight w:val="0"/>
      <w:marTop w:val="0"/>
      <w:marBottom w:val="0"/>
      <w:divBdr>
        <w:top w:val="none" w:sz="0" w:space="0" w:color="auto"/>
        <w:left w:val="none" w:sz="0" w:space="0" w:color="auto"/>
        <w:bottom w:val="none" w:sz="0" w:space="0" w:color="auto"/>
        <w:right w:val="none" w:sz="0" w:space="0" w:color="auto"/>
      </w:divBdr>
    </w:div>
    <w:div w:id="1835216213">
      <w:bodyDiv w:val="1"/>
      <w:marLeft w:val="0"/>
      <w:marRight w:val="0"/>
      <w:marTop w:val="0"/>
      <w:marBottom w:val="0"/>
      <w:divBdr>
        <w:top w:val="none" w:sz="0" w:space="0" w:color="auto"/>
        <w:left w:val="none" w:sz="0" w:space="0" w:color="auto"/>
        <w:bottom w:val="none" w:sz="0" w:space="0" w:color="auto"/>
        <w:right w:val="none" w:sz="0" w:space="0" w:color="auto"/>
      </w:divBdr>
    </w:div>
    <w:div w:id="1945529935">
      <w:bodyDiv w:val="1"/>
      <w:marLeft w:val="0"/>
      <w:marRight w:val="0"/>
      <w:marTop w:val="0"/>
      <w:marBottom w:val="0"/>
      <w:divBdr>
        <w:top w:val="none" w:sz="0" w:space="0" w:color="auto"/>
        <w:left w:val="none" w:sz="0" w:space="0" w:color="auto"/>
        <w:bottom w:val="none" w:sz="0" w:space="0" w:color="auto"/>
        <w:right w:val="none" w:sz="0" w:space="0" w:color="auto"/>
      </w:divBdr>
    </w:div>
    <w:div w:id="2013877392">
      <w:bodyDiv w:val="1"/>
      <w:marLeft w:val="0"/>
      <w:marRight w:val="0"/>
      <w:marTop w:val="0"/>
      <w:marBottom w:val="0"/>
      <w:divBdr>
        <w:top w:val="none" w:sz="0" w:space="0" w:color="auto"/>
        <w:left w:val="none" w:sz="0" w:space="0" w:color="auto"/>
        <w:bottom w:val="none" w:sz="0" w:space="0" w:color="auto"/>
        <w:right w:val="none" w:sz="0" w:space="0" w:color="auto"/>
      </w:divBdr>
    </w:div>
    <w:div w:id="20176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6E23-63FB-4F5D-A7B4-EB620E48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Rešad Đozović</dc:creator>
  <cp:keywords/>
  <dc:description/>
  <cp:lastModifiedBy>Vuk</cp:lastModifiedBy>
  <cp:revision>2</cp:revision>
  <dcterms:created xsi:type="dcterms:W3CDTF">2018-03-27T12:52:00Z</dcterms:created>
  <dcterms:modified xsi:type="dcterms:W3CDTF">2018-03-27T12:52:00Z</dcterms:modified>
</cp:coreProperties>
</file>