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846" w:rsidRDefault="00457846" w:rsidP="00457846">
      <w:pPr>
        <w:spacing w:after="0" w:line="240" w:lineRule="auto"/>
        <w:rPr>
          <w:rFonts w:ascii="Times New Roman" w:hAnsi="Times New Roman" w:cs="Times New Roman"/>
          <w:sz w:val="32"/>
          <w:szCs w:val="32"/>
        </w:rPr>
      </w:pPr>
      <w:bookmarkStart w:id="0" w:name="_GoBack"/>
      <w:bookmarkEnd w:id="0"/>
    </w:p>
    <w:p w:rsidR="00457846" w:rsidRPr="002C1541" w:rsidRDefault="00457846" w:rsidP="00457846">
      <w:pPr>
        <w:spacing w:after="0" w:line="240" w:lineRule="auto"/>
        <w:jc w:val="center"/>
        <w:rPr>
          <w:rFonts w:ascii="Times New Roman" w:hAnsi="Times New Roman" w:cs="Times New Roman"/>
          <w:sz w:val="32"/>
          <w:szCs w:val="32"/>
        </w:rPr>
      </w:pPr>
      <w:r w:rsidRPr="002C1541">
        <w:rPr>
          <w:rFonts w:ascii="Times New Roman" w:hAnsi="Times New Roman" w:cs="Times New Roman"/>
          <w:sz w:val="32"/>
          <w:szCs w:val="32"/>
        </w:rPr>
        <w:t>UNIVERZITET CRNE GORE</w:t>
      </w:r>
    </w:p>
    <w:p w:rsidR="00457846" w:rsidRDefault="00457846" w:rsidP="00457846">
      <w:pPr>
        <w:spacing w:after="0" w:line="240" w:lineRule="auto"/>
        <w:jc w:val="center"/>
        <w:rPr>
          <w:rFonts w:ascii="Times New Roman" w:hAnsi="Times New Roman" w:cs="Times New Roman"/>
          <w:sz w:val="32"/>
          <w:szCs w:val="32"/>
        </w:rPr>
      </w:pPr>
    </w:p>
    <w:p w:rsidR="00457846" w:rsidRPr="002C1541" w:rsidRDefault="00457846" w:rsidP="00457846">
      <w:pPr>
        <w:spacing w:after="0" w:line="240" w:lineRule="auto"/>
        <w:jc w:val="center"/>
        <w:rPr>
          <w:rFonts w:ascii="Times New Roman" w:hAnsi="Times New Roman" w:cs="Times New Roman"/>
          <w:sz w:val="32"/>
          <w:szCs w:val="32"/>
        </w:rPr>
      </w:pPr>
      <w:r w:rsidRPr="002C1541">
        <w:rPr>
          <w:rFonts w:ascii="Times New Roman" w:hAnsi="Times New Roman" w:cs="Times New Roman"/>
          <w:sz w:val="32"/>
          <w:szCs w:val="32"/>
        </w:rPr>
        <w:t>Prirodno-matematički fakultet</w:t>
      </w:r>
    </w:p>
    <w:p w:rsidR="00457846" w:rsidRDefault="00457846" w:rsidP="00457846">
      <w:pPr>
        <w:spacing w:after="0" w:line="240" w:lineRule="auto"/>
        <w:jc w:val="center"/>
        <w:rPr>
          <w:rFonts w:ascii="Times New Roman" w:hAnsi="Times New Roman" w:cs="Times New Roman"/>
          <w:sz w:val="32"/>
          <w:szCs w:val="32"/>
        </w:rPr>
      </w:pPr>
    </w:p>
    <w:p w:rsidR="00457846" w:rsidRPr="002C1541" w:rsidRDefault="00457846" w:rsidP="00457846">
      <w:pPr>
        <w:spacing w:after="0" w:line="240" w:lineRule="auto"/>
        <w:jc w:val="center"/>
        <w:rPr>
          <w:rFonts w:ascii="Times New Roman" w:hAnsi="Times New Roman" w:cs="Times New Roman"/>
          <w:sz w:val="32"/>
          <w:szCs w:val="32"/>
        </w:rPr>
      </w:pPr>
      <w:r w:rsidRPr="002C1541">
        <w:rPr>
          <w:rFonts w:ascii="Times New Roman" w:hAnsi="Times New Roman" w:cs="Times New Roman"/>
          <w:sz w:val="32"/>
          <w:szCs w:val="32"/>
        </w:rPr>
        <w:t>Odsjek za biologiju</w:t>
      </w:r>
    </w:p>
    <w:p w:rsidR="00457846" w:rsidRDefault="00457846" w:rsidP="00457846">
      <w:pPr>
        <w:spacing w:after="0" w:line="240" w:lineRule="auto"/>
        <w:jc w:val="center"/>
        <w:rPr>
          <w:rFonts w:ascii="Times New Roman" w:hAnsi="Times New Roman" w:cs="Times New Roman"/>
          <w:sz w:val="32"/>
          <w:szCs w:val="32"/>
        </w:rPr>
      </w:pPr>
    </w:p>
    <w:p w:rsidR="00457846" w:rsidRDefault="00457846" w:rsidP="00457846">
      <w:pPr>
        <w:spacing w:after="0" w:line="240" w:lineRule="auto"/>
        <w:jc w:val="center"/>
        <w:rPr>
          <w:rFonts w:ascii="Times New Roman" w:hAnsi="Times New Roman" w:cs="Times New Roman"/>
          <w:sz w:val="24"/>
          <w:szCs w:val="24"/>
        </w:rPr>
      </w:pPr>
    </w:p>
    <w:p w:rsidR="00457846" w:rsidRDefault="00457846" w:rsidP="00457846">
      <w:pPr>
        <w:spacing w:after="0" w:line="240" w:lineRule="auto"/>
        <w:jc w:val="center"/>
        <w:rPr>
          <w:rFonts w:ascii="Times New Roman" w:hAnsi="Times New Roman" w:cs="Times New Roman"/>
          <w:sz w:val="24"/>
          <w:szCs w:val="24"/>
        </w:rPr>
      </w:pPr>
    </w:p>
    <w:p w:rsidR="00457846" w:rsidRPr="002C1541" w:rsidRDefault="00457846" w:rsidP="00457846">
      <w:pPr>
        <w:spacing w:after="0" w:line="240" w:lineRule="auto"/>
        <w:jc w:val="center"/>
        <w:rPr>
          <w:rFonts w:ascii="Times New Roman" w:hAnsi="Times New Roman" w:cs="Times New Roman"/>
          <w:sz w:val="24"/>
          <w:szCs w:val="24"/>
        </w:rPr>
      </w:pPr>
    </w:p>
    <w:p w:rsidR="00457846" w:rsidRPr="002C1541" w:rsidRDefault="00457846" w:rsidP="00457846">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543050" cy="1535096"/>
            <wp:effectExtent l="19050" t="0" r="0" b="0"/>
            <wp:docPr id="13" name="Picture 12" descr="Univerzitet-Crne-G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zitet-Crne-Gore.jpg"/>
                    <pic:cNvPicPr/>
                  </pic:nvPicPr>
                  <pic:blipFill>
                    <a:blip r:embed="rId5" cstate="print"/>
                    <a:stretch>
                      <a:fillRect/>
                    </a:stretch>
                  </pic:blipFill>
                  <pic:spPr>
                    <a:xfrm>
                      <a:off x="0" y="0"/>
                      <a:ext cx="1543462" cy="1535506"/>
                    </a:xfrm>
                    <a:prstGeom prst="rect">
                      <a:avLst/>
                    </a:prstGeom>
                  </pic:spPr>
                </pic:pic>
              </a:graphicData>
            </a:graphic>
          </wp:inline>
        </w:drawing>
      </w:r>
    </w:p>
    <w:p w:rsidR="00457846" w:rsidRDefault="00457846" w:rsidP="00457846">
      <w:pPr>
        <w:spacing w:after="0" w:line="240" w:lineRule="auto"/>
        <w:rPr>
          <w:rFonts w:ascii="Times New Roman" w:hAnsi="Times New Roman" w:cs="Times New Roman"/>
          <w:sz w:val="24"/>
          <w:szCs w:val="24"/>
        </w:rPr>
      </w:pPr>
    </w:p>
    <w:p w:rsidR="00457846" w:rsidRDefault="00457846" w:rsidP="00457846">
      <w:pPr>
        <w:spacing w:after="0" w:line="240" w:lineRule="auto"/>
        <w:rPr>
          <w:rFonts w:ascii="Times New Roman" w:hAnsi="Times New Roman" w:cs="Times New Roman"/>
          <w:sz w:val="24"/>
          <w:szCs w:val="24"/>
        </w:rPr>
      </w:pPr>
    </w:p>
    <w:p w:rsidR="00457846" w:rsidRDefault="00457846" w:rsidP="00457846">
      <w:pPr>
        <w:spacing w:after="0" w:line="240" w:lineRule="auto"/>
        <w:jc w:val="center"/>
        <w:rPr>
          <w:rFonts w:ascii="Times New Roman" w:hAnsi="Times New Roman" w:cs="Times New Roman"/>
          <w:sz w:val="24"/>
          <w:szCs w:val="24"/>
        </w:rPr>
      </w:pPr>
    </w:p>
    <w:p w:rsidR="00457846" w:rsidRDefault="00457846" w:rsidP="00457846">
      <w:pPr>
        <w:spacing w:after="0" w:line="240" w:lineRule="auto"/>
        <w:jc w:val="center"/>
        <w:rPr>
          <w:rFonts w:ascii="Times New Roman" w:hAnsi="Times New Roman" w:cs="Times New Roman"/>
          <w:sz w:val="24"/>
          <w:szCs w:val="24"/>
        </w:rPr>
      </w:pPr>
    </w:p>
    <w:p w:rsidR="00457846" w:rsidRPr="002C1541" w:rsidRDefault="00457846" w:rsidP="00457846">
      <w:pPr>
        <w:spacing w:after="0" w:line="240" w:lineRule="auto"/>
        <w:rPr>
          <w:rFonts w:ascii="Times New Roman" w:hAnsi="Times New Roman" w:cs="Times New Roman"/>
          <w:sz w:val="24"/>
          <w:szCs w:val="24"/>
        </w:rPr>
      </w:pPr>
    </w:p>
    <w:p w:rsidR="00457846" w:rsidRPr="002C1541" w:rsidRDefault="00457846" w:rsidP="00457846">
      <w:pPr>
        <w:spacing w:after="0" w:line="240" w:lineRule="auto"/>
        <w:jc w:val="center"/>
        <w:rPr>
          <w:rFonts w:ascii="Times New Roman" w:hAnsi="Times New Roman" w:cs="Times New Roman"/>
          <w:sz w:val="24"/>
          <w:szCs w:val="24"/>
        </w:rPr>
      </w:pPr>
    </w:p>
    <w:p w:rsidR="00457846" w:rsidRPr="002C1541" w:rsidRDefault="00457846" w:rsidP="00457846">
      <w:pPr>
        <w:spacing w:after="0" w:line="240" w:lineRule="auto"/>
        <w:jc w:val="center"/>
        <w:rPr>
          <w:rFonts w:ascii="Times New Roman" w:hAnsi="Times New Roman" w:cs="Times New Roman"/>
          <w:sz w:val="24"/>
          <w:szCs w:val="24"/>
        </w:rPr>
      </w:pPr>
    </w:p>
    <w:p w:rsidR="00457846" w:rsidRPr="00BD5C4F" w:rsidRDefault="00457846" w:rsidP="00457846">
      <w:pPr>
        <w:spacing w:after="0" w:line="240" w:lineRule="auto"/>
        <w:jc w:val="center"/>
        <w:rPr>
          <w:rFonts w:ascii="Times New Roman" w:hAnsi="Times New Roman" w:cs="Times New Roman"/>
          <w:b/>
          <w:i/>
          <w:sz w:val="32"/>
          <w:szCs w:val="32"/>
        </w:rPr>
      </w:pPr>
      <w:r>
        <w:rPr>
          <w:rFonts w:ascii="Times New Roman" w:hAnsi="Times New Roman" w:cs="Times New Roman"/>
          <w:sz w:val="32"/>
          <w:szCs w:val="32"/>
        </w:rPr>
        <w:t xml:space="preserve">SEMINARSKI RAD: </w:t>
      </w:r>
      <w:r>
        <w:rPr>
          <w:rFonts w:ascii="Times New Roman" w:hAnsi="Times New Roman" w:cs="Times New Roman"/>
          <w:b/>
          <w:i/>
          <w:sz w:val="32"/>
          <w:szCs w:val="32"/>
        </w:rPr>
        <w:t>BIOAKTIVNE SUBSTANCE ZNAČAJNE ZA EKOFIZIOLOŠKE ADAPTACIJE BILJAKA</w:t>
      </w:r>
      <w:r w:rsidR="00F20764">
        <w:rPr>
          <w:rFonts w:ascii="Times New Roman" w:hAnsi="Times New Roman" w:cs="Times New Roman"/>
          <w:b/>
          <w:i/>
          <w:sz w:val="32"/>
          <w:szCs w:val="32"/>
        </w:rPr>
        <w:t>- ALKALOIDI</w:t>
      </w:r>
    </w:p>
    <w:p w:rsidR="00457846" w:rsidRPr="002C1541" w:rsidRDefault="00457846" w:rsidP="00457846">
      <w:pPr>
        <w:spacing w:after="0" w:line="240" w:lineRule="auto"/>
        <w:jc w:val="center"/>
        <w:rPr>
          <w:rFonts w:ascii="Times New Roman" w:hAnsi="Times New Roman" w:cs="Times New Roman"/>
          <w:sz w:val="32"/>
          <w:szCs w:val="32"/>
        </w:rPr>
      </w:pPr>
    </w:p>
    <w:p w:rsidR="00457846" w:rsidRPr="002C1541" w:rsidRDefault="00457846" w:rsidP="00457846">
      <w:pPr>
        <w:spacing w:after="0" w:line="240" w:lineRule="auto"/>
        <w:jc w:val="center"/>
        <w:rPr>
          <w:rFonts w:ascii="Times New Roman" w:hAnsi="Times New Roman" w:cs="Times New Roman"/>
          <w:sz w:val="32"/>
          <w:szCs w:val="32"/>
        </w:rPr>
      </w:pPr>
    </w:p>
    <w:p w:rsidR="00457846" w:rsidRPr="002C1541" w:rsidRDefault="00457846" w:rsidP="00457846">
      <w:pPr>
        <w:spacing w:after="0" w:line="240" w:lineRule="auto"/>
        <w:rPr>
          <w:rFonts w:ascii="Times New Roman" w:hAnsi="Times New Roman" w:cs="Times New Roman"/>
          <w:sz w:val="32"/>
          <w:szCs w:val="32"/>
        </w:rPr>
      </w:pPr>
    </w:p>
    <w:p w:rsidR="00457846" w:rsidRPr="002C1541" w:rsidRDefault="00457846" w:rsidP="00457846">
      <w:pPr>
        <w:spacing w:after="0" w:line="240" w:lineRule="auto"/>
        <w:rPr>
          <w:rFonts w:ascii="Times New Roman" w:hAnsi="Times New Roman" w:cs="Times New Roman"/>
          <w:sz w:val="32"/>
          <w:szCs w:val="32"/>
        </w:rPr>
      </w:pPr>
    </w:p>
    <w:p w:rsidR="00457846" w:rsidRDefault="00457846" w:rsidP="00457846">
      <w:pPr>
        <w:spacing w:after="0" w:line="240" w:lineRule="auto"/>
        <w:rPr>
          <w:rFonts w:ascii="Times New Roman" w:hAnsi="Times New Roman" w:cs="Times New Roman"/>
          <w:sz w:val="24"/>
          <w:szCs w:val="24"/>
        </w:rPr>
      </w:pPr>
    </w:p>
    <w:p w:rsidR="00457846" w:rsidRDefault="00457846" w:rsidP="00457846">
      <w:pPr>
        <w:spacing w:after="0" w:line="240" w:lineRule="auto"/>
        <w:jc w:val="center"/>
        <w:rPr>
          <w:rFonts w:ascii="Times New Roman" w:hAnsi="Times New Roman" w:cs="Times New Roman"/>
          <w:sz w:val="24"/>
          <w:szCs w:val="24"/>
        </w:rPr>
      </w:pPr>
    </w:p>
    <w:p w:rsidR="00457846" w:rsidRDefault="00457846" w:rsidP="00457846">
      <w:pPr>
        <w:spacing w:after="0" w:line="240" w:lineRule="auto"/>
        <w:jc w:val="center"/>
        <w:rPr>
          <w:rFonts w:ascii="Times New Roman" w:hAnsi="Times New Roman" w:cs="Times New Roman"/>
          <w:sz w:val="24"/>
          <w:szCs w:val="24"/>
        </w:rPr>
      </w:pPr>
    </w:p>
    <w:p w:rsidR="00457846" w:rsidRPr="002C1541" w:rsidRDefault="00457846" w:rsidP="00457846">
      <w:pPr>
        <w:spacing w:after="0" w:line="240" w:lineRule="auto"/>
        <w:jc w:val="center"/>
        <w:rPr>
          <w:rFonts w:ascii="Times New Roman" w:hAnsi="Times New Roman" w:cs="Times New Roman"/>
          <w:sz w:val="24"/>
          <w:szCs w:val="24"/>
        </w:rPr>
      </w:pPr>
    </w:p>
    <w:p w:rsidR="00457846" w:rsidRDefault="00457846" w:rsidP="00457846">
      <w:pPr>
        <w:spacing w:after="0" w:line="240" w:lineRule="auto"/>
        <w:jc w:val="center"/>
        <w:rPr>
          <w:rFonts w:ascii="Times New Roman" w:hAnsi="Times New Roman" w:cs="Times New Roman"/>
          <w:sz w:val="24"/>
          <w:szCs w:val="24"/>
        </w:rPr>
      </w:pPr>
    </w:p>
    <w:p w:rsidR="00457846" w:rsidRPr="002C1541" w:rsidRDefault="00457846" w:rsidP="00457846">
      <w:pPr>
        <w:spacing w:after="0" w:line="240" w:lineRule="auto"/>
        <w:jc w:val="center"/>
        <w:rPr>
          <w:rFonts w:ascii="Times New Roman" w:hAnsi="Times New Roman" w:cs="Times New Roman"/>
          <w:sz w:val="24"/>
          <w:szCs w:val="24"/>
        </w:rPr>
      </w:pPr>
    </w:p>
    <w:p w:rsidR="00457846" w:rsidRDefault="00457846" w:rsidP="00457846">
      <w:pPr>
        <w:spacing w:after="0" w:line="240" w:lineRule="auto"/>
        <w:rPr>
          <w:rFonts w:ascii="Times New Roman" w:hAnsi="Times New Roman" w:cs="Times New Roman"/>
          <w:sz w:val="24"/>
          <w:szCs w:val="24"/>
        </w:rPr>
      </w:pPr>
    </w:p>
    <w:p w:rsidR="00457846" w:rsidRDefault="00457846" w:rsidP="00457846">
      <w:pPr>
        <w:spacing w:after="0" w:line="240" w:lineRule="auto"/>
        <w:rPr>
          <w:rFonts w:ascii="Times New Roman" w:hAnsi="Times New Roman" w:cs="Times New Roman"/>
          <w:sz w:val="24"/>
          <w:szCs w:val="24"/>
        </w:rPr>
      </w:pPr>
    </w:p>
    <w:p w:rsidR="00457846" w:rsidRDefault="00457846" w:rsidP="004578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 </w:t>
      </w:r>
      <w:r w:rsidRPr="002C1541">
        <w:rPr>
          <w:rFonts w:ascii="Times New Roman" w:hAnsi="Times New Roman" w:cs="Times New Roman"/>
          <w:sz w:val="24"/>
          <w:szCs w:val="24"/>
        </w:rPr>
        <w:t xml:space="preserve">HASAN ADŽIABLAHOVIĆ </w:t>
      </w:r>
      <w:r>
        <w:rPr>
          <w:rFonts w:ascii="Times New Roman" w:hAnsi="Times New Roman" w:cs="Times New Roman"/>
          <w:sz w:val="24"/>
          <w:szCs w:val="24"/>
        </w:rPr>
        <w:t>3/17                   Predmet: EKOFIZIOLOGIJA</w:t>
      </w:r>
    </w:p>
    <w:p w:rsidR="00457846" w:rsidRPr="00FE0388" w:rsidRDefault="00457846" w:rsidP="00457846">
      <w:pPr>
        <w:spacing w:after="0" w:line="240" w:lineRule="auto"/>
        <w:rPr>
          <w:rFonts w:ascii="Times New Roman" w:hAnsi="Times New Roman" w:cs="Times New Roman"/>
          <w:sz w:val="24"/>
          <w:szCs w:val="24"/>
        </w:rPr>
      </w:pPr>
      <w:r>
        <w:rPr>
          <w:rFonts w:ascii="Times New Roman" w:hAnsi="Times New Roman" w:cs="Times New Roman"/>
          <w:sz w:val="24"/>
          <w:szCs w:val="24"/>
        </w:rPr>
        <w:t>Školska godina: 2017/18                                                  Profesor</w:t>
      </w:r>
      <w:r w:rsidRPr="002C1541">
        <w:rPr>
          <w:rFonts w:ascii="Times New Roman" w:hAnsi="Times New Roman" w:cs="Times New Roman"/>
          <w:sz w:val="24"/>
          <w:szCs w:val="24"/>
        </w:rPr>
        <w:t xml:space="preserve">: </w:t>
      </w:r>
      <w:r>
        <w:rPr>
          <w:rFonts w:ascii="Times New Roman" w:hAnsi="Times New Roman" w:cs="Times New Roman"/>
          <w:sz w:val="24"/>
          <w:szCs w:val="24"/>
        </w:rPr>
        <w:t>Dr DRGANA PETROVIĆ</w:t>
      </w:r>
    </w:p>
    <w:p w:rsidR="00457846" w:rsidRDefault="00457846" w:rsidP="002A5AD9">
      <w:pPr>
        <w:pStyle w:val="NoSpacing"/>
        <w:rPr>
          <w:rFonts w:ascii="Times New Roman" w:hAnsi="Times New Roman" w:cs="Times New Roman"/>
          <w:sz w:val="24"/>
          <w:szCs w:val="24"/>
        </w:rPr>
      </w:pPr>
    </w:p>
    <w:p w:rsidR="00D21069" w:rsidRPr="00457846" w:rsidRDefault="00A77FC3" w:rsidP="00457846">
      <w:pPr>
        <w:pStyle w:val="NoSpacing"/>
        <w:jc w:val="center"/>
        <w:rPr>
          <w:rFonts w:ascii="Times New Roman" w:hAnsi="Times New Roman" w:cs="Times New Roman"/>
          <w:sz w:val="32"/>
          <w:szCs w:val="32"/>
        </w:rPr>
      </w:pPr>
      <w:r w:rsidRPr="00457846">
        <w:rPr>
          <w:rFonts w:ascii="Times New Roman" w:hAnsi="Times New Roman" w:cs="Times New Roman"/>
          <w:sz w:val="32"/>
          <w:szCs w:val="32"/>
        </w:rPr>
        <w:lastRenderedPageBreak/>
        <w:t>Uvod</w:t>
      </w:r>
    </w:p>
    <w:p w:rsidR="00D21069" w:rsidRPr="002A5AD9" w:rsidRDefault="00D21069" w:rsidP="002A5AD9">
      <w:pPr>
        <w:pStyle w:val="NoSpacing"/>
        <w:rPr>
          <w:rFonts w:ascii="Times New Roman" w:hAnsi="Times New Roman" w:cs="Times New Roman"/>
          <w:sz w:val="24"/>
          <w:szCs w:val="24"/>
        </w:rPr>
      </w:pPr>
    </w:p>
    <w:p w:rsidR="00446B1D" w:rsidRPr="002A5AD9" w:rsidRDefault="007A15E0" w:rsidP="00457846">
      <w:pPr>
        <w:pStyle w:val="NoSpacing"/>
        <w:jc w:val="both"/>
        <w:rPr>
          <w:rFonts w:ascii="Times New Roman" w:hAnsi="Times New Roman" w:cs="Times New Roman"/>
          <w:sz w:val="24"/>
          <w:szCs w:val="24"/>
        </w:rPr>
      </w:pPr>
      <w:r w:rsidRPr="002A5AD9">
        <w:rPr>
          <w:rFonts w:ascii="Times New Roman" w:hAnsi="Times New Roman" w:cs="Times New Roman"/>
          <w:sz w:val="24"/>
          <w:szCs w:val="24"/>
        </w:rPr>
        <w:t xml:space="preserve">Alkaloidi su organska jedinjenja biljnog porijekla </w:t>
      </w:r>
      <w:r w:rsidR="00900D43" w:rsidRPr="002A5AD9">
        <w:rPr>
          <w:rFonts w:ascii="Times New Roman" w:hAnsi="Times New Roman" w:cs="Times New Roman"/>
          <w:sz w:val="24"/>
          <w:szCs w:val="24"/>
        </w:rPr>
        <w:t>koja sadrže azot u molekulu i imaju izraženo fiziološko dejstvo i u malim koncentracijama. Osim ugljenika, vodonika, azota, mogu sadržadi i druge elemente kiseonik, sumpor i u nekim slučajevima hlor, brom i fosfor.</w:t>
      </w:r>
    </w:p>
    <w:p w:rsidR="00900D43" w:rsidRPr="002A5AD9" w:rsidRDefault="00BD6FB5" w:rsidP="00457846">
      <w:pPr>
        <w:pStyle w:val="NoSpacing"/>
        <w:jc w:val="both"/>
        <w:rPr>
          <w:rFonts w:ascii="Times New Roman" w:hAnsi="Times New Roman" w:cs="Times New Roman"/>
          <w:sz w:val="24"/>
          <w:szCs w:val="24"/>
          <w:shd w:val="clear" w:color="auto" w:fill="FFFFFF"/>
        </w:rPr>
      </w:pPr>
      <w:r w:rsidRPr="002A5AD9">
        <w:rPr>
          <w:rFonts w:ascii="Times New Roman" w:hAnsi="Times New Roman" w:cs="Times New Roman"/>
          <w:sz w:val="24"/>
          <w:szCs w:val="24"/>
          <w:shd w:val="clear" w:color="auto" w:fill="FFFFFF"/>
        </w:rPr>
        <w:t xml:space="preserve">Alkaloidi </w:t>
      </w:r>
      <w:r w:rsidR="00900D43" w:rsidRPr="002A5AD9">
        <w:rPr>
          <w:rFonts w:ascii="Times New Roman" w:hAnsi="Times New Roman" w:cs="Times New Roman"/>
          <w:sz w:val="24"/>
          <w:szCs w:val="24"/>
          <w:shd w:val="clear" w:color="auto" w:fill="FFFFFF"/>
        </w:rPr>
        <w:t>mogu biti odbrambena jedinjenja u biljkama, efikasna</w:t>
      </w:r>
      <w:r w:rsidRPr="002A5AD9">
        <w:rPr>
          <w:rFonts w:ascii="Times New Roman" w:hAnsi="Times New Roman" w:cs="Times New Roman"/>
          <w:sz w:val="24"/>
          <w:szCs w:val="24"/>
        </w:rPr>
        <w:t xml:space="preserve"> </w:t>
      </w:r>
      <w:r w:rsidR="00900D43" w:rsidRPr="002A5AD9">
        <w:rPr>
          <w:rFonts w:ascii="Times New Roman" w:hAnsi="Times New Roman" w:cs="Times New Roman"/>
          <w:sz w:val="24"/>
          <w:szCs w:val="24"/>
          <w:shd w:val="clear" w:color="auto" w:fill="FFFFFF"/>
        </w:rPr>
        <w:t>protiv patogena i predatora zbog njihove toksičnosti.</w:t>
      </w:r>
      <w:r w:rsidRPr="002A5AD9">
        <w:rPr>
          <w:rFonts w:ascii="Times New Roman" w:hAnsi="Times New Roman" w:cs="Times New Roman"/>
          <w:sz w:val="24"/>
          <w:szCs w:val="24"/>
          <w:shd w:val="clear" w:color="auto" w:fill="FFFFFF"/>
        </w:rPr>
        <w:t xml:space="preserve"> </w:t>
      </w:r>
      <w:r w:rsidR="00A77FC3" w:rsidRPr="002A5AD9">
        <w:rPr>
          <w:rFonts w:ascii="Times New Roman" w:hAnsi="Times New Roman" w:cs="Times New Roman"/>
          <w:sz w:val="24"/>
          <w:szCs w:val="24"/>
          <w:shd w:val="clear" w:color="auto" w:fill="FFFFFF"/>
        </w:rPr>
        <w:t xml:space="preserve"> </w:t>
      </w:r>
      <w:r w:rsidRPr="002A5AD9">
        <w:rPr>
          <w:rFonts w:ascii="Times New Roman" w:hAnsi="Times New Roman" w:cs="Times New Roman"/>
          <w:sz w:val="24"/>
          <w:szCs w:val="24"/>
          <w:shd w:val="clear" w:color="auto" w:fill="FFFFFF"/>
        </w:rPr>
        <w:t>Brza percepcija agresora,</w:t>
      </w:r>
      <w:r w:rsidR="00900D43" w:rsidRPr="002A5AD9">
        <w:rPr>
          <w:rFonts w:ascii="Times New Roman" w:hAnsi="Times New Roman" w:cs="Times New Roman"/>
          <w:sz w:val="24"/>
          <w:szCs w:val="24"/>
          <w:shd w:val="clear" w:color="auto" w:fill="FFFFFF"/>
        </w:rPr>
        <w:t xml:space="preserve"> nepovoljn</w:t>
      </w:r>
      <w:r w:rsidRPr="002A5AD9">
        <w:rPr>
          <w:rFonts w:ascii="Times New Roman" w:hAnsi="Times New Roman" w:cs="Times New Roman"/>
          <w:sz w:val="24"/>
          <w:szCs w:val="24"/>
          <w:shd w:val="clear" w:color="auto" w:fill="FFFFFF"/>
        </w:rPr>
        <w:t>ih</w:t>
      </w:r>
      <w:r w:rsidRPr="002A5AD9">
        <w:rPr>
          <w:rFonts w:ascii="Times New Roman" w:hAnsi="Times New Roman" w:cs="Times New Roman"/>
          <w:sz w:val="24"/>
          <w:szCs w:val="24"/>
        </w:rPr>
        <w:t xml:space="preserve"> </w:t>
      </w:r>
      <w:r w:rsidRPr="002A5AD9">
        <w:rPr>
          <w:rFonts w:ascii="Times New Roman" w:hAnsi="Times New Roman" w:cs="Times New Roman"/>
          <w:sz w:val="24"/>
          <w:szCs w:val="24"/>
          <w:shd w:val="clear" w:color="auto" w:fill="FFFFFF"/>
        </w:rPr>
        <w:t>uslova okoline, praćene</w:t>
      </w:r>
      <w:r w:rsidR="00900D43" w:rsidRPr="002A5AD9">
        <w:rPr>
          <w:rFonts w:ascii="Times New Roman" w:hAnsi="Times New Roman" w:cs="Times New Roman"/>
          <w:sz w:val="24"/>
          <w:szCs w:val="24"/>
          <w:shd w:val="clear" w:color="auto" w:fill="FFFFFF"/>
        </w:rPr>
        <w:t xml:space="preserve"> ef</w:t>
      </w:r>
      <w:r w:rsidRPr="002A5AD9">
        <w:rPr>
          <w:rFonts w:ascii="Times New Roman" w:hAnsi="Times New Roman" w:cs="Times New Roman"/>
          <w:sz w:val="24"/>
          <w:szCs w:val="24"/>
          <w:shd w:val="clear" w:color="auto" w:fill="FFFFFF"/>
        </w:rPr>
        <w:t>ikasanim i specifičanim prenosem</w:t>
      </w:r>
      <w:r w:rsidR="00900D43" w:rsidRPr="002A5AD9">
        <w:rPr>
          <w:rFonts w:ascii="Times New Roman" w:hAnsi="Times New Roman" w:cs="Times New Roman"/>
          <w:sz w:val="24"/>
          <w:szCs w:val="24"/>
          <w:shd w:val="clear" w:color="auto" w:fill="FFFFFF"/>
        </w:rPr>
        <w:t xml:space="preserve"> signala za pokretanje</w:t>
      </w:r>
      <w:r w:rsidRPr="002A5AD9">
        <w:rPr>
          <w:rFonts w:ascii="Times New Roman" w:hAnsi="Times New Roman" w:cs="Times New Roman"/>
          <w:sz w:val="24"/>
          <w:szCs w:val="24"/>
        </w:rPr>
        <w:t xml:space="preserve"> </w:t>
      </w:r>
      <w:r w:rsidRPr="002A5AD9">
        <w:rPr>
          <w:rFonts w:ascii="Times New Roman" w:hAnsi="Times New Roman" w:cs="Times New Roman"/>
          <w:sz w:val="24"/>
          <w:szCs w:val="24"/>
          <w:shd w:val="clear" w:color="auto" w:fill="FFFFFF"/>
        </w:rPr>
        <w:t>akumulacije alkaloida</w:t>
      </w:r>
      <w:r w:rsidR="00900D43" w:rsidRPr="002A5AD9">
        <w:rPr>
          <w:rFonts w:ascii="Times New Roman" w:hAnsi="Times New Roman" w:cs="Times New Roman"/>
          <w:sz w:val="24"/>
          <w:szCs w:val="24"/>
          <w:shd w:val="clear" w:color="auto" w:fill="FFFFFF"/>
        </w:rPr>
        <w:t>, su ključni koraci u uspješnoj zaštiti biljaka.</w:t>
      </w:r>
      <w:r w:rsidR="00A77FC3" w:rsidRPr="002A5AD9">
        <w:rPr>
          <w:rFonts w:ascii="Times New Roman" w:hAnsi="Times New Roman" w:cs="Times New Roman"/>
          <w:sz w:val="24"/>
          <w:szCs w:val="24"/>
          <w:shd w:val="clear" w:color="auto" w:fill="FFFFFF"/>
        </w:rPr>
        <w:t xml:space="preserve"> </w:t>
      </w:r>
      <w:r w:rsidR="00900D43" w:rsidRPr="002A5AD9">
        <w:rPr>
          <w:rFonts w:ascii="Times New Roman" w:hAnsi="Times New Roman" w:cs="Times New Roman"/>
          <w:sz w:val="24"/>
          <w:szCs w:val="24"/>
          <w:shd w:val="clear" w:color="auto" w:fill="FFFFFF"/>
        </w:rPr>
        <w:t>T</w:t>
      </w:r>
      <w:r w:rsidRPr="002A5AD9">
        <w:rPr>
          <w:rFonts w:ascii="Times New Roman" w:hAnsi="Times New Roman" w:cs="Times New Roman"/>
          <w:sz w:val="24"/>
          <w:szCs w:val="24"/>
          <w:shd w:val="clear" w:color="auto" w:fill="FFFFFF"/>
        </w:rPr>
        <w:t>oksični efekti alkaloida zavise od</w:t>
      </w:r>
      <w:r w:rsidRPr="002A5AD9">
        <w:rPr>
          <w:rFonts w:ascii="Times New Roman" w:hAnsi="Times New Roman" w:cs="Times New Roman"/>
          <w:sz w:val="24"/>
          <w:szCs w:val="24"/>
        </w:rPr>
        <w:t xml:space="preserve"> </w:t>
      </w:r>
      <w:r w:rsidRPr="002A5AD9">
        <w:rPr>
          <w:rFonts w:ascii="Times New Roman" w:hAnsi="Times New Roman" w:cs="Times New Roman"/>
          <w:sz w:val="24"/>
          <w:szCs w:val="24"/>
          <w:shd w:val="clear" w:color="auto" w:fill="FFFFFF"/>
        </w:rPr>
        <w:t>količine</w:t>
      </w:r>
      <w:r w:rsidR="00900D43" w:rsidRPr="002A5AD9">
        <w:rPr>
          <w:rFonts w:ascii="Times New Roman" w:hAnsi="Times New Roman" w:cs="Times New Roman"/>
          <w:sz w:val="24"/>
          <w:szCs w:val="24"/>
          <w:shd w:val="clear" w:color="auto" w:fill="FFFFFF"/>
        </w:rPr>
        <w:t>, vremen</w:t>
      </w:r>
      <w:r w:rsidRPr="002A5AD9">
        <w:rPr>
          <w:rFonts w:ascii="Times New Roman" w:hAnsi="Times New Roman" w:cs="Times New Roman"/>
          <w:sz w:val="24"/>
          <w:szCs w:val="24"/>
          <w:shd w:val="clear" w:color="auto" w:fill="FFFFFF"/>
        </w:rPr>
        <w:t>u</w:t>
      </w:r>
      <w:r w:rsidR="002E7710" w:rsidRPr="002A5AD9">
        <w:rPr>
          <w:rFonts w:ascii="Times New Roman" w:hAnsi="Times New Roman" w:cs="Times New Roman"/>
          <w:sz w:val="24"/>
          <w:szCs w:val="24"/>
          <w:shd w:val="clear" w:color="auto" w:fill="FFFFFF"/>
        </w:rPr>
        <w:t xml:space="preserve"> izloženosti</w:t>
      </w:r>
      <w:r w:rsidR="00900D43" w:rsidRPr="002A5AD9">
        <w:rPr>
          <w:rFonts w:ascii="Times New Roman" w:hAnsi="Times New Roman" w:cs="Times New Roman"/>
          <w:sz w:val="24"/>
          <w:szCs w:val="24"/>
          <w:shd w:val="clear" w:color="auto" w:fill="FFFFFF"/>
        </w:rPr>
        <w:t xml:space="preserve"> i individualnih karakteristika</w:t>
      </w:r>
      <w:r w:rsidR="002E7710" w:rsidRPr="002A5AD9">
        <w:rPr>
          <w:rFonts w:ascii="Times New Roman" w:hAnsi="Times New Roman" w:cs="Times New Roman"/>
          <w:sz w:val="24"/>
          <w:szCs w:val="24"/>
          <w:shd w:val="clear" w:color="auto" w:fill="FFFFFF"/>
        </w:rPr>
        <w:t xml:space="preserve"> organizma</w:t>
      </w:r>
      <w:r w:rsidR="00900D43" w:rsidRPr="002A5AD9">
        <w:rPr>
          <w:rFonts w:ascii="Times New Roman" w:hAnsi="Times New Roman" w:cs="Times New Roman"/>
          <w:sz w:val="24"/>
          <w:szCs w:val="24"/>
          <w:shd w:val="clear" w:color="auto" w:fill="FFFFFF"/>
        </w:rPr>
        <w:t>, kao što su osetljivost, mesto delovanja i razvoj</w:t>
      </w:r>
      <w:r w:rsidRPr="002A5AD9">
        <w:rPr>
          <w:rFonts w:ascii="Times New Roman" w:hAnsi="Times New Roman" w:cs="Times New Roman"/>
          <w:sz w:val="24"/>
          <w:szCs w:val="24"/>
          <w:shd w:val="clear" w:color="auto" w:fill="FFFFFF"/>
        </w:rPr>
        <w:t>a</w:t>
      </w:r>
      <w:r w:rsidRPr="002A5AD9">
        <w:rPr>
          <w:rFonts w:ascii="Times New Roman" w:hAnsi="Times New Roman" w:cs="Times New Roman"/>
          <w:sz w:val="24"/>
          <w:szCs w:val="24"/>
        </w:rPr>
        <w:t xml:space="preserve"> </w:t>
      </w:r>
      <w:r w:rsidR="00900D43" w:rsidRPr="002A5AD9">
        <w:rPr>
          <w:rFonts w:ascii="Times New Roman" w:hAnsi="Times New Roman" w:cs="Times New Roman"/>
          <w:sz w:val="24"/>
          <w:szCs w:val="24"/>
          <w:shd w:val="clear" w:color="auto" w:fill="FFFFFF"/>
        </w:rPr>
        <w:t>faza. Ponekad, efekti toksičnosti mogu biti štetni i k</w:t>
      </w:r>
      <w:r w:rsidR="002E7710" w:rsidRPr="002A5AD9">
        <w:rPr>
          <w:rFonts w:ascii="Times New Roman" w:hAnsi="Times New Roman" w:cs="Times New Roman"/>
          <w:sz w:val="24"/>
          <w:szCs w:val="24"/>
          <w:shd w:val="clear" w:color="auto" w:fill="FFFFFF"/>
        </w:rPr>
        <w:t>orisni u zavisnosti od ekološkog</w:t>
      </w:r>
      <w:r w:rsidR="00900D43" w:rsidRPr="002A5AD9">
        <w:rPr>
          <w:rFonts w:ascii="Times New Roman" w:hAnsi="Times New Roman" w:cs="Times New Roman"/>
          <w:sz w:val="24"/>
          <w:szCs w:val="24"/>
          <w:shd w:val="clear" w:color="auto" w:fill="FFFFFF"/>
        </w:rPr>
        <w:t xml:space="preserve"> ili</w:t>
      </w:r>
      <w:r w:rsidRPr="002A5AD9">
        <w:rPr>
          <w:rFonts w:ascii="Times New Roman" w:hAnsi="Times New Roman" w:cs="Times New Roman"/>
          <w:sz w:val="24"/>
          <w:szCs w:val="24"/>
        </w:rPr>
        <w:t xml:space="preserve"> </w:t>
      </w:r>
      <w:r w:rsidR="002E7710" w:rsidRPr="002A5AD9">
        <w:rPr>
          <w:rFonts w:ascii="Times New Roman" w:hAnsi="Times New Roman" w:cs="Times New Roman"/>
          <w:sz w:val="24"/>
          <w:szCs w:val="24"/>
          <w:shd w:val="clear" w:color="auto" w:fill="FFFFFF"/>
        </w:rPr>
        <w:t>farmakološkog</w:t>
      </w:r>
      <w:r w:rsidR="00900D43" w:rsidRPr="002A5AD9">
        <w:rPr>
          <w:rFonts w:ascii="Times New Roman" w:hAnsi="Times New Roman" w:cs="Times New Roman"/>
          <w:sz w:val="24"/>
          <w:szCs w:val="24"/>
          <w:shd w:val="clear" w:color="auto" w:fill="FFFFFF"/>
        </w:rPr>
        <w:t xml:space="preserve"> kontekst</w:t>
      </w:r>
      <w:r w:rsidR="002E7710" w:rsidRPr="002A5AD9">
        <w:rPr>
          <w:rFonts w:ascii="Times New Roman" w:hAnsi="Times New Roman" w:cs="Times New Roman"/>
          <w:sz w:val="24"/>
          <w:szCs w:val="24"/>
          <w:shd w:val="clear" w:color="auto" w:fill="FFFFFF"/>
        </w:rPr>
        <w:t>a</w:t>
      </w:r>
      <w:r w:rsidR="00D21069" w:rsidRPr="002A5AD9">
        <w:rPr>
          <w:rFonts w:ascii="Times New Roman" w:hAnsi="Times New Roman" w:cs="Times New Roman"/>
          <w:sz w:val="24"/>
          <w:szCs w:val="24"/>
          <w:shd w:val="clear" w:color="auto" w:fill="FFFFFF"/>
        </w:rPr>
        <w:t xml:space="preserve">. </w:t>
      </w:r>
    </w:p>
    <w:p w:rsidR="00A77FC3" w:rsidRDefault="00A77FC3" w:rsidP="00457846">
      <w:pPr>
        <w:pStyle w:val="NoSpacing"/>
        <w:jc w:val="both"/>
        <w:rPr>
          <w:rFonts w:ascii="Times New Roman" w:hAnsi="Times New Roman" w:cs="Times New Roman"/>
          <w:sz w:val="24"/>
          <w:szCs w:val="24"/>
          <w:shd w:val="clear" w:color="auto" w:fill="FFFFFF"/>
        </w:rPr>
      </w:pPr>
    </w:p>
    <w:p w:rsidR="00F21D84" w:rsidRDefault="00F21D84" w:rsidP="00457846">
      <w:pPr>
        <w:pStyle w:val="NoSpacing"/>
        <w:jc w:val="both"/>
        <w:rPr>
          <w:rFonts w:ascii="Times New Roman" w:hAnsi="Times New Roman" w:cs="Times New Roman"/>
          <w:sz w:val="24"/>
          <w:szCs w:val="24"/>
          <w:shd w:val="clear" w:color="auto" w:fill="FFFFFF"/>
        </w:rPr>
      </w:pPr>
    </w:p>
    <w:p w:rsidR="00807278" w:rsidRDefault="00807278" w:rsidP="000D4F30">
      <w:pPr>
        <w:pStyle w:val="NoSpacing"/>
        <w:jc w:val="center"/>
        <w:rPr>
          <w:rFonts w:ascii="Times New Roman" w:hAnsi="Times New Roman" w:cs="Times New Roman"/>
          <w:sz w:val="24"/>
          <w:szCs w:val="24"/>
          <w:shd w:val="clear" w:color="auto" w:fill="FFFFFF"/>
        </w:rPr>
      </w:pPr>
    </w:p>
    <w:p w:rsidR="000D4F30" w:rsidRDefault="000D4F30" w:rsidP="000D4F30">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KLASIFIKACIJA</w:t>
      </w:r>
    </w:p>
    <w:p w:rsidR="000D4F30" w:rsidRPr="002A5AD9" w:rsidRDefault="000D4F30" w:rsidP="00457846">
      <w:pPr>
        <w:pStyle w:val="NoSpacing"/>
        <w:jc w:val="both"/>
        <w:rPr>
          <w:rFonts w:ascii="Times New Roman" w:hAnsi="Times New Roman" w:cs="Times New Roman"/>
          <w:sz w:val="24"/>
          <w:szCs w:val="24"/>
          <w:shd w:val="clear" w:color="auto" w:fill="FFFFFF"/>
        </w:rPr>
      </w:pPr>
    </w:p>
    <w:p w:rsidR="00CE3CFD" w:rsidRPr="002A5AD9" w:rsidRDefault="00CE3CFD" w:rsidP="00457846">
      <w:pPr>
        <w:pStyle w:val="NoSpacing"/>
        <w:jc w:val="both"/>
        <w:rPr>
          <w:rFonts w:ascii="Times New Roman" w:hAnsi="Times New Roman" w:cs="Times New Roman"/>
          <w:sz w:val="24"/>
          <w:szCs w:val="24"/>
          <w:shd w:val="clear" w:color="auto" w:fill="FFFFFF"/>
        </w:rPr>
      </w:pPr>
      <w:r w:rsidRPr="002A5AD9">
        <w:rPr>
          <w:rFonts w:ascii="Times New Roman" w:hAnsi="Times New Roman" w:cs="Times New Roman"/>
          <w:sz w:val="24"/>
          <w:szCs w:val="24"/>
          <w:shd w:val="clear" w:color="auto" w:fill="FFFFFF"/>
        </w:rPr>
        <w:t xml:space="preserve">U poređenj sa većinom drugih klasa organskih jedinjenja alkaloide karakteriše strukturna raznolikost </w:t>
      </w:r>
      <w:r w:rsidR="00003594" w:rsidRPr="002A5AD9">
        <w:rPr>
          <w:rFonts w:ascii="Times New Roman" w:hAnsi="Times New Roman" w:cs="Times New Roman"/>
          <w:sz w:val="24"/>
          <w:szCs w:val="24"/>
          <w:shd w:val="clear" w:color="auto" w:fill="FFFFFF"/>
        </w:rPr>
        <w:t>i ne postoji jedinstvena klasifikacija alkaloida. Prve metode klasifikovanja alkaloida su klasifikovale alkaloide sa na osnovu zajedničkih izvora kao na primjer vrsta biljke.</w:t>
      </w:r>
    </w:p>
    <w:p w:rsidR="00003594" w:rsidRDefault="00003594" w:rsidP="00457846">
      <w:pPr>
        <w:pStyle w:val="NoSpacing"/>
        <w:jc w:val="both"/>
        <w:rPr>
          <w:rFonts w:ascii="Times New Roman" w:hAnsi="Times New Roman" w:cs="Times New Roman"/>
          <w:sz w:val="24"/>
          <w:szCs w:val="24"/>
          <w:shd w:val="clear" w:color="auto" w:fill="FFFFFF"/>
        </w:rPr>
      </w:pPr>
      <w:r w:rsidRPr="002A5AD9">
        <w:rPr>
          <w:rFonts w:ascii="Times New Roman" w:hAnsi="Times New Roman" w:cs="Times New Roman"/>
          <w:sz w:val="24"/>
          <w:szCs w:val="24"/>
          <w:shd w:val="clear" w:color="auto" w:fill="FFFFFF"/>
        </w:rPr>
        <w:t>Novija klasifikacija zasnovana je na sličnosti ugljeničnog skeleta primjeri su in</w:t>
      </w:r>
      <w:r w:rsidR="00457846">
        <w:rPr>
          <w:rFonts w:ascii="Times New Roman" w:hAnsi="Times New Roman" w:cs="Times New Roman"/>
          <w:sz w:val="24"/>
          <w:szCs w:val="24"/>
          <w:shd w:val="clear" w:color="auto" w:fill="FFFFFF"/>
        </w:rPr>
        <w:t>dol, izok</w:t>
      </w:r>
      <w:r w:rsidRPr="002A5AD9">
        <w:rPr>
          <w:rFonts w:ascii="Times New Roman" w:hAnsi="Times New Roman" w:cs="Times New Roman"/>
          <w:sz w:val="24"/>
          <w:szCs w:val="24"/>
          <w:shd w:val="clear" w:color="auto" w:fill="FFFFFF"/>
        </w:rPr>
        <w:t>inolin, i jedinjenja slična pirimidinima, ili na osnovu biohemijskih prekursora na primjer</w:t>
      </w:r>
      <w:r w:rsidR="00590BB2" w:rsidRPr="002A5AD9">
        <w:rPr>
          <w:rFonts w:ascii="Times New Roman" w:hAnsi="Times New Roman" w:cs="Times New Roman"/>
          <w:sz w:val="24"/>
          <w:szCs w:val="24"/>
          <w:shd w:val="clear" w:color="auto" w:fill="FFFFFF"/>
        </w:rPr>
        <w:t xml:space="preserve"> ornitin, tirozin, lizin, triptofan. Međutim i ove klasifikacije zahtijevaju kompromise u slučajevima jedinjenja koje imaju karakteristike obije vrste klasifikacije, takvo jedinjenje je nikotin. Nikotin sadrži piridinski fragmenat nikotinamida i pirolidinski dio ornitina, i na osnovu toga može biti svrstan u obije klase.</w:t>
      </w:r>
    </w:p>
    <w:p w:rsidR="00F21D84" w:rsidRDefault="00F21D84" w:rsidP="00457846">
      <w:pPr>
        <w:pStyle w:val="NoSpacing"/>
        <w:jc w:val="both"/>
        <w:rPr>
          <w:rFonts w:ascii="Times New Roman" w:hAnsi="Times New Roman" w:cs="Times New Roman"/>
          <w:sz w:val="24"/>
          <w:szCs w:val="24"/>
          <w:shd w:val="clear" w:color="auto" w:fill="FFFFFF"/>
        </w:rPr>
      </w:pPr>
    </w:p>
    <w:p w:rsidR="00F21D84" w:rsidRDefault="00F21D84" w:rsidP="00457846">
      <w:pPr>
        <w:pStyle w:val="NoSpacing"/>
        <w:jc w:val="both"/>
        <w:rPr>
          <w:rFonts w:ascii="Times New Roman" w:hAnsi="Times New Roman" w:cs="Times New Roman"/>
          <w:sz w:val="24"/>
          <w:szCs w:val="24"/>
          <w:shd w:val="clear" w:color="auto" w:fill="FFFFFF"/>
        </w:rPr>
      </w:pPr>
    </w:p>
    <w:p w:rsidR="00807278" w:rsidRDefault="00807278" w:rsidP="00457846">
      <w:pPr>
        <w:pStyle w:val="NoSpacing"/>
        <w:jc w:val="both"/>
        <w:rPr>
          <w:rFonts w:ascii="Times New Roman" w:hAnsi="Times New Roman" w:cs="Times New Roman"/>
          <w:sz w:val="24"/>
          <w:szCs w:val="24"/>
          <w:shd w:val="clear" w:color="auto" w:fill="FFFFFF"/>
        </w:rPr>
      </w:pPr>
    </w:p>
    <w:p w:rsidR="00590BB2" w:rsidRDefault="000D4F30" w:rsidP="000D4F30">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NOMENKLATURA</w:t>
      </w:r>
    </w:p>
    <w:p w:rsidR="000D4F30" w:rsidRDefault="000D4F30" w:rsidP="000D4F30">
      <w:pPr>
        <w:pStyle w:val="NoSpacing"/>
        <w:rPr>
          <w:rFonts w:ascii="Times New Roman" w:hAnsi="Times New Roman" w:cs="Times New Roman"/>
          <w:sz w:val="24"/>
          <w:szCs w:val="24"/>
          <w:shd w:val="clear" w:color="auto" w:fill="FFFFFF"/>
        </w:rPr>
      </w:pPr>
    </w:p>
    <w:p w:rsidR="00F24BF2" w:rsidRDefault="00F24BF2" w:rsidP="00F24BF2">
      <w:pPr>
        <w:pStyle w:val="NoSpacing"/>
        <w:jc w:val="both"/>
        <w:rPr>
          <w:rFonts w:ascii="Times New Roman" w:hAnsi="Times New Roman" w:cs="Times New Roman"/>
          <w:sz w:val="24"/>
          <w:szCs w:val="24"/>
          <w:shd w:val="clear" w:color="auto" w:fill="FFFFFF"/>
        </w:rPr>
      </w:pPr>
      <w:r w:rsidRPr="00F24BF2">
        <w:rPr>
          <w:rFonts w:ascii="Times New Roman" w:hAnsi="Times New Roman" w:cs="Times New Roman"/>
          <w:sz w:val="24"/>
          <w:szCs w:val="24"/>
          <w:shd w:val="clear" w:color="auto" w:fill="FFFFFF"/>
        </w:rPr>
        <w:t>Alkaloidi se nazivaju na različite načine</w:t>
      </w:r>
      <w:r>
        <w:rPr>
          <w:rFonts w:ascii="Times New Roman" w:hAnsi="Times New Roman" w:cs="Times New Roman"/>
          <w:sz w:val="24"/>
          <w:szCs w:val="24"/>
          <w:shd w:val="clear" w:color="auto" w:fill="FFFFFF"/>
        </w:rPr>
        <w:t xml:space="preserve">. Po dogovoru, hemijska pravila </w:t>
      </w:r>
      <w:r w:rsidRPr="00F24BF2">
        <w:rPr>
          <w:rFonts w:ascii="Times New Roman" w:hAnsi="Times New Roman" w:cs="Times New Roman"/>
          <w:sz w:val="24"/>
          <w:szCs w:val="24"/>
          <w:shd w:val="clear" w:color="auto" w:fill="FFFFFF"/>
        </w:rPr>
        <w:t>izjavio je da njihova trivijalna imena treba da se za</w:t>
      </w:r>
      <w:r>
        <w:rPr>
          <w:rFonts w:ascii="Times New Roman" w:hAnsi="Times New Roman" w:cs="Times New Roman"/>
          <w:sz w:val="24"/>
          <w:szCs w:val="24"/>
          <w:shd w:val="clear" w:color="auto" w:fill="FFFFFF"/>
        </w:rPr>
        <w:t xml:space="preserve">vrše "in". </w:t>
      </w:r>
    </w:p>
    <w:p w:rsidR="00F24BF2" w:rsidRPr="00F24BF2" w:rsidRDefault="00F24BF2" w:rsidP="00F24BF2">
      <w:pPr>
        <w:pStyle w:val="No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Ova imena </w:t>
      </w:r>
      <w:r w:rsidRPr="00F24BF2">
        <w:rPr>
          <w:rFonts w:ascii="Times New Roman" w:hAnsi="Times New Roman" w:cs="Times New Roman"/>
          <w:sz w:val="24"/>
          <w:szCs w:val="24"/>
          <w:shd w:val="clear" w:color="auto" w:fill="FFFFFF"/>
        </w:rPr>
        <w:t>može se odnositi na:</w:t>
      </w:r>
    </w:p>
    <w:p w:rsidR="00F24BF2" w:rsidRPr="00F24BF2" w:rsidRDefault="00F24BF2" w:rsidP="00F24BF2">
      <w:pPr>
        <w:pStyle w:val="NoSpacing"/>
        <w:jc w:val="both"/>
        <w:rPr>
          <w:rFonts w:ascii="Times New Roman" w:hAnsi="Times New Roman" w:cs="Times New Roman"/>
          <w:sz w:val="24"/>
          <w:szCs w:val="24"/>
          <w:shd w:val="clear" w:color="auto" w:fill="FFFFFF"/>
        </w:rPr>
      </w:pPr>
      <w:r w:rsidRPr="00F24BF2">
        <w:rPr>
          <w:rFonts w:ascii="Times New Roman" w:hAnsi="Times New Roman" w:cs="Times New Roman"/>
          <w:sz w:val="24"/>
          <w:szCs w:val="24"/>
          <w:shd w:val="clear" w:color="auto" w:fill="FFFFFF"/>
        </w:rPr>
        <w:t>Rod biljke u kojoj se pojavljuju (generički naziv), kao što je</w:t>
      </w:r>
      <w:r>
        <w:rPr>
          <w:rFonts w:ascii="Times New Roman" w:hAnsi="Times New Roman" w:cs="Times New Roman"/>
          <w:sz w:val="24"/>
          <w:szCs w:val="24"/>
          <w:shd w:val="clear" w:color="auto" w:fill="FFFFFF"/>
        </w:rPr>
        <w:t xml:space="preserve"> </w:t>
      </w:r>
      <w:r w:rsidRPr="00F24BF2">
        <w:rPr>
          <w:rFonts w:ascii="Times New Roman" w:hAnsi="Times New Roman" w:cs="Times New Roman"/>
          <w:sz w:val="24"/>
          <w:szCs w:val="24"/>
          <w:shd w:val="clear" w:color="auto" w:fill="FFFFFF"/>
        </w:rPr>
        <w:t xml:space="preserve">Atropin iz </w:t>
      </w:r>
      <w:r w:rsidRPr="00F24BF2">
        <w:rPr>
          <w:rFonts w:ascii="Times New Roman" w:hAnsi="Times New Roman" w:cs="Times New Roman"/>
          <w:i/>
          <w:sz w:val="24"/>
          <w:szCs w:val="24"/>
          <w:shd w:val="clear" w:color="auto" w:fill="FFFFFF"/>
        </w:rPr>
        <w:t>Atropa belladonna</w:t>
      </w:r>
      <w:r w:rsidRPr="00F24BF2">
        <w:rPr>
          <w:rFonts w:ascii="Times New Roman" w:hAnsi="Times New Roman" w:cs="Times New Roman"/>
          <w:sz w:val="24"/>
          <w:szCs w:val="24"/>
          <w:shd w:val="clear" w:color="auto" w:fill="FFFFFF"/>
        </w:rPr>
        <w:t>.</w:t>
      </w:r>
    </w:p>
    <w:p w:rsidR="00F24BF2" w:rsidRPr="00F24BF2" w:rsidRDefault="00F24BF2" w:rsidP="00F24BF2">
      <w:pPr>
        <w:pStyle w:val="No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Od biljne vrste (</w:t>
      </w:r>
      <w:r w:rsidRPr="00F24BF2">
        <w:rPr>
          <w:rFonts w:ascii="Times New Roman" w:hAnsi="Times New Roman" w:cs="Times New Roman"/>
          <w:sz w:val="24"/>
          <w:szCs w:val="24"/>
          <w:shd w:val="clear" w:color="auto" w:fill="FFFFFF"/>
        </w:rPr>
        <w:t>speci</w:t>
      </w:r>
      <w:r>
        <w:rPr>
          <w:rFonts w:ascii="Times New Roman" w:hAnsi="Times New Roman" w:cs="Times New Roman"/>
          <w:sz w:val="24"/>
          <w:szCs w:val="24"/>
          <w:shd w:val="clear" w:color="auto" w:fill="FFFFFF"/>
        </w:rPr>
        <w:t xml:space="preserve">fično ime) kao što su kokain iz </w:t>
      </w:r>
      <w:r w:rsidRPr="00F24BF2">
        <w:rPr>
          <w:rFonts w:ascii="Times New Roman" w:hAnsi="Times New Roman" w:cs="Times New Roman"/>
          <w:i/>
          <w:sz w:val="24"/>
          <w:szCs w:val="24"/>
          <w:shd w:val="clear" w:color="auto" w:fill="FFFFFF"/>
        </w:rPr>
        <w:t>Erythroxylon coca</w:t>
      </w:r>
      <w:r w:rsidRPr="00F24BF2">
        <w:rPr>
          <w:rFonts w:ascii="Times New Roman" w:hAnsi="Times New Roman" w:cs="Times New Roman"/>
          <w:sz w:val="24"/>
          <w:szCs w:val="24"/>
          <w:shd w:val="clear" w:color="auto" w:fill="FFFFFF"/>
        </w:rPr>
        <w:t>.</w:t>
      </w:r>
    </w:p>
    <w:p w:rsidR="00F24BF2" w:rsidRPr="00F24BF2" w:rsidRDefault="00F24BF2" w:rsidP="00F24BF2">
      <w:pPr>
        <w:pStyle w:val="NoSpacing"/>
        <w:jc w:val="both"/>
        <w:rPr>
          <w:rFonts w:ascii="Times New Roman" w:hAnsi="Times New Roman" w:cs="Times New Roman"/>
          <w:sz w:val="24"/>
          <w:szCs w:val="24"/>
          <w:shd w:val="clear" w:color="auto" w:fill="FFFFFF"/>
        </w:rPr>
      </w:pPr>
      <w:r w:rsidRPr="00F24BF2">
        <w:rPr>
          <w:rFonts w:ascii="Times New Roman" w:hAnsi="Times New Roman" w:cs="Times New Roman"/>
          <w:sz w:val="24"/>
          <w:szCs w:val="24"/>
          <w:shd w:val="clear" w:color="auto" w:fill="FFFFFF"/>
        </w:rPr>
        <w:t>Uobičajeno ime leka, kao što je Ergotamin iz ergot.</w:t>
      </w:r>
    </w:p>
    <w:p w:rsidR="00F24BF2" w:rsidRPr="00F24BF2" w:rsidRDefault="00F24BF2" w:rsidP="00F24BF2">
      <w:pPr>
        <w:pStyle w:val="NoSpacing"/>
        <w:jc w:val="both"/>
        <w:rPr>
          <w:rFonts w:ascii="Times New Roman" w:hAnsi="Times New Roman" w:cs="Times New Roman"/>
          <w:sz w:val="24"/>
          <w:szCs w:val="24"/>
          <w:shd w:val="clear" w:color="auto" w:fill="FFFFFF"/>
        </w:rPr>
      </w:pPr>
      <w:r w:rsidRPr="00F24BF2">
        <w:rPr>
          <w:rFonts w:ascii="Times New Roman" w:hAnsi="Times New Roman" w:cs="Times New Roman"/>
          <w:sz w:val="24"/>
          <w:szCs w:val="24"/>
          <w:shd w:val="clear" w:color="auto" w:fill="FFFFFF"/>
        </w:rPr>
        <w:t>Ime prona</w:t>
      </w:r>
      <w:r>
        <w:rPr>
          <w:rFonts w:ascii="Times New Roman" w:hAnsi="Times New Roman" w:cs="Times New Roman"/>
          <w:sz w:val="24"/>
          <w:szCs w:val="24"/>
          <w:shd w:val="clear" w:color="auto" w:fill="FFFFFF"/>
        </w:rPr>
        <w:t xml:space="preserve">lazača, kao što je Pellerierine </w:t>
      </w:r>
      <w:r w:rsidRPr="00F24BF2">
        <w:rPr>
          <w:rFonts w:ascii="Times New Roman" w:hAnsi="Times New Roman" w:cs="Times New Roman"/>
          <w:sz w:val="24"/>
          <w:szCs w:val="24"/>
          <w:shd w:val="clear" w:color="auto" w:fill="FFFFFF"/>
        </w:rPr>
        <w:t>otkrila je Pelletier.</w:t>
      </w:r>
    </w:p>
    <w:p w:rsidR="00F24BF2" w:rsidRPr="00F24BF2" w:rsidRDefault="00F24BF2" w:rsidP="00F24BF2">
      <w:pPr>
        <w:pStyle w:val="NoSpacing"/>
        <w:jc w:val="both"/>
        <w:rPr>
          <w:rFonts w:ascii="Times New Roman" w:hAnsi="Times New Roman" w:cs="Times New Roman"/>
          <w:sz w:val="24"/>
          <w:szCs w:val="24"/>
          <w:shd w:val="clear" w:color="auto" w:fill="FFFFFF"/>
        </w:rPr>
      </w:pPr>
      <w:r w:rsidRPr="00F24BF2">
        <w:rPr>
          <w:rFonts w:ascii="Times New Roman" w:hAnsi="Times New Roman" w:cs="Times New Roman"/>
          <w:sz w:val="24"/>
          <w:szCs w:val="24"/>
          <w:shd w:val="clear" w:color="auto" w:fill="FFFFFF"/>
        </w:rPr>
        <w:t>Fiziološka akcija koju proizvodi,</w:t>
      </w:r>
      <w:r>
        <w:rPr>
          <w:rFonts w:ascii="Times New Roman" w:hAnsi="Times New Roman" w:cs="Times New Roman"/>
          <w:sz w:val="24"/>
          <w:szCs w:val="24"/>
          <w:shd w:val="clear" w:color="auto" w:fill="FFFFFF"/>
        </w:rPr>
        <w:t xml:space="preserve"> kao što je Emetine koja deluje </w:t>
      </w:r>
      <w:r w:rsidRPr="00F24BF2">
        <w:rPr>
          <w:rFonts w:ascii="Times New Roman" w:hAnsi="Times New Roman" w:cs="Times New Roman"/>
          <w:sz w:val="24"/>
          <w:szCs w:val="24"/>
          <w:shd w:val="clear" w:color="auto" w:fill="FFFFFF"/>
        </w:rPr>
        <w:t>emetic.</w:t>
      </w:r>
    </w:p>
    <w:p w:rsidR="00F24BF2" w:rsidRDefault="00F24BF2" w:rsidP="00F24BF2">
      <w:pPr>
        <w:pStyle w:val="NoSpacing"/>
        <w:jc w:val="both"/>
        <w:rPr>
          <w:rFonts w:ascii="Times New Roman" w:hAnsi="Times New Roman" w:cs="Times New Roman"/>
          <w:sz w:val="24"/>
          <w:szCs w:val="24"/>
          <w:shd w:val="clear" w:color="auto" w:fill="FFFFFF"/>
        </w:rPr>
      </w:pPr>
      <w:r w:rsidRPr="00F24BF2">
        <w:rPr>
          <w:rFonts w:ascii="Times New Roman" w:hAnsi="Times New Roman" w:cs="Times New Roman"/>
          <w:sz w:val="24"/>
          <w:szCs w:val="24"/>
          <w:shd w:val="clear" w:color="auto" w:fill="FFFFFF"/>
        </w:rPr>
        <w:t>Istaknuti fizički karakter</w:t>
      </w:r>
      <w:r>
        <w:rPr>
          <w:rFonts w:ascii="Times New Roman" w:hAnsi="Times New Roman" w:cs="Times New Roman"/>
          <w:sz w:val="24"/>
          <w:szCs w:val="24"/>
          <w:shd w:val="clear" w:color="auto" w:fill="FFFFFF"/>
        </w:rPr>
        <w:t xml:space="preserve"> koji imaju, kao što je Hygrine koji je higroskopan.</w:t>
      </w:r>
    </w:p>
    <w:p w:rsidR="00F24BF2" w:rsidRDefault="00F24BF2" w:rsidP="00F24BF2">
      <w:pPr>
        <w:pStyle w:val="NoSpacing"/>
        <w:jc w:val="both"/>
        <w:rPr>
          <w:rFonts w:ascii="Times New Roman" w:hAnsi="Times New Roman" w:cs="Times New Roman"/>
          <w:sz w:val="24"/>
          <w:szCs w:val="24"/>
          <w:shd w:val="clear" w:color="auto" w:fill="FFFFFF"/>
        </w:rPr>
      </w:pPr>
    </w:p>
    <w:p w:rsidR="000D4F30" w:rsidRDefault="000D4F30" w:rsidP="00A33DC1">
      <w:pPr>
        <w:pStyle w:val="NoSpacing"/>
        <w:jc w:val="center"/>
        <w:rPr>
          <w:rFonts w:ascii="Times New Roman" w:hAnsi="Times New Roman" w:cs="Times New Roman"/>
          <w:sz w:val="24"/>
          <w:szCs w:val="24"/>
          <w:shd w:val="clear" w:color="auto" w:fill="FFFFFF"/>
        </w:rPr>
      </w:pPr>
    </w:p>
    <w:p w:rsidR="000D4F30" w:rsidRDefault="000D4F30" w:rsidP="00A33DC1">
      <w:pPr>
        <w:pStyle w:val="NoSpacing"/>
        <w:jc w:val="center"/>
        <w:rPr>
          <w:rFonts w:ascii="Times New Roman" w:hAnsi="Times New Roman" w:cs="Times New Roman"/>
          <w:sz w:val="24"/>
          <w:szCs w:val="24"/>
          <w:shd w:val="clear" w:color="auto" w:fill="FFFFFF"/>
        </w:rPr>
      </w:pPr>
    </w:p>
    <w:p w:rsidR="000D4F30" w:rsidRDefault="000D4F30" w:rsidP="00A33DC1">
      <w:pPr>
        <w:pStyle w:val="NoSpacing"/>
        <w:jc w:val="center"/>
        <w:rPr>
          <w:rFonts w:ascii="Times New Roman" w:hAnsi="Times New Roman" w:cs="Times New Roman"/>
          <w:sz w:val="24"/>
          <w:szCs w:val="24"/>
          <w:shd w:val="clear" w:color="auto" w:fill="FFFFFF"/>
        </w:rPr>
      </w:pPr>
    </w:p>
    <w:p w:rsidR="000D4F30" w:rsidRDefault="000D4F30" w:rsidP="00A33DC1">
      <w:pPr>
        <w:pStyle w:val="NoSpacing"/>
        <w:jc w:val="center"/>
        <w:rPr>
          <w:rFonts w:ascii="Times New Roman" w:hAnsi="Times New Roman" w:cs="Times New Roman"/>
          <w:sz w:val="24"/>
          <w:szCs w:val="24"/>
          <w:shd w:val="clear" w:color="auto" w:fill="FFFFFF"/>
        </w:rPr>
      </w:pPr>
    </w:p>
    <w:p w:rsidR="00F21D84" w:rsidRDefault="00F21D84" w:rsidP="00F21D84">
      <w:pPr>
        <w:pStyle w:val="NoSpacing"/>
        <w:rPr>
          <w:rFonts w:ascii="Times New Roman" w:hAnsi="Times New Roman" w:cs="Times New Roman"/>
          <w:sz w:val="24"/>
          <w:szCs w:val="24"/>
          <w:shd w:val="clear" w:color="auto" w:fill="FFFFFF"/>
        </w:rPr>
      </w:pPr>
    </w:p>
    <w:p w:rsidR="00F21D84" w:rsidRDefault="00F21D84" w:rsidP="00F21D84">
      <w:pPr>
        <w:pStyle w:val="NoSpacing"/>
        <w:rPr>
          <w:rFonts w:ascii="Times New Roman" w:hAnsi="Times New Roman" w:cs="Times New Roman"/>
          <w:sz w:val="24"/>
          <w:szCs w:val="24"/>
          <w:shd w:val="clear" w:color="auto" w:fill="FFFFFF"/>
        </w:rPr>
      </w:pPr>
    </w:p>
    <w:p w:rsidR="00A33DC1" w:rsidRDefault="00A33DC1" w:rsidP="00A33DC1">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ULOGA</w:t>
      </w:r>
    </w:p>
    <w:p w:rsidR="00A33DC1" w:rsidRDefault="00A33DC1" w:rsidP="00457846">
      <w:pPr>
        <w:pStyle w:val="NoSpacing"/>
        <w:jc w:val="both"/>
        <w:rPr>
          <w:rFonts w:ascii="Times New Roman" w:hAnsi="Times New Roman" w:cs="Times New Roman"/>
          <w:sz w:val="24"/>
          <w:szCs w:val="24"/>
          <w:shd w:val="clear" w:color="auto" w:fill="FFFFFF"/>
        </w:rPr>
      </w:pPr>
    </w:p>
    <w:p w:rsidR="000353D9" w:rsidRPr="002A5AD9" w:rsidRDefault="004760F1" w:rsidP="00457846">
      <w:pPr>
        <w:pStyle w:val="NoSpacing"/>
        <w:jc w:val="both"/>
        <w:rPr>
          <w:rFonts w:ascii="Times New Roman" w:hAnsi="Times New Roman" w:cs="Times New Roman"/>
          <w:sz w:val="24"/>
          <w:szCs w:val="24"/>
          <w:shd w:val="clear" w:color="auto" w:fill="FFFFFF"/>
        </w:rPr>
      </w:pPr>
      <w:r w:rsidRPr="002A5AD9">
        <w:rPr>
          <w:rFonts w:ascii="Times New Roman" w:hAnsi="Times New Roman" w:cs="Times New Roman"/>
          <w:sz w:val="24"/>
          <w:szCs w:val="24"/>
          <w:shd w:val="clear" w:color="auto" w:fill="FFFFFF"/>
        </w:rPr>
        <w:t xml:space="preserve">Uloga alkaloida može biti objašnjena kroz dva faktora, ondnosno uloge alkaloida unutar i van organizma koji ga produkuje. Uloga alkaloida van organizma je oblast koja se trenutno intenzivno istražuje. Trend istraživanja ove oblasti baziran je na hipotezi da je uloga alkaloida kao produkta zaštita od drugih organizama. Iako postoje snažni dokazi ove vrste aktivnosti, nije sigurno da li je to njihova osnovna uloga u organizmima koji ih proizvode. Postoji ideja da je ova uloga može biti sekundarna a da je njihova primarna uoga </w:t>
      </w:r>
      <w:r w:rsidR="00622126" w:rsidRPr="002A5AD9">
        <w:rPr>
          <w:rFonts w:ascii="Times New Roman" w:hAnsi="Times New Roman" w:cs="Times New Roman"/>
          <w:sz w:val="24"/>
          <w:szCs w:val="24"/>
          <w:shd w:val="clear" w:color="auto" w:fill="FFFFFF"/>
        </w:rPr>
        <w:t xml:space="preserve">povezanost sa regulacijom metabolizma kao rezultat ekspresije gena. Poznato je da u slučaju </w:t>
      </w:r>
      <w:r w:rsidR="000353D9" w:rsidRPr="002A5AD9">
        <w:rPr>
          <w:rFonts w:ascii="Times New Roman" w:hAnsi="Times New Roman" w:cs="Times New Roman"/>
          <w:sz w:val="24"/>
          <w:szCs w:val="24"/>
          <w:shd w:val="clear" w:color="auto" w:fill="FFFFFF"/>
        </w:rPr>
        <w:t xml:space="preserve">alkaloida </w:t>
      </w:r>
      <w:r w:rsidR="00FE4C73">
        <w:rPr>
          <w:rFonts w:ascii="Times New Roman" w:hAnsi="Times New Roman" w:cs="Times New Roman"/>
          <w:sz w:val="24"/>
          <w:szCs w:val="24"/>
          <w:shd w:val="clear" w:color="auto" w:fill="FFFFFF"/>
        </w:rPr>
        <w:t>hinolizidin</w:t>
      </w:r>
      <w:r w:rsidR="000353D9" w:rsidRPr="002A5AD9">
        <w:rPr>
          <w:rFonts w:ascii="Times New Roman" w:hAnsi="Times New Roman" w:cs="Times New Roman"/>
          <w:sz w:val="24"/>
          <w:szCs w:val="24"/>
          <w:shd w:val="clear" w:color="auto" w:fill="FFFFFF"/>
        </w:rPr>
        <w:t>a, njihovo</w:t>
      </w:r>
      <w:r w:rsidR="00622126" w:rsidRPr="002A5AD9">
        <w:rPr>
          <w:rFonts w:ascii="Times New Roman" w:hAnsi="Times New Roman" w:cs="Times New Roman"/>
          <w:sz w:val="24"/>
          <w:szCs w:val="24"/>
          <w:shd w:val="clear" w:color="auto" w:fill="FFFFFF"/>
        </w:rPr>
        <w:t xml:space="preserve"> uklanjanje genetičkim putem dovodi do smrti </w:t>
      </w:r>
      <w:r w:rsidR="006B0423" w:rsidRPr="002A5AD9">
        <w:rPr>
          <w:rFonts w:ascii="Times New Roman" w:hAnsi="Times New Roman" w:cs="Times New Roman"/>
          <w:sz w:val="24"/>
          <w:szCs w:val="24"/>
          <w:shd w:val="clear" w:color="auto" w:fill="FFFFFF"/>
        </w:rPr>
        <w:t xml:space="preserve">biljaka roda </w:t>
      </w:r>
      <w:r w:rsidR="006B0423" w:rsidRPr="002A5AD9">
        <w:rPr>
          <w:rFonts w:ascii="Times New Roman" w:hAnsi="Times New Roman" w:cs="Times New Roman"/>
          <w:i/>
          <w:sz w:val="24"/>
          <w:szCs w:val="24"/>
          <w:shd w:val="clear" w:color="auto" w:fill="FFFFFF"/>
        </w:rPr>
        <w:t xml:space="preserve">Lupinus. </w:t>
      </w:r>
      <w:r w:rsidR="006B0423" w:rsidRPr="002A5AD9">
        <w:rPr>
          <w:rFonts w:ascii="Times New Roman" w:hAnsi="Times New Roman" w:cs="Times New Roman"/>
          <w:sz w:val="24"/>
          <w:szCs w:val="24"/>
          <w:shd w:val="clear" w:color="auto" w:fill="FFFFFF"/>
        </w:rPr>
        <w:t>Ovo pokazuje da su alkaloidi komponente fundamentalne za ćelijsku aktivnost i realizaciju genetskog koda u genotipu. Ovo takođe znači da alkaloidi funkcionišu u vezi sa</w:t>
      </w:r>
      <w:r w:rsidR="000353D9" w:rsidRPr="002A5AD9">
        <w:rPr>
          <w:rFonts w:ascii="Times New Roman" w:hAnsi="Times New Roman" w:cs="Times New Roman"/>
          <w:sz w:val="24"/>
          <w:szCs w:val="24"/>
          <w:shd w:val="clear" w:color="auto" w:fill="FFFFFF"/>
        </w:rPr>
        <w:t xml:space="preserve"> genima, enzimima i proteinima. Poznato je i da alkaloidi </w:t>
      </w:r>
      <w:r w:rsidR="00FE4C73">
        <w:rPr>
          <w:rFonts w:ascii="Times New Roman" w:hAnsi="Times New Roman" w:cs="Times New Roman"/>
          <w:sz w:val="24"/>
          <w:szCs w:val="24"/>
          <w:shd w:val="clear" w:color="auto" w:fill="FFFFFF"/>
        </w:rPr>
        <w:t xml:space="preserve">hinolizdina </w:t>
      </w:r>
      <w:r w:rsidR="000353D9" w:rsidRPr="002A5AD9">
        <w:rPr>
          <w:rFonts w:ascii="Times New Roman" w:hAnsi="Times New Roman" w:cs="Times New Roman"/>
          <w:sz w:val="24"/>
          <w:szCs w:val="24"/>
          <w:shd w:val="clear" w:color="auto" w:fill="FFFFFF"/>
        </w:rPr>
        <w:t>ima</w:t>
      </w:r>
      <w:r w:rsidR="00FE4C73">
        <w:rPr>
          <w:rFonts w:ascii="Times New Roman" w:hAnsi="Times New Roman" w:cs="Times New Roman"/>
          <w:sz w:val="24"/>
          <w:szCs w:val="24"/>
          <w:shd w:val="clear" w:color="auto" w:fill="FFFFFF"/>
        </w:rPr>
        <w:t>ju</w:t>
      </w:r>
      <w:r w:rsidR="000353D9" w:rsidRPr="002A5AD9">
        <w:rPr>
          <w:rFonts w:ascii="Times New Roman" w:hAnsi="Times New Roman" w:cs="Times New Roman"/>
          <w:sz w:val="24"/>
          <w:szCs w:val="24"/>
          <w:shd w:val="clear" w:color="auto" w:fill="FFFFFF"/>
        </w:rPr>
        <w:t xml:space="preserve"> sposobnost promjene svoje strukturne konfiguracije, sa promjenom pH u ćeliji. Ova karakteristika je prvi put primijećena 1990 ali joj nije posvećivano puno pažnje od strane drugih naučnika. I ako ovaj </w:t>
      </w:r>
      <w:proofErr w:type="gramStart"/>
      <w:r w:rsidR="000353D9" w:rsidRPr="002A5AD9">
        <w:rPr>
          <w:rFonts w:ascii="Times New Roman" w:hAnsi="Times New Roman" w:cs="Times New Roman"/>
          <w:sz w:val="24"/>
          <w:szCs w:val="24"/>
          <w:shd w:val="clear" w:color="auto" w:fill="FFFFFF"/>
        </w:rPr>
        <w:t>proces  samoregulacije</w:t>
      </w:r>
      <w:proofErr w:type="gramEnd"/>
      <w:r w:rsidR="000353D9" w:rsidRPr="002A5AD9">
        <w:rPr>
          <w:rFonts w:ascii="Times New Roman" w:hAnsi="Times New Roman" w:cs="Times New Roman"/>
          <w:sz w:val="24"/>
          <w:szCs w:val="24"/>
          <w:shd w:val="clear" w:color="auto" w:fill="FFFFFF"/>
        </w:rPr>
        <w:t xml:space="preserve"> nije još nije razjašnjen do detalja, postoje mnoge skorije rađenje studije koje pokazuju da struktun</w:t>
      </w:r>
      <w:r w:rsidR="00650022" w:rsidRPr="002A5AD9">
        <w:rPr>
          <w:rFonts w:ascii="Times New Roman" w:hAnsi="Times New Roman" w:cs="Times New Roman"/>
          <w:sz w:val="24"/>
          <w:szCs w:val="24"/>
          <w:shd w:val="clear" w:color="auto" w:fill="FFFFFF"/>
        </w:rPr>
        <w:t>e</w:t>
      </w:r>
      <w:r w:rsidR="000353D9" w:rsidRPr="002A5AD9">
        <w:rPr>
          <w:rFonts w:ascii="Times New Roman" w:hAnsi="Times New Roman" w:cs="Times New Roman"/>
          <w:sz w:val="24"/>
          <w:szCs w:val="24"/>
          <w:shd w:val="clear" w:color="auto" w:fill="FFFFFF"/>
        </w:rPr>
        <w:t xml:space="preserve"> promjene izazivaju velike promjene u biološkoj aktivosti hemijskih jedinjenja.</w:t>
      </w:r>
    </w:p>
    <w:p w:rsidR="000353D9" w:rsidRDefault="000353D9" w:rsidP="00457846">
      <w:pPr>
        <w:pStyle w:val="NoSpacing"/>
        <w:jc w:val="both"/>
        <w:rPr>
          <w:rFonts w:ascii="Times New Roman" w:hAnsi="Times New Roman" w:cs="Times New Roman"/>
          <w:sz w:val="24"/>
          <w:szCs w:val="24"/>
          <w:shd w:val="clear" w:color="auto" w:fill="FFFFFF"/>
        </w:rPr>
      </w:pPr>
    </w:p>
    <w:p w:rsidR="00FE4C73" w:rsidRDefault="00FE4C73" w:rsidP="00FE4C73">
      <w:pPr>
        <w:pStyle w:val="NoSpacing"/>
        <w:jc w:val="center"/>
        <w:rPr>
          <w:rFonts w:ascii="Times New Roman" w:hAnsi="Times New Roman" w:cs="Times New Roman"/>
          <w:sz w:val="24"/>
          <w:szCs w:val="24"/>
          <w:shd w:val="clear" w:color="auto" w:fill="FFFFFF"/>
        </w:rPr>
      </w:pPr>
      <w:r>
        <w:rPr>
          <w:rFonts w:ascii="Times New Roman" w:hAnsi="Times New Roman" w:cs="Times New Roman"/>
          <w:noProof/>
          <w:sz w:val="24"/>
          <w:szCs w:val="24"/>
          <w:shd w:val="clear" w:color="auto" w:fill="FFFFFF"/>
        </w:rPr>
        <w:drawing>
          <wp:inline distT="0" distB="0" distL="0" distR="0">
            <wp:extent cx="2219325" cy="1300072"/>
            <wp:effectExtent l="0" t="0" r="0" b="0"/>
            <wp:docPr id="1" name="Picture 0" descr="1200px-Quinolizidin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0px-Quinolizidine.svg.png"/>
                    <pic:cNvPicPr/>
                  </pic:nvPicPr>
                  <pic:blipFill>
                    <a:blip r:embed="rId6" cstate="print"/>
                    <a:stretch>
                      <a:fillRect/>
                    </a:stretch>
                  </pic:blipFill>
                  <pic:spPr>
                    <a:xfrm>
                      <a:off x="0" y="0"/>
                      <a:ext cx="2231229" cy="1307045"/>
                    </a:xfrm>
                    <a:prstGeom prst="rect">
                      <a:avLst/>
                    </a:prstGeom>
                  </pic:spPr>
                </pic:pic>
              </a:graphicData>
            </a:graphic>
          </wp:inline>
        </w:drawing>
      </w:r>
    </w:p>
    <w:p w:rsidR="0002749C" w:rsidRDefault="0002749C" w:rsidP="00FE4C73">
      <w:pPr>
        <w:pStyle w:val="NoSpacing"/>
        <w:jc w:val="center"/>
        <w:rPr>
          <w:rFonts w:ascii="Times New Roman" w:hAnsi="Times New Roman" w:cs="Times New Roman"/>
          <w:sz w:val="24"/>
          <w:szCs w:val="24"/>
          <w:shd w:val="clear" w:color="auto" w:fill="FFFFFF"/>
        </w:rPr>
      </w:pPr>
    </w:p>
    <w:p w:rsidR="00FE4C73" w:rsidRDefault="00FE4C73" w:rsidP="00FE4C73">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Sl. 1. Hinolizidin</w:t>
      </w:r>
    </w:p>
    <w:p w:rsidR="00FE4C73" w:rsidRPr="002A5AD9" w:rsidRDefault="00FE4C73" w:rsidP="00457846">
      <w:pPr>
        <w:pStyle w:val="NoSpacing"/>
        <w:jc w:val="both"/>
        <w:rPr>
          <w:rFonts w:ascii="Times New Roman" w:hAnsi="Times New Roman" w:cs="Times New Roman"/>
          <w:sz w:val="24"/>
          <w:szCs w:val="24"/>
          <w:shd w:val="clear" w:color="auto" w:fill="FFFFFF"/>
        </w:rPr>
      </w:pPr>
    </w:p>
    <w:p w:rsidR="008F44BD" w:rsidRPr="002A5AD9" w:rsidRDefault="008F44BD" w:rsidP="00457846">
      <w:pPr>
        <w:pStyle w:val="NoSpacing"/>
        <w:jc w:val="both"/>
        <w:rPr>
          <w:rFonts w:ascii="Times New Roman" w:hAnsi="Times New Roman" w:cs="Times New Roman"/>
          <w:sz w:val="24"/>
          <w:szCs w:val="24"/>
          <w:shd w:val="clear" w:color="auto" w:fill="FFFFFF"/>
        </w:rPr>
      </w:pPr>
    </w:p>
    <w:p w:rsidR="00FE4C73" w:rsidRDefault="00FE4C73" w:rsidP="00FE4C73">
      <w:pPr>
        <w:pStyle w:val="NoSpacing"/>
        <w:jc w:val="center"/>
        <w:rPr>
          <w:rFonts w:ascii="Times New Roman" w:hAnsi="Times New Roman" w:cs="Times New Roman"/>
          <w:sz w:val="24"/>
          <w:szCs w:val="24"/>
          <w:shd w:val="clear" w:color="auto" w:fill="FFFFFF"/>
        </w:rPr>
      </w:pPr>
      <w:r>
        <w:rPr>
          <w:rFonts w:ascii="Times New Roman" w:hAnsi="Times New Roman" w:cs="Times New Roman"/>
          <w:noProof/>
          <w:sz w:val="24"/>
          <w:szCs w:val="24"/>
          <w:shd w:val="clear" w:color="auto" w:fill="FFFFFF"/>
        </w:rPr>
        <w:drawing>
          <wp:inline distT="0" distB="0" distL="0" distR="0">
            <wp:extent cx="2047875" cy="2730427"/>
            <wp:effectExtent l="19050" t="0" r="9525" b="0"/>
            <wp:docPr id="3" name="Picture 1" descr="20151013Lupinus_polyphyllu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1013Lupinus_polyphyllus4.jpg"/>
                    <pic:cNvPicPr/>
                  </pic:nvPicPr>
                  <pic:blipFill>
                    <a:blip r:embed="rId7" cstate="print"/>
                    <a:stretch>
                      <a:fillRect/>
                    </a:stretch>
                  </pic:blipFill>
                  <pic:spPr>
                    <a:xfrm>
                      <a:off x="0" y="0"/>
                      <a:ext cx="2048138" cy="2730778"/>
                    </a:xfrm>
                    <a:prstGeom prst="rect">
                      <a:avLst/>
                    </a:prstGeom>
                  </pic:spPr>
                </pic:pic>
              </a:graphicData>
            </a:graphic>
          </wp:inline>
        </w:drawing>
      </w:r>
    </w:p>
    <w:p w:rsidR="0002749C" w:rsidRDefault="0002749C" w:rsidP="00FE4C73">
      <w:pPr>
        <w:pStyle w:val="NoSpacing"/>
        <w:jc w:val="center"/>
        <w:rPr>
          <w:rFonts w:ascii="Times New Roman" w:hAnsi="Times New Roman" w:cs="Times New Roman"/>
          <w:sz w:val="24"/>
          <w:szCs w:val="24"/>
          <w:shd w:val="clear" w:color="auto" w:fill="FFFFFF"/>
        </w:rPr>
      </w:pPr>
    </w:p>
    <w:p w:rsidR="0002749C" w:rsidRPr="0002749C" w:rsidRDefault="0002749C" w:rsidP="00FE4C73">
      <w:pPr>
        <w:pStyle w:val="NoSpacing"/>
        <w:jc w:val="center"/>
        <w:rPr>
          <w:rFonts w:ascii="Times New Roman" w:hAnsi="Times New Roman" w:cs="Times New Roman"/>
          <w:i/>
          <w:sz w:val="24"/>
          <w:szCs w:val="24"/>
          <w:shd w:val="clear" w:color="auto" w:fill="FFFFFF"/>
        </w:rPr>
      </w:pPr>
      <w:r>
        <w:rPr>
          <w:rFonts w:ascii="Times New Roman" w:hAnsi="Times New Roman" w:cs="Times New Roman"/>
          <w:sz w:val="24"/>
          <w:szCs w:val="24"/>
          <w:shd w:val="clear" w:color="auto" w:fill="FFFFFF"/>
        </w:rPr>
        <w:t xml:space="preserve">Sl.2. </w:t>
      </w:r>
      <w:r>
        <w:rPr>
          <w:rFonts w:ascii="Times New Roman" w:hAnsi="Times New Roman" w:cs="Times New Roman"/>
          <w:i/>
          <w:sz w:val="24"/>
          <w:szCs w:val="24"/>
          <w:shd w:val="clear" w:color="auto" w:fill="FFFFFF"/>
        </w:rPr>
        <w:t>Lupinus polyphylus</w:t>
      </w:r>
    </w:p>
    <w:p w:rsidR="0002749C" w:rsidRDefault="0002749C" w:rsidP="0002749C">
      <w:pPr>
        <w:pStyle w:val="NoSpacing"/>
        <w:jc w:val="both"/>
        <w:rPr>
          <w:rFonts w:ascii="Times New Roman" w:eastAsia="intirr" w:hAnsi="Times New Roman" w:cs="Times New Roman"/>
          <w:sz w:val="24"/>
          <w:szCs w:val="24"/>
        </w:rPr>
      </w:pPr>
      <w:r w:rsidRPr="002A5AD9">
        <w:rPr>
          <w:rFonts w:ascii="Times New Roman" w:hAnsi="Times New Roman" w:cs="Times New Roman"/>
          <w:sz w:val="24"/>
          <w:szCs w:val="24"/>
          <w:shd w:val="clear" w:color="auto" w:fill="FFFFFF"/>
        </w:rPr>
        <w:lastRenderedPageBreak/>
        <w:t xml:space="preserve">Alkaloidi nisu toksični u vakuolama gdje se i skladište, toksični su ako napuste vakuolu. Moraju mijenjati konfiguraciju i biološku aktivnost u različitim ćelijama i tkivima zbog promjene pH. Ovo znači da neki alkaloidi imaju različite biološke uoge u ćelijama i različite receptore. Ovaj proces mora </w:t>
      </w:r>
      <w:r w:rsidR="00DC6FAD">
        <w:rPr>
          <w:rFonts w:ascii="Times New Roman" w:hAnsi="Times New Roman" w:cs="Times New Roman"/>
          <w:sz w:val="24"/>
          <w:szCs w:val="24"/>
          <w:shd w:val="clear" w:color="auto" w:fill="FFFFFF"/>
        </w:rPr>
        <w:t>da je regulisan genetičkim putem.</w:t>
      </w:r>
      <w:r w:rsidRPr="002A5AD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Pr>
          <w:rFonts w:ascii="Times New Roman" w:eastAsia="intirr" w:hAnsi="Times New Roman" w:cs="Times New Roman"/>
          <w:sz w:val="24"/>
          <w:szCs w:val="24"/>
        </w:rPr>
        <w:t>Aniszewski, 2007)</w:t>
      </w:r>
    </w:p>
    <w:p w:rsidR="0002749C" w:rsidRDefault="0002749C" w:rsidP="0002749C">
      <w:pPr>
        <w:pStyle w:val="NoSpacing"/>
        <w:jc w:val="both"/>
        <w:rPr>
          <w:rFonts w:ascii="Times New Roman" w:hAnsi="Times New Roman" w:cs="Times New Roman"/>
          <w:sz w:val="24"/>
          <w:szCs w:val="24"/>
          <w:shd w:val="clear" w:color="auto" w:fill="FFFFFF"/>
        </w:rPr>
      </w:pPr>
    </w:p>
    <w:p w:rsidR="0002749C" w:rsidRDefault="0002749C" w:rsidP="00FE4C73">
      <w:pPr>
        <w:pStyle w:val="NoSpacing"/>
        <w:jc w:val="center"/>
        <w:rPr>
          <w:rFonts w:ascii="Times New Roman" w:hAnsi="Times New Roman" w:cs="Times New Roman"/>
          <w:sz w:val="24"/>
          <w:szCs w:val="24"/>
          <w:shd w:val="clear" w:color="auto" w:fill="FFFFFF"/>
        </w:rPr>
      </w:pPr>
    </w:p>
    <w:p w:rsidR="0002749C" w:rsidRDefault="0002749C" w:rsidP="00FE4C73">
      <w:pPr>
        <w:pStyle w:val="NoSpacing"/>
        <w:jc w:val="center"/>
        <w:rPr>
          <w:rFonts w:ascii="Times New Roman" w:hAnsi="Times New Roman" w:cs="Times New Roman"/>
          <w:sz w:val="24"/>
          <w:szCs w:val="24"/>
          <w:shd w:val="clear" w:color="auto" w:fill="FFFFFF"/>
        </w:rPr>
      </w:pPr>
    </w:p>
    <w:p w:rsidR="00C17AAB" w:rsidRPr="002A5AD9" w:rsidRDefault="00A33DC1" w:rsidP="00736CF4">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STIMULATORI INHIBITORI I DESTRUKTORI RASTA</w:t>
      </w:r>
    </w:p>
    <w:p w:rsidR="00A33DC1" w:rsidRDefault="00A33DC1" w:rsidP="00457846">
      <w:pPr>
        <w:pStyle w:val="NoSpacing"/>
        <w:jc w:val="both"/>
        <w:rPr>
          <w:rFonts w:ascii="Times New Roman" w:hAnsi="Times New Roman" w:cs="Times New Roman"/>
          <w:sz w:val="24"/>
          <w:szCs w:val="24"/>
          <w:shd w:val="clear" w:color="auto" w:fill="FFFFFF"/>
        </w:rPr>
      </w:pPr>
    </w:p>
    <w:p w:rsidR="00C17AAB" w:rsidRDefault="00C17AAB" w:rsidP="00457846">
      <w:pPr>
        <w:pStyle w:val="NoSpacing"/>
        <w:jc w:val="both"/>
        <w:rPr>
          <w:rFonts w:ascii="Times New Roman" w:hAnsi="Times New Roman" w:cs="Times New Roman"/>
          <w:iCs/>
          <w:sz w:val="24"/>
          <w:szCs w:val="24"/>
        </w:rPr>
      </w:pPr>
      <w:r w:rsidRPr="002A5AD9">
        <w:rPr>
          <w:rFonts w:ascii="Times New Roman" w:hAnsi="Times New Roman" w:cs="Times New Roman"/>
          <w:sz w:val="24"/>
          <w:szCs w:val="24"/>
          <w:shd w:val="clear" w:color="auto" w:fill="FFFFFF"/>
        </w:rPr>
        <w:t>Waller i Nowacki izdvajaju uloge alkaloida u biljkama kao stimulatori i inhibitori rasta kao i zaštitni agensi i rezervoari azota. Neki alkaloidi su poznati neurotransmiteri kod životinja i mogu se</w:t>
      </w:r>
      <w:r w:rsidR="0024620E">
        <w:rPr>
          <w:rFonts w:ascii="Times New Roman" w:hAnsi="Times New Roman" w:cs="Times New Roman"/>
          <w:sz w:val="24"/>
          <w:szCs w:val="24"/>
          <w:shd w:val="clear" w:color="auto" w:fill="FFFFFF"/>
        </w:rPr>
        <w:t xml:space="preserve"> smatrani</w:t>
      </w:r>
      <w:r w:rsidRPr="002A5AD9">
        <w:rPr>
          <w:rFonts w:ascii="Times New Roman" w:hAnsi="Times New Roman" w:cs="Times New Roman"/>
          <w:sz w:val="24"/>
          <w:szCs w:val="24"/>
          <w:shd w:val="clear" w:color="auto" w:fill="FFFFFF"/>
        </w:rPr>
        <w:t xml:space="preserve"> dijelom signalnog sistema. Ovaj sistem je konstruisan kao dio ćelije i metaboličkog sistema kontrolisanih funkcionalnim mehanizmima bioloških membrana, kanala, receptora i enzima. Poznato je da neki alkaloidi kao što su purin i stereoidni alkaloidi </w:t>
      </w:r>
      <w:r w:rsidR="00D44F19" w:rsidRPr="002A5AD9">
        <w:rPr>
          <w:rFonts w:ascii="Times New Roman" w:hAnsi="Times New Roman" w:cs="Times New Roman"/>
          <w:sz w:val="24"/>
          <w:szCs w:val="24"/>
          <w:shd w:val="clear" w:color="auto" w:fill="FFFFFF"/>
        </w:rPr>
        <w:t xml:space="preserve">imaju sposobnost povezivanja sa nekim komponentama prisutnim na ćelijskoj membrani. Kao rezultat ovog interaktivnog procesa, neki segment alkaloida može biti izmijenjen dodavanjem određenih djelova </w:t>
      </w:r>
      <w:proofErr w:type="gramStart"/>
      <w:r w:rsidR="00D44F19" w:rsidRPr="002A5AD9">
        <w:rPr>
          <w:rFonts w:ascii="Times New Roman" w:hAnsi="Times New Roman" w:cs="Times New Roman"/>
          <w:sz w:val="24"/>
          <w:szCs w:val="24"/>
          <w:shd w:val="clear" w:color="auto" w:fill="FFFFFF"/>
        </w:rPr>
        <w:t>( lipofilnih</w:t>
      </w:r>
      <w:proofErr w:type="gramEnd"/>
      <w:r w:rsidR="00D44F19" w:rsidRPr="002A5AD9">
        <w:rPr>
          <w:rFonts w:ascii="Times New Roman" w:hAnsi="Times New Roman" w:cs="Times New Roman"/>
          <w:sz w:val="24"/>
          <w:szCs w:val="24"/>
          <w:shd w:val="clear" w:color="auto" w:fill="FFFFFF"/>
        </w:rPr>
        <w:t>, hidrofilnih…) na molekul, koji pomažu povezivanjem sa receptorom. Postoje različiti receptori za različite komponente koje se prenose kroz organi</w:t>
      </w:r>
      <w:r w:rsidR="0074471E" w:rsidRPr="002A5AD9">
        <w:rPr>
          <w:rFonts w:ascii="Times New Roman" w:hAnsi="Times New Roman" w:cs="Times New Roman"/>
          <w:sz w:val="24"/>
          <w:szCs w:val="24"/>
          <w:shd w:val="clear" w:color="auto" w:fill="FFFFFF"/>
        </w:rPr>
        <w:t>zam. Alkaloidi mogu poboljšati</w:t>
      </w:r>
      <w:r w:rsidR="00D44F19" w:rsidRPr="002A5AD9">
        <w:rPr>
          <w:rFonts w:ascii="Times New Roman" w:hAnsi="Times New Roman" w:cs="Times New Roman"/>
          <w:sz w:val="24"/>
          <w:szCs w:val="24"/>
          <w:shd w:val="clear" w:color="auto" w:fill="FFFFFF"/>
        </w:rPr>
        <w:t xml:space="preserve"> </w:t>
      </w:r>
      <w:r w:rsidR="0074471E" w:rsidRPr="002A5AD9">
        <w:rPr>
          <w:rFonts w:ascii="Times New Roman" w:hAnsi="Times New Roman" w:cs="Times New Roman"/>
          <w:sz w:val="24"/>
          <w:szCs w:val="24"/>
          <w:shd w:val="clear" w:color="auto" w:fill="FFFFFF"/>
        </w:rPr>
        <w:t xml:space="preserve">aktivnost receptora ili ga inhibirati. Stereoidni alkaloid gagamin, izolovan iz korijena biljke </w:t>
      </w:r>
      <w:r w:rsidR="0074471E" w:rsidRPr="002A5AD9">
        <w:rPr>
          <w:rFonts w:ascii="Times New Roman" w:hAnsi="Times New Roman" w:cs="Times New Roman"/>
          <w:i/>
          <w:iCs/>
          <w:sz w:val="24"/>
          <w:szCs w:val="24"/>
        </w:rPr>
        <w:t xml:space="preserve">Cynanchum wilfordi </w:t>
      </w:r>
      <w:r w:rsidR="0074471E" w:rsidRPr="002A5AD9">
        <w:rPr>
          <w:rFonts w:ascii="Times New Roman" w:hAnsi="Times New Roman" w:cs="Times New Roman"/>
          <w:iCs/>
          <w:sz w:val="24"/>
          <w:szCs w:val="24"/>
        </w:rPr>
        <w:t>Hamsley (</w:t>
      </w:r>
      <w:r w:rsidR="0074471E" w:rsidRPr="001F140C">
        <w:rPr>
          <w:rFonts w:ascii="Times New Roman" w:hAnsi="Times New Roman" w:cs="Times New Roman"/>
          <w:i/>
          <w:iCs/>
          <w:sz w:val="24"/>
          <w:szCs w:val="24"/>
        </w:rPr>
        <w:t>Asclepiadaceae</w:t>
      </w:r>
      <w:r w:rsidR="0074471E" w:rsidRPr="002A5AD9">
        <w:rPr>
          <w:rFonts w:ascii="Times New Roman" w:hAnsi="Times New Roman" w:cs="Times New Roman"/>
          <w:iCs/>
          <w:sz w:val="24"/>
          <w:szCs w:val="24"/>
        </w:rPr>
        <w:t>) ima inhibitorni efekat na aktivnost aldehid oksidaze, koja metaboliše heterociklične prstenove.</w:t>
      </w:r>
    </w:p>
    <w:p w:rsidR="000C236C" w:rsidRDefault="000C236C" w:rsidP="00457846">
      <w:pPr>
        <w:pStyle w:val="NoSpacing"/>
        <w:jc w:val="both"/>
        <w:rPr>
          <w:rFonts w:ascii="Times New Roman" w:hAnsi="Times New Roman" w:cs="Times New Roman"/>
          <w:iCs/>
          <w:sz w:val="24"/>
          <w:szCs w:val="24"/>
        </w:rPr>
      </w:pPr>
    </w:p>
    <w:p w:rsidR="00003FF1" w:rsidRDefault="00003FF1" w:rsidP="00457846">
      <w:pPr>
        <w:pStyle w:val="NoSpacing"/>
        <w:jc w:val="both"/>
        <w:rPr>
          <w:rFonts w:ascii="Times New Roman" w:hAnsi="Times New Roman" w:cs="Times New Roman"/>
          <w:iCs/>
          <w:sz w:val="24"/>
          <w:szCs w:val="24"/>
        </w:rPr>
      </w:pPr>
    </w:p>
    <w:p w:rsidR="000C236C" w:rsidRDefault="00003FF1" w:rsidP="00003FF1">
      <w:pPr>
        <w:pStyle w:val="NoSpacing"/>
        <w:jc w:val="center"/>
        <w:rPr>
          <w:rFonts w:ascii="Times New Roman" w:hAnsi="Times New Roman" w:cs="Times New Roman"/>
          <w:iCs/>
          <w:sz w:val="24"/>
          <w:szCs w:val="24"/>
        </w:rPr>
      </w:pPr>
      <w:r>
        <w:rPr>
          <w:rFonts w:ascii="Times New Roman" w:hAnsi="Times New Roman" w:cs="Times New Roman"/>
          <w:iCs/>
          <w:noProof/>
          <w:sz w:val="24"/>
          <w:szCs w:val="24"/>
        </w:rPr>
        <w:drawing>
          <wp:inline distT="0" distB="0" distL="0" distR="0">
            <wp:extent cx="3769179" cy="2924861"/>
            <wp:effectExtent l="19050" t="0" r="2721" b="0"/>
            <wp:docPr id="2" name="Picture 1" descr="$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12.JPG"/>
                    <pic:cNvPicPr/>
                  </pic:nvPicPr>
                  <pic:blipFill>
                    <a:blip r:embed="rId8" cstate="print"/>
                    <a:stretch>
                      <a:fillRect/>
                    </a:stretch>
                  </pic:blipFill>
                  <pic:spPr>
                    <a:xfrm>
                      <a:off x="0" y="0"/>
                      <a:ext cx="3778171" cy="2931839"/>
                    </a:xfrm>
                    <a:prstGeom prst="rect">
                      <a:avLst/>
                    </a:prstGeom>
                  </pic:spPr>
                </pic:pic>
              </a:graphicData>
            </a:graphic>
          </wp:inline>
        </w:drawing>
      </w:r>
    </w:p>
    <w:p w:rsidR="00003FF1" w:rsidRDefault="00003FF1" w:rsidP="00003FF1">
      <w:pPr>
        <w:pStyle w:val="NoSpacing"/>
        <w:jc w:val="center"/>
        <w:rPr>
          <w:rFonts w:ascii="Times New Roman" w:hAnsi="Times New Roman" w:cs="Times New Roman"/>
          <w:iCs/>
          <w:sz w:val="24"/>
          <w:szCs w:val="24"/>
        </w:rPr>
      </w:pPr>
    </w:p>
    <w:p w:rsidR="00003FF1" w:rsidRDefault="0055197B" w:rsidP="00003FF1">
      <w:pPr>
        <w:pStyle w:val="NoSpacing"/>
        <w:jc w:val="center"/>
        <w:rPr>
          <w:rFonts w:ascii="Times New Roman" w:hAnsi="Times New Roman" w:cs="Times New Roman"/>
          <w:iCs/>
          <w:sz w:val="24"/>
          <w:szCs w:val="24"/>
        </w:rPr>
      </w:pPr>
      <w:r>
        <w:rPr>
          <w:rFonts w:ascii="Times New Roman" w:hAnsi="Times New Roman" w:cs="Times New Roman"/>
          <w:iCs/>
          <w:sz w:val="24"/>
          <w:szCs w:val="24"/>
        </w:rPr>
        <w:t>Sl.3</w:t>
      </w:r>
      <w:r w:rsidR="00003FF1">
        <w:rPr>
          <w:rFonts w:ascii="Times New Roman" w:hAnsi="Times New Roman" w:cs="Times New Roman"/>
          <w:iCs/>
          <w:sz w:val="24"/>
          <w:szCs w:val="24"/>
        </w:rPr>
        <w:t xml:space="preserve">. </w:t>
      </w:r>
      <w:r w:rsidR="00003FF1" w:rsidRPr="002A5AD9">
        <w:rPr>
          <w:rFonts w:ascii="Times New Roman" w:hAnsi="Times New Roman" w:cs="Times New Roman"/>
          <w:i/>
          <w:iCs/>
          <w:sz w:val="24"/>
          <w:szCs w:val="24"/>
        </w:rPr>
        <w:t>Cynanchum wilfordi</w:t>
      </w:r>
    </w:p>
    <w:p w:rsidR="00003FF1" w:rsidRDefault="00003FF1" w:rsidP="00003FF1">
      <w:pPr>
        <w:pStyle w:val="NoSpacing"/>
        <w:jc w:val="center"/>
        <w:rPr>
          <w:rFonts w:ascii="Times New Roman" w:hAnsi="Times New Roman" w:cs="Times New Roman"/>
          <w:iCs/>
          <w:sz w:val="24"/>
          <w:szCs w:val="24"/>
        </w:rPr>
      </w:pPr>
    </w:p>
    <w:p w:rsidR="000C236C" w:rsidRPr="002A5AD9" w:rsidRDefault="000C236C" w:rsidP="00457846">
      <w:pPr>
        <w:pStyle w:val="NoSpacing"/>
        <w:jc w:val="both"/>
        <w:rPr>
          <w:rFonts w:ascii="Times New Roman" w:hAnsi="Times New Roman" w:cs="Times New Roman"/>
          <w:iCs/>
          <w:sz w:val="24"/>
          <w:szCs w:val="24"/>
        </w:rPr>
      </w:pPr>
    </w:p>
    <w:p w:rsidR="00003FF1" w:rsidRDefault="00003FF1" w:rsidP="00457846">
      <w:pPr>
        <w:pStyle w:val="NoSpacing"/>
        <w:jc w:val="both"/>
        <w:rPr>
          <w:rFonts w:ascii="Times New Roman" w:hAnsi="Times New Roman" w:cs="Times New Roman"/>
          <w:sz w:val="24"/>
          <w:szCs w:val="24"/>
        </w:rPr>
      </w:pPr>
    </w:p>
    <w:p w:rsidR="00003FF1" w:rsidRDefault="00003FF1" w:rsidP="00457846">
      <w:pPr>
        <w:pStyle w:val="NoSpacing"/>
        <w:jc w:val="both"/>
        <w:rPr>
          <w:rFonts w:ascii="Times New Roman" w:hAnsi="Times New Roman" w:cs="Times New Roman"/>
          <w:sz w:val="24"/>
          <w:szCs w:val="24"/>
        </w:rPr>
      </w:pPr>
    </w:p>
    <w:p w:rsidR="0074471E" w:rsidRDefault="0074471E" w:rsidP="00457846">
      <w:pPr>
        <w:pStyle w:val="NoSpacing"/>
        <w:jc w:val="both"/>
        <w:rPr>
          <w:rFonts w:ascii="Times New Roman" w:hAnsi="Times New Roman" w:cs="Times New Roman"/>
          <w:sz w:val="24"/>
          <w:szCs w:val="24"/>
        </w:rPr>
      </w:pPr>
      <w:r w:rsidRPr="002A5AD9">
        <w:rPr>
          <w:rFonts w:ascii="Times New Roman" w:hAnsi="Times New Roman" w:cs="Times New Roman"/>
          <w:sz w:val="24"/>
          <w:szCs w:val="24"/>
        </w:rPr>
        <w:lastRenderedPageBreak/>
        <w:t xml:space="preserve">Alkaloidi imaju svoj signalni stistem. Receptori i membrane imaju </w:t>
      </w:r>
      <w:r w:rsidR="00117282" w:rsidRPr="002A5AD9">
        <w:rPr>
          <w:rFonts w:ascii="Times New Roman" w:hAnsi="Times New Roman" w:cs="Times New Roman"/>
          <w:sz w:val="24"/>
          <w:szCs w:val="24"/>
        </w:rPr>
        <w:t xml:space="preserve">aktivnu ulogu u ovom sistemu. Uloga bioloških membrana alkaloidnoj signalizaciji je takođe povezana sa aktivnošću specifičnih jonskih kanala, kao što su joni Ca2+, Na+ i K+ i njihove pumpe (Ca2+ATPaza). Alkaloidi kao što su dopamin, histamin, i serotonin, su poznati neurotransmiteri i njihovi receptori. </w:t>
      </w:r>
      <w:r w:rsidR="002A5AD9">
        <w:rPr>
          <w:rFonts w:ascii="Times New Roman" w:hAnsi="Times New Roman" w:cs="Times New Roman"/>
          <w:sz w:val="24"/>
          <w:szCs w:val="24"/>
        </w:rPr>
        <w:t>Stimulacija neurotransmiterskih sistema (naročito jonskih kanala) prilivom jona Na</w:t>
      </w:r>
      <w:r w:rsidR="002A5AD9" w:rsidRPr="002A5AD9">
        <w:rPr>
          <w:rFonts w:ascii="Times New Roman" w:hAnsi="Times New Roman" w:cs="Times New Roman"/>
          <w:sz w:val="24"/>
          <w:szCs w:val="24"/>
          <w:vertAlign w:val="superscript"/>
        </w:rPr>
        <w:t>+</w:t>
      </w:r>
      <w:r w:rsidR="002A5AD9">
        <w:rPr>
          <w:rFonts w:ascii="Times New Roman" w:hAnsi="Times New Roman" w:cs="Times New Roman"/>
          <w:sz w:val="24"/>
          <w:szCs w:val="24"/>
        </w:rPr>
        <w:t>.</w:t>
      </w:r>
    </w:p>
    <w:p w:rsidR="006C5345" w:rsidRDefault="006C5345" w:rsidP="00457846">
      <w:pPr>
        <w:pStyle w:val="NoSpacing"/>
        <w:jc w:val="both"/>
        <w:rPr>
          <w:rFonts w:ascii="Times New Roman" w:hAnsi="Times New Roman" w:cs="Times New Roman"/>
          <w:sz w:val="24"/>
          <w:szCs w:val="24"/>
        </w:rPr>
      </w:pPr>
      <w:r>
        <w:rPr>
          <w:rFonts w:ascii="Times New Roman" w:hAnsi="Times New Roman" w:cs="Times New Roman"/>
          <w:sz w:val="24"/>
          <w:szCs w:val="24"/>
        </w:rPr>
        <w:t>Ovaj veliki priliv jona aktivira voltažno zavisne Na</w:t>
      </w:r>
      <w:r w:rsidRPr="006C5345">
        <w:rPr>
          <w:rFonts w:ascii="Times New Roman" w:hAnsi="Times New Roman" w:cs="Times New Roman"/>
          <w:sz w:val="24"/>
          <w:szCs w:val="24"/>
          <w:vertAlign w:val="superscript"/>
        </w:rPr>
        <w:t>+</w:t>
      </w:r>
      <w:r>
        <w:rPr>
          <w:rFonts w:ascii="Times New Roman" w:hAnsi="Times New Roman" w:cs="Times New Roman"/>
          <w:sz w:val="24"/>
          <w:szCs w:val="24"/>
        </w:rPr>
        <w:t xml:space="preserve"> i K</w:t>
      </w:r>
      <w:r w:rsidRPr="006C5345">
        <w:rPr>
          <w:rFonts w:ascii="Times New Roman" w:hAnsi="Times New Roman" w:cs="Times New Roman"/>
          <w:sz w:val="24"/>
          <w:szCs w:val="24"/>
          <w:vertAlign w:val="superscript"/>
        </w:rPr>
        <w:t>+</w:t>
      </w:r>
      <w:r>
        <w:rPr>
          <w:rFonts w:ascii="Times New Roman" w:hAnsi="Times New Roman" w:cs="Times New Roman"/>
          <w:sz w:val="24"/>
          <w:szCs w:val="24"/>
        </w:rPr>
        <w:t xml:space="preserve"> kanale, koji su esencijalni za alkaloide. Neurotransmisija je jedna od najvažnijih bioloških karakteristika alkaloida. </w:t>
      </w:r>
    </w:p>
    <w:p w:rsidR="006C5345" w:rsidRDefault="006C5345" w:rsidP="00457846">
      <w:pPr>
        <w:pStyle w:val="NoSpacing"/>
        <w:jc w:val="both"/>
        <w:rPr>
          <w:rFonts w:ascii="Times New Roman" w:hAnsi="Times New Roman" w:cs="Times New Roman"/>
          <w:iCs/>
          <w:sz w:val="24"/>
          <w:szCs w:val="24"/>
        </w:rPr>
      </w:pPr>
      <w:r>
        <w:rPr>
          <w:rFonts w:ascii="Times New Roman" w:hAnsi="Times New Roman" w:cs="Times New Roman"/>
          <w:sz w:val="24"/>
          <w:szCs w:val="24"/>
        </w:rPr>
        <w:t xml:space="preserve">U literaturi postoje </w:t>
      </w:r>
      <w:r w:rsidR="00954300">
        <w:rPr>
          <w:rFonts w:ascii="Times New Roman" w:hAnsi="Times New Roman" w:cs="Times New Roman"/>
          <w:sz w:val="24"/>
          <w:szCs w:val="24"/>
        </w:rPr>
        <w:t>dokazi</w:t>
      </w:r>
      <w:r>
        <w:rPr>
          <w:rFonts w:ascii="Times New Roman" w:hAnsi="Times New Roman" w:cs="Times New Roman"/>
          <w:sz w:val="24"/>
          <w:szCs w:val="24"/>
        </w:rPr>
        <w:t xml:space="preserve"> </w:t>
      </w:r>
      <w:r w:rsidR="00954300">
        <w:rPr>
          <w:rFonts w:ascii="Times New Roman" w:hAnsi="Times New Roman" w:cs="Times New Roman"/>
          <w:sz w:val="24"/>
          <w:szCs w:val="24"/>
        </w:rPr>
        <w:t xml:space="preserve">da je biološka uloga alkaloida povezan sa regulacijom, stimulacjom i indukcijom funkcija. Tsai i ostali. Dokazano da nivoi kafeina u krvi, mozgu i žuči pacova opadaju nakon tretmana rutecarpinom, alkaloidom iz </w:t>
      </w:r>
      <w:r w:rsidR="00954300" w:rsidRPr="00954300">
        <w:rPr>
          <w:rFonts w:ascii="Times New Roman" w:hAnsi="Times New Roman" w:cs="Times New Roman"/>
          <w:i/>
          <w:iCs/>
          <w:sz w:val="24"/>
          <w:szCs w:val="24"/>
        </w:rPr>
        <w:t>Evodia rutaecarpa</w:t>
      </w:r>
      <w:r w:rsidR="00954300">
        <w:rPr>
          <w:rFonts w:ascii="Times New Roman" w:hAnsi="Times New Roman" w:cs="Times New Roman"/>
          <w:iCs/>
          <w:sz w:val="24"/>
          <w:szCs w:val="24"/>
        </w:rPr>
        <w:t xml:space="preserve">. </w:t>
      </w:r>
    </w:p>
    <w:p w:rsidR="00546FF5" w:rsidRDefault="00546FF5" w:rsidP="00457846">
      <w:pPr>
        <w:pStyle w:val="NoSpacing"/>
        <w:jc w:val="both"/>
        <w:rPr>
          <w:rFonts w:ascii="Times New Roman" w:hAnsi="Times New Roman" w:cs="Times New Roman"/>
          <w:iCs/>
          <w:sz w:val="24"/>
          <w:szCs w:val="24"/>
        </w:rPr>
      </w:pPr>
    </w:p>
    <w:p w:rsidR="001013CB" w:rsidRDefault="001013CB" w:rsidP="00457846">
      <w:pPr>
        <w:pStyle w:val="NoSpacing"/>
        <w:jc w:val="both"/>
        <w:rPr>
          <w:rFonts w:ascii="Times New Roman" w:hAnsi="Times New Roman" w:cs="Times New Roman"/>
          <w:iCs/>
          <w:sz w:val="24"/>
          <w:szCs w:val="24"/>
        </w:rPr>
      </w:pPr>
    </w:p>
    <w:p w:rsidR="00546FF5" w:rsidRDefault="00546FF5" w:rsidP="00457846">
      <w:pPr>
        <w:pStyle w:val="NoSpacing"/>
        <w:jc w:val="both"/>
        <w:rPr>
          <w:rFonts w:ascii="Times New Roman" w:hAnsi="Times New Roman" w:cs="Times New Roman"/>
          <w:iCs/>
          <w:sz w:val="24"/>
          <w:szCs w:val="24"/>
        </w:rPr>
      </w:pPr>
      <w:r>
        <w:rPr>
          <w:rFonts w:ascii="Times New Roman" w:hAnsi="Times New Roman" w:cs="Times New Roman"/>
          <w:iCs/>
          <w:noProof/>
          <w:sz w:val="24"/>
          <w:szCs w:val="24"/>
        </w:rPr>
        <w:drawing>
          <wp:inline distT="0" distB="0" distL="0" distR="0">
            <wp:extent cx="2619375" cy="1743075"/>
            <wp:effectExtent l="19050" t="0" r="9525" b="0"/>
            <wp:docPr id="4" name="Picture 3" descr="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9" cstate="print"/>
                    <a:stretch>
                      <a:fillRect/>
                    </a:stretch>
                  </pic:blipFill>
                  <pic:spPr>
                    <a:xfrm>
                      <a:off x="0" y="0"/>
                      <a:ext cx="2619375" cy="1743075"/>
                    </a:xfrm>
                    <a:prstGeom prst="rect">
                      <a:avLst/>
                    </a:prstGeom>
                  </pic:spPr>
                </pic:pic>
              </a:graphicData>
            </a:graphic>
          </wp:inline>
        </w:drawing>
      </w:r>
      <w:r>
        <w:rPr>
          <w:rFonts w:ascii="Times New Roman" w:hAnsi="Times New Roman" w:cs="Times New Roman"/>
          <w:iCs/>
          <w:sz w:val="24"/>
          <w:szCs w:val="24"/>
        </w:rPr>
        <w:t xml:space="preserve">      </w:t>
      </w:r>
      <w:r>
        <w:rPr>
          <w:rFonts w:ascii="Times New Roman" w:hAnsi="Times New Roman" w:cs="Times New Roman"/>
          <w:iCs/>
          <w:noProof/>
          <w:sz w:val="24"/>
          <w:szCs w:val="24"/>
        </w:rPr>
        <w:drawing>
          <wp:inline distT="0" distB="0" distL="0" distR="0">
            <wp:extent cx="2818210" cy="2113808"/>
            <wp:effectExtent l="19050" t="0" r="1190" b="0"/>
            <wp:docPr id="5" name="Picture 4" descr="374675305_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4675305_123.jpg"/>
                    <pic:cNvPicPr/>
                  </pic:nvPicPr>
                  <pic:blipFill>
                    <a:blip r:embed="rId10" cstate="print"/>
                    <a:stretch>
                      <a:fillRect/>
                    </a:stretch>
                  </pic:blipFill>
                  <pic:spPr>
                    <a:xfrm>
                      <a:off x="0" y="0"/>
                      <a:ext cx="2825797" cy="2119499"/>
                    </a:xfrm>
                    <a:prstGeom prst="rect">
                      <a:avLst/>
                    </a:prstGeom>
                  </pic:spPr>
                </pic:pic>
              </a:graphicData>
            </a:graphic>
          </wp:inline>
        </w:drawing>
      </w:r>
    </w:p>
    <w:p w:rsidR="00546FF5" w:rsidRDefault="00546FF5" w:rsidP="00457846">
      <w:pPr>
        <w:pStyle w:val="NoSpacing"/>
        <w:jc w:val="both"/>
        <w:rPr>
          <w:rFonts w:ascii="Times New Roman" w:hAnsi="Times New Roman" w:cs="Times New Roman"/>
          <w:iCs/>
          <w:sz w:val="24"/>
          <w:szCs w:val="24"/>
        </w:rPr>
      </w:pPr>
      <w:r>
        <w:rPr>
          <w:rFonts w:ascii="Times New Roman" w:hAnsi="Times New Roman" w:cs="Times New Roman"/>
          <w:iCs/>
          <w:sz w:val="24"/>
          <w:szCs w:val="24"/>
        </w:rPr>
        <w:t xml:space="preserve">              Sl.4. Rutecarpin</w:t>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t xml:space="preserve">Sl.5. </w:t>
      </w:r>
      <w:r w:rsidRPr="00546FF5">
        <w:rPr>
          <w:rFonts w:ascii="Times New Roman" w:hAnsi="Times New Roman" w:cs="Times New Roman"/>
          <w:i/>
          <w:iCs/>
          <w:sz w:val="24"/>
          <w:szCs w:val="24"/>
        </w:rPr>
        <w:t>Evodia rutaecarpa</w:t>
      </w:r>
    </w:p>
    <w:p w:rsidR="00546FF5" w:rsidRDefault="00546FF5" w:rsidP="00457846">
      <w:pPr>
        <w:pStyle w:val="NoSpacing"/>
        <w:jc w:val="both"/>
        <w:rPr>
          <w:rFonts w:ascii="Times New Roman" w:hAnsi="Times New Roman" w:cs="Times New Roman"/>
          <w:iCs/>
          <w:sz w:val="24"/>
          <w:szCs w:val="24"/>
        </w:rPr>
      </w:pPr>
    </w:p>
    <w:p w:rsidR="00546FF5" w:rsidRDefault="00546FF5" w:rsidP="00457846">
      <w:pPr>
        <w:pStyle w:val="NoSpacing"/>
        <w:jc w:val="both"/>
        <w:rPr>
          <w:rFonts w:ascii="Times New Roman" w:hAnsi="Times New Roman" w:cs="Times New Roman"/>
          <w:iCs/>
          <w:sz w:val="24"/>
          <w:szCs w:val="24"/>
        </w:rPr>
      </w:pPr>
    </w:p>
    <w:p w:rsidR="00546FF5" w:rsidRDefault="00546FF5" w:rsidP="00457846">
      <w:pPr>
        <w:pStyle w:val="NoSpacing"/>
        <w:jc w:val="both"/>
        <w:rPr>
          <w:rFonts w:ascii="Times New Roman" w:hAnsi="Times New Roman" w:cs="Times New Roman"/>
          <w:iCs/>
          <w:sz w:val="24"/>
          <w:szCs w:val="24"/>
        </w:rPr>
      </w:pPr>
    </w:p>
    <w:p w:rsidR="00667B3E" w:rsidRDefault="001013CB" w:rsidP="00457846">
      <w:pPr>
        <w:pStyle w:val="NoSpacing"/>
        <w:jc w:val="both"/>
        <w:rPr>
          <w:rFonts w:ascii="Times New Roman" w:hAnsi="Times New Roman" w:cs="Times New Roman"/>
          <w:sz w:val="24"/>
          <w:szCs w:val="24"/>
          <w:shd w:val="clear" w:color="auto" w:fill="FFFFFF"/>
        </w:rPr>
      </w:pPr>
      <w:r w:rsidRPr="001013CB">
        <w:rPr>
          <w:rFonts w:ascii="Times New Roman" w:hAnsi="Times New Roman" w:cs="Times New Roman"/>
          <w:sz w:val="24"/>
          <w:szCs w:val="24"/>
          <w:shd w:val="clear" w:color="auto" w:fill="FFFFFF"/>
        </w:rPr>
        <w:t>Postoje dokazi da alkaloidi utiču na ras</w:t>
      </w:r>
      <w:r>
        <w:rPr>
          <w:rFonts w:ascii="Times New Roman" w:hAnsi="Times New Roman" w:cs="Times New Roman"/>
          <w:sz w:val="24"/>
          <w:szCs w:val="24"/>
          <w:shd w:val="clear" w:color="auto" w:fill="FFFFFF"/>
        </w:rPr>
        <w:t>t biljaka, stimulativno i regulatorno</w:t>
      </w:r>
      <w:r w:rsidRPr="001013CB">
        <w:rPr>
          <w:rFonts w:ascii="Times New Roman" w:hAnsi="Times New Roman" w:cs="Times New Roman"/>
          <w:sz w:val="24"/>
          <w:szCs w:val="24"/>
          <w:shd w:val="clear" w:color="auto" w:fill="FFFFFF"/>
        </w:rPr>
        <w:t>. Veliki niz primijenjenih</w:t>
      </w:r>
      <w:r>
        <w:rPr>
          <w:rFonts w:ascii="Times New Roman" w:hAnsi="Times New Roman" w:cs="Times New Roman"/>
          <w:sz w:val="24"/>
          <w:szCs w:val="24"/>
          <w:shd w:val="clear" w:color="auto" w:fill="FFFFFF"/>
        </w:rPr>
        <w:t xml:space="preserve"> studija u Njemačkoj i Poljskoj koje su počele 1980. godine, pokazale su</w:t>
      </w:r>
      <w:r w:rsidR="00667B3E">
        <w:rPr>
          <w:rFonts w:ascii="Times New Roman" w:hAnsi="Times New Roman" w:cs="Times New Roman"/>
          <w:sz w:val="24"/>
          <w:szCs w:val="24"/>
          <w:shd w:val="clear" w:color="auto" w:fill="FFFFFF"/>
        </w:rPr>
        <w:t xml:space="preserve"> da su</w:t>
      </w:r>
      <w:r w:rsidRPr="001013CB">
        <w:rPr>
          <w:rFonts w:ascii="Times New Roman" w:hAnsi="Times New Roman" w:cs="Times New Roman"/>
          <w:sz w:val="24"/>
          <w:szCs w:val="24"/>
          <w:shd w:val="clear" w:color="auto" w:fill="FFFFFF"/>
        </w:rPr>
        <w:t xml:space="preserve"> kinolizidinski alkalo</w:t>
      </w:r>
      <w:r>
        <w:rPr>
          <w:rFonts w:ascii="Times New Roman" w:hAnsi="Times New Roman" w:cs="Times New Roman"/>
          <w:sz w:val="24"/>
          <w:szCs w:val="24"/>
          <w:shd w:val="clear" w:color="auto" w:fill="FFFFFF"/>
        </w:rPr>
        <w:t xml:space="preserve">idi u sirovim ekstraktima lupina </w:t>
      </w:r>
      <w:r w:rsidR="00667B3E">
        <w:rPr>
          <w:rFonts w:ascii="Times New Roman" w:hAnsi="Times New Roman" w:cs="Times New Roman"/>
          <w:sz w:val="24"/>
          <w:szCs w:val="24"/>
          <w:shd w:val="clear" w:color="auto" w:fill="FFFFFF"/>
        </w:rPr>
        <w:t>imali uticaja</w:t>
      </w:r>
      <w:r w:rsidRPr="001013CB">
        <w:rPr>
          <w:rFonts w:ascii="Times New Roman" w:hAnsi="Times New Roman" w:cs="Times New Roman"/>
          <w:sz w:val="24"/>
          <w:szCs w:val="24"/>
          <w:shd w:val="clear" w:color="auto" w:fill="FFFFFF"/>
        </w:rPr>
        <w:t xml:space="preserve"> na količinu i kvalitet prinosa</w:t>
      </w:r>
      <w:r>
        <w:rPr>
          <w:rFonts w:ascii="Times New Roman" w:hAnsi="Times New Roman" w:cs="Times New Roman"/>
          <w:sz w:val="24"/>
          <w:szCs w:val="24"/>
          <w:shd w:val="clear" w:color="auto" w:fill="FFFFFF"/>
        </w:rPr>
        <w:t xml:space="preserve">. Aplikacija </w:t>
      </w:r>
      <w:r w:rsidRPr="001013CB">
        <w:rPr>
          <w:rFonts w:ascii="Times New Roman" w:hAnsi="Times New Roman" w:cs="Times New Roman"/>
          <w:sz w:val="24"/>
          <w:szCs w:val="24"/>
          <w:shd w:val="clear" w:color="auto" w:fill="FFFFFF"/>
        </w:rPr>
        <w:t xml:space="preserve">ekstrakta lupina na nekoliko useva </w:t>
      </w:r>
      <w:proofErr w:type="gramStart"/>
      <w:r w:rsidRPr="001013CB">
        <w:rPr>
          <w:rFonts w:ascii="Times New Roman" w:hAnsi="Times New Roman" w:cs="Times New Roman"/>
          <w:sz w:val="24"/>
          <w:szCs w:val="24"/>
          <w:shd w:val="clear" w:color="auto" w:fill="FFFFFF"/>
        </w:rPr>
        <w:t>rezultir</w:t>
      </w:r>
      <w:r w:rsidR="00667B3E">
        <w:rPr>
          <w:rFonts w:ascii="Times New Roman" w:hAnsi="Times New Roman" w:cs="Times New Roman"/>
          <w:sz w:val="24"/>
          <w:szCs w:val="24"/>
          <w:shd w:val="clear" w:color="auto" w:fill="FFFFFF"/>
        </w:rPr>
        <w:t xml:space="preserve">ala </w:t>
      </w:r>
      <w:r>
        <w:rPr>
          <w:rFonts w:ascii="Times New Roman" w:hAnsi="Times New Roman" w:cs="Times New Roman"/>
          <w:sz w:val="24"/>
          <w:szCs w:val="24"/>
          <w:shd w:val="clear" w:color="auto" w:fill="FFFFFF"/>
        </w:rPr>
        <w:t xml:space="preserve"> je</w:t>
      </w:r>
      <w:proofErr w:type="gramEnd"/>
      <w:r>
        <w:rPr>
          <w:rFonts w:ascii="Times New Roman" w:hAnsi="Times New Roman" w:cs="Times New Roman"/>
          <w:sz w:val="24"/>
          <w:szCs w:val="24"/>
          <w:shd w:val="clear" w:color="auto" w:fill="FFFFFF"/>
        </w:rPr>
        <w:t xml:space="preserve"> povećanjem prinosa od 17-</w:t>
      </w:r>
      <w:r w:rsidRPr="001013CB">
        <w:rPr>
          <w:rFonts w:ascii="Times New Roman" w:hAnsi="Times New Roman" w:cs="Times New Roman"/>
          <w:sz w:val="24"/>
          <w:szCs w:val="24"/>
          <w:shd w:val="clear" w:color="auto" w:fill="FFFFFF"/>
        </w:rPr>
        <w:t>20%</w:t>
      </w:r>
      <w:r>
        <w:rPr>
          <w:rFonts w:ascii="Times New Roman" w:hAnsi="Times New Roman" w:cs="Times New Roman"/>
          <w:sz w:val="24"/>
          <w:szCs w:val="24"/>
          <w:shd w:val="clear" w:color="auto" w:fill="FFFFFF"/>
        </w:rPr>
        <w:t xml:space="preserve"> i 15-25%. </w:t>
      </w:r>
      <w:r w:rsidRPr="001013CB">
        <w:rPr>
          <w:rFonts w:ascii="Times New Roman" w:hAnsi="Times New Roman" w:cs="Times New Roman"/>
          <w:sz w:val="24"/>
          <w:szCs w:val="24"/>
          <w:shd w:val="clear" w:color="auto" w:fill="FFFFFF"/>
        </w:rPr>
        <w:t>Štaviše, ovi rezultati su pokazali</w:t>
      </w:r>
      <w:r>
        <w:rPr>
          <w:rFonts w:ascii="Times New Roman" w:hAnsi="Times New Roman" w:cs="Times New Roman"/>
          <w:sz w:val="24"/>
          <w:szCs w:val="24"/>
          <w:shd w:val="clear" w:color="auto" w:fill="FFFFFF"/>
        </w:rPr>
        <w:t xml:space="preserve"> da je ekstrakt suvog lupina sa </w:t>
      </w:r>
      <w:r w:rsidRPr="001013CB">
        <w:rPr>
          <w:rFonts w:ascii="Times New Roman" w:hAnsi="Times New Roman" w:cs="Times New Roman"/>
          <w:sz w:val="24"/>
          <w:szCs w:val="24"/>
          <w:shd w:val="clear" w:color="auto" w:fill="FFFFFF"/>
        </w:rPr>
        <w:t>kinolizidinski</w:t>
      </w:r>
      <w:r>
        <w:rPr>
          <w:rFonts w:ascii="Times New Roman" w:hAnsi="Times New Roman" w:cs="Times New Roman"/>
          <w:sz w:val="24"/>
          <w:szCs w:val="24"/>
          <w:shd w:val="clear" w:color="auto" w:fill="FFFFFF"/>
        </w:rPr>
        <w:t>m</w:t>
      </w:r>
      <w:r w:rsidRPr="001013CB">
        <w:rPr>
          <w:rFonts w:ascii="Times New Roman" w:hAnsi="Times New Roman" w:cs="Times New Roman"/>
          <w:sz w:val="24"/>
          <w:szCs w:val="24"/>
          <w:shd w:val="clear" w:color="auto" w:fill="FFFFFF"/>
        </w:rPr>
        <w:t xml:space="preserve"> alkaloidi</w:t>
      </w:r>
      <w:r>
        <w:rPr>
          <w:rFonts w:ascii="Times New Roman" w:hAnsi="Times New Roman" w:cs="Times New Roman"/>
          <w:sz w:val="24"/>
          <w:szCs w:val="24"/>
          <w:shd w:val="clear" w:color="auto" w:fill="FFFFFF"/>
        </w:rPr>
        <w:t xml:space="preserve">ma </w:t>
      </w:r>
      <w:proofErr w:type="gramStart"/>
      <w:r>
        <w:rPr>
          <w:rFonts w:ascii="Times New Roman" w:hAnsi="Times New Roman" w:cs="Times New Roman"/>
          <w:sz w:val="24"/>
          <w:szCs w:val="24"/>
          <w:shd w:val="clear" w:color="auto" w:fill="FFFFFF"/>
        </w:rPr>
        <w:t xml:space="preserve">uticao </w:t>
      </w:r>
      <w:r w:rsidRPr="001013CB">
        <w:rPr>
          <w:rFonts w:ascii="Times New Roman" w:hAnsi="Times New Roman" w:cs="Times New Roman"/>
          <w:sz w:val="24"/>
          <w:szCs w:val="24"/>
          <w:shd w:val="clear" w:color="auto" w:fill="FFFFFF"/>
        </w:rPr>
        <w:t xml:space="preserve"> na</w:t>
      </w:r>
      <w:proofErr w:type="gramEnd"/>
      <w:r w:rsidRPr="001013CB">
        <w:rPr>
          <w:rFonts w:ascii="Times New Roman" w:hAnsi="Times New Roman" w:cs="Times New Roman"/>
          <w:sz w:val="24"/>
          <w:szCs w:val="24"/>
          <w:shd w:val="clear" w:color="auto" w:fill="FFFFFF"/>
        </w:rPr>
        <w:t xml:space="preserve"> ravnotežu azo</w:t>
      </w:r>
      <w:r>
        <w:rPr>
          <w:rFonts w:ascii="Times New Roman" w:hAnsi="Times New Roman" w:cs="Times New Roman"/>
          <w:sz w:val="24"/>
          <w:szCs w:val="24"/>
          <w:shd w:val="clear" w:color="auto" w:fill="FFFFFF"/>
        </w:rPr>
        <w:t xml:space="preserve">tnih jedinjenja u biljkama. </w:t>
      </w:r>
      <w:r w:rsidRPr="001013CB">
        <w:rPr>
          <w:rFonts w:ascii="Times New Roman" w:hAnsi="Times New Roman" w:cs="Times New Roman"/>
          <w:sz w:val="24"/>
          <w:szCs w:val="24"/>
          <w:shd w:val="clear" w:color="auto" w:fill="FFFFFF"/>
        </w:rPr>
        <w:t xml:space="preserve">Povećana je koncentracija proteina i </w:t>
      </w:r>
      <w:r>
        <w:rPr>
          <w:rFonts w:ascii="Times New Roman" w:hAnsi="Times New Roman" w:cs="Times New Roman"/>
          <w:sz w:val="24"/>
          <w:szCs w:val="24"/>
          <w:shd w:val="clear" w:color="auto" w:fill="FFFFFF"/>
        </w:rPr>
        <w:t xml:space="preserve">promjena sadržaja amino kiselina. </w:t>
      </w:r>
    </w:p>
    <w:p w:rsidR="00667B3E" w:rsidRDefault="00EC1F15" w:rsidP="00457846">
      <w:pPr>
        <w:pStyle w:val="No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Prinos semena pasulja</w:t>
      </w:r>
      <w:r w:rsidR="001013CB" w:rsidRPr="001013CB">
        <w:rPr>
          <w:rFonts w:ascii="Times New Roman" w:hAnsi="Times New Roman" w:cs="Times New Roman"/>
          <w:sz w:val="24"/>
          <w:szCs w:val="24"/>
          <w:shd w:val="clear" w:color="auto" w:fill="FFFFFF"/>
        </w:rPr>
        <w:t xml:space="preserve"> (</w:t>
      </w:r>
      <w:r w:rsidR="001013CB" w:rsidRPr="00667B3E">
        <w:rPr>
          <w:rFonts w:ascii="Times New Roman" w:hAnsi="Times New Roman" w:cs="Times New Roman"/>
          <w:i/>
          <w:sz w:val="24"/>
          <w:szCs w:val="24"/>
          <w:shd w:val="clear" w:color="auto" w:fill="FFFFFF"/>
        </w:rPr>
        <w:t>Phaseolus vulgaris</w:t>
      </w:r>
      <w:r w:rsidR="001013CB" w:rsidRPr="001013CB">
        <w:rPr>
          <w:rFonts w:ascii="Times New Roman" w:hAnsi="Times New Roman" w:cs="Times New Roman"/>
          <w:sz w:val="24"/>
          <w:szCs w:val="24"/>
          <w:shd w:val="clear" w:color="auto" w:fill="FFFFFF"/>
        </w:rPr>
        <w:t xml:space="preserve"> L.) nakon </w:t>
      </w:r>
      <w:r>
        <w:rPr>
          <w:rFonts w:ascii="Times New Roman" w:hAnsi="Times New Roman" w:cs="Times New Roman"/>
          <w:sz w:val="24"/>
          <w:szCs w:val="24"/>
          <w:shd w:val="clear" w:color="auto" w:fill="FFFFFF"/>
        </w:rPr>
        <w:t xml:space="preserve">primjene </w:t>
      </w:r>
      <w:r w:rsidR="001013CB" w:rsidRPr="001013CB">
        <w:rPr>
          <w:rFonts w:ascii="Times New Roman" w:hAnsi="Times New Roman" w:cs="Times New Roman"/>
          <w:sz w:val="24"/>
          <w:szCs w:val="24"/>
          <w:shd w:val="clear" w:color="auto" w:fill="FFFFFF"/>
        </w:rPr>
        <w:t xml:space="preserve">ekstrakta porasla je za 16,4% i </w:t>
      </w:r>
      <w:r>
        <w:rPr>
          <w:rFonts w:ascii="Times New Roman" w:hAnsi="Times New Roman" w:cs="Times New Roman"/>
          <w:sz w:val="24"/>
          <w:szCs w:val="24"/>
          <w:shd w:val="clear" w:color="auto" w:fill="FFFFFF"/>
        </w:rPr>
        <w:t>iz</w:t>
      </w:r>
      <w:r w:rsidR="001013CB" w:rsidRPr="001013CB">
        <w:rPr>
          <w:rFonts w:ascii="Times New Roman" w:hAnsi="Times New Roman" w:cs="Times New Roman"/>
          <w:sz w:val="24"/>
          <w:szCs w:val="24"/>
          <w:shd w:val="clear" w:color="auto" w:fill="FFFFFF"/>
        </w:rPr>
        <w:t>m</w:t>
      </w:r>
      <w:r>
        <w:rPr>
          <w:rFonts w:ascii="Times New Roman" w:hAnsi="Times New Roman" w:cs="Times New Roman"/>
          <w:sz w:val="24"/>
          <w:szCs w:val="24"/>
          <w:shd w:val="clear" w:color="auto" w:fill="FFFFFF"/>
        </w:rPr>
        <w:t>j</w:t>
      </w:r>
      <w:r w:rsidR="001013CB" w:rsidRPr="001013CB">
        <w:rPr>
          <w:rFonts w:ascii="Times New Roman" w:hAnsi="Times New Roman" w:cs="Times New Roman"/>
          <w:sz w:val="24"/>
          <w:szCs w:val="24"/>
          <w:shd w:val="clear" w:color="auto" w:fill="FFFFFF"/>
        </w:rPr>
        <w:t>eren</w:t>
      </w:r>
      <w:r>
        <w:rPr>
          <w:rFonts w:ascii="Times New Roman" w:hAnsi="Times New Roman" w:cs="Times New Roman"/>
          <w:sz w:val="24"/>
          <w:szCs w:val="24"/>
          <w:shd w:val="clear" w:color="auto" w:fill="FFFFFF"/>
        </w:rPr>
        <w:t xml:space="preserve">a vrednost proteina </w:t>
      </w:r>
      <w:r w:rsidR="001013CB" w:rsidRPr="001013CB">
        <w:rPr>
          <w:rFonts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 xml:space="preserve"> koeficijentom</w:t>
      </w:r>
      <w:r w:rsidR="001013CB" w:rsidRPr="001013CB">
        <w:rPr>
          <w:rFonts w:ascii="Times New Roman" w:hAnsi="Times New Roman" w:cs="Times New Roman"/>
          <w:sz w:val="24"/>
          <w:szCs w:val="24"/>
          <w:shd w:val="clear" w:color="auto" w:fill="FFFFFF"/>
        </w:rPr>
        <w:t xml:space="preserve"> esencijal</w:t>
      </w:r>
      <w:r>
        <w:rPr>
          <w:rFonts w:ascii="Times New Roman" w:hAnsi="Times New Roman" w:cs="Times New Roman"/>
          <w:sz w:val="24"/>
          <w:szCs w:val="24"/>
          <w:shd w:val="clear" w:color="auto" w:fill="FFFFFF"/>
        </w:rPr>
        <w:t>ih</w:t>
      </w:r>
      <w:r w:rsidR="001013CB" w:rsidRPr="001013CB">
        <w:rPr>
          <w:rFonts w:ascii="Times New Roman" w:hAnsi="Times New Roman" w:cs="Times New Roman"/>
          <w:sz w:val="24"/>
          <w:szCs w:val="24"/>
          <w:shd w:val="clear" w:color="auto" w:fill="FFFFFF"/>
        </w:rPr>
        <w:t xml:space="preserve"> aminokiselina porasla je za 2,87%</w:t>
      </w:r>
      <w:r w:rsidR="001F140C">
        <w:rPr>
          <w:rFonts w:ascii="Times New Roman" w:hAnsi="Times New Roman" w:cs="Times New Roman"/>
          <w:sz w:val="24"/>
          <w:szCs w:val="24"/>
          <w:shd w:val="clear" w:color="auto" w:fill="FFFFFF"/>
        </w:rPr>
        <w:t>.  Stimulaciona</w:t>
      </w:r>
      <w:r>
        <w:rPr>
          <w:rFonts w:ascii="Times New Roman" w:hAnsi="Times New Roman" w:cs="Times New Roman"/>
          <w:sz w:val="24"/>
          <w:szCs w:val="24"/>
          <w:shd w:val="clear" w:color="auto" w:fill="FFFFFF"/>
        </w:rPr>
        <w:t xml:space="preserve"> </w:t>
      </w:r>
      <w:r w:rsidRPr="00EC1F15">
        <w:rPr>
          <w:rFonts w:ascii="Times New Roman" w:hAnsi="Times New Roman" w:cs="Times New Roman"/>
          <w:sz w:val="24"/>
          <w:szCs w:val="24"/>
          <w:shd w:val="clear" w:color="auto" w:fill="FFFFFF"/>
        </w:rPr>
        <w:t>uloga alkaloida može se objasniti inten</w:t>
      </w:r>
      <w:r>
        <w:rPr>
          <w:rFonts w:ascii="Times New Roman" w:hAnsi="Times New Roman" w:cs="Times New Roman"/>
          <w:sz w:val="24"/>
          <w:szCs w:val="24"/>
          <w:shd w:val="clear" w:color="auto" w:fill="FFFFFF"/>
        </w:rPr>
        <w:t>zivnim metabolizmom azota nakon aplikacije ekstrakta lupina</w:t>
      </w:r>
      <w:r w:rsidRPr="00EC1F15">
        <w:rPr>
          <w:rFonts w:ascii="Times New Roman" w:hAnsi="Times New Roman" w:cs="Times New Roman"/>
          <w:sz w:val="24"/>
          <w:szCs w:val="24"/>
          <w:shd w:val="clear" w:color="auto" w:fill="FFFFFF"/>
        </w:rPr>
        <w:t xml:space="preserve">. </w:t>
      </w:r>
    </w:p>
    <w:p w:rsidR="0002749C" w:rsidRDefault="0002749C" w:rsidP="00457846">
      <w:pPr>
        <w:pStyle w:val="NoSpacing"/>
        <w:jc w:val="both"/>
        <w:rPr>
          <w:rFonts w:ascii="Times New Roman" w:hAnsi="Times New Roman" w:cs="Times New Roman"/>
          <w:sz w:val="24"/>
          <w:szCs w:val="24"/>
          <w:shd w:val="clear" w:color="auto" w:fill="FFFFFF"/>
        </w:rPr>
      </w:pPr>
    </w:p>
    <w:p w:rsidR="001013CB" w:rsidRDefault="00EC1F15" w:rsidP="00457846">
      <w:pPr>
        <w:pStyle w:val="NoSpacing"/>
        <w:jc w:val="both"/>
        <w:rPr>
          <w:rFonts w:ascii="Times New Roman" w:eastAsia="intirr" w:hAnsi="Times New Roman" w:cs="Times New Roman"/>
          <w:sz w:val="24"/>
          <w:szCs w:val="24"/>
        </w:rPr>
      </w:pPr>
      <w:r w:rsidRPr="00EC1F15">
        <w:rPr>
          <w:rFonts w:ascii="Times New Roman" w:hAnsi="Times New Roman" w:cs="Times New Roman"/>
          <w:sz w:val="24"/>
          <w:szCs w:val="24"/>
          <w:shd w:val="clear" w:color="auto" w:fill="FFFFFF"/>
        </w:rPr>
        <w:t xml:space="preserve">U </w:t>
      </w:r>
      <w:r>
        <w:rPr>
          <w:rFonts w:ascii="Times New Roman" w:hAnsi="Times New Roman" w:cs="Times New Roman"/>
          <w:sz w:val="24"/>
          <w:szCs w:val="24"/>
          <w:shd w:val="clear" w:color="auto" w:fill="FFFFFF"/>
        </w:rPr>
        <w:t>slučaju iz 1950-</w:t>
      </w:r>
      <w:proofErr w:type="gramStart"/>
      <w:r>
        <w:rPr>
          <w:rFonts w:ascii="Times New Roman" w:hAnsi="Times New Roman" w:cs="Times New Roman"/>
          <w:sz w:val="24"/>
          <w:szCs w:val="24"/>
          <w:shd w:val="clear" w:color="auto" w:fill="FFFFFF"/>
        </w:rPr>
        <w:t>ih  primjenom</w:t>
      </w:r>
      <w:proofErr w:type="gramEnd"/>
      <w:r w:rsidRPr="00EC1F15">
        <w:rPr>
          <w:rFonts w:ascii="Times New Roman" w:hAnsi="Times New Roman" w:cs="Times New Roman"/>
          <w:sz w:val="24"/>
          <w:szCs w:val="24"/>
          <w:shd w:val="clear" w:color="auto" w:fill="FFFFFF"/>
        </w:rPr>
        <w:t xml:space="preserve"> či</w:t>
      </w:r>
      <w:r>
        <w:rPr>
          <w:rFonts w:ascii="Times New Roman" w:hAnsi="Times New Roman" w:cs="Times New Roman"/>
          <w:sz w:val="24"/>
          <w:szCs w:val="24"/>
          <w:shd w:val="clear" w:color="auto" w:fill="FFFFFF"/>
        </w:rPr>
        <w:t xml:space="preserve">stog lupaninskog rastvora na lišće alkaloidima siromašnog </w:t>
      </w:r>
      <w:r w:rsidRPr="00EC1F15">
        <w:rPr>
          <w:rFonts w:ascii="Times New Roman" w:hAnsi="Times New Roman" w:cs="Times New Roman"/>
          <w:i/>
          <w:sz w:val="24"/>
          <w:szCs w:val="24"/>
          <w:shd w:val="clear" w:color="auto" w:fill="FFFFFF"/>
        </w:rPr>
        <w:t>Lupinus albus</w:t>
      </w:r>
      <w:r w:rsidRPr="00EC1F15">
        <w:rPr>
          <w:rFonts w:ascii="Times New Roman" w:hAnsi="Times New Roman" w:cs="Times New Roman"/>
          <w:sz w:val="24"/>
          <w:szCs w:val="24"/>
          <w:shd w:val="clear" w:color="auto" w:fill="FFFFFF"/>
        </w:rPr>
        <w:t xml:space="preserve"> L. </w:t>
      </w:r>
      <w:r>
        <w:rPr>
          <w:rFonts w:ascii="Times New Roman" w:hAnsi="Times New Roman" w:cs="Times New Roman"/>
          <w:sz w:val="24"/>
          <w:szCs w:val="24"/>
          <w:shd w:val="clear" w:color="auto" w:fill="FFFFFF"/>
        </w:rPr>
        <w:t xml:space="preserve">ukazano je da ima stimulišući efekat na rast. </w:t>
      </w:r>
      <w:r w:rsidRPr="00EC1F15">
        <w:rPr>
          <w:rFonts w:ascii="Times New Roman" w:hAnsi="Times New Roman" w:cs="Times New Roman"/>
          <w:sz w:val="24"/>
          <w:szCs w:val="24"/>
          <w:shd w:val="clear" w:color="auto" w:fill="FFFFFF"/>
        </w:rPr>
        <w:t>Međutim, postoje i</w:t>
      </w:r>
      <w:r>
        <w:rPr>
          <w:rFonts w:ascii="Times New Roman" w:hAnsi="Times New Roman" w:cs="Times New Roman"/>
          <w:sz w:val="24"/>
          <w:szCs w:val="24"/>
          <w:shd w:val="clear" w:color="auto" w:fill="FFFFFF"/>
        </w:rPr>
        <w:t xml:space="preserve"> neki</w:t>
      </w:r>
      <w:r w:rsidRPr="00EC1F15">
        <w:rPr>
          <w:rFonts w:ascii="Times New Roman" w:hAnsi="Times New Roman" w:cs="Times New Roman"/>
          <w:sz w:val="24"/>
          <w:szCs w:val="24"/>
          <w:shd w:val="clear" w:color="auto" w:fill="FFFFFF"/>
        </w:rPr>
        <w:t xml:space="preserve"> stari nalazi koji pokazuju </w:t>
      </w:r>
      <w:r>
        <w:rPr>
          <w:rFonts w:ascii="Times New Roman" w:hAnsi="Times New Roman" w:cs="Times New Roman"/>
          <w:sz w:val="24"/>
          <w:szCs w:val="24"/>
          <w:shd w:val="clear" w:color="auto" w:fill="FFFFFF"/>
        </w:rPr>
        <w:t xml:space="preserve">da na </w:t>
      </w:r>
      <w:r w:rsidRPr="00EC1F15">
        <w:rPr>
          <w:rFonts w:ascii="Times New Roman" w:hAnsi="Times New Roman" w:cs="Times New Roman"/>
          <w:sz w:val="24"/>
          <w:szCs w:val="24"/>
          <w:shd w:val="clear" w:color="auto" w:fill="FFFFFF"/>
        </w:rPr>
        <w:t>izv</w:t>
      </w:r>
      <w:r>
        <w:rPr>
          <w:rFonts w:ascii="Times New Roman" w:hAnsi="Times New Roman" w:cs="Times New Roman"/>
          <w:sz w:val="24"/>
          <w:szCs w:val="24"/>
          <w:shd w:val="clear" w:color="auto" w:fill="FFFFFF"/>
        </w:rPr>
        <w:t>j</w:t>
      </w:r>
      <w:r w:rsidRPr="00EC1F15">
        <w:rPr>
          <w:rFonts w:ascii="Times New Roman" w:hAnsi="Times New Roman" w:cs="Times New Roman"/>
          <w:sz w:val="24"/>
          <w:szCs w:val="24"/>
          <w:shd w:val="clear" w:color="auto" w:fill="FFFFFF"/>
        </w:rPr>
        <w:t>esne biljke</w:t>
      </w:r>
      <w:r>
        <w:rPr>
          <w:rFonts w:ascii="Times New Roman" w:hAnsi="Times New Roman" w:cs="Times New Roman"/>
          <w:sz w:val="24"/>
          <w:szCs w:val="24"/>
          <w:shd w:val="clear" w:color="auto" w:fill="FFFFFF"/>
        </w:rPr>
        <w:t xml:space="preserve"> uopšte nema efekata kada se njme tretiraju</w:t>
      </w:r>
      <w:r w:rsidRPr="00EC1F15">
        <w:rPr>
          <w:rFonts w:ascii="Times New Roman" w:hAnsi="Times New Roman" w:cs="Times New Roman"/>
          <w:sz w:val="24"/>
          <w:szCs w:val="24"/>
          <w:shd w:val="clear" w:color="auto" w:fill="FFFFFF"/>
        </w:rPr>
        <w:t xml:space="preserve">. U nekim slučajevima </w:t>
      </w:r>
      <w:r>
        <w:rPr>
          <w:rFonts w:ascii="Times New Roman" w:hAnsi="Times New Roman" w:cs="Times New Roman"/>
          <w:sz w:val="24"/>
          <w:szCs w:val="24"/>
          <w:shd w:val="clear" w:color="auto" w:fill="FFFFFF"/>
        </w:rPr>
        <w:t>došlo je do inhibicije</w:t>
      </w:r>
      <w:r w:rsidRPr="00EC1F15">
        <w:rPr>
          <w:rFonts w:ascii="Times New Roman" w:hAnsi="Times New Roman" w:cs="Times New Roman"/>
          <w:sz w:val="24"/>
          <w:szCs w:val="24"/>
          <w:shd w:val="clear" w:color="auto" w:fill="FFFFFF"/>
        </w:rPr>
        <w:t xml:space="preserve"> rasta</w:t>
      </w:r>
      <w:r>
        <w:rPr>
          <w:rFonts w:ascii="Times New Roman" w:hAnsi="Times New Roman" w:cs="Times New Roman"/>
          <w:sz w:val="24"/>
          <w:szCs w:val="24"/>
          <w:shd w:val="clear" w:color="auto" w:fill="FFFFFF"/>
        </w:rPr>
        <w:t xml:space="preserve"> ili</w:t>
      </w:r>
      <w:r w:rsidRPr="00EC1F15">
        <w:rPr>
          <w:rFonts w:ascii="Times New Roman" w:hAnsi="Times New Roman" w:cs="Times New Roman"/>
          <w:sz w:val="24"/>
          <w:szCs w:val="24"/>
          <w:shd w:val="clear" w:color="auto" w:fill="FFFFFF"/>
        </w:rPr>
        <w:t xml:space="preserve"> trovanja.</w:t>
      </w:r>
      <w:r w:rsidR="000D4F30" w:rsidRPr="000D4F30">
        <w:rPr>
          <w:rFonts w:ascii="Times New Roman" w:hAnsi="Times New Roman" w:cs="Times New Roman"/>
          <w:sz w:val="24"/>
          <w:szCs w:val="24"/>
          <w:shd w:val="clear" w:color="auto" w:fill="FFFFFF"/>
        </w:rPr>
        <w:t xml:space="preserve"> </w:t>
      </w:r>
      <w:r w:rsidR="000D4F30">
        <w:rPr>
          <w:rFonts w:ascii="Times New Roman" w:hAnsi="Times New Roman" w:cs="Times New Roman"/>
          <w:sz w:val="24"/>
          <w:szCs w:val="24"/>
          <w:shd w:val="clear" w:color="auto" w:fill="FFFFFF"/>
        </w:rPr>
        <w:t>(</w:t>
      </w:r>
      <w:r w:rsidR="000D4F30">
        <w:rPr>
          <w:rFonts w:ascii="Times New Roman" w:eastAsia="intirr" w:hAnsi="Times New Roman" w:cs="Times New Roman"/>
          <w:sz w:val="24"/>
          <w:szCs w:val="24"/>
        </w:rPr>
        <w:t>Aniszewski, 2007)</w:t>
      </w:r>
    </w:p>
    <w:p w:rsidR="000A3080" w:rsidRDefault="00CB7E03" w:rsidP="00CB7E03">
      <w:pPr>
        <w:pStyle w:val="NoSpacing"/>
        <w:jc w:val="center"/>
        <w:rPr>
          <w:rFonts w:ascii="Times New Roman" w:eastAsia="intirr" w:hAnsi="Times New Roman" w:cs="Times New Roman"/>
          <w:sz w:val="24"/>
          <w:szCs w:val="24"/>
        </w:rPr>
      </w:pPr>
      <w:r>
        <w:rPr>
          <w:rFonts w:ascii="Times New Roman" w:eastAsia="intirr" w:hAnsi="Times New Roman" w:cs="Times New Roman"/>
          <w:noProof/>
          <w:sz w:val="24"/>
          <w:szCs w:val="24"/>
        </w:rPr>
        <w:lastRenderedPageBreak/>
        <w:drawing>
          <wp:inline distT="0" distB="0" distL="0" distR="0">
            <wp:extent cx="3484765" cy="2018805"/>
            <wp:effectExtent l="19050" t="0" r="1385" b="0"/>
            <wp:docPr id="11" name="Picture 10" descr="Screenshot_20180320-2108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180320-210820.jpg"/>
                    <pic:cNvPicPr/>
                  </pic:nvPicPr>
                  <pic:blipFill>
                    <a:blip r:embed="rId11" cstate="print"/>
                    <a:stretch>
                      <a:fillRect/>
                    </a:stretch>
                  </pic:blipFill>
                  <pic:spPr>
                    <a:xfrm>
                      <a:off x="0" y="0"/>
                      <a:ext cx="3498117" cy="2026540"/>
                    </a:xfrm>
                    <a:prstGeom prst="rect">
                      <a:avLst/>
                    </a:prstGeom>
                  </pic:spPr>
                </pic:pic>
              </a:graphicData>
            </a:graphic>
          </wp:inline>
        </w:drawing>
      </w:r>
    </w:p>
    <w:p w:rsidR="00CB7E03" w:rsidRDefault="00CB7E03" w:rsidP="00CB7E03">
      <w:pPr>
        <w:pStyle w:val="NoSpacing"/>
        <w:jc w:val="center"/>
        <w:rPr>
          <w:rFonts w:ascii="Times New Roman" w:eastAsia="intirr" w:hAnsi="Times New Roman" w:cs="Times New Roman"/>
          <w:sz w:val="24"/>
          <w:szCs w:val="24"/>
        </w:rPr>
      </w:pPr>
    </w:p>
    <w:p w:rsidR="00CB7E03" w:rsidRDefault="00CB7E03" w:rsidP="00CB7E03">
      <w:pPr>
        <w:pStyle w:val="NoSpacing"/>
        <w:jc w:val="center"/>
        <w:rPr>
          <w:rFonts w:ascii="Times New Roman" w:eastAsia="intirr" w:hAnsi="Times New Roman" w:cs="Times New Roman"/>
          <w:sz w:val="24"/>
          <w:szCs w:val="24"/>
        </w:rPr>
      </w:pPr>
      <w:r>
        <w:rPr>
          <w:rFonts w:ascii="Times New Roman" w:eastAsia="intirr" w:hAnsi="Times New Roman" w:cs="Times New Roman"/>
          <w:sz w:val="24"/>
          <w:szCs w:val="24"/>
        </w:rPr>
        <w:t>Sl.6. Efekti aplikacije ekstrakta lupina</w:t>
      </w:r>
    </w:p>
    <w:p w:rsidR="000A3080" w:rsidRDefault="000A3080" w:rsidP="00457846">
      <w:pPr>
        <w:pStyle w:val="NoSpacing"/>
        <w:jc w:val="both"/>
        <w:rPr>
          <w:rFonts w:ascii="Times New Roman" w:hAnsi="Times New Roman" w:cs="Times New Roman"/>
          <w:sz w:val="24"/>
          <w:szCs w:val="24"/>
          <w:shd w:val="clear" w:color="auto" w:fill="FFFFFF"/>
        </w:rPr>
      </w:pPr>
    </w:p>
    <w:p w:rsidR="00667B3E" w:rsidRDefault="00667B3E" w:rsidP="00457846">
      <w:pPr>
        <w:pStyle w:val="NoSpacing"/>
        <w:jc w:val="both"/>
        <w:rPr>
          <w:rFonts w:ascii="Times New Roman" w:hAnsi="Times New Roman" w:cs="Times New Roman"/>
          <w:sz w:val="24"/>
          <w:szCs w:val="24"/>
          <w:shd w:val="clear" w:color="auto" w:fill="FFFFFF"/>
        </w:rPr>
      </w:pPr>
    </w:p>
    <w:p w:rsidR="00A33DC1" w:rsidRDefault="00A33DC1" w:rsidP="00457846">
      <w:pPr>
        <w:pStyle w:val="NoSpacing"/>
        <w:jc w:val="both"/>
        <w:rPr>
          <w:rFonts w:ascii="Times New Roman" w:hAnsi="Times New Roman" w:cs="Times New Roman"/>
          <w:sz w:val="24"/>
          <w:szCs w:val="24"/>
          <w:shd w:val="clear" w:color="auto" w:fill="FFFFFF"/>
        </w:rPr>
      </w:pPr>
    </w:p>
    <w:p w:rsidR="00546FF5" w:rsidRDefault="00546FF5" w:rsidP="00457846">
      <w:pPr>
        <w:pStyle w:val="NoSpacing"/>
        <w:jc w:val="both"/>
        <w:rPr>
          <w:rFonts w:ascii="Times New Roman" w:hAnsi="Times New Roman" w:cs="Times New Roman"/>
          <w:sz w:val="24"/>
          <w:szCs w:val="24"/>
          <w:shd w:val="clear" w:color="auto" w:fill="FFFFFF"/>
        </w:rPr>
      </w:pPr>
    </w:p>
    <w:p w:rsidR="00A33DC1" w:rsidRDefault="00A33DC1" w:rsidP="00736CF4">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EFEKTI STRESA I ENDOGENI MEHANIZMI ZAŠTITE</w:t>
      </w:r>
    </w:p>
    <w:p w:rsidR="00A33DC1" w:rsidRDefault="00A33DC1" w:rsidP="00457846">
      <w:pPr>
        <w:pStyle w:val="NoSpacing"/>
        <w:jc w:val="both"/>
        <w:rPr>
          <w:rFonts w:ascii="Times New Roman" w:hAnsi="Times New Roman" w:cs="Times New Roman"/>
          <w:sz w:val="24"/>
          <w:szCs w:val="24"/>
          <w:shd w:val="clear" w:color="auto" w:fill="FFFFFF"/>
        </w:rPr>
      </w:pPr>
    </w:p>
    <w:p w:rsidR="00B427E9" w:rsidRDefault="00667B3E" w:rsidP="00457846">
      <w:pPr>
        <w:autoSpaceDE w:val="0"/>
        <w:autoSpaceDN w:val="0"/>
        <w:adjustRightInd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w:t>
      </w:r>
      <w:r w:rsidRPr="00667B3E">
        <w:rPr>
          <w:rFonts w:ascii="Times New Roman" w:hAnsi="Times New Roman" w:cs="Times New Roman"/>
          <w:sz w:val="24"/>
          <w:szCs w:val="24"/>
          <w:shd w:val="clear" w:color="auto" w:fill="FFFFFF"/>
        </w:rPr>
        <w:t xml:space="preserve">anas </w:t>
      </w:r>
      <w:r>
        <w:rPr>
          <w:rFonts w:ascii="Times New Roman" w:hAnsi="Times New Roman" w:cs="Times New Roman"/>
          <w:sz w:val="24"/>
          <w:szCs w:val="24"/>
          <w:shd w:val="clear" w:color="auto" w:fill="FFFFFF"/>
        </w:rPr>
        <w:t xml:space="preserve">u </w:t>
      </w:r>
      <w:r w:rsidRPr="00667B3E">
        <w:rPr>
          <w:rFonts w:ascii="Times New Roman" w:hAnsi="Times New Roman" w:cs="Times New Roman"/>
          <w:sz w:val="24"/>
          <w:szCs w:val="24"/>
          <w:shd w:val="clear" w:color="auto" w:fill="FFFFFF"/>
        </w:rPr>
        <w:t>biologiji, osnovno pitanje vez</w:t>
      </w:r>
      <w:r>
        <w:rPr>
          <w:rFonts w:ascii="Times New Roman" w:hAnsi="Times New Roman" w:cs="Times New Roman"/>
          <w:sz w:val="24"/>
          <w:szCs w:val="24"/>
          <w:shd w:val="clear" w:color="auto" w:fill="FFFFFF"/>
        </w:rPr>
        <w:t xml:space="preserve">ano za alkaloide je vezano je za </w:t>
      </w:r>
      <w:r w:rsidRPr="00667B3E">
        <w:rPr>
          <w:rFonts w:ascii="Times New Roman" w:hAnsi="Times New Roman" w:cs="Times New Roman"/>
          <w:sz w:val="24"/>
          <w:szCs w:val="24"/>
          <w:shd w:val="clear" w:color="auto" w:fill="FFFFFF"/>
        </w:rPr>
        <w:t>odnos njihove</w:t>
      </w:r>
      <w:r>
        <w:rPr>
          <w:rFonts w:ascii="Times New Roman" w:hAnsi="Times New Roman" w:cs="Times New Roman"/>
          <w:sz w:val="24"/>
          <w:szCs w:val="24"/>
          <w:shd w:val="clear" w:color="auto" w:fill="FFFFFF"/>
        </w:rPr>
        <w:t xml:space="preserve"> uloge unutar i van organizma. Izgleda da spoljna </w:t>
      </w:r>
      <w:r w:rsidRPr="00667B3E">
        <w:rPr>
          <w:rFonts w:ascii="Times New Roman" w:hAnsi="Times New Roman" w:cs="Times New Roman"/>
          <w:sz w:val="24"/>
          <w:szCs w:val="24"/>
          <w:shd w:val="clear" w:color="auto" w:fill="FFFFFF"/>
        </w:rPr>
        <w:t>ulog</w:t>
      </w:r>
      <w:r>
        <w:rPr>
          <w:rFonts w:ascii="Times New Roman" w:hAnsi="Times New Roman" w:cs="Times New Roman"/>
          <w:sz w:val="24"/>
          <w:szCs w:val="24"/>
          <w:shd w:val="clear" w:color="auto" w:fill="FFFFFF"/>
        </w:rPr>
        <w:t>a je samo sekundarna a</w:t>
      </w:r>
      <w:r w:rsidRPr="00667B3E">
        <w:rPr>
          <w:rFonts w:ascii="Times New Roman" w:hAnsi="Times New Roman" w:cs="Times New Roman"/>
          <w:sz w:val="24"/>
          <w:szCs w:val="24"/>
          <w:shd w:val="clear" w:color="auto" w:fill="FFFFFF"/>
        </w:rPr>
        <w:t xml:space="preserve"> endogena </w:t>
      </w:r>
      <w:r>
        <w:rPr>
          <w:rFonts w:ascii="Times New Roman" w:hAnsi="Times New Roman" w:cs="Times New Roman"/>
          <w:sz w:val="24"/>
          <w:szCs w:val="24"/>
          <w:shd w:val="clear" w:color="auto" w:fill="FFFFFF"/>
        </w:rPr>
        <w:t>upotreba alkaloida je genetički kodirana kao</w:t>
      </w:r>
      <w:r w:rsidRPr="00667B3E">
        <w:rPr>
          <w:rFonts w:ascii="Times New Roman" w:hAnsi="Times New Roman" w:cs="Times New Roman"/>
          <w:sz w:val="24"/>
          <w:szCs w:val="24"/>
          <w:shd w:val="clear" w:color="auto" w:fill="FFFFFF"/>
        </w:rPr>
        <w:t xml:space="preserve"> primarna funkcija.</w:t>
      </w:r>
      <w:r w:rsidR="00FA77F5">
        <w:rPr>
          <w:rFonts w:ascii="Times New Roman" w:hAnsi="Times New Roman" w:cs="Times New Roman"/>
          <w:sz w:val="24"/>
          <w:szCs w:val="24"/>
          <w:shd w:val="clear" w:color="auto" w:fill="FFFFFF"/>
        </w:rPr>
        <w:t xml:space="preserve"> Höft i </w:t>
      </w:r>
      <w:proofErr w:type="gramStart"/>
      <w:r w:rsidR="00FA77F5">
        <w:rPr>
          <w:rFonts w:ascii="Times New Roman" w:hAnsi="Times New Roman" w:cs="Times New Roman"/>
          <w:sz w:val="24"/>
          <w:szCs w:val="24"/>
          <w:shd w:val="clear" w:color="auto" w:fill="FFFFFF"/>
        </w:rPr>
        <w:t>ostali  su</w:t>
      </w:r>
      <w:proofErr w:type="gramEnd"/>
      <w:r w:rsidR="00FA77F5">
        <w:rPr>
          <w:rFonts w:ascii="Times New Roman" w:hAnsi="Times New Roman" w:cs="Times New Roman"/>
          <w:sz w:val="24"/>
          <w:szCs w:val="24"/>
          <w:shd w:val="clear" w:color="auto" w:fill="FFFFFF"/>
        </w:rPr>
        <w:t xml:space="preserve"> proučavali izvore alkaloida  njihovo </w:t>
      </w:r>
      <w:r w:rsidR="00FA77F5" w:rsidRPr="00FA77F5">
        <w:rPr>
          <w:rFonts w:ascii="Times New Roman" w:hAnsi="Times New Roman" w:cs="Times New Roman"/>
          <w:sz w:val="24"/>
          <w:szCs w:val="24"/>
          <w:shd w:val="clear" w:color="auto" w:fill="FFFFFF"/>
        </w:rPr>
        <w:t xml:space="preserve">formiranje i promene u </w:t>
      </w:r>
      <w:r w:rsidR="00FA77F5">
        <w:rPr>
          <w:rFonts w:ascii="Times New Roman" w:hAnsi="Times New Roman" w:cs="Times New Roman"/>
          <w:sz w:val="24"/>
          <w:szCs w:val="24"/>
          <w:shd w:val="clear" w:color="auto" w:fill="FFFFFF"/>
        </w:rPr>
        <w:t xml:space="preserve">biljci </w:t>
      </w:r>
      <w:r w:rsidR="00FA77F5" w:rsidRPr="00FA77F5">
        <w:rPr>
          <w:rFonts w:ascii="Times New Roman" w:hAnsi="Times New Roman" w:cs="Times New Roman"/>
          <w:i/>
          <w:sz w:val="24"/>
          <w:szCs w:val="24"/>
          <w:shd w:val="clear" w:color="auto" w:fill="FFFFFF"/>
        </w:rPr>
        <w:t>Tabernaemontana pachysiphon</w:t>
      </w:r>
      <w:r w:rsidR="00FA77F5">
        <w:rPr>
          <w:rFonts w:ascii="Times New Roman" w:hAnsi="Times New Roman" w:cs="Times New Roman"/>
          <w:sz w:val="24"/>
          <w:szCs w:val="24"/>
          <w:shd w:val="clear" w:color="auto" w:fill="FFFFFF"/>
        </w:rPr>
        <w:t xml:space="preserve">. U ovom istraživanju </w:t>
      </w:r>
      <w:r w:rsidR="00FA77F5" w:rsidRPr="00FA77F5">
        <w:rPr>
          <w:rFonts w:ascii="Times New Roman" w:hAnsi="Times New Roman" w:cs="Times New Roman"/>
          <w:sz w:val="24"/>
          <w:szCs w:val="24"/>
          <w:shd w:val="clear" w:color="auto" w:fill="FFFFFF"/>
        </w:rPr>
        <w:t xml:space="preserve">endogeni faktori su bili starost </w:t>
      </w:r>
      <w:r w:rsidR="00FA77F5">
        <w:rPr>
          <w:rFonts w:ascii="Times New Roman" w:hAnsi="Times New Roman" w:cs="Times New Roman"/>
          <w:sz w:val="24"/>
          <w:szCs w:val="24"/>
          <w:shd w:val="clear" w:color="auto" w:fill="FFFFFF"/>
        </w:rPr>
        <w:t>listova</w:t>
      </w:r>
      <w:r w:rsidR="00FA77F5" w:rsidRPr="00FA77F5">
        <w:rPr>
          <w:rFonts w:ascii="Times New Roman" w:hAnsi="Times New Roman" w:cs="Times New Roman"/>
          <w:sz w:val="24"/>
          <w:szCs w:val="24"/>
          <w:shd w:val="clear" w:color="auto" w:fill="FFFFFF"/>
        </w:rPr>
        <w:t>, starost bil</w:t>
      </w:r>
      <w:r w:rsidR="00FA77F5">
        <w:rPr>
          <w:rFonts w:ascii="Times New Roman" w:hAnsi="Times New Roman" w:cs="Times New Roman"/>
          <w:sz w:val="24"/>
          <w:szCs w:val="24"/>
          <w:shd w:val="clear" w:color="auto" w:fill="FFFFFF"/>
        </w:rPr>
        <w:t>jake, položaj listova u krunici i</w:t>
      </w:r>
      <w:r w:rsidR="005252B9">
        <w:rPr>
          <w:rFonts w:ascii="Times New Roman" w:hAnsi="Times New Roman" w:cs="Times New Roman"/>
          <w:sz w:val="24"/>
          <w:szCs w:val="24"/>
          <w:shd w:val="clear" w:color="auto" w:fill="FFFFFF"/>
        </w:rPr>
        <w:t xml:space="preserve"> teratološki patuljasti rast lista na alkal</w:t>
      </w:r>
      <w:r w:rsidR="00B427E9">
        <w:rPr>
          <w:rFonts w:ascii="Times New Roman" w:hAnsi="Times New Roman" w:cs="Times New Roman"/>
          <w:sz w:val="24"/>
          <w:szCs w:val="24"/>
          <w:shd w:val="clear" w:color="auto" w:fill="FFFFFF"/>
        </w:rPr>
        <w:t>o</w:t>
      </w:r>
      <w:r w:rsidR="005252B9">
        <w:rPr>
          <w:rFonts w:ascii="Times New Roman" w:hAnsi="Times New Roman" w:cs="Times New Roman"/>
          <w:sz w:val="24"/>
          <w:szCs w:val="24"/>
          <w:shd w:val="clear" w:color="auto" w:fill="FFFFFF"/>
        </w:rPr>
        <w:t>idni sadržaj lista</w:t>
      </w:r>
      <w:r w:rsidR="00FA77F5">
        <w:rPr>
          <w:rFonts w:ascii="Times New Roman" w:hAnsi="Times New Roman" w:cs="Times New Roman"/>
          <w:sz w:val="24"/>
          <w:szCs w:val="24"/>
          <w:shd w:val="clear" w:color="auto" w:fill="FFFFFF"/>
        </w:rPr>
        <w:t xml:space="preserve">. Sredinski faktori </w:t>
      </w:r>
      <w:r w:rsidR="00FA77F5" w:rsidRPr="00FA77F5">
        <w:rPr>
          <w:rFonts w:ascii="Times New Roman" w:hAnsi="Times New Roman" w:cs="Times New Roman"/>
          <w:sz w:val="24"/>
          <w:szCs w:val="24"/>
          <w:shd w:val="clear" w:color="auto" w:fill="FFFFFF"/>
        </w:rPr>
        <w:t>bili su zemljani i drugi klimatski faktori kontrolisani u stakleniku u slučaju</w:t>
      </w:r>
      <w:r w:rsidR="00FA77F5">
        <w:rPr>
          <w:rFonts w:ascii="Times New Roman" w:hAnsi="Times New Roman" w:cs="Times New Roman"/>
          <w:sz w:val="24"/>
          <w:szCs w:val="24"/>
          <w:shd w:val="clear" w:color="auto" w:fill="FFFFFF"/>
        </w:rPr>
        <w:t xml:space="preserve"> mladih biljaka</w:t>
      </w:r>
      <w:r w:rsidR="00B427E9">
        <w:rPr>
          <w:rFonts w:ascii="Times New Roman" w:hAnsi="Times New Roman" w:cs="Times New Roman"/>
          <w:sz w:val="24"/>
          <w:szCs w:val="24"/>
          <w:shd w:val="clear" w:color="auto" w:fill="FFFFFF"/>
        </w:rPr>
        <w:t xml:space="preserve">. U slučaju starih stabala, </w:t>
      </w:r>
      <w:r w:rsidR="00FA77F5" w:rsidRPr="00FA77F5">
        <w:rPr>
          <w:rFonts w:ascii="Times New Roman" w:hAnsi="Times New Roman" w:cs="Times New Roman"/>
          <w:sz w:val="24"/>
          <w:szCs w:val="24"/>
          <w:shd w:val="clear" w:color="auto" w:fill="FFFFFF"/>
        </w:rPr>
        <w:t>mjereni su fa</w:t>
      </w:r>
      <w:r w:rsidR="00FA77F5">
        <w:rPr>
          <w:rFonts w:ascii="Times New Roman" w:hAnsi="Times New Roman" w:cs="Times New Roman"/>
          <w:sz w:val="24"/>
          <w:szCs w:val="24"/>
          <w:shd w:val="clear" w:color="auto" w:fill="FFFFFF"/>
        </w:rPr>
        <w:t xml:space="preserve">ktori okoline </w:t>
      </w:r>
      <w:r w:rsidR="00FA77F5" w:rsidRPr="00FA77F5">
        <w:rPr>
          <w:rFonts w:ascii="Times New Roman" w:hAnsi="Times New Roman" w:cs="Times New Roman"/>
          <w:sz w:val="24"/>
          <w:szCs w:val="24"/>
          <w:shd w:val="clear" w:color="auto" w:fill="FFFFFF"/>
        </w:rPr>
        <w:t>u prirod</w:t>
      </w:r>
      <w:r w:rsidR="00B427E9">
        <w:rPr>
          <w:rFonts w:ascii="Times New Roman" w:hAnsi="Times New Roman" w:cs="Times New Roman"/>
          <w:sz w:val="24"/>
          <w:szCs w:val="24"/>
          <w:shd w:val="clear" w:color="auto" w:fill="FFFFFF"/>
        </w:rPr>
        <w:t>nom staništu. Höft i ostali su dokumentovali da</w:t>
      </w:r>
      <w:r w:rsidR="00FA77F5" w:rsidRPr="00FA77F5">
        <w:rPr>
          <w:rFonts w:ascii="Times New Roman" w:hAnsi="Times New Roman" w:cs="Times New Roman"/>
          <w:sz w:val="24"/>
          <w:szCs w:val="24"/>
          <w:shd w:val="clear" w:color="auto" w:fill="FFFFFF"/>
        </w:rPr>
        <w:t xml:space="preserve"> </w:t>
      </w:r>
      <w:r w:rsidR="00B427E9">
        <w:rPr>
          <w:rFonts w:ascii="Times New Roman" w:hAnsi="Times New Roman" w:cs="Times New Roman"/>
          <w:sz w:val="24"/>
          <w:szCs w:val="24"/>
          <w:shd w:val="clear" w:color="auto" w:fill="FFFFFF"/>
        </w:rPr>
        <w:t xml:space="preserve">je </w:t>
      </w:r>
      <w:r w:rsidR="00FA77F5" w:rsidRPr="00FA77F5">
        <w:rPr>
          <w:rFonts w:ascii="Times New Roman" w:hAnsi="Times New Roman" w:cs="Times New Roman"/>
          <w:sz w:val="24"/>
          <w:szCs w:val="24"/>
          <w:shd w:val="clear" w:color="auto" w:fill="FFFFFF"/>
        </w:rPr>
        <w:t xml:space="preserve">viši </w:t>
      </w:r>
      <w:r w:rsidR="00B427E9">
        <w:rPr>
          <w:rFonts w:ascii="Times New Roman" w:hAnsi="Times New Roman" w:cs="Times New Roman"/>
          <w:sz w:val="24"/>
          <w:szCs w:val="24"/>
          <w:shd w:val="clear" w:color="auto" w:fill="FFFFFF"/>
        </w:rPr>
        <w:t xml:space="preserve">sadržaj </w:t>
      </w:r>
      <w:r w:rsidR="00FA77F5" w:rsidRPr="00FA77F5">
        <w:rPr>
          <w:rFonts w:ascii="Times New Roman" w:hAnsi="Times New Roman" w:cs="Times New Roman"/>
          <w:sz w:val="24"/>
          <w:szCs w:val="24"/>
          <w:shd w:val="clear" w:color="auto" w:fill="FFFFFF"/>
        </w:rPr>
        <w:t>alkaloid</w:t>
      </w:r>
      <w:r w:rsidR="00B427E9">
        <w:rPr>
          <w:rFonts w:ascii="Times New Roman" w:hAnsi="Times New Roman" w:cs="Times New Roman"/>
          <w:sz w:val="24"/>
          <w:szCs w:val="24"/>
          <w:shd w:val="clear" w:color="auto" w:fill="FFFFFF"/>
        </w:rPr>
        <w:t>a u listovima</w:t>
      </w:r>
      <w:r w:rsidR="005252B9">
        <w:rPr>
          <w:rFonts w:ascii="Times New Roman" w:hAnsi="Times New Roman" w:cs="Times New Roman"/>
          <w:sz w:val="24"/>
          <w:szCs w:val="24"/>
          <w:shd w:val="clear" w:color="auto" w:fill="FFFFFF"/>
        </w:rPr>
        <w:t xml:space="preserve"> </w:t>
      </w:r>
      <w:r w:rsidR="00B427E9">
        <w:rPr>
          <w:rFonts w:ascii="Times New Roman" w:hAnsi="Times New Roman" w:cs="Times New Roman"/>
          <w:sz w:val="24"/>
          <w:szCs w:val="24"/>
          <w:shd w:val="clear" w:color="auto" w:fill="FFFFFF"/>
        </w:rPr>
        <w:t xml:space="preserve">rezultat povečanja koncentracije azota i dostupnosti katjona. </w:t>
      </w:r>
    </w:p>
    <w:p w:rsidR="00B427E9" w:rsidRPr="001013CB" w:rsidRDefault="00B427E9" w:rsidP="00457846">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B427E9">
        <w:rPr>
          <w:rFonts w:ascii="Times New Roman" w:hAnsi="Times New Roman" w:cs="Times New Roman"/>
          <w:sz w:val="24"/>
          <w:szCs w:val="24"/>
          <w:shd w:val="clear" w:color="auto" w:fill="FFFFFF"/>
        </w:rPr>
        <w:t>Odnos nutrienata u tlu i promjena u količini alkaloida</w:t>
      </w:r>
      <w:r>
        <w:rPr>
          <w:rFonts w:ascii="Times New Roman" w:hAnsi="Times New Roman" w:cs="Times New Roman"/>
          <w:sz w:val="24"/>
          <w:szCs w:val="24"/>
          <w:shd w:val="clear" w:color="auto" w:fill="FFFFFF"/>
        </w:rPr>
        <w:t xml:space="preserve"> </w:t>
      </w:r>
      <w:r w:rsidRPr="00B427E9">
        <w:rPr>
          <w:rFonts w:ascii="Times New Roman" w:hAnsi="Times New Roman" w:cs="Times New Roman"/>
          <w:sz w:val="24"/>
          <w:szCs w:val="24"/>
          <w:shd w:val="clear" w:color="auto" w:fill="FFFFFF"/>
        </w:rPr>
        <w:t xml:space="preserve">koja se pojavljuje u biljkama jedna je </w:t>
      </w:r>
      <w:r>
        <w:rPr>
          <w:rFonts w:ascii="Times New Roman" w:hAnsi="Times New Roman" w:cs="Times New Roman"/>
          <w:sz w:val="24"/>
          <w:szCs w:val="24"/>
          <w:shd w:val="clear" w:color="auto" w:fill="FFFFFF"/>
        </w:rPr>
        <w:t xml:space="preserve">od najvažnijih tema u biolologiji </w:t>
      </w:r>
      <w:r w:rsidRPr="00B427E9">
        <w:rPr>
          <w:rFonts w:ascii="Times New Roman" w:hAnsi="Times New Roman" w:cs="Times New Roman"/>
          <w:sz w:val="24"/>
          <w:szCs w:val="24"/>
          <w:shd w:val="clear" w:color="auto" w:fill="FFFFFF"/>
        </w:rPr>
        <w:t>alkaloid</w:t>
      </w:r>
      <w:r>
        <w:rPr>
          <w:rFonts w:ascii="Times New Roman" w:hAnsi="Times New Roman" w:cs="Times New Roman"/>
          <w:sz w:val="24"/>
          <w:szCs w:val="24"/>
          <w:shd w:val="clear" w:color="auto" w:fill="FFFFFF"/>
        </w:rPr>
        <w:t>a</w:t>
      </w:r>
      <w:r w:rsidRPr="00B427E9">
        <w:rPr>
          <w:rFonts w:ascii="Times New Roman" w:hAnsi="Times New Roman" w:cs="Times New Roman"/>
          <w:sz w:val="24"/>
          <w:szCs w:val="24"/>
          <w:shd w:val="clear" w:color="auto" w:fill="FFFFFF"/>
        </w:rPr>
        <w:t xml:space="preserve"> u </w:t>
      </w:r>
      <w:r>
        <w:rPr>
          <w:rFonts w:ascii="Times New Roman" w:hAnsi="Times New Roman" w:cs="Times New Roman"/>
          <w:sz w:val="24"/>
          <w:szCs w:val="24"/>
          <w:shd w:val="clear" w:color="auto" w:fill="FFFFFF"/>
        </w:rPr>
        <w:t>biljno</w:t>
      </w:r>
      <w:r w:rsidRPr="00B427E9">
        <w:rPr>
          <w:rFonts w:ascii="Times New Roman" w:hAnsi="Times New Roman" w:cs="Times New Roman"/>
          <w:sz w:val="24"/>
          <w:szCs w:val="24"/>
          <w:shd w:val="clear" w:color="auto" w:fill="FFFFFF"/>
        </w:rPr>
        <w:t xml:space="preserve">j fiziologiji i biohemiji. </w:t>
      </w:r>
      <w:r>
        <w:rPr>
          <w:rFonts w:ascii="Times New Roman" w:hAnsi="Times New Roman" w:cs="Times New Roman"/>
          <w:sz w:val="24"/>
          <w:szCs w:val="24"/>
          <w:shd w:val="clear" w:color="auto" w:fill="FFFFFF"/>
        </w:rPr>
        <w:t xml:space="preserve">Sadržaj alkaloida u biljkama, na primer u duvanu </w:t>
      </w:r>
      <w:r w:rsidRPr="00B427E9">
        <w:rPr>
          <w:rFonts w:ascii="Times New Roman" w:hAnsi="Times New Roman" w:cs="Times New Roman"/>
          <w:sz w:val="24"/>
          <w:szCs w:val="24"/>
          <w:shd w:val="clear" w:color="auto" w:fill="FFFFFF"/>
        </w:rPr>
        <w:t>(</w:t>
      </w:r>
      <w:r w:rsidRPr="00B427E9">
        <w:rPr>
          <w:rFonts w:ascii="Times New Roman" w:hAnsi="Times New Roman" w:cs="Times New Roman"/>
          <w:i/>
          <w:sz w:val="24"/>
          <w:szCs w:val="24"/>
          <w:shd w:val="clear" w:color="auto" w:fill="FFFFFF"/>
        </w:rPr>
        <w:t>Nicotiana</w:t>
      </w:r>
      <w:r w:rsidRPr="00B427E9">
        <w:rPr>
          <w:rFonts w:ascii="Times New Roman" w:hAnsi="Times New Roman" w:cs="Times New Roman"/>
          <w:sz w:val="24"/>
          <w:szCs w:val="24"/>
          <w:shd w:val="clear" w:color="auto" w:fill="FFFFFF"/>
        </w:rPr>
        <w:t>) ili lupin (</w:t>
      </w:r>
      <w:r w:rsidRPr="00B427E9">
        <w:rPr>
          <w:rFonts w:ascii="Times New Roman" w:hAnsi="Times New Roman" w:cs="Times New Roman"/>
          <w:i/>
          <w:sz w:val="24"/>
          <w:szCs w:val="24"/>
          <w:shd w:val="clear" w:color="auto" w:fill="FFFFFF"/>
        </w:rPr>
        <w:t>Lupinus</w:t>
      </w:r>
      <w:r w:rsidRPr="00B427E9">
        <w:rPr>
          <w:rFonts w:ascii="Times New Roman" w:hAnsi="Times New Roman" w:cs="Times New Roman"/>
          <w:sz w:val="24"/>
          <w:szCs w:val="24"/>
          <w:shd w:val="clear" w:color="auto" w:fill="FFFFFF"/>
        </w:rPr>
        <w:t>), može se povećati sa tretmanima</w:t>
      </w:r>
      <w:r w:rsidR="002751ED">
        <w:rPr>
          <w:rFonts w:ascii="Times New Roman" w:hAnsi="Times New Roman" w:cs="Times New Roman"/>
          <w:sz w:val="24"/>
          <w:szCs w:val="24"/>
          <w:shd w:val="clear" w:color="auto" w:fill="FFFFFF"/>
        </w:rPr>
        <w:t xml:space="preserve"> bogatim azotom. M</w:t>
      </w:r>
      <w:r w:rsidRPr="00B427E9">
        <w:rPr>
          <w:rFonts w:ascii="Times New Roman" w:hAnsi="Times New Roman" w:cs="Times New Roman"/>
          <w:sz w:val="24"/>
          <w:szCs w:val="24"/>
          <w:shd w:val="clear" w:color="auto" w:fill="FFFFFF"/>
        </w:rPr>
        <w:t>eđutim,</w:t>
      </w:r>
      <w:r w:rsidR="002751ED">
        <w:rPr>
          <w:rFonts w:ascii="Times New Roman" w:hAnsi="Times New Roman" w:cs="Times New Roman"/>
          <w:sz w:val="24"/>
          <w:szCs w:val="24"/>
          <w:shd w:val="clear" w:color="auto" w:fill="FFFFFF"/>
        </w:rPr>
        <w:t xml:space="preserve"> postoji mnogo izuzetaka. Količine</w:t>
      </w:r>
      <w:r w:rsidRPr="00B427E9">
        <w:rPr>
          <w:rFonts w:ascii="Times New Roman" w:hAnsi="Times New Roman" w:cs="Times New Roman"/>
          <w:sz w:val="24"/>
          <w:szCs w:val="24"/>
          <w:shd w:val="clear" w:color="auto" w:fill="FFFFFF"/>
        </w:rPr>
        <w:t xml:space="preserve"> indola,</w:t>
      </w:r>
      <w:r w:rsidR="002751ED">
        <w:rPr>
          <w:rFonts w:ascii="Times New Roman" w:hAnsi="Times New Roman" w:cs="Times New Roman"/>
          <w:sz w:val="24"/>
          <w:szCs w:val="24"/>
          <w:shd w:val="clear" w:color="auto" w:fill="FFFFFF"/>
        </w:rPr>
        <w:t xml:space="preserve"> </w:t>
      </w:r>
      <w:proofErr w:type="gramStart"/>
      <w:r w:rsidRPr="00B427E9">
        <w:rPr>
          <w:rFonts w:ascii="Times New Roman" w:hAnsi="Times New Roman" w:cs="Times New Roman"/>
          <w:sz w:val="24"/>
          <w:szCs w:val="24"/>
          <w:shd w:val="clear" w:color="auto" w:fill="FFFFFF"/>
        </w:rPr>
        <w:t>purin</w:t>
      </w:r>
      <w:r w:rsidR="002751ED">
        <w:rPr>
          <w:rFonts w:ascii="Times New Roman" w:hAnsi="Times New Roman" w:cs="Times New Roman"/>
          <w:sz w:val="24"/>
          <w:szCs w:val="24"/>
          <w:shd w:val="clear" w:color="auto" w:fill="FFFFFF"/>
        </w:rPr>
        <w:t xml:space="preserve">a </w:t>
      </w:r>
      <w:r w:rsidRPr="00B427E9">
        <w:rPr>
          <w:rFonts w:ascii="Times New Roman" w:hAnsi="Times New Roman" w:cs="Times New Roman"/>
          <w:sz w:val="24"/>
          <w:szCs w:val="24"/>
          <w:shd w:val="clear" w:color="auto" w:fill="FFFFFF"/>
        </w:rPr>
        <w:t xml:space="preserve"> i</w:t>
      </w:r>
      <w:proofErr w:type="gramEnd"/>
      <w:r w:rsidRPr="00B427E9">
        <w:rPr>
          <w:rFonts w:ascii="Times New Roman" w:hAnsi="Times New Roman" w:cs="Times New Roman"/>
          <w:sz w:val="24"/>
          <w:szCs w:val="24"/>
          <w:shd w:val="clear" w:color="auto" w:fill="FFFFFF"/>
        </w:rPr>
        <w:t xml:space="preserve"> steroidni</w:t>
      </w:r>
      <w:r w:rsidR="002751ED">
        <w:rPr>
          <w:rFonts w:ascii="Times New Roman" w:hAnsi="Times New Roman" w:cs="Times New Roman"/>
          <w:sz w:val="24"/>
          <w:szCs w:val="24"/>
          <w:shd w:val="clear" w:color="auto" w:fill="FFFFFF"/>
        </w:rPr>
        <w:t>h alkaloida</w:t>
      </w:r>
      <w:r w:rsidRPr="00B427E9">
        <w:rPr>
          <w:rFonts w:ascii="Times New Roman" w:hAnsi="Times New Roman" w:cs="Times New Roman"/>
          <w:sz w:val="24"/>
          <w:szCs w:val="24"/>
          <w:shd w:val="clear" w:color="auto" w:fill="FFFFFF"/>
        </w:rPr>
        <w:t xml:space="preserve"> u biljkama se ne menj</w:t>
      </w:r>
      <w:r w:rsidR="002751ED">
        <w:rPr>
          <w:rFonts w:ascii="Times New Roman" w:hAnsi="Times New Roman" w:cs="Times New Roman"/>
          <w:sz w:val="24"/>
          <w:szCs w:val="24"/>
          <w:shd w:val="clear" w:color="auto" w:fill="FFFFFF"/>
        </w:rPr>
        <w:t>aju brzo kao odgovor na tretmane</w:t>
      </w:r>
      <w:r w:rsidRPr="00B427E9">
        <w:rPr>
          <w:rFonts w:ascii="Times New Roman" w:hAnsi="Times New Roman" w:cs="Times New Roman"/>
          <w:sz w:val="24"/>
          <w:szCs w:val="24"/>
          <w:shd w:val="clear" w:color="auto" w:fill="FFFFFF"/>
        </w:rPr>
        <w:t xml:space="preserve">. </w:t>
      </w:r>
      <w:r w:rsidR="002751ED">
        <w:rPr>
          <w:rFonts w:ascii="Times New Roman" w:hAnsi="Times New Roman" w:cs="Times New Roman"/>
          <w:sz w:val="24"/>
          <w:szCs w:val="24"/>
          <w:shd w:val="clear" w:color="auto" w:fill="FFFFFF"/>
        </w:rPr>
        <w:t xml:space="preserve">Izgleda da je sadržaj alkaloida </w:t>
      </w:r>
      <w:r w:rsidRPr="00B427E9">
        <w:rPr>
          <w:rFonts w:ascii="Times New Roman" w:hAnsi="Times New Roman" w:cs="Times New Roman"/>
          <w:sz w:val="24"/>
          <w:szCs w:val="24"/>
          <w:shd w:val="clear" w:color="auto" w:fill="FFFFFF"/>
        </w:rPr>
        <w:t xml:space="preserve">uglavnom povezan </w:t>
      </w:r>
      <w:proofErr w:type="gramStart"/>
      <w:r w:rsidRPr="00B427E9">
        <w:rPr>
          <w:rFonts w:ascii="Times New Roman" w:hAnsi="Times New Roman" w:cs="Times New Roman"/>
          <w:sz w:val="24"/>
          <w:szCs w:val="24"/>
          <w:shd w:val="clear" w:color="auto" w:fill="FFFFFF"/>
        </w:rPr>
        <w:t xml:space="preserve">sa </w:t>
      </w:r>
      <w:r w:rsidR="002751ED">
        <w:rPr>
          <w:rFonts w:ascii="Times New Roman" w:hAnsi="Times New Roman" w:cs="Times New Roman"/>
          <w:sz w:val="24"/>
          <w:szCs w:val="24"/>
          <w:shd w:val="clear" w:color="auto" w:fill="FFFFFF"/>
        </w:rPr>
        <w:t xml:space="preserve"> količinom</w:t>
      </w:r>
      <w:proofErr w:type="gramEnd"/>
      <w:r w:rsidR="002751ED">
        <w:rPr>
          <w:rFonts w:ascii="Times New Roman" w:hAnsi="Times New Roman" w:cs="Times New Roman"/>
          <w:sz w:val="24"/>
          <w:szCs w:val="24"/>
          <w:shd w:val="clear" w:color="auto" w:fill="FFFFFF"/>
        </w:rPr>
        <w:t xml:space="preserve"> azota dostupnog </w:t>
      </w:r>
      <w:r w:rsidRPr="00B427E9">
        <w:rPr>
          <w:rFonts w:ascii="Times New Roman" w:hAnsi="Times New Roman" w:cs="Times New Roman"/>
          <w:sz w:val="24"/>
          <w:szCs w:val="24"/>
          <w:shd w:val="clear" w:color="auto" w:fill="FFFFFF"/>
        </w:rPr>
        <w:t xml:space="preserve">biljkama. </w:t>
      </w:r>
      <w:r w:rsidR="002751ED">
        <w:rPr>
          <w:rFonts w:ascii="Times New Roman" w:hAnsi="Times New Roman" w:cs="Times New Roman"/>
          <w:sz w:val="24"/>
          <w:szCs w:val="24"/>
          <w:shd w:val="clear" w:color="auto" w:fill="FFFFFF"/>
        </w:rPr>
        <w:t>Dva osnovna faktora utiču na ovaj odnos: biosintetička priroda samih alkaloida, i ravnoteža</w:t>
      </w:r>
      <w:r w:rsidRPr="00B427E9">
        <w:rPr>
          <w:rFonts w:ascii="Times New Roman" w:hAnsi="Times New Roman" w:cs="Times New Roman"/>
          <w:sz w:val="24"/>
          <w:szCs w:val="24"/>
          <w:shd w:val="clear" w:color="auto" w:fill="FFFFFF"/>
        </w:rPr>
        <w:t xml:space="preserve"> azota i</w:t>
      </w:r>
      <w:r w:rsidR="002751ED">
        <w:rPr>
          <w:rFonts w:ascii="Times New Roman" w:hAnsi="Times New Roman" w:cs="Times New Roman"/>
          <w:sz w:val="24"/>
          <w:szCs w:val="24"/>
          <w:shd w:val="clear" w:color="auto" w:fill="FFFFFF"/>
        </w:rPr>
        <w:t xml:space="preserve"> </w:t>
      </w:r>
      <w:r w:rsidRPr="00B427E9">
        <w:rPr>
          <w:rFonts w:ascii="Times New Roman" w:hAnsi="Times New Roman" w:cs="Times New Roman"/>
          <w:sz w:val="24"/>
          <w:szCs w:val="24"/>
          <w:shd w:val="clear" w:color="auto" w:fill="FFFFFF"/>
        </w:rPr>
        <w:t>drugi</w:t>
      </w:r>
      <w:r w:rsidR="002751ED">
        <w:rPr>
          <w:rFonts w:ascii="Times New Roman" w:hAnsi="Times New Roman" w:cs="Times New Roman"/>
          <w:sz w:val="24"/>
          <w:szCs w:val="24"/>
          <w:shd w:val="clear" w:color="auto" w:fill="FFFFFF"/>
        </w:rPr>
        <w:t>h</w:t>
      </w:r>
      <w:r w:rsidRPr="00B427E9">
        <w:rPr>
          <w:rFonts w:ascii="Times New Roman" w:hAnsi="Times New Roman" w:cs="Times New Roman"/>
          <w:sz w:val="24"/>
          <w:szCs w:val="24"/>
          <w:shd w:val="clear" w:color="auto" w:fill="FFFFFF"/>
        </w:rPr>
        <w:t xml:space="preserve"> hranjivi</w:t>
      </w:r>
      <w:r w:rsidR="002751ED">
        <w:rPr>
          <w:rFonts w:ascii="Times New Roman" w:hAnsi="Times New Roman" w:cs="Times New Roman"/>
          <w:sz w:val="24"/>
          <w:szCs w:val="24"/>
          <w:shd w:val="clear" w:color="auto" w:fill="FFFFFF"/>
        </w:rPr>
        <w:t>h sastojaka</w:t>
      </w:r>
      <w:r w:rsidRPr="00B427E9">
        <w:rPr>
          <w:rFonts w:ascii="Times New Roman" w:hAnsi="Times New Roman" w:cs="Times New Roman"/>
          <w:sz w:val="24"/>
          <w:szCs w:val="24"/>
          <w:shd w:val="clear" w:color="auto" w:fill="FFFFFF"/>
        </w:rPr>
        <w:t xml:space="preserve"> u tlu.</w:t>
      </w:r>
    </w:p>
    <w:p w:rsidR="00667B3E" w:rsidRDefault="00AE5D91" w:rsidP="00457846">
      <w:pPr>
        <w:pStyle w:val="NoSpacing"/>
        <w:jc w:val="both"/>
        <w:rPr>
          <w:rFonts w:ascii="Times New Roman" w:hAnsi="Times New Roman" w:cs="Times New Roman"/>
          <w:sz w:val="24"/>
          <w:szCs w:val="24"/>
          <w:shd w:val="clear" w:color="auto" w:fill="FFFFFF"/>
        </w:rPr>
      </w:pPr>
      <w:r w:rsidRPr="00AE5D91">
        <w:rPr>
          <w:rFonts w:ascii="Times New Roman" w:hAnsi="Times New Roman" w:cs="Times New Roman"/>
          <w:sz w:val="24"/>
          <w:szCs w:val="24"/>
          <w:shd w:val="clear" w:color="auto" w:fill="FFFFFF"/>
        </w:rPr>
        <w:t>Biosintetski put al</w:t>
      </w:r>
      <w:r>
        <w:rPr>
          <w:rFonts w:ascii="Times New Roman" w:hAnsi="Times New Roman" w:cs="Times New Roman"/>
          <w:sz w:val="24"/>
          <w:szCs w:val="24"/>
          <w:shd w:val="clear" w:color="auto" w:fill="FFFFFF"/>
        </w:rPr>
        <w:t xml:space="preserve">kaloida je važan u </w:t>
      </w:r>
      <w:r w:rsidR="003A6C54">
        <w:rPr>
          <w:rFonts w:ascii="Times New Roman" w:hAnsi="Times New Roman" w:cs="Times New Roman"/>
          <w:sz w:val="24"/>
          <w:szCs w:val="24"/>
          <w:shd w:val="clear" w:color="auto" w:fill="FFFFFF"/>
        </w:rPr>
        <w:t xml:space="preserve">smislu </w:t>
      </w:r>
      <w:r w:rsidRPr="00AE5D91">
        <w:rPr>
          <w:rFonts w:ascii="Times New Roman" w:hAnsi="Times New Roman" w:cs="Times New Roman"/>
          <w:sz w:val="24"/>
          <w:szCs w:val="24"/>
          <w:shd w:val="clear" w:color="auto" w:fill="FFFFFF"/>
        </w:rPr>
        <w:t xml:space="preserve">da tokom sinteze azot koji postoji u </w:t>
      </w:r>
      <w:r w:rsidR="003A6C54">
        <w:rPr>
          <w:rFonts w:ascii="Times New Roman" w:hAnsi="Times New Roman" w:cs="Times New Roman"/>
          <w:sz w:val="24"/>
          <w:szCs w:val="24"/>
          <w:shd w:val="clear" w:color="auto" w:fill="FFFFFF"/>
        </w:rPr>
        <w:t xml:space="preserve">prekursoru može biti oslobođen, </w:t>
      </w:r>
      <w:r w:rsidRPr="00AE5D91">
        <w:rPr>
          <w:rFonts w:ascii="Times New Roman" w:hAnsi="Times New Roman" w:cs="Times New Roman"/>
          <w:sz w:val="24"/>
          <w:szCs w:val="24"/>
          <w:shd w:val="clear" w:color="auto" w:fill="FFFFFF"/>
        </w:rPr>
        <w:t>ili se može vezati</w:t>
      </w:r>
      <w:r w:rsidR="003A6C54">
        <w:rPr>
          <w:rFonts w:ascii="Times New Roman" w:hAnsi="Times New Roman" w:cs="Times New Roman"/>
          <w:sz w:val="24"/>
          <w:szCs w:val="24"/>
          <w:shd w:val="clear" w:color="auto" w:fill="FFFFFF"/>
        </w:rPr>
        <w:t xml:space="preserve"> dodatno</w:t>
      </w:r>
      <w:r w:rsidRPr="00AE5D91">
        <w:rPr>
          <w:rFonts w:ascii="Times New Roman" w:hAnsi="Times New Roman" w:cs="Times New Roman"/>
          <w:sz w:val="24"/>
          <w:szCs w:val="24"/>
          <w:shd w:val="clear" w:color="auto" w:fill="FFFFFF"/>
        </w:rPr>
        <w:t>. Neki pr</w:t>
      </w:r>
      <w:r w:rsidR="003A6C54">
        <w:rPr>
          <w:rFonts w:ascii="Times New Roman" w:hAnsi="Times New Roman" w:cs="Times New Roman"/>
          <w:sz w:val="24"/>
          <w:szCs w:val="24"/>
          <w:shd w:val="clear" w:color="auto" w:fill="FFFFFF"/>
        </w:rPr>
        <w:t xml:space="preserve">ekursori su bogatiji azotom od samih alkaloida, na </w:t>
      </w:r>
      <w:proofErr w:type="gramStart"/>
      <w:r w:rsidR="003A6C54">
        <w:rPr>
          <w:rFonts w:ascii="Times New Roman" w:hAnsi="Times New Roman" w:cs="Times New Roman"/>
          <w:sz w:val="24"/>
          <w:szCs w:val="24"/>
          <w:shd w:val="clear" w:color="auto" w:fill="FFFFFF"/>
        </w:rPr>
        <w:t>primer  morfin</w:t>
      </w:r>
      <w:proofErr w:type="gramEnd"/>
      <w:r w:rsidRPr="00AE5D91">
        <w:rPr>
          <w:rFonts w:ascii="Times New Roman" w:hAnsi="Times New Roman" w:cs="Times New Roman"/>
          <w:sz w:val="24"/>
          <w:szCs w:val="24"/>
          <w:shd w:val="clear" w:color="auto" w:fill="FFFFFF"/>
        </w:rPr>
        <w:t>, nikot</w:t>
      </w:r>
      <w:r w:rsidR="003A6C54">
        <w:rPr>
          <w:rFonts w:ascii="Times New Roman" w:hAnsi="Times New Roman" w:cs="Times New Roman"/>
          <w:sz w:val="24"/>
          <w:szCs w:val="24"/>
          <w:shd w:val="clear" w:color="auto" w:fill="FFFFFF"/>
        </w:rPr>
        <w:t xml:space="preserve">in, hidosciamin i tako dalje. </w:t>
      </w:r>
      <w:r w:rsidRPr="00AE5D91">
        <w:rPr>
          <w:rFonts w:ascii="Times New Roman" w:hAnsi="Times New Roman" w:cs="Times New Roman"/>
          <w:sz w:val="24"/>
          <w:szCs w:val="24"/>
          <w:shd w:val="clear" w:color="auto" w:fill="FFFFFF"/>
        </w:rPr>
        <w:t>U slučaju gramina ili kofeina, količi</w:t>
      </w:r>
      <w:r w:rsidR="003A6C54">
        <w:rPr>
          <w:rFonts w:ascii="Times New Roman" w:hAnsi="Times New Roman" w:cs="Times New Roman"/>
          <w:sz w:val="24"/>
          <w:szCs w:val="24"/>
          <w:shd w:val="clear" w:color="auto" w:fill="FFFFFF"/>
        </w:rPr>
        <w:t>na azota je ista kao i kod njihovih prekursora</w:t>
      </w:r>
      <w:r w:rsidRPr="00AE5D91">
        <w:rPr>
          <w:rFonts w:ascii="Times New Roman" w:hAnsi="Times New Roman" w:cs="Times New Roman"/>
          <w:sz w:val="24"/>
          <w:szCs w:val="24"/>
          <w:shd w:val="clear" w:color="auto" w:fill="FFFFFF"/>
        </w:rPr>
        <w:t>.</w:t>
      </w:r>
      <w:r w:rsidR="003A6C54">
        <w:rPr>
          <w:rFonts w:ascii="Times New Roman" w:hAnsi="Times New Roman" w:cs="Times New Roman"/>
          <w:sz w:val="24"/>
          <w:szCs w:val="24"/>
          <w:shd w:val="clear" w:color="auto" w:fill="FFFFFF"/>
        </w:rPr>
        <w:t xml:space="preserve"> </w:t>
      </w:r>
      <w:r w:rsidR="003A6C54" w:rsidRPr="003A6C54">
        <w:rPr>
          <w:rFonts w:ascii="Times New Roman" w:hAnsi="Times New Roman" w:cs="Times New Roman"/>
          <w:sz w:val="24"/>
          <w:szCs w:val="24"/>
          <w:shd w:val="clear" w:color="auto" w:fill="FFFFFF"/>
        </w:rPr>
        <w:t>U alkaloidima kao što je tomatid</w:t>
      </w:r>
      <w:r w:rsidR="003A6C54">
        <w:rPr>
          <w:rFonts w:ascii="Times New Roman" w:hAnsi="Times New Roman" w:cs="Times New Roman"/>
          <w:sz w:val="24"/>
          <w:szCs w:val="24"/>
          <w:shd w:val="clear" w:color="auto" w:fill="FFFFFF"/>
        </w:rPr>
        <w:t>in ili koniin je količina azota veće nego u njihovim</w:t>
      </w:r>
      <w:r w:rsidR="003A6C54" w:rsidRPr="003A6C54">
        <w:rPr>
          <w:rFonts w:ascii="Times New Roman" w:hAnsi="Times New Roman" w:cs="Times New Roman"/>
          <w:sz w:val="24"/>
          <w:szCs w:val="24"/>
          <w:shd w:val="clear" w:color="auto" w:fill="FFFFFF"/>
        </w:rPr>
        <w:t xml:space="preserve"> prekursorima. To je razl</w:t>
      </w:r>
      <w:r w:rsidR="003A6C54">
        <w:rPr>
          <w:rFonts w:ascii="Times New Roman" w:hAnsi="Times New Roman" w:cs="Times New Roman"/>
          <w:sz w:val="24"/>
          <w:szCs w:val="24"/>
          <w:shd w:val="clear" w:color="auto" w:fill="FFFFFF"/>
        </w:rPr>
        <w:t xml:space="preserve">og zašto su neki alkaloidi više </w:t>
      </w:r>
      <w:r w:rsidR="003A6C54" w:rsidRPr="003A6C54">
        <w:rPr>
          <w:rFonts w:ascii="Times New Roman" w:hAnsi="Times New Roman" w:cs="Times New Roman"/>
          <w:sz w:val="24"/>
          <w:szCs w:val="24"/>
          <w:shd w:val="clear" w:color="auto" w:fill="FFFFFF"/>
        </w:rPr>
        <w:t xml:space="preserve">osjetljiv na </w:t>
      </w:r>
      <w:r w:rsidR="003A6C54">
        <w:rPr>
          <w:rFonts w:ascii="Times New Roman" w:hAnsi="Times New Roman" w:cs="Times New Roman"/>
          <w:sz w:val="24"/>
          <w:szCs w:val="24"/>
          <w:shd w:val="clear" w:color="auto" w:fill="FFFFFF"/>
        </w:rPr>
        <w:t xml:space="preserve">dostupnost </w:t>
      </w:r>
      <w:r w:rsidR="003A6C54" w:rsidRPr="003A6C54">
        <w:rPr>
          <w:rFonts w:ascii="Times New Roman" w:hAnsi="Times New Roman" w:cs="Times New Roman"/>
          <w:sz w:val="24"/>
          <w:szCs w:val="24"/>
          <w:shd w:val="clear" w:color="auto" w:fill="FFFFFF"/>
        </w:rPr>
        <w:t>azota od d</w:t>
      </w:r>
      <w:r w:rsidR="005729D0">
        <w:rPr>
          <w:rFonts w:ascii="Times New Roman" w:hAnsi="Times New Roman" w:cs="Times New Roman"/>
          <w:sz w:val="24"/>
          <w:szCs w:val="24"/>
          <w:shd w:val="clear" w:color="auto" w:fill="FFFFFF"/>
        </w:rPr>
        <w:t xml:space="preserve">rugih. Balans </w:t>
      </w:r>
      <w:r w:rsidR="003A6C54">
        <w:rPr>
          <w:rFonts w:ascii="Times New Roman" w:hAnsi="Times New Roman" w:cs="Times New Roman"/>
          <w:sz w:val="24"/>
          <w:szCs w:val="24"/>
          <w:shd w:val="clear" w:color="auto" w:fill="FFFFFF"/>
        </w:rPr>
        <w:t xml:space="preserve">azota </w:t>
      </w:r>
      <w:r w:rsidR="003A6C54" w:rsidRPr="003A6C54">
        <w:rPr>
          <w:rFonts w:ascii="Times New Roman" w:hAnsi="Times New Roman" w:cs="Times New Roman"/>
          <w:sz w:val="24"/>
          <w:szCs w:val="24"/>
          <w:shd w:val="clear" w:color="auto" w:fill="FFFFFF"/>
        </w:rPr>
        <w:t xml:space="preserve">u tlu </w:t>
      </w:r>
      <w:r w:rsidR="005729D0">
        <w:rPr>
          <w:rFonts w:ascii="Times New Roman" w:hAnsi="Times New Roman" w:cs="Times New Roman"/>
          <w:sz w:val="24"/>
          <w:szCs w:val="24"/>
          <w:shd w:val="clear" w:color="auto" w:fill="FFFFFF"/>
        </w:rPr>
        <w:t>je takođe veoma važan</w:t>
      </w:r>
      <w:r w:rsidR="003A6C54" w:rsidRPr="003A6C54">
        <w:rPr>
          <w:rFonts w:ascii="Times New Roman" w:hAnsi="Times New Roman" w:cs="Times New Roman"/>
          <w:sz w:val="24"/>
          <w:szCs w:val="24"/>
          <w:shd w:val="clear" w:color="auto" w:fill="FFFFFF"/>
        </w:rPr>
        <w:t>.</w:t>
      </w:r>
      <w:r w:rsidR="005729D0">
        <w:rPr>
          <w:rFonts w:ascii="Times New Roman" w:hAnsi="Times New Roman" w:cs="Times New Roman"/>
          <w:sz w:val="24"/>
          <w:szCs w:val="24"/>
          <w:shd w:val="clear" w:color="auto" w:fill="FFFFFF"/>
        </w:rPr>
        <w:t xml:space="preserve"> Izgleda da v</w:t>
      </w:r>
      <w:r w:rsidR="003A6C54" w:rsidRPr="003A6C54">
        <w:rPr>
          <w:rFonts w:ascii="Times New Roman" w:hAnsi="Times New Roman" w:cs="Times New Roman"/>
          <w:sz w:val="24"/>
          <w:szCs w:val="24"/>
          <w:shd w:val="clear" w:color="auto" w:fill="FFFFFF"/>
        </w:rPr>
        <w:t xml:space="preserve">isoke </w:t>
      </w:r>
      <w:r w:rsidR="003A6C54">
        <w:rPr>
          <w:rFonts w:ascii="Times New Roman" w:hAnsi="Times New Roman" w:cs="Times New Roman"/>
          <w:sz w:val="24"/>
          <w:szCs w:val="24"/>
          <w:shd w:val="clear" w:color="auto" w:fill="FFFFFF"/>
        </w:rPr>
        <w:t xml:space="preserve">ili niske koncentracije azota u </w:t>
      </w:r>
      <w:r w:rsidR="005729D0">
        <w:rPr>
          <w:rFonts w:ascii="Times New Roman" w:hAnsi="Times New Roman" w:cs="Times New Roman"/>
          <w:sz w:val="24"/>
          <w:szCs w:val="24"/>
          <w:shd w:val="clear" w:color="auto" w:fill="FFFFFF"/>
        </w:rPr>
        <w:t>tlu</w:t>
      </w:r>
      <w:r w:rsidR="003A6C54" w:rsidRPr="003A6C54">
        <w:rPr>
          <w:rFonts w:ascii="Times New Roman" w:hAnsi="Times New Roman" w:cs="Times New Roman"/>
          <w:sz w:val="24"/>
          <w:szCs w:val="24"/>
          <w:shd w:val="clear" w:color="auto" w:fill="FFFFFF"/>
        </w:rPr>
        <w:t xml:space="preserve"> utiču na sadržaj alkaloida u biljci </w:t>
      </w:r>
      <w:r w:rsidR="005729D0">
        <w:rPr>
          <w:rFonts w:ascii="Times New Roman" w:hAnsi="Times New Roman" w:cs="Times New Roman"/>
          <w:sz w:val="24"/>
          <w:szCs w:val="24"/>
          <w:shd w:val="clear" w:color="auto" w:fill="FFFFFF"/>
        </w:rPr>
        <w:t>bez obzira na biosintetičkou</w:t>
      </w:r>
      <w:r w:rsidR="003A6C54" w:rsidRPr="003A6C54">
        <w:rPr>
          <w:rFonts w:ascii="Times New Roman" w:hAnsi="Times New Roman" w:cs="Times New Roman"/>
          <w:sz w:val="24"/>
          <w:szCs w:val="24"/>
          <w:shd w:val="clear" w:color="auto" w:fill="FFFFFF"/>
        </w:rPr>
        <w:t xml:space="preserve"> pr</w:t>
      </w:r>
      <w:r w:rsidR="005729D0">
        <w:rPr>
          <w:rFonts w:ascii="Times New Roman" w:hAnsi="Times New Roman" w:cs="Times New Roman"/>
          <w:sz w:val="24"/>
          <w:szCs w:val="24"/>
          <w:shd w:val="clear" w:color="auto" w:fill="FFFFFF"/>
        </w:rPr>
        <w:t>irodu</w:t>
      </w:r>
      <w:r w:rsidR="003A6C54">
        <w:rPr>
          <w:rFonts w:ascii="Times New Roman" w:hAnsi="Times New Roman" w:cs="Times New Roman"/>
          <w:sz w:val="24"/>
          <w:szCs w:val="24"/>
          <w:shd w:val="clear" w:color="auto" w:fill="FFFFFF"/>
        </w:rPr>
        <w:t xml:space="preserve"> </w:t>
      </w:r>
      <w:r w:rsidR="003A6C54" w:rsidRPr="003A6C54">
        <w:rPr>
          <w:rFonts w:ascii="Times New Roman" w:hAnsi="Times New Roman" w:cs="Times New Roman"/>
          <w:sz w:val="24"/>
          <w:szCs w:val="24"/>
          <w:shd w:val="clear" w:color="auto" w:fill="FFFFFF"/>
        </w:rPr>
        <w:t>alkaloida</w:t>
      </w:r>
      <w:r w:rsidR="005729D0">
        <w:rPr>
          <w:rFonts w:ascii="Times New Roman" w:hAnsi="Times New Roman" w:cs="Times New Roman"/>
          <w:sz w:val="24"/>
          <w:szCs w:val="24"/>
          <w:shd w:val="clear" w:color="auto" w:fill="FFFFFF"/>
        </w:rPr>
        <w:t>.</w:t>
      </w:r>
    </w:p>
    <w:p w:rsidR="00027B5E" w:rsidRDefault="00027B5E" w:rsidP="00457846">
      <w:pPr>
        <w:pStyle w:val="NoSpacing"/>
        <w:jc w:val="both"/>
        <w:rPr>
          <w:rFonts w:ascii="Times New Roman" w:hAnsi="Times New Roman" w:cs="Times New Roman"/>
          <w:sz w:val="24"/>
          <w:szCs w:val="24"/>
          <w:shd w:val="clear" w:color="auto" w:fill="FFFFFF"/>
        </w:rPr>
      </w:pPr>
    </w:p>
    <w:p w:rsidR="00027B5E" w:rsidRDefault="0055197B" w:rsidP="00027B5E">
      <w:pPr>
        <w:pStyle w:val="NoSpacing"/>
        <w:jc w:val="center"/>
        <w:rPr>
          <w:rFonts w:ascii="Times New Roman" w:hAnsi="Times New Roman" w:cs="Times New Roman"/>
          <w:sz w:val="24"/>
          <w:szCs w:val="24"/>
          <w:shd w:val="clear" w:color="auto" w:fill="FFFFFF"/>
        </w:rPr>
      </w:pPr>
      <w:r>
        <w:rPr>
          <w:rFonts w:ascii="Times New Roman" w:hAnsi="Times New Roman" w:cs="Times New Roman"/>
          <w:noProof/>
          <w:sz w:val="24"/>
          <w:szCs w:val="24"/>
          <w:shd w:val="clear" w:color="auto" w:fill="FFFFFF"/>
        </w:rPr>
        <w:lastRenderedPageBreak/>
        <w:drawing>
          <wp:inline distT="0" distB="0" distL="0" distR="0">
            <wp:extent cx="3849685" cy="2964413"/>
            <wp:effectExtent l="19050" t="0" r="0" b="0"/>
            <wp:docPr id="10" name="Picture 9" descr="Fig-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3-2.jpg"/>
                    <pic:cNvPicPr/>
                  </pic:nvPicPr>
                  <pic:blipFill>
                    <a:blip r:embed="rId12" cstate="print"/>
                    <a:stretch>
                      <a:fillRect/>
                    </a:stretch>
                  </pic:blipFill>
                  <pic:spPr>
                    <a:xfrm>
                      <a:off x="0" y="0"/>
                      <a:ext cx="3852663" cy="2966706"/>
                    </a:xfrm>
                    <a:prstGeom prst="rect">
                      <a:avLst/>
                    </a:prstGeom>
                  </pic:spPr>
                </pic:pic>
              </a:graphicData>
            </a:graphic>
          </wp:inline>
        </w:drawing>
      </w:r>
    </w:p>
    <w:p w:rsidR="00027B5E" w:rsidRDefault="00027B5E" w:rsidP="00027B5E">
      <w:pPr>
        <w:pStyle w:val="NoSpacing"/>
        <w:jc w:val="center"/>
        <w:rPr>
          <w:rFonts w:ascii="Times New Roman" w:hAnsi="Times New Roman" w:cs="Times New Roman"/>
          <w:sz w:val="24"/>
          <w:szCs w:val="24"/>
          <w:shd w:val="clear" w:color="auto" w:fill="FFFFFF"/>
        </w:rPr>
      </w:pPr>
    </w:p>
    <w:p w:rsidR="00027B5E" w:rsidRDefault="00983C7E" w:rsidP="00027B5E">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Sl.7</w:t>
      </w:r>
      <w:r w:rsidR="00027B5E">
        <w:rPr>
          <w:rFonts w:ascii="Times New Roman" w:hAnsi="Times New Roman" w:cs="Times New Roman"/>
          <w:sz w:val="24"/>
          <w:szCs w:val="24"/>
          <w:shd w:val="clear" w:color="auto" w:fill="FFFFFF"/>
        </w:rPr>
        <w:t xml:space="preserve">. </w:t>
      </w:r>
      <w:r w:rsidR="0055197B">
        <w:rPr>
          <w:rFonts w:ascii="Times New Roman" w:hAnsi="Times New Roman" w:cs="Times New Roman"/>
          <w:sz w:val="24"/>
          <w:szCs w:val="24"/>
          <w:shd w:val="clear" w:color="auto" w:fill="FFFFFF"/>
        </w:rPr>
        <w:t>Porast količine Perlolina sa povećanjem količine azota</w:t>
      </w:r>
    </w:p>
    <w:p w:rsidR="00CB7E03" w:rsidRPr="0055197B" w:rsidRDefault="00CB7E03" w:rsidP="00027B5E">
      <w:pPr>
        <w:pStyle w:val="NoSpacing"/>
        <w:jc w:val="center"/>
        <w:rPr>
          <w:rFonts w:ascii="Times New Roman" w:hAnsi="Times New Roman" w:cs="Times New Roman"/>
          <w:sz w:val="24"/>
          <w:szCs w:val="24"/>
          <w:shd w:val="clear" w:color="auto" w:fill="FFFFFF"/>
        </w:rPr>
      </w:pPr>
    </w:p>
    <w:p w:rsidR="005729D0" w:rsidRDefault="005729D0" w:rsidP="00457846">
      <w:pPr>
        <w:pStyle w:val="No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Istraživanje Henriques i ostali </w:t>
      </w:r>
      <w:r w:rsidRPr="005729D0">
        <w:rPr>
          <w:rFonts w:ascii="Times New Roman" w:hAnsi="Times New Roman" w:cs="Times New Roman"/>
          <w:sz w:val="24"/>
          <w:szCs w:val="24"/>
          <w:shd w:val="clear" w:color="auto" w:fill="FFFFFF"/>
        </w:rPr>
        <w:t>pokazalo je da je proizvodnja alkaloida</w:t>
      </w:r>
      <w:r>
        <w:rPr>
          <w:rFonts w:ascii="Times New Roman" w:hAnsi="Times New Roman" w:cs="Times New Roman"/>
          <w:sz w:val="24"/>
          <w:szCs w:val="24"/>
          <w:shd w:val="clear" w:color="auto" w:fill="FFFFFF"/>
        </w:rPr>
        <w:t xml:space="preserve"> </w:t>
      </w:r>
      <w:r w:rsidRPr="005729D0">
        <w:rPr>
          <w:rFonts w:ascii="Times New Roman" w:hAnsi="Times New Roman" w:cs="Times New Roman"/>
          <w:sz w:val="24"/>
          <w:szCs w:val="24"/>
          <w:shd w:val="clear" w:color="auto" w:fill="FFFFFF"/>
        </w:rPr>
        <w:t>i akumulacija u biljkama</w:t>
      </w:r>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 xml:space="preserve">vrste </w:t>
      </w:r>
      <w:r w:rsidRPr="005729D0">
        <w:rPr>
          <w:rFonts w:ascii="Times New Roman" w:hAnsi="Times New Roman" w:cs="Times New Roman"/>
          <w:sz w:val="24"/>
          <w:szCs w:val="24"/>
          <w:shd w:val="clear" w:color="auto" w:fill="FFFFFF"/>
        </w:rPr>
        <w:t xml:space="preserve"> </w:t>
      </w:r>
      <w:r w:rsidRPr="005729D0">
        <w:rPr>
          <w:rFonts w:ascii="Times New Roman" w:hAnsi="Times New Roman" w:cs="Times New Roman"/>
          <w:i/>
          <w:sz w:val="24"/>
          <w:szCs w:val="24"/>
          <w:shd w:val="clear" w:color="auto" w:fill="FFFFFF"/>
        </w:rPr>
        <w:t>Psychotria</w:t>
      </w:r>
      <w:proofErr w:type="gramEnd"/>
      <w:r w:rsidRPr="005729D0">
        <w:rPr>
          <w:rFonts w:ascii="Times New Roman" w:hAnsi="Times New Roman" w:cs="Times New Roman"/>
          <w:i/>
          <w:sz w:val="24"/>
          <w:szCs w:val="24"/>
          <w:shd w:val="clear" w:color="auto" w:fill="FFFFFF"/>
        </w:rPr>
        <w:t xml:space="preserve"> leiocarpa</w:t>
      </w:r>
      <w:r>
        <w:rPr>
          <w:rFonts w:ascii="Times New Roman" w:hAnsi="Times New Roman" w:cs="Times New Roman"/>
          <w:sz w:val="24"/>
          <w:szCs w:val="24"/>
          <w:shd w:val="clear" w:color="auto" w:fill="FFFFFF"/>
        </w:rPr>
        <w:t xml:space="preserve"> (</w:t>
      </w:r>
      <w:r w:rsidRPr="005729D0">
        <w:rPr>
          <w:rFonts w:ascii="Times New Roman" w:hAnsi="Times New Roman" w:cs="Times New Roman"/>
          <w:sz w:val="24"/>
          <w:szCs w:val="24"/>
          <w:shd w:val="clear" w:color="auto" w:fill="FFFFFF"/>
        </w:rPr>
        <w:t>Rubiaceae</w:t>
      </w:r>
      <w:r>
        <w:rPr>
          <w:rFonts w:ascii="Times New Roman" w:hAnsi="Times New Roman" w:cs="Times New Roman"/>
          <w:sz w:val="24"/>
          <w:szCs w:val="24"/>
          <w:shd w:val="clear" w:color="auto" w:fill="FFFFFF"/>
        </w:rPr>
        <w:t xml:space="preserve">) povećava sa starošću </w:t>
      </w:r>
      <w:r w:rsidRPr="005729D0">
        <w:rPr>
          <w:rFonts w:ascii="Times New Roman" w:hAnsi="Times New Roman" w:cs="Times New Roman"/>
          <w:sz w:val="24"/>
          <w:szCs w:val="24"/>
          <w:shd w:val="clear" w:color="auto" w:fill="FFFFFF"/>
        </w:rPr>
        <w:t>biljke i</w:t>
      </w:r>
      <w:r>
        <w:rPr>
          <w:rFonts w:ascii="Times New Roman" w:hAnsi="Times New Roman" w:cs="Times New Roman"/>
          <w:sz w:val="24"/>
          <w:szCs w:val="24"/>
          <w:shd w:val="clear" w:color="auto" w:fill="FFFFFF"/>
        </w:rPr>
        <w:t xml:space="preserve"> dužini izlaganja</w:t>
      </w:r>
      <w:r w:rsidRPr="005729D0">
        <w:rPr>
          <w:rFonts w:ascii="Times New Roman" w:hAnsi="Times New Roman" w:cs="Times New Roman"/>
          <w:sz w:val="24"/>
          <w:szCs w:val="24"/>
          <w:shd w:val="clear" w:color="auto" w:fill="FFFFFF"/>
        </w:rPr>
        <w:t xml:space="preserve"> svjetlosti. U ovo</w:t>
      </w:r>
      <w:r>
        <w:rPr>
          <w:rFonts w:ascii="Times New Roman" w:hAnsi="Times New Roman" w:cs="Times New Roman"/>
          <w:sz w:val="24"/>
          <w:szCs w:val="24"/>
          <w:shd w:val="clear" w:color="auto" w:fill="FFFFFF"/>
        </w:rPr>
        <w:t xml:space="preserve">m slučaju alkaloidi su potrebni za </w:t>
      </w:r>
      <w:r w:rsidRPr="005729D0">
        <w:rPr>
          <w:rFonts w:ascii="Times New Roman" w:hAnsi="Times New Roman" w:cs="Times New Roman"/>
          <w:sz w:val="24"/>
          <w:szCs w:val="24"/>
          <w:shd w:val="clear" w:color="auto" w:fill="FFFFFF"/>
        </w:rPr>
        <w:t>fiziološke i metaboličke regulacije od strane biljke</w:t>
      </w:r>
      <w:r>
        <w:rPr>
          <w:rFonts w:ascii="Times New Roman" w:hAnsi="Times New Roman" w:cs="Times New Roman"/>
          <w:sz w:val="24"/>
          <w:szCs w:val="24"/>
          <w:shd w:val="clear" w:color="auto" w:fill="FFFFFF"/>
        </w:rPr>
        <w:t>.</w:t>
      </w:r>
    </w:p>
    <w:p w:rsidR="006F516A" w:rsidRDefault="006F516A" w:rsidP="00457846">
      <w:pPr>
        <w:pStyle w:val="NoSpacing"/>
        <w:jc w:val="both"/>
        <w:rPr>
          <w:rFonts w:ascii="Times New Roman" w:hAnsi="Times New Roman" w:cs="Times New Roman"/>
          <w:sz w:val="24"/>
          <w:szCs w:val="24"/>
          <w:shd w:val="clear" w:color="auto" w:fill="FFFFFF"/>
        </w:rPr>
      </w:pPr>
      <w:r w:rsidRPr="006F516A">
        <w:rPr>
          <w:rFonts w:ascii="Times New Roman" w:hAnsi="Times New Roman" w:cs="Times New Roman"/>
          <w:sz w:val="24"/>
          <w:szCs w:val="24"/>
          <w:shd w:val="clear" w:color="auto" w:fill="FFFFFF"/>
        </w:rPr>
        <w:t>Danas se poznavanje biološke funkcije</w:t>
      </w:r>
      <w:r>
        <w:rPr>
          <w:rFonts w:ascii="Times New Roman" w:hAnsi="Times New Roman" w:cs="Times New Roman"/>
          <w:sz w:val="24"/>
          <w:szCs w:val="24"/>
          <w:shd w:val="clear" w:color="auto" w:fill="FFFFFF"/>
        </w:rPr>
        <w:t xml:space="preserve"> alkaloida bazira na empirijskim rezultatima</w:t>
      </w:r>
      <w:r w:rsidRPr="006F516A">
        <w:rPr>
          <w:rFonts w:ascii="Times New Roman" w:hAnsi="Times New Roman" w:cs="Times New Roman"/>
          <w:sz w:val="24"/>
          <w:szCs w:val="24"/>
          <w:shd w:val="clear" w:color="auto" w:fill="FFFFFF"/>
        </w:rPr>
        <w:t>. Najvažnija biološka funkc</w:t>
      </w:r>
      <w:r>
        <w:rPr>
          <w:rFonts w:ascii="Times New Roman" w:hAnsi="Times New Roman" w:cs="Times New Roman"/>
          <w:sz w:val="24"/>
          <w:szCs w:val="24"/>
          <w:shd w:val="clear" w:color="auto" w:fill="FFFFFF"/>
        </w:rPr>
        <w:t xml:space="preserve">ija u biljkama uključuje hemijsku </w:t>
      </w:r>
      <w:r w:rsidRPr="006F516A">
        <w:rPr>
          <w:rFonts w:ascii="Times New Roman" w:hAnsi="Times New Roman" w:cs="Times New Roman"/>
          <w:sz w:val="24"/>
          <w:szCs w:val="24"/>
          <w:shd w:val="clear" w:color="auto" w:fill="FFFFFF"/>
        </w:rPr>
        <w:t xml:space="preserve">i biološku zaštitu ćelija. Oni </w:t>
      </w:r>
      <w:r>
        <w:rPr>
          <w:rFonts w:ascii="Times New Roman" w:hAnsi="Times New Roman" w:cs="Times New Roman"/>
          <w:sz w:val="24"/>
          <w:szCs w:val="24"/>
          <w:shd w:val="clear" w:color="auto" w:fill="FFFFFF"/>
        </w:rPr>
        <w:t>štite tijelo biljaka od fizičkiog stresa</w:t>
      </w:r>
      <w:r w:rsidRPr="006F516A">
        <w:rPr>
          <w:rFonts w:ascii="Times New Roman" w:hAnsi="Times New Roman" w:cs="Times New Roman"/>
          <w:sz w:val="24"/>
          <w:szCs w:val="24"/>
          <w:shd w:val="clear" w:color="auto" w:fill="FFFFFF"/>
        </w:rPr>
        <w:t xml:space="preserve"> kao</w:t>
      </w:r>
      <w:r>
        <w:rPr>
          <w:rFonts w:ascii="Times New Roman" w:hAnsi="Times New Roman" w:cs="Times New Roman"/>
          <w:sz w:val="24"/>
          <w:szCs w:val="24"/>
          <w:shd w:val="clear" w:color="auto" w:fill="FFFFFF"/>
        </w:rPr>
        <w:t xml:space="preserve"> i od</w:t>
      </w:r>
      <w:r w:rsidRPr="006F516A">
        <w:rPr>
          <w:rFonts w:ascii="Times New Roman" w:hAnsi="Times New Roman" w:cs="Times New Roman"/>
          <w:sz w:val="24"/>
          <w:szCs w:val="24"/>
          <w:shd w:val="clear" w:color="auto" w:fill="FFFFFF"/>
        </w:rPr>
        <w:t xml:space="preserve"> ultraljubičasto</w:t>
      </w:r>
      <w:r>
        <w:rPr>
          <w:rFonts w:ascii="Times New Roman" w:hAnsi="Times New Roman" w:cs="Times New Roman"/>
          <w:sz w:val="24"/>
          <w:szCs w:val="24"/>
          <w:shd w:val="clear" w:color="auto" w:fill="FFFFFF"/>
        </w:rPr>
        <w:t>g</w:t>
      </w:r>
      <w:r w:rsidRPr="006F516A">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zračenja</w:t>
      </w:r>
      <w:r w:rsidRPr="006F516A">
        <w:rPr>
          <w:rFonts w:ascii="Times New Roman" w:hAnsi="Times New Roman" w:cs="Times New Roman"/>
          <w:sz w:val="24"/>
          <w:szCs w:val="24"/>
          <w:shd w:val="clear" w:color="auto" w:fill="FFFFFF"/>
        </w:rPr>
        <w:t xml:space="preserve"> i </w:t>
      </w:r>
      <w:r>
        <w:rPr>
          <w:rFonts w:ascii="Times New Roman" w:hAnsi="Times New Roman" w:cs="Times New Roman"/>
          <w:sz w:val="24"/>
          <w:szCs w:val="24"/>
          <w:shd w:val="clear" w:color="auto" w:fill="FFFFFF"/>
        </w:rPr>
        <w:t>od toplote</w:t>
      </w:r>
      <w:r w:rsidRPr="006F516A">
        <w:rPr>
          <w:rFonts w:ascii="Times New Roman" w:hAnsi="Times New Roman" w:cs="Times New Roman"/>
          <w:sz w:val="24"/>
          <w:szCs w:val="24"/>
          <w:shd w:val="clear" w:color="auto" w:fill="FFFFFF"/>
        </w:rPr>
        <w:t>. Ostale biološke funkcije su zaštita</w:t>
      </w:r>
      <w:r>
        <w:rPr>
          <w:rFonts w:ascii="Times New Roman" w:hAnsi="Times New Roman" w:cs="Times New Roman"/>
          <w:sz w:val="24"/>
          <w:szCs w:val="24"/>
          <w:shd w:val="clear" w:color="auto" w:fill="FFFFFF"/>
        </w:rPr>
        <w:t xml:space="preserve"> od</w:t>
      </w:r>
      <w:r w:rsidRPr="006F516A">
        <w:rPr>
          <w:rFonts w:ascii="Times New Roman" w:hAnsi="Times New Roman" w:cs="Times New Roman"/>
          <w:sz w:val="24"/>
          <w:szCs w:val="24"/>
          <w:shd w:val="clear" w:color="auto" w:fill="FFFFFF"/>
        </w:rPr>
        <w:t xml:space="preserve"> patogena i</w:t>
      </w:r>
      <w:r w:rsidR="00E14A77">
        <w:rPr>
          <w:rFonts w:ascii="Times New Roman" w:hAnsi="Times New Roman" w:cs="Times New Roman"/>
          <w:sz w:val="24"/>
          <w:szCs w:val="24"/>
          <w:shd w:val="clear" w:color="auto" w:fill="FFFFFF"/>
        </w:rPr>
        <w:t xml:space="preserve"> herbivora</w:t>
      </w:r>
      <w:r w:rsidRPr="006F516A">
        <w:rPr>
          <w:rFonts w:ascii="Times New Roman" w:hAnsi="Times New Roman" w:cs="Times New Roman"/>
          <w:sz w:val="24"/>
          <w:szCs w:val="24"/>
          <w:shd w:val="clear" w:color="auto" w:fill="FFFFFF"/>
        </w:rPr>
        <w:t>, zaštite g</w:t>
      </w:r>
      <w:r w:rsidR="00E14A77">
        <w:rPr>
          <w:rFonts w:ascii="Times New Roman" w:hAnsi="Times New Roman" w:cs="Times New Roman"/>
          <w:sz w:val="24"/>
          <w:szCs w:val="24"/>
          <w:shd w:val="clear" w:color="auto" w:fill="FFFFFF"/>
        </w:rPr>
        <w:t>enerativne reprodukcije, akutni</w:t>
      </w:r>
      <w:r>
        <w:rPr>
          <w:rFonts w:ascii="Times New Roman" w:hAnsi="Times New Roman" w:cs="Times New Roman"/>
          <w:sz w:val="24"/>
          <w:szCs w:val="24"/>
          <w:shd w:val="clear" w:color="auto" w:fill="FFFFFF"/>
        </w:rPr>
        <w:t xml:space="preserve"> </w:t>
      </w:r>
      <w:r w:rsidRPr="006F516A">
        <w:rPr>
          <w:rFonts w:ascii="Times New Roman" w:hAnsi="Times New Roman" w:cs="Times New Roman"/>
          <w:sz w:val="24"/>
          <w:szCs w:val="24"/>
          <w:shd w:val="clear" w:color="auto" w:fill="FFFFFF"/>
        </w:rPr>
        <w:t>izvor</w:t>
      </w:r>
      <w:r w:rsidR="00E14A77">
        <w:rPr>
          <w:rFonts w:ascii="Times New Roman" w:hAnsi="Times New Roman" w:cs="Times New Roman"/>
          <w:sz w:val="24"/>
          <w:szCs w:val="24"/>
          <w:shd w:val="clear" w:color="auto" w:fill="FFFFFF"/>
        </w:rPr>
        <w:t>i</w:t>
      </w:r>
      <w:r w:rsidRPr="006F516A">
        <w:rPr>
          <w:rFonts w:ascii="Times New Roman" w:hAnsi="Times New Roman" w:cs="Times New Roman"/>
          <w:sz w:val="24"/>
          <w:szCs w:val="24"/>
          <w:shd w:val="clear" w:color="auto" w:fill="FFFFFF"/>
        </w:rPr>
        <w:t xml:space="preserve"> azota, skladištenje azota i</w:t>
      </w:r>
      <w:r>
        <w:rPr>
          <w:rFonts w:ascii="Times New Roman" w:hAnsi="Times New Roman" w:cs="Times New Roman"/>
          <w:sz w:val="24"/>
          <w:szCs w:val="24"/>
          <w:shd w:val="clear" w:color="auto" w:fill="FFFFFF"/>
        </w:rPr>
        <w:t xml:space="preserve"> stimulacija rasta i adaptacije </w:t>
      </w:r>
      <w:r w:rsidR="00E14A77">
        <w:rPr>
          <w:rFonts w:ascii="Times New Roman" w:hAnsi="Times New Roman" w:cs="Times New Roman"/>
          <w:sz w:val="24"/>
          <w:szCs w:val="24"/>
          <w:shd w:val="clear" w:color="auto" w:fill="FFFFFF"/>
        </w:rPr>
        <w:t>na</w:t>
      </w:r>
      <w:r w:rsidRPr="006F516A">
        <w:rPr>
          <w:rFonts w:ascii="Times New Roman" w:hAnsi="Times New Roman" w:cs="Times New Roman"/>
          <w:sz w:val="24"/>
          <w:szCs w:val="24"/>
          <w:shd w:val="clear" w:color="auto" w:fill="FFFFFF"/>
        </w:rPr>
        <w:t xml:space="preserve"> lokalno okruženje.</w:t>
      </w:r>
    </w:p>
    <w:p w:rsidR="00027B5E" w:rsidRDefault="00027B5E" w:rsidP="00457846">
      <w:pPr>
        <w:pStyle w:val="NoSpacing"/>
        <w:jc w:val="both"/>
        <w:rPr>
          <w:rFonts w:ascii="Times New Roman" w:hAnsi="Times New Roman" w:cs="Times New Roman"/>
          <w:sz w:val="24"/>
          <w:szCs w:val="24"/>
          <w:shd w:val="clear" w:color="auto" w:fill="FFFFFF"/>
        </w:rPr>
      </w:pPr>
    </w:p>
    <w:p w:rsidR="00027B5E" w:rsidRDefault="0055197B" w:rsidP="0055197B">
      <w:pPr>
        <w:pStyle w:val="NoSpacing"/>
        <w:jc w:val="center"/>
        <w:rPr>
          <w:rFonts w:ascii="Times New Roman" w:hAnsi="Times New Roman" w:cs="Times New Roman"/>
          <w:sz w:val="24"/>
          <w:szCs w:val="24"/>
          <w:shd w:val="clear" w:color="auto" w:fill="FFFFFF"/>
        </w:rPr>
      </w:pPr>
      <w:r>
        <w:rPr>
          <w:rFonts w:ascii="Times New Roman" w:hAnsi="Times New Roman" w:cs="Times New Roman"/>
          <w:noProof/>
          <w:sz w:val="24"/>
          <w:szCs w:val="24"/>
          <w:shd w:val="clear" w:color="auto" w:fill="FFFFFF"/>
        </w:rPr>
        <w:drawing>
          <wp:inline distT="0" distB="0" distL="0" distR="0">
            <wp:extent cx="4336088" cy="2797023"/>
            <wp:effectExtent l="19050" t="0" r="7312" b="0"/>
            <wp:docPr id="8" name="Picture 7" descr="1-s2.0-S1389172306705837-g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2.0-S1389172306705837-gr2.gif"/>
                    <pic:cNvPicPr/>
                  </pic:nvPicPr>
                  <pic:blipFill>
                    <a:blip r:embed="rId13" cstate="print"/>
                    <a:stretch>
                      <a:fillRect/>
                    </a:stretch>
                  </pic:blipFill>
                  <pic:spPr>
                    <a:xfrm>
                      <a:off x="0" y="0"/>
                      <a:ext cx="4339204" cy="2799033"/>
                    </a:xfrm>
                    <a:prstGeom prst="rect">
                      <a:avLst/>
                    </a:prstGeom>
                  </pic:spPr>
                </pic:pic>
              </a:graphicData>
            </a:graphic>
          </wp:inline>
        </w:drawing>
      </w:r>
    </w:p>
    <w:p w:rsidR="0055197B" w:rsidRDefault="0055197B" w:rsidP="0055197B">
      <w:pPr>
        <w:pStyle w:val="NoSpacing"/>
        <w:jc w:val="center"/>
        <w:rPr>
          <w:rFonts w:ascii="Times New Roman" w:hAnsi="Times New Roman" w:cs="Times New Roman"/>
          <w:sz w:val="24"/>
          <w:szCs w:val="24"/>
          <w:shd w:val="clear" w:color="auto" w:fill="FFFFFF"/>
        </w:rPr>
      </w:pPr>
    </w:p>
    <w:p w:rsidR="0055197B" w:rsidRDefault="00983C7E" w:rsidP="0055197B">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Sl.8</w:t>
      </w:r>
      <w:r w:rsidR="0055197B">
        <w:rPr>
          <w:rFonts w:ascii="Times New Roman" w:hAnsi="Times New Roman" w:cs="Times New Roman"/>
          <w:sz w:val="24"/>
          <w:szCs w:val="24"/>
          <w:shd w:val="clear" w:color="auto" w:fill="FFFFFF"/>
        </w:rPr>
        <w:t xml:space="preserve">. Neke vrste roda </w:t>
      </w:r>
      <w:r w:rsidR="0055197B" w:rsidRPr="0055197B">
        <w:rPr>
          <w:rFonts w:ascii="Times New Roman" w:hAnsi="Times New Roman" w:cs="Times New Roman"/>
          <w:i/>
          <w:sz w:val="24"/>
          <w:szCs w:val="24"/>
          <w:shd w:val="clear" w:color="auto" w:fill="FFFFFF"/>
        </w:rPr>
        <w:t>Psychotria</w:t>
      </w:r>
      <w:r w:rsidR="0055197B">
        <w:rPr>
          <w:rFonts w:ascii="Times New Roman" w:hAnsi="Times New Roman" w:cs="Times New Roman"/>
          <w:sz w:val="24"/>
          <w:szCs w:val="24"/>
          <w:shd w:val="clear" w:color="auto" w:fill="FFFFFF"/>
        </w:rPr>
        <w:t xml:space="preserve"> i njihovi alkaloidi</w:t>
      </w:r>
    </w:p>
    <w:p w:rsidR="00447208" w:rsidRDefault="00447208" w:rsidP="00457846">
      <w:pPr>
        <w:pStyle w:val="NoSpacing"/>
        <w:jc w:val="both"/>
        <w:rPr>
          <w:rFonts w:ascii="Times New Roman" w:hAnsi="Times New Roman" w:cs="Times New Roman"/>
          <w:sz w:val="24"/>
          <w:szCs w:val="24"/>
          <w:shd w:val="clear" w:color="auto" w:fill="FFFFFF"/>
        </w:rPr>
      </w:pPr>
    </w:p>
    <w:p w:rsidR="00447208" w:rsidRDefault="00447208" w:rsidP="00457846">
      <w:pPr>
        <w:pStyle w:val="NoSpacing"/>
        <w:jc w:val="both"/>
        <w:rPr>
          <w:rFonts w:ascii="Times New Roman" w:hAnsi="Times New Roman" w:cs="Times New Roman"/>
          <w:sz w:val="24"/>
          <w:szCs w:val="24"/>
          <w:shd w:val="clear" w:color="auto" w:fill="FFFFFF"/>
        </w:rPr>
      </w:pPr>
      <w:r w:rsidRPr="00447208">
        <w:rPr>
          <w:rFonts w:ascii="Times New Roman" w:hAnsi="Times New Roman" w:cs="Times New Roman"/>
          <w:sz w:val="24"/>
          <w:szCs w:val="24"/>
          <w:shd w:val="clear" w:color="auto" w:fill="FFFFFF"/>
        </w:rPr>
        <w:t>Opšte karakteristike alkaloida su njihova h</w:t>
      </w:r>
      <w:r>
        <w:rPr>
          <w:rFonts w:ascii="Times New Roman" w:hAnsi="Times New Roman" w:cs="Times New Roman"/>
          <w:sz w:val="24"/>
          <w:szCs w:val="24"/>
          <w:shd w:val="clear" w:color="auto" w:fill="FFFFFF"/>
        </w:rPr>
        <w:t>emijska fleksibilnost, u pogledu da strukturire i</w:t>
      </w:r>
      <w:r w:rsidRPr="00447208">
        <w:rPr>
          <w:rFonts w:ascii="Times New Roman" w:hAnsi="Times New Roman" w:cs="Times New Roman"/>
          <w:sz w:val="24"/>
          <w:szCs w:val="24"/>
          <w:shd w:val="clear" w:color="auto" w:fill="FFFFFF"/>
        </w:rPr>
        <w:t xml:space="preserve"> kao posledicu toga, </w:t>
      </w:r>
      <w:r>
        <w:rPr>
          <w:rFonts w:ascii="Times New Roman" w:hAnsi="Times New Roman" w:cs="Times New Roman"/>
          <w:sz w:val="24"/>
          <w:szCs w:val="24"/>
          <w:shd w:val="clear" w:color="auto" w:fill="FFFFFF"/>
        </w:rPr>
        <w:t xml:space="preserve">biološka aktivnost. Pojedinačno </w:t>
      </w:r>
      <w:r w:rsidRPr="00447208">
        <w:rPr>
          <w:rFonts w:ascii="Times New Roman" w:hAnsi="Times New Roman" w:cs="Times New Roman"/>
          <w:sz w:val="24"/>
          <w:szCs w:val="24"/>
          <w:shd w:val="clear" w:color="auto" w:fill="FFFFFF"/>
        </w:rPr>
        <w:t>alkaloidi ne igraju samo jednu ulogu. Isti alkalo</w:t>
      </w:r>
      <w:r>
        <w:rPr>
          <w:rFonts w:ascii="Times New Roman" w:hAnsi="Times New Roman" w:cs="Times New Roman"/>
          <w:sz w:val="24"/>
          <w:szCs w:val="24"/>
          <w:shd w:val="clear" w:color="auto" w:fill="FFFFFF"/>
        </w:rPr>
        <w:t xml:space="preserve">id u različitim uslovima ćelije </w:t>
      </w:r>
      <w:r w:rsidRPr="00447208">
        <w:rPr>
          <w:rFonts w:ascii="Times New Roman" w:hAnsi="Times New Roman" w:cs="Times New Roman"/>
          <w:sz w:val="24"/>
          <w:szCs w:val="24"/>
          <w:shd w:val="clear" w:color="auto" w:fill="FFFFFF"/>
        </w:rPr>
        <w:t>može promeni</w:t>
      </w:r>
      <w:r>
        <w:rPr>
          <w:rFonts w:ascii="Times New Roman" w:hAnsi="Times New Roman" w:cs="Times New Roman"/>
          <w:sz w:val="24"/>
          <w:szCs w:val="24"/>
          <w:shd w:val="clear" w:color="auto" w:fill="FFFFFF"/>
        </w:rPr>
        <w:t xml:space="preserve">ti svoju strukturu a time i njenu </w:t>
      </w:r>
      <w:r w:rsidRPr="00447208">
        <w:rPr>
          <w:rFonts w:ascii="Times New Roman" w:hAnsi="Times New Roman" w:cs="Times New Roman"/>
          <w:sz w:val="24"/>
          <w:szCs w:val="24"/>
          <w:shd w:val="clear" w:color="auto" w:fill="FFFFFF"/>
        </w:rPr>
        <w:t>bio</w:t>
      </w:r>
      <w:r>
        <w:rPr>
          <w:rFonts w:ascii="Times New Roman" w:hAnsi="Times New Roman" w:cs="Times New Roman"/>
          <w:sz w:val="24"/>
          <w:szCs w:val="24"/>
          <w:shd w:val="clear" w:color="auto" w:fill="FFFFFF"/>
        </w:rPr>
        <w:t xml:space="preserve">lošku aktivnost. Ova sposobnost </w:t>
      </w:r>
      <w:r w:rsidRPr="00447208">
        <w:rPr>
          <w:rFonts w:ascii="Times New Roman" w:hAnsi="Times New Roman" w:cs="Times New Roman"/>
          <w:sz w:val="24"/>
          <w:szCs w:val="24"/>
          <w:shd w:val="clear" w:color="auto" w:fill="FFFFFF"/>
        </w:rPr>
        <w:t>čini alkaloide posebnom grupom sekundarnih jedinjenja.</w:t>
      </w:r>
      <w:r w:rsidR="000D4F30">
        <w:rPr>
          <w:rFonts w:ascii="Times New Roman" w:hAnsi="Times New Roman" w:cs="Times New Roman"/>
          <w:sz w:val="24"/>
          <w:szCs w:val="24"/>
          <w:shd w:val="clear" w:color="auto" w:fill="FFFFFF"/>
        </w:rPr>
        <w:t xml:space="preserve"> (</w:t>
      </w:r>
      <w:r w:rsidR="000D4F30">
        <w:rPr>
          <w:rFonts w:ascii="Times New Roman" w:eastAsia="intirr" w:hAnsi="Times New Roman" w:cs="Times New Roman"/>
          <w:sz w:val="24"/>
          <w:szCs w:val="24"/>
        </w:rPr>
        <w:t>Aniszewski, 2007)</w:t>
      </w:r>
    </w:p>
    <w:p w:rsidR="00A33DC1" w:rsidRDefault="00A33DC1" w:rsidP="00457846">
      <w:pPr>
        <w:pStyle w:val="NoSpacing"/>
        <w:jc w:val="both"/>
        <w:rPr>
          <w:rFonts w:ascii="Times New Roman" w:hAnsi="Times New Roman" w:cs="Times New Roman"/>
          <w:sz w:val="24"/>
          <w:szCs w:val="24"/>
          <w:shd w:val="clear" w:color="auto" w:fill="FFFFFF"/>
        </w:rPr>
      </w:pPr>
    </w:p>
    <w:p w:rsidR="00BD1706" w:rsidRDefault="00BD1706" w:rsidP="00736CF4">
      <w:pPr>
        <w:pStyle w:val="NoSpacing"/>
        <w:jc w:val="center"/>
        <w:rPr>
          <w:rFonts w:ascii="Times New Roman" w:hAnsi="Times New Roman" w:cs="Times New Roman"/>
          <w:sz w:val="24"/>
          <w:szCs w:val="24"/>
          <w:shd w:val="clear" w:color="auto" w:fill="FFFFFF"/>
        </w:rPr>
      </w:pPr>
    </w:p>
    <w:p w:rsidR="0055197B" w:rsidRDefault="0055197B" w:rsidP="00736CF4">
      <w:pPr>
        <w:pStyle w:val="NoSpacing"/>
        <w:jc w:val="center"/>
        <w:rPr>
          <w:rFonts w:ascii="Times New Roman" w:hAnsi="Times New Roman" w:cs="Times New Roman"/>
          <w:sz w:val="24"/>
          <w:szCs w:val="24"/>
          <w:shd w:val="clear" w:color="auto" w:fill="FFFFFF"/>
        </w:rPr>
      </w:pPr>
    </w:p>
    <w:p w:rsidR="00BD1706" w:rsidRDefault="00BD1706" w:rsidP="00736CF4">
      <w:pPr>
        <w:pStyle w:val="NoSpacing"/>
        <w:jc w:val="center"/>
        <w:rPr>
          <w:rFonts w:ascii="Times New Roman" w:hAnsi="Times New Roman" w:cs="Times New Roman"/>
          <w:sz w:val="24"/>
          <w:szCs w:val="24"/>
          <w:shd w:val="clear" w:color="auto" w:fill="FFFFFF"/>
        </w:rPr>
      </w:pPr>
    </w:p>
    <w:p w:rsidR="007C5F25" w:rsidRDefault="007C5F25" w:rsidP="00736CF4">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“TAJNA ŽIVOTA”</w:t>
      </w:r>
    </w:p>
    <w:p w:rsidR="00A33DC1" w:rsidRDefault="00A33DC1" w:rsidP="00457846">
      <w:pPr>
        <w:pStyle w:val="NoSpacing"/>
        <w:jc w:val="both"/>
        <w:rPr>
          <w:rFonts w:ascii="Times New Roman" w:hAnsi="Times New Roman" w:cs="Times New Roman"/>
          <w:sz w:val="24"/>
          <w:szCs w:val="24"/>
          <w:shd w:val="clear" w:color="auto" w:fill="FFFFFF"/>
        </w:rPr>
      </w:pPr>
    </w:p>
    <w:p w:rsidR="00447208" w:rsidRDefault="00447208" w:rsidP="00457846">
      <w:pPr>
        <w:pStyle w:val="No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w:t>
      </w:r>
      <w:r w:rsidRPr="00447208">
        <w:rPr>
          <w:rFonts w:ascii="Times New Roman" w:hAnsi="Times New Roman" w:cs="Times New Roman"/>
          <w:sz w:val="24"/>
          <w:szCs w:val="24"/>
          <w:shd w:val="clear" w:color="auto" w:fill="FFFFFF"/>
        </w:rPr>
        <w:t>lkaloidi su strukturno vrlo slični hormonima rasta biljaka. Waller and</w:t>
      </w:r>
      <w:r>
        <w:rPr>
          <w:rFonts w:ascii="Times New Roman" w:hAnsi="Times New Roman" w:cs="Times New Roman"/>
          <w:sz w:val="24"/>
          <w:szCs w:val="24"/>
          <w:shd w:val="clear" w:color="auto" w:fill="FFFFFF"/>
        </w:rPr>
        <w:t xml:space="preserve"> Nowacki</w:t>
      </w:r>
      <w:r w:rsidRPr="00447208">
        <w:rPr>
          <w:rFonts w:ascii="Times New Roman" w:hAnsi="Times New Roman" w:cs="Times New Roman"/>
          <w:sz w:val="24"/>
          <w:szCs w:val="24"/>
          <w:shd w:val="clear" w:color="auto" w:fill="FFFFFF"/>
        </w:rPr>
        <w:t xml:space="preserve"> su razmatrali mogućnost da alkalo</w:t>
      </w:r>
      <w:r>
        <w:rPr>
          <w:rFonts w:ascii="Times New Roman" w:hAnsi="Times New Roman" w:cs="Times New Roman"/>
          <w:sz w:val="24"/>
          <w:szCs w:val="24"/>
          <w:shd w:val="clear" w:color="auto" w:fill="FFFFFF"/>
        </w:rPr>
        <w:t xml:space="preserve">idi imaju a </w:t>
      </w:r>
      <w:r w:rsidR="00EA4EC2">
        <w:rPr>
          <w:rFonts w:ascii="Times New Roman" w:hAnsi="Times New Roman" w:cs="Times New Roman"/>
          <w:sz w:val="24"/>
          <w:szCs w:val="24"/>
          <w:shd w:val="clear" w:color="auto" w:fill="FFFFFF"/>
        </w:rPr>
        <w:t>hormonski uticaj na rast biljaka. Ova</w:t>
      </w:r>
      <w:r>
        <w:rPr>
          <w:rFonts w:ascii="Times New Roman" w:hAnsi="Times New Roman" w:cs="Times New Roman"/>
          <w:sz w:val="24"/>
          <w:szCs w:val="24"/>
          <w:shd w:val="clear" w:color="auto" w:fill="FFFFFF"/>
        </w:rPr>
        <w:t xml:space="preserve"> hipoteza je i dalje </w:t>
      </w:r>
      <w:r w:rsidR="00EA4EC2">
        <w:rPr>
          <w:rFonts w:ascii="Times New Roman" w:hAnsi="Times New Roman" w:cs="Times New Roman"/>
          <w:sz w:val="24"/>
          <w:szCs w:val="24"/>
          <w:shd w:val="clear" w:color="auto" w:fill="FFFFFF"/>
        </w:rPr>
        <w:t xml:space="preserve">prdmet </w:t>
      </w:r>
      <w:r w:rsidRPr="00447208">
        <w:rPr>
          <w:rFonts w:ascii="Times New Roman" w:hAnsi="Times New Roman" w:cs="Times New Roman"/>
          <w:sz w:val="24"/>
          <w:szCs w:val="24"/>
          <w:shd w:val="clear" w:color="auto" w:fill="FFFFFF"/>
        </w:rPr>
        <w:t>diskusija; prim</w:t>
      </w:r>
      <w:r w:rsidR="00EA4EC2">
        <w:rPr>
          <w:rFonts w:ascii="Times New Roman" w:hAnsi="Times New Roman" w:cs="Times New Roman"/>
          <w:sz w:val="24"/>
          <w:szCs w:val="24"/>
          <w:shd w:val="clear" w:color="auto" w:fill="FFFFFF"/>
        </w:rPr>
        <w:t>j</w:t>
      </w:r>
      <w:r w:rsidRPr="00447208">
        <w:rPr>
          <w:rFonts w:ascii="Times New Roman" w:hAnsi="Times New Roman" w:cs="Times New Roman"/>
          <w:sz w:val="24"/>
          <w:szCs w:val="24"/>
          <w:shd w:val="clear" w:color="auto" w:fill="FFFFFF"/>
        </w:rPr>
        <w:t xml:space="preserve">eri u literaturi pokušavaju </w:t>
      </w:r>
      <w:r>
        <w:rPr>
          <w:rFonts w:ascii="Times New Roman" w:hAnsi="Times New Roman" w:cs="Times New Roman"/>
          <w:sz w:val="24"/>
          <w:szCs w:val="24"/>
          <w:shd w:val="clear" w:color="auto" w:fill="FFFFFF"/>
        </w:rPr>
        <w:t xml:space="preserve">da </w:t>
      </w:r>
      <w:r w:rsidR="00EA4EC2">
        <w:rPr>
          <w:rFonts w:ascii="Times New Roman" w:hAnsi="Times New Roman" w:cs="Times New Roman"/>
          <w:sz w:val="24"/>
          <w:szCs w:val="24"/>
          <w:shd w:val="clear" w:color="auto" w:fill="FFFFFF"/>
        </w:rPr>
        <w:t>je dokažu i da je</w:t>
      </w:r>
      <w:r>
        <w:rPr>
          <w:rFonts w:ascii="Times New Roman" w:hAnsi="Times New Roman" w:cs="Times New Roman"/>
          <w:sz w:val="24"/>
          <w:szCs w:val="24"/>
          <w:shd w:val="clear" w:color="auto" w:fill="FFFFFF"/>
        </w:rPr>
        <w:t xml:space="preserve"> </w:t>
      </w:r>
      <w:r w:rsidR="00EA4EC2">
        <w:rPr>
          <w:rFonts w:ascii="Times New Roman" w:hAnsi="Times New Roman" w:cs="Times New Roman"/>
          <w:sz w:val="24"/>
          <w:szCs w:val="24"/>
          <w:shd w:val="clear" w:color="auto" w:fill="FFFFFF"/>
        </w:rPr>
        <w:t>opovrgnu. Kontradiktornost</w:t>
      </w:r>
      <w:r w:rsidRPr="00447208">
        <w:rPr>
          <w:rFonts w:ascii="Times New Roman" w:hAnsi="Times New Roman" w:cs="Times New Roman"/>
          <w:sz w:val="24"/>
          <w:szCs w:val="24"/>
          <w:shd w:val="clear" w:color="auto" w:fill="FFFFFF"/>
        </w:rPr>
        <w:t xml:space="preserve"> rezultati proizilaze iz različitosti alkal</w:t>
      </w:r>
      <w:r w:rsidR="00EA4EC2">
        <w:rPr>
          <w:rFonts w:ascii="Times New Roman" w:hAnsi="Times New Roman" w:cs="Times New Roman"/>
          <w:sz w:val="24"/>
          <w:szCs w:val="24"/>
          <w:shd w:val="clear" w:color="auto" w:fill="FFFFFF"/>
        </w:rPr>
        <w:t>oida, a da ne spominjemo različitost biljaka</w:t>
      </w:r>
      <w:r>
        <w:rPr>
          <w:rFonts w:ascii="Times New Roman" w:hAnsi="Times New Roman" w:cs="Times New Roman"/>
          <w:sz w:val="24"/>
          <w:szCs w:val="24"/>
          <w:shd w:val="clear" w:color="auto" w:fill="FFFFFF"/>
        </w:rPr>
        <w:t xml:space="preserve"> </w:t>
      </w:r>
      <w:r w:rsidRPr="00447208">
        <w:rPr>
          <w:rFonts w:ascii="Times New Roman" w:hAnsi="Times New Roman" w:cs="Times New Roman"/>
          <w:sz w:val="24"/>
          <w:szCs w:val="24"/>
          <w:shd w:val="clear" w:color="auto" w:fill="FFFFFF"/>
        </w:rPr>
        <w:t>i drugih organizama koji proizvode alka</w:t>
      </w:r>
      <w:r>
        <w:rPr>
          <w:rFonts w:ascii="Times New Roman" w:hAnsi="Times New Roman" w:cs="Times New Roman"/>
          <w:sz w:val="24"/>
          <w:szCs w:val="24"/>
          <w:shd w:val="clear" w:color="auto" w:fill="FFFFFF"/>
        </w:rPr>
        <w:t>loide. Postoje alkaloidi</w:t>
      </w:r>
      <w:r w:rsidR="00EA4EC2">
        <w:rPr>
          <w:rFonts w:ascii="Times New Roman" w:hAnsi="Times New Roman" w:cs="Times New Roman"/>
          <w:sz w:val="24"/>
          <w:szCs w:val="24"/>
          <w:shd w:val="clear" w:color="auto" w:fill="FFFFFF"/>
        </w:rPr>
        <w:t>dima bogate</w:t>
      </w:r>
      <w:r>
        <w:rPr>
          <w:rFonts w:ascii="Times New Roman" w:hAnsi="Times New Roman" w:cs="Times New Roman"/>
          <w:sz w:val="24"/>
          <w:szCs w:val="24"/>
          <w:shd w:val="clear" w:color="auto" w:fill="FFFFFF"/>
        </w:rPr>
        <w:t xml:space="preserve"> </w:t>
      </w:r>
      <w:r w:rsidR="00EA4EC2">
        <w:rPr>
          <w:rFonts w:ascii="Times New Roman" w:hAnsi="Times New Roman" w:cs="Times New Roman"/>
          <w:sz w:val="24"/>
          <w:szCs w:val="24"/>
          <w:shd w:val="clear" w:color="auto" w:fill="FFFFFF"/>
        </w:rPr>
        <w:t>i</w:t>
      </w:r>
      <w:r w:rsidRPr="00447208">
        <w:rPr>
          <w:rFonts w:ascii="Times New Roman" w:hAnsi="Times New Roman" w:cs="Times New Roman"/>
          <w:sz w:val="24"/>
          <w:szCs w:val="24"/>
          <w:shd w:val="clear" w:color="auto" w:fill="FFFFFF"/>
        </w:rPr>
        <w:t xml:space="preserve"> siromašn</w:t>
      </w:r>
      <w:r w:rsidR="00EA4EC2">
        <w:rPr>
          <w:rFonts w:ascii="Times New Roman" w:hAnsi="Times New Roman" w:cs="Times New Roman"/>
          <w:sz w:val="24"/>
          <w:szCs w:val="24"/>
          <w:shd w:val="clear" w:color="auto" w:fill="FFFFFF"/>
        </w:rPr>
        <w:t>e biljke unutar</w:t>
      </w:r>
      <w:r w:rsidRPr="00447208">
        <w:rPr>
          <w:rFonts w:ascii="Times New Roman" w:hAnsi="Times New Roman" w:cs="Times New Roman"/>
          <w:sz w:val="24"/>
          <w:szCs w:val="24"/>
          <w:shd w:val="clear" w:color="auto" w:fill="FFFFFF"/>
        </w:rPr>
        <w:t xml:space="preserve"> iste vrste. J</w:t>
      </w:r>
      <w:r>
        <w:rPr>
          <w:rFonts w:ascii="Times New Roman" w:hAnsi="Times New Roman" w:cs="Times New Roman"/>
          <w:sz w:val="24"/>
          <w:szCs w:val="24"/>
          <w:shd w:val="clear" w:color="auto" w:fill="FFFFFF"/>
        </w:rPr>
        <w:t xml:space="preserve">edna takva fabrika je </w:t>
      </w:r>
      <w:r w:rsidR="00EA4EC2">
        <w:rPr>
          <w:rFonts w:ascii="Times New Roman" w:hAnsi="Times New Roman" w:cs="Times New Roman"/>
          <w:sz w:val="24"/>
          <w:szCs w:val="24"/>
          <w:shd w:val="clear" w:color="auto" w:fill="FFFFFF"/>
        </w:rPr>
        <w:t xml:space="preserve">Vašingtonski </w:t>
      </w:r>
      <w:r w:rsidRPr="00447208">
        <w:rPr>
          <w:rFonts w:ascii="Times New Roman" w:hAnsi="Times New Roman" w:cs="Times New Roman"/>
          <w:sz w:val="24"/>
          <w:szCs w:val="24"/>
          <w:shd w:val="clear" w:color="auto" w:fill="FFFFFF"/>
        </w:rPr>
        <w:t>lupin (</w:t>
      </w:r>
      <w:r w:rsidRPr="00EA4EC2">
        <w:rPr>
          <w:rFonts w:ascii="Times New Roman" w:hAnsi="Times New Roman" w:cs="Times New Roman"/>
          <w:i/>
          <w:sz w:val="24"/>
          <w:szCs w:val="24"/>
          <w:shd w:val="clear" w:color="auto" w:fill="FFFFFF"/>
        </w:rPr>
        <w:t xml:space="preserve">Lupinus polyphyllus </w:t>
      </w:r>
      <w:r w:rsidRPr="00447208">
        <w:rPr>
          <w:rFonts w:ascii="Times New Roman" w:hAnsi="Times New Roman" w:cs="Times New Roman"/>
          <w:sz w:val="24"/>
          <w:szCs w:val="24"/>
          <w:shd w:val="clear" w:color="auto" w:fill="FFFFFF"/>
        </w:rPr>
        <w:t xml:space="preserve">Lindl.), koji je </w:t>
      </w:r>
      <w:proofErr w:type="gramStart"/>
      <w:r w:rsidRPr="00447208">
        <w:rPr>
          <w:rFonts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posoban</w:t>
      </w:r>
      <w:r w:rsidR="000A308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da</w:t>
      </w:r>
      <w:proofErr w:type="gramEnd"/>
      <w:r>
        <w:rPr>
          <w:rFonts w:ascii="Times New Roman" w:hAnsi="Times New Roman" w:cs="Times New Roman"/>
          <w:sz w:val="24"/>
          <w:szCs w:val="24"/>
          <w:shd w:val="clear" w:color="auto" w:fill="FFFFFF"/>
        </w:rPr>
        <w:t xml:space="preserve"> raste pod različitim </w:t>
      </w:r>
      <w:r w:rsidRPr="00447208">
        <w:rPr>
          <w:rFonts w:ascii="Times New Roman" w:hAnsi="Times New Roman" w:cs="Times New Roman"/>
          <w:sz w:val="24"/>
          <w:szCs w:val="24"/>
          <w:shd w:val="clear" w:color="auto" w:fill="FFFFFF"/>
        </w:rPr>
        <w:t>klimatske uslov</w:t>
      </w:r>
      <w:r w:rsidR="00EA4EC2">
        <w:rPr>
          <w:rFonts w:ascii="Times New Roman" w:hAnsi="Times New Roman" w:cs="Times New Roman"/>
          <w:sz w:val="24"/>
          <w:szCs w:val="24"/>
          <w:shd w:val="clear" w:color="auto" w:fill="FFFFFF"/>
        </w:rPr>
        <w:t>ima na</w:t>
      </w:r>
      <w:r w:rsidRPr="00447208">
        <w:rPr>
          <w:rFonts w:ascii="Times New Roman" w:hAnsi="Times New Roman" w:cs="Times New Roman"/>
          <w:sz w:val="24"/>
          <w:szCs w:val="24"/>
          <w:shd w:val="clear" w:color="auto" w:fill="FFFFFF"/>
        </w:rPr>
        <w:t xml:space="preserve"> Severnoj i Južno</w:t>
      </w:r>
      <w:r w:rsidR="00EA4EC2">
        <w:rPr>
          <w:rFonts w:ascii="Times New Roman" w:hAnsi="Times New Roman" w:cs="Times New Roman"/>
          <w:sz w:val="24"/>
          <w:szCs w:val="24"/>
          <w:shd w:val="clear" w:color="auto" w:fill="FFFFFF"/>
        </w:rPr>
        <w:t>j h</w:t>
      </w:r>
      <w:r w:rsidRPr="00447208">
        <w:rPr>
          <w:rFonts w:ascii="Times New Roman" w:hAnsi="Times New Roman" w:cs="Times New Roman"/>
          <w:sz w:val="24"/>
          <w:szCs w:val="24"/>
          <w:shd w:val="clear" w:color="auto" w:fill="FFFFFF"/>
        </w:rPr>
        <w:t>emisferi</w:t>
      </w:r>
      <w:r w:rsidR="00EA4EC2">
        <w:rPr>
          <w:rFonts w:ascii="Times New Roman" w:hAnsi="Times New Roman" w:cs="Times New Roman"/>
          <w:sz w:val="24"/>
          <w:szCs w:val="24"/>
          <w:shd w:val="clear" w:color="auto" w:fill="FFFFFF"/>
        </w:rPr>
        <w:t xml:space="preserve">. Nezavisni </w:t>
      </w:r>
      <w:r w:rsidR="00EA4EC2" w:rsidRPr="00EA4EC2">
        <w:rPr>
          <w:rFonts w:ascii="Times New Roman" w:hAnsi="Times New Roman" w:cs="Times New Roman"/>
          <w:sz w:val="24"/>
          <w:szCs w:val="24"/>
          <w:shd w:val="clear" w:color="auto" w:fill="FFFFFF"/>
        </w:rPr>
        <w:t>genotipovi ovog</w:t>
      </w:r>
      <w:r w:rsidR="00EA4EC2">
        <w:rPr>
          <w:rFonts w:ascii="Times New Roman" w:hAnsi="Times New Roman" w:cs="Times New Roman"/>
          <w:sz w:val="24"/>
          <w:szCs w:val="24"/>
          <w:shd w:val="clear" w:color="auto" w:fill="FFFFFF"/>
        </w:rPr>
        <w:t>e</w:t>
      </w:r>
      <w:r w:rsidR="00EA4EC2" w:rsidRPr="00EA4EC2">
        <w:rPr>
          <w:rFonts w:ascii="Times New Roman" w:hAnsi="Times New Roman" w:cs="Times New Roman"/>
          <w:sz w:val="24"/>
          <w:szCs w:val="24"/>
          <w:shd w:val="clear" w:color="auto" w:fill="FFFFFF"/>
        </w:rPr>
        <w:t xml:space="preserve"> biljke sadržali su 1.74-3.15 mg alkaloida</w:t>
      </w:r>
      <w:r w:rsidR="00EA4EC2">
        <w:rPr>
          <w:rFonts w:ascii="Times New Roman" w:hAnsi="Times New Roman" w:cs="Times New Roman"/>
          <w:sz w:val="24"/>
          <w:szCs w:val="24"/>
          <w:shd w:val="clear" w:color="auto" w:fill="FFFFFF"/>
        </w:rPr>
        <w:t xml:space="preserve"> </w:t>
      </w:r>
      <w:r w:rsidR="00EA4EC2" w:rsidRPr="00EA4EC2">
        <w:rPr>
          <w:rFonts w:ascii="Times New Roman" w:hAnsi="Times New Roman" w:cs="Times New Roman"/>
          <w:sz w:val="24"/>
          <w:szCs w:val="24"/>
          <w:shd w:val="clear" w:color="auto" w:fill="FFFFFF"/>
        </w:rPr>
        <w:t>u 100 mg semena, dok je jedan hibrid sadržao samo 0.0004 mg. Alkaloid</w:t>
      </w:r>
      <w:r w:rsidR="00D507FA">
        <w:rPr>
          <w:rFonts w:ascii="Times New Roman" w:hAnsi="Times New Roman" w:cs="Times New Roman"/>
          <w:sz w:val="24"/>
          <w:szCs w:val="24"/>
          <w:shd w:val="clear" w:color="auto" w:fill="FFFFFF"/>
        </w:rPr>
        <w:t xml:space="preserve">ni </w:t>
      </w:r>
      <w:r w:rsidR="00D507FA" w:rsidRPr="00D507FA">
        <w:rPr>
          <w:rFonts w:ascii="Times New Roman" w:hAnsi="Times New Roman" w:cs="Times New Roman"/>
          <w:sz w:val="24"/>
          <w:szCs w:val="24"/>
          <w:shd w:val="clear" w:color="auto" w:fill="FFFFFF"/>
        </w:rPr>
        <w:t>sadržaj u listovima iznosio je oko 1,6 mg u prirodnim genotipovima i 0,05 mg u hibridima.</w:t>
      </w:r>
      <w:r w:rsidR="00D507FA">
        <w:rPr>
          <w:rFonts w:ascii="Times New Roman" w:hAnsi="Times New Roman" w:cs="Times New Roman"/>
          <w:sz w:val="24"/>
          <w:szCs w:val="24"/>
          <w:shd w:val="clear" w:color="auto" w:fill="FFFFFF"/>
        </w:rPr>
        <w:t xml:space="preserve"> Ova biljka je intradukovana</w:t>
      </w:r>
      <w:r w:rsidR="00D507FA" w:rsidRPr="00D507FA">
        <w:rPr>
          <w:rFonts w:ascii="Times New Roman" w:hAnsi="Times New Roman" w:cs="Times New Roman"/>
          <w:sz w:val="24"/>
          <w:szCs w:val="24"/>
          <w:shd w:val="clear" w:color="auto" w:fill="FFFFFF"/>
        </w:rPr>
        <w:t xml:space="preserve"> u Evropu u 19. </w:t>
      </w:r>
      <w:r w:rsidR="00D507FA">
        <w:rPr>
          <w:rFonts w:ascii="Times New Roman" w:hAnsi="Times New Roman" w:cs="Times New Roman"/>
          <w:sz w:val="24"/>
          <w:szCs w:val="24"/>
          <w:shd w:val="clear" w:color="auto" w:fill="FFFFFF"/>
        </w:rPr>
        <w:t>vij</w:t>
      </w:r>
      <w:r w:rsidR="00D507FA" w:rsidRPr="00D507FA">
        <w:rPr>
          <w:rFonts w:ascii="Times New Roman" w:hAnsi="Times New Roman" w:cs="Times New Roman"/>
          <w:sz w:val="24"/>
          <w:szCs w:val="24"/>
          <w:shd w:val="clear" w:color="auto" w:fill="FFFFFF"/>
        </w:rPr>
        <w:t>eku</w:t>
      </w:r>
      <w:r w:rsidR="00D507FA">
        <w:rPr>
          <w:rFonts w:ascii="Times New Roman" w:hAnsi="Times New Roman" w:cs="Times New Roman"/>
          <w:sz w:val="24"/>
          <w:szCs w:val="24"/>
          <w:shd w:val="clear" w:color="auto" w:fill="FFFFFF"/>
        </w:rPr>
        <w:t xml:space="preserve"> </w:t>
      </w:r>
      <w:r w:rsidR="00D507FA" w:rsidRPr="00D507FA">
        <w:rPr>
          <w:rFonts w:ascii="Times New Roman" w:hAnsi="Times New Roman" w:cs="Times New Roman"/>
          <w:sz w:val="24"/>
          <w:szCs w:val="24"/>
          <w:shd w:val="clear" w:color="auto" w:fill="FFFFFF"/>
        </w:rPr>
        <w:t>i brzo se distribuirala u</w:t>
      </w:r>
      <w:r w:rsidR="00D507FA">
        <w:rPr>
          <w:rFonts w:ascii="Times New Roman" w:hAnsi="Times New Roman" w:cs="Times New Roman"/>
          <w:sz w:val="24"/>
          <w:szCs w:val="24"/>
          <w:shd w:val="clear" w:color="auto" w:fill="FFFFFF"/>
        </w:rPr>
        <w:t xml:space="preserve"> brojnim zemljama kao dekorativna bilkja</w:t>
      </w:r>
      <w:r w:rsidR="00D507FA" w:rsidRPr="00D507FA">
        <w:rPr>
          <w:rFonts w:ascii="Times New Roman" w:hAnsi="Times New Roman" w:cs="Times New Roman"/>
          <w:sz w:val="24"/>
          <w:szCs w:val="24"/>
          <w:shd w:val="clear" w:color="auto" w:fill="FFFFFF"/>
        </w:rPr>
        <w:t xml:space="preserve"> i</w:t>
      </w:r>
      <w:r w:rsidR="00D507FA">
        <w:rPr>
          <w:rFonts w:ascii="Times New Roman" w:hAnsi="Times New Roman" w:cs="Times New Roman"/>
          <w:sz w:val="24"/>
          <w:szCs w:val="24"/>
          <w:shd w:val="clear" w:color="auto" w:fill="FFFFFF"/>
        </w:rPr>
        <w:t xml:space="preserve"> kao</w:t>
      </w:r>
      <w:r w:rsidR="00D507FA" w:rsidRPr="00D507FA">
        <w:rPr>
          <w:rFonts w:ascii="Times New Roman" w:hAnsi="Times New Roman" w:cs="Times New Roman"/>
          <w:sz w:val="24"/>
          <w:szCs w:val="24"/>
          <w:shd w:val="clear" w:color="auto" w:fill="FFFFFF"/>
        </w:rPr>
        <w:t xml:space="preserve"> stočna hrana</w:t>
      </w:r>
      <w:r w:rsidR="00D507FA">
        <w:rPr>
          <w:rFonts w:ascii="Times New Roman" w:hAnsi="Times New Roman" w:cs="Times New Roman"/>
          <w:sz w:val="24"/>
          <w:szCs w:val="24"/>
          <w:shd w:val="clear" w:color="auto" w:fill="FFFFFF"/>
        </w:rPr>
        <w:t xml:space="preserve"> na pašnjacima i uzgajalištima</w:t>
      </w:r>
      <w:r w:rsidR="00D507FA" w:rsidRPr="00D507FA">
        <w:rPr>
          <w:rFonts w:ascii="Times New Roman" w:hAnsi="Times New Roman" w:cs="Times New Roman"/>
          <w:sz w:val="24"/>
          <w:szCs w:val="24"/>
          <w:shd w:val="clear" w:color="auto" w:fill="FFFFFF"/>
        </w:rPr>
        <w:t xml:space="preserve"> divljači</w:t>
      </w:r>
      <w:r w:rsidR="00D507FA">
        <w:rPr>
          <w:rFonts w:ascii="Times New Roman" w:hAnsi="Times New Roman" w:cs="Times New Roman"/>
          <w:sz w:val="24"/>
          <w:szCs w:val="24"/>
          <w:shd w:val="clear" w:color="auto" w:fill="FFFFFF"/>
        </w:rPr>
        <w:t>.</w:t>
      </w:r>
      <w:r w:rsidR="00D507FA" w:rsidRPr="00D507FA">
        <w:rPr>
          <w:rFonts w:ascii="Times New Roman" w:hAnsi="Times New Roman" w:cs="Times New Roman"/>
          <w:sz w:val="24"/>
          <w:szCs w:val="24"/>
          <w:shd w:val="clear" w:color="auto" w:fill="FFFFFF"/>
        </w:rPr>
        <w:t xml:space="preserve"> </w:t>
      </w:r>
      <w:r w:rsidR="00385B8D">
        <w:rPr>
          <w:rFonts w:ascii="Times New Roman" w:hAnsi="Times New Roman" w:cs="Times New Roman"/>
          <w:sz w:val="24"/>
          <w:szCs w:val="24"/>
          <w:shd w:val="clear" w:color="auto" w:fill="FFFFFF"/>
        </w:rPr>
        <w:t>Kao višegodišnja i kao biljka kod koje dolazi do ranih ukrštanja vrsta ima mnogo različitih geno i ekotipova sa različitim nivoima alkaloida. Schwab</w:t>
      </w:r>
      <w:r w:rsidR="00385B8D" w:rsidRPr="00385B8D">
        <w:rPr>
          <w:rFonts w:ascii="Times New Roman" w:hAnsi="Times New Roman" w:cs="Times New Roman"/>
          <w:sz w:val="24"/>
          <w:szCs w:val="24"/>
          <w:shd w:val="clear" w:color="auto" w:fill="FFFFFF"/>
        </w:rPr>
        <w:t>, pri razmatranju različitosti sekundarnih</w:t>
      </w:r>
      <w:r w:rsidR="00385B8D">
        <w:rPr>
          <w:rFonts w:ascii="Times New Roman" w:hAnsi="Times New Roman" w:cs="Times New Roman"/>
          <w:sz w:val="24"/>
          <w:szCs w:val="24"/>
          <w:shd w:val="clear" w:color="auto" w:fill="FFFFFF"/>
        </w:rPr>
        <w:t xml:space="preserve"> </w:t>
      </w:r>
      <w:r w:rsidR="00385B8D" w:rsidRPr="00385B8D">
        <w:rPr>
          <w:rFonts w:ascii="Times New Roman" w:hAnsi="Times New Roman" w:cs="Times New Roman"/>
          <w:sz w:val="24"/>
          <w:szCs w:val="24"/>
          <w:shd w:val="clear" w:color="auto" w:fill="FFFFFF"/>
        </w:rPr>
        <w:t>jedinjenja, zaključuje da je broj metabolita u jednoj vrsti</w:t>
      </w:r>
      <w:r w:rsidR="00385B8D">
        <w:rPr>
          <w:rFonts w:ascii="Times New Roman" w:hAnsi="Times New Roman" w:cs="Times New Roman"/>
          <w:sz w:val="24"/>
          <w:szCs w:val="24"/>
          <w:shd w:val="clear" w:color="auto" w:fill="FFFFFF"/>
        </w:rPr>
        <w:t xml:space="preserve"> </w:t>
      </w:r>
      <w:r w:rsidR="00385B8D" w:rsidRPr="00385B8D">
        <w:rPr>
          <w:rFonts w:ascii="Times New Roman" w:hAnsi="Times New Roman" w:cs="Times New Roman"/>
          <w:sz w:val="24"/>
          <w:szCs w:val="24"/>
          <w:shd w:val="clear" w:color="auto" w:fill="FFFFFF"/>
        </w:rPr>
        <w:t>često premašuje broj gena uključenih u njihovu biosintezu, i to</w:t>
      </w:r>
      <w:r w:rsidR="00385B8D">
        <w:rPr>
          <w:rFonts w:ascii="Times New Roman" w:hAnsi="Times New Roman" w:cs="Times New Roman"/>
          <w:sz w:val="24"/>
          <w:szCs w:val="24"/>
          <w:shd w:val="clear" w:color="auto" w:fill="FFFFFF"/>
        </w:rPr>
        <w:t xml:space="preserve"> </w:t>
      </w:r>
      <w:r w:rsidR="00385B8D" w:rsidRPr="00385B8D">
        <w:rPr>
          <w:rFonts w:ascii="Times New Roman" w:hAnsi="Times New Roman" w:cs="Times New Roman"/>
          <w:sz w:val="24"/>
          <w:szCs w:val="24"/>
          <w:shd w:val="clear" w:color="auto" w:fill="FFFFFF"/>
        </w:rPr>
        <w:t>povećanje kompleksne raznovrsnosti nije u korelaciji sa povećanjem broja gena.</w:t>
      </w:r>
      <w:r w:rsidR="00385B8D">
        <w:rPr>
          <w:rFonts w:ascii="Times New Roman" w:hAnsi="Times New Roman" w:cs="Times New Roman"/>
          <w:sz w:val="24"/>
          <w:szCs w:val="24"/>
          <w:shd w:val="clear" w:color="auto" w:fill="FFFFFF"/>
        </w:rPr>
        <w:t xml:space="preserve"> </w:t>
      </w:r>
      <w:r w:rsidR="00385B8D" w:rsidRPr="00385B8D">
        <w:rPr>
          <w:rFonts w:ascii="Times New Roman" w:hAnsi="Times New Roman" w:cs="Times New Roman"/>
          <w:sz w:val="24"/>
          <w:szCs w:val="24"/>
          <w:shd w:val="clear" w:color="auto" w:fill="FFFFFF"/>
        </w:rPr>
        <w:t>Takođe je sugerisano da su multifunkcionalni enzimi sveprisutni u</w:t>
      </w:r>
      <w:r w:rsidR="00385B8D">
        <w:rPr>
          <w:rFonts w:ascii="Times New Roman" w:hAnsi="Times New Roman" w:cs="Times New Roman"/>
          <w:sz w:val="24"/>
          <w:szCs w:val="24"/>
          <w:shd w:val="clear" w:color="auto" w:fill="FFFFFF"/>
        </w:rPr>
        <w:t xml:space="preserve"> biljnom carstvu</w:t>
      </w:r>
      <w:r w:rsidR="00385B8D" w:rsidRPr="00385B8D">
        <w:rPr>
          <w:rFonts w:ascii="Times New Roman" w:hAnsi="Times New Roman" w:cs="Times New Roman"/>
          <w:sz w:val="24"/>
          <w:szCs w:val="24"/>
          <w:shd w:val="clear" w:color="auto" w:fill="FFFFFF"/>
        </w:rPr>
        <w:t>. U slučaju alkaloida, raznolikost sadržaja između biljaka</w:t>
      </w:r>
      <w:r w:rsidR="00385B8D">
        <w:rPr>
          <w:rFonts w:ascii="Times New Roman" w:hAnsi="Times New Roman" w:cs="Times New Roman"/>
          <w:sz w:val="24"/>
          <w:szCs w:val="24"/>
          <w:shd w:val="clear" w:color="auto" w:fill="FFFFFF"/>
        </w:rPr>
        <w:t xml:space="preserve"> </w:t>
      </w:r>
      <w:r w:rsidR="00385B8D" w:rsidRPr="00385B8D">
        <w:rPr>
          <w:rFonts w:ascii="Times New Roman" w:hAnsi="Times New Roman" w:cs="Times New Roman"/>
          <w:sz w:val="24"/>
          <w:szCs w:val="24"/>
          <w:shd w:val="clear" w:color="auto" w:fill="FFFFFF"/>
        </w:rPr>
        <w:t>je povezan sa genetskim kodom. Dokaz ovoga je evidentan u hibridizaciji,</w:t>
      </w:r>
      <w:r w:rsidR="00385B8D">
        <w:rPr>
          <w:rFonts w:ascii="Times New Roman" w:hAnsi="Times New Roman" w:cs="Times New Roman"/>
          <w:sz w:val="24"/>
          <w:szCs w:val="24"/>
          <w:shd w:val="clear" w:color="auto" w:fill="FFFFFF"/>
        </w:rPr>
        <w:t xml:space="preserve"> </w:t>
      </w:r>
      <w:r w:rsidR="00385B8D" w:rsidRPr="00385B8D">
        <w:rPr>
          <w:rFonts w:ascii="Times New Roman" w:hAnsi="Times New Roman" w:cs="Times New Roman"/>
          <w:sz w:val="24"/>
          <w:szCs w:val="24"/>
          <w:shd w:val="clear" w:color="auto" w:fill="FFFFFF"/>
        </w:rPr>
        <w:t xml:space="preserve">gde je moguće </w:t>
      </w:r>
      <w:r w:rsidR="00385B8D">
        <w:rPr>
          <w:rFonts w:ascii="Times New Roman" w:hAnsi="Times New Roman" w:cs="Times New Roman"/>
          <w:sz w:val="24"/>
          <w:szCs w:val="24"/>
          <w:shd w:val="clear" w:color="auto" w:fill="FFFFFF"/>
        </w:rPr>
        <w:t>primijetiti smanjen</w:t>
      </w:r>
      <w:r w:rsidR="00385B8D" w:rsidRPr="00385B8D">
        <w:rPr>
          <w:rFonts w:ascii="Times New Roman" w:hAnsi="Times New Roman" w:cs="Times New Roman"/>
          <w:sz w:val="24"/>
          <w:szCs w:val="24"/>
          <w:shd w:val="clear" w:color="auto" w:fill="FFFFFF"/>
        </w:rPr>
        <w:t xml:space="preserve"> nivo alkaloida u Vašington</w:t>
      </w:r>
      <w:r w:rsidR="00385B8D">
        <w:rPr>
          <w:rFonts w:ascii="Times New Roman" w:hAnsi="Times New Roman" w:cs="Times New Roman"/>
          <w:sz w:val="24"/>
          <w:szCs w:val="24"/>
          <w:shd w:val="clear" w:color="auto" w:fill="FFFFFF"/>
        </w:rPr>
        <w:t xml:space="preserve">skom </w:t>
      </w:r>
      <w:r w:rsidR="00385B8D" w:rsidRPr="00385B8D">
        <w:rPr>
          <w:rFonts w:ascii="Times New Roman" w:hAnsi="Times New Roman" w:cs="Times New Roman"/>
          <w:sz w:val="24"/>
          <w:szCs w:val="24"/>
          <w:shd w:val="clear" w:color="auto" w:fill="FFFFFF"/>
        </w:rPr>
        <w:t>lupi</w:t>
      </w:r>
      <w:r w:rsidR="00385B8D">
        <w:rPr>
          <w:rFonts w:ascii="Times New Roman" w:hAnsi="Times New Roman" w:cs="Times New Roman"/>
          <w:sz w:val="24"/>
          <w:szCs w:val="24"/>
          <w:shd w:val="clear" w:color="auto" w:fill="FFFFFF"/>
        </w:rPr>
        <w:t>u…</w:t>
      </w:r>
      <w:r w:rsidR="00385B8D" w:rsidRPr="00385B8D">
        <w:rPr>
          <w:rFonts w:ascii="Times New Roman" w:hAnsi="Times New Roman" w:cs="Times New Roman"/>
          <w:sz w:val="24"/>
          <w:szCs w:val="24"/>
          <w:shd w:val="clear" w:color="auto" w:fill="FFFFFF"/>
        </w:rPr>
        <w:t>Mehanizam</w:t>
      </w:r>
      <w:r w:rsidR="00385B8D">
        <w:rPr>
          <w:rFonts w:ascii="Times New Roman" w:hAnsi="Times New Roman" w:cs="Times New Roman"/>
          <w:sz w:val="24"/>
          <w:szCs w:val="24"/>
          <w:shd w:val="clear" w:color="auto" w:fill="FFFFFF"/>
        </w:rPr>
        <w:t xml:space="preserve"> određivanja alkaloidima bogatih i alkaloidima </w:t>
      </w:r>
      <w:r w:rsidR="00385B8D" w:rsidRPr="00385B8D">
        <w:rPr>
          <w:rFonts w:ascii="Times New Roman" w:hAnsi="Times New Roman" w:cs="Times New Roman"/>
          <w:sz w:val="24"/>
          <w:szCs w:val="24"/>
          <w:shd w:val="clear" w:color="auto" w:fill="FFFFFF"/>
        </w:rPr>
        <w:t>siromašnih biljaka je povezan</w:t>
      </w:r>
      <w:r w:rsidR="00385B8D">
        <w:rPr>
          <w:rFonts w:ascii="Times New Roman" w:hAnsi="Times New Roman" w:cs="Times New Roman"/>
          <w:sz w:val="24"/>
          <w:szCs w:val="24"/>
          <w:shd w:val="clear" w:color="auto" w:fill="FFFFFF"/>
        </w:rPr>
        <w:t xml:space="preserve"> sa enzimskom aktivnošću</w:t>
      </w:r>
      <w:r w:rsidR="00385B8D" w:rsidRPr="00385B8D">
        <w:rPr>
          <w:rFonts w:ascii="Times New Roman" w:hAnsi="Times New Roman" w:cs="Times New Roman"/>
          <w:sz w:val="24"/>
          <w:szCs w:val="24"/>
          <w:shd w:val="clear" w:color="auto" w:fill="FFFFFF"/>
        </w:rPr>
        <w:t xml:space="preserve"> i </w:t>
      </w:r>
      <w:proofErr w:type="gramStart"/>
      <w:r w:rsidR="00385B8D" w:rsidRPr="00385B8D">
        <w:rPr>
          <w:rFonts w:ascii="Times New Roman" w:hAnsi="Times New Roman" w:cs="Times New Roman"/>
          <w:sz w:val="24"/>
          <w:szCs w:val="24"/>
          <w:shd w:val="clear" w:color="auto" w:fill="FFFFFF"/>
        </w:rPr>
        <w:t>proizvodnja</w:t>
      </w:r>
      <w:r w:rsidR="00385B8D">
        <w:rPr>
          <w:rFonts w:ascii="Times New Roman" w:hAnsi="Times New Roman" w:cs="Times New Roman"/>
          <w:sz w:val="24"/>
          <w:szCs w:val="24"/>
          <w:shd w:val="clear" w:color="auto" w:fill="FFFFFF"/>
        </w:rPr>
        <w:t xml:space="preserve">om </w:t>
      </w:r>
      <w:r w:rsidR="00385B8D" w:rsidRPr="00385B8D">
        <w:rPr>
          <w:rFonts w:ascii="Times New Roman" w:hAnsi="Times New Roman" w:cs="Times New Roman"/>
          <w:sz w:val="24"/>
          <w:szCs w:val="24"/>
          <w:shd w:val="clear" w:color="auto" w:fill="FFFFFF"/>
        </w:rPr>
        <w:t xml:space="preserve"> alkaloidnog</w:t>
      </w:r>
      <w:proofErr w:type="gramEnd"/>
      <w:r w:rsidR="00385B8D" w:rsidRPr="00385B8D">
        <w:rPr>
          <w:rFonts w:ascii="Times New Roman" w:hAnsi="Times New Roman" w:cs="Times New Roman"/>
          <w:sz w:val="24"/>
          <w:szCs w:val="24"/>
          <w:shd w:val="clear" w:color="auto" w:fill="FFFFFF"/>
        </w:rPr>
        <w:t xml:space="preserve"> prekursora. U slučaju kinolizidin</w:t>
      </w:r>
      <w:r w:rsidR="00DA03B6">
        <w:rPr>
          <w:rFonts w:ascii="Times New Roman" w:hAnsi="Times New Roman" w:cs="Times New Roman"/>
          <w:sz w:val="24"/>
          <w:szCs w:val="24"/>
          <w:shd w:val="clear" w:color="auto" w:fill="FFFFFF"/>
        </w:rPr>
        <w:t>skih</w:t>
      </w:r>
      <w:r w:rsidR="00385B8D">
        <w:rPr>
          <w:rFonts w:ascii="Times New Roman" w:hAnsi="Times New Roman" w:cs="Times New Roman"/>
          <w:sz w:val="24"/>
          <w:szCs w:val="24"/>
          <w:shd w:val="clear" w:color="auto" w:fill="FFFFFF"/>
        </w:rPr>
        <w:t xml:space="preserve"> </w:t>
      </w:r>
      <w:r w:rsidR="00DA03B6">
        <w:rPr>
          <w:rFonts w:ascii="Times New Roman" w:hAnsi="Times New Roman" w:cs="Times New Roman"/>
          <w:sz w:val="24"/>
          <w:szCs w:val="24"/>
          <w:shd w:val="clear" w:color="auto" w:fill="FFFFFF"/>
        </w:rPr>
        <w:t>alkaloida</w:t>
      </w:r>
      <w:r w:rsidR="00385B8D" w:rsidRPr="00385B8D">
        <w:rPr>
          <w:rFonts w:ascii="Times New Roman" w:hAnsi="Times New Roman" w:cs="Times New Roman"/>
          <w:sz w:val="24"/>
          <w:szCs w:val="24"/>
          <w:shd w:val="clear" w:color="auto" w:fill="FFFFFF"/>
        </w:rPr>
        <w:t xml:space="preserve">, </w:t>
      </w:r>
      <w:r w:rsidR="00DA03B6">
        <w:rPr>
          <w:rFonts w:ascii="Times New Roman" w:hAnsi="Times New Roman" w:cs="Times New Roman"/>
          <w:sz w:val="24"/>
          <w:szCs w:val="24"/>
          <w:shd w:val="clear" w:color="auto" w:fill="FFFFFF"/>
        </w:rPr>
        <w:t>alkaloidi u biljci su specifični i njihova pojava u individualnim biljkama je dejstvo metabolizma lizina.</w:t>
      </w:r>
    </w:p>
    <w:p w:rsidR="00D75099" w:rsidRPr="00D75099" w:rsidRDefault="000F3622" w:rsidP="00457846">
      <w:pPr>
        <w:pStyle w:val="No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Ono što proučavanje</w:t>
      </w:r>
      <w:r w:rsidRPr="000F3622">
        <w:rPr>
          <w:rFonts w:ascii="Times New Roman" w:hAnsi="Times New Roman" w:cs="Times New Roman"/>
          <w:sz w:val="24"/>
          <w:szCs w:val="24"/>
          <w:shd w:val="clear" w:color="auto" w:fill="FFFFFF"/>
        </w:rPr>
        <w:t xml:space="preserve"> efekta alkaloida kao regulatora </w:t>
      </w:r>
      <w:proofErr w:type="gramStart"/>
      <w:r w:rsidRPr="000F3622">
        <w:rPr>
          <w:rFonts w:ascii="Times New Roman" w:hAnsi="Times New Roman" w:cs="Times New Roman"/>
          <w:sz w:val="24"/>
          <w:szCs w:val="24"/>
          <w:shd w:val="clear" w:color="auto" w:fill="FFFFFF"/>
        </w:rPr>
        <w:t xml:space="preserve">rasta </w:t>
      </w:r>
      <w:r>
        <w:rPr>
          <w:rFonts w:ascii="Times New Roman" w:hAnsi="Times New Roman" w:cs="Times New Roman"/>
          <w:sz w:val="24"/>
          <w:szCs w:val="24"/>
          <w:shd w:val="clear" w:color="auto" w:fill="FFFFFF"/>
        </w:rPr>
        <w:t xml:space="preserve"> kini</w:t>
      </w:r>
      <w:proofErr w:type="gramEnd"/>
      <w:r>
        <w:rPr>
          <w:rFonts w:ascii="Times New Roman" w:hAnsi="Times New Roman" w:cs="Times New Roman"/>
          <w:sz w:val="24"/>
          <w:szCs w:val="24"/>
          <w:shd w:val="clear" w:color="auto" w:fill="FFFFFF"/>
        </w:rPr>
        <w:t xml:space="preserve"> teškim </w:t>
      </w:r>
      <w:r w:rsidRPr="000F3622">
        <w:rPr>
          <w:rFonts w:ascii="Times New Roman" w:hAnsi="Times New Roman" w:cs="Times New Roman"/>
          <w:sz w:val="24"/>
          <w:szCs w:val="24"/>
          <w:shd w:val="clear" w:color="auto" w:fill="FFFFFF"/>
        </w:rPr>
        <w:t>je slična problem</w:t>
      </w:r>
      <w:r>
        <w:rPr>
          <w:rFonts w:ascii="Times New Roman" w:hAnsi="Times New Roman" w:cs="Times New Roman"/>
          <w:sz w:val="24"/>
          <w:szCs w:val="24"/>
          <w:shd w:val="clear" w:color="auto" w:fill="FFFFFF"/>
        </w:rPr>
        <w:t>u</w:t>
      </w:r>
      <w:r w:rsidRPr="000F3622">
        <w:rPr>
          <w:rFonts w:ascii="Times New Roman" w:hAnsi="Times New Roman" w:cs="Times New Roman"/>
          <w:sz w:val="24"/>
          <w:szCs w:val="24"/>
          <w:shd w:val="clear" w:color="auto" w:fill="FFFFFF"/>
        </w:rPr>
        <w:t xml:space="preserve"> variacije sadržaja alkaloid</w:t>
      </w:r>
      <w:r>
        <w:rPr>
          <w:rFonts w:ascii="Times New Roman" w:hAnsi="Times New Roman" w:cs="Times New Roman"/>
          <w:sz w:val="24"/>
          <w:szCs w:val="24"/>
          <w:shd w:val="clear" w:color="auto" w:fill="FFFFFF"/>
        </w:rPr>
        <w:t>a u biljkama. Waller i Nowacki su pokrenuli detaljnu raspravuna ovu temu</w:t>
      </w:r>
      <w:r w:rsidRPr="000F3622">
        <w:rPr>
          <w:rFonts w:ascii="Times New Roman" w:hAnsi="Times New Roman" w:cs="Times New Roman"/>
          <w:sz w:val="24"/>
          <w:szCs w:val="24"/>
          <w:shd w:val="clear" w:color="auto" w:fill="FFFFFF"/>
        </w:rPr>
        <w:t>. Nivo</w:t>
      </w:r>
      <w:r>
        <w:rPr>
          <w:rFonts w:ascii="Times New Roman" w:hAnsi="Times New Roman" w:cs="Times New Roman"/>
          <w:sz w:val="24"/>
          <w:szCs w:val="24"/>
          <w:shd w:val="clear" w:color="auto" w:fill="FFFFFF"/>
        </w:rPr>
        <w:t xml:space="preserve"> </w:t>
      </w:r>
      <w:r w:rsidR="00766A7A">
        <w:rPr>
          <w:rFonts w:ascii="Times New Roman" w:hAnsi="Times New Roman" w:cs="Times New Roman"/>
          <w:sz w:val="24"/>
          <w:szCs w:val="24"/>
          <w:shd w:val="clear" w:color="auto" w:fill="FFFFFF"/>
        </w:rPr>
        <w:t>bogatstva</w:t>
      </w:r>
      <w:r w:rsidRPr="000F362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a</w:t>
      </w:r>
      <w:r w:rsidRPr="000F3622">
        <w:rPr>
          <w:rFonts w:ascii="Times New Roman" w:hAnsi="Times New Roman" w:cs="Times New Roman"/>
          <w:sz w:val="24"/>
          <w:szCs w:val="24"/>
          <w:shd w:val="clear" w:color="auto" w:fill="FFFFFF"/>
        </w:rPr>
        <w:t>lkaloida</w:t>
      </w:r>
      <w:r>
        <w:rPr>
          <w:rFonts w:ascii="Times New Roman" w:hAnsi="Times New Roman" w:cs="Times New Roman"/>
          <w:sz w:val="24"/>
          <w:szCs w:val="24"/>
          <w:shd w:val="clear" w:color="auto" w:fill="FFFFFF"/>
        </w:rPr>
        <w:t xml:space="preserve"> </w:t>
      </w:r>
      <w:r w:rsidRPr="000F3622">
        <w:rPr>
          <w:rFonts w:ascii="Times New Roman" w:hAnsi="Times New Roman" w:cs="Times New Roman"/>
          <w:sz w:val="24"/>
          <w:szCs w:val="24"/>
          <w:shd w:val="clear" w:color="auto" w:fill="FFFFFF"/>
        </w:rPr>
        <w:t>će uticati na dalje dodavanje alkaloida u b</w:t>
      </w:r>
      <w:r>
        <w:rPr>
          <w:rFonts w:ascii="Times New Roman" w:hAnsi="Times New Roman" w:cs="Times New Roman"/>
          <w:sz w:val="24"/>
          <w:szCs w:val="24"/>
          <w:shd w:val="clear" w:color="auto" w:fill="FFFFFF"/>
        </w:rPr>
        <w:t xml:space="preserve">iljku. Međutim, sredinski </w:t>
      </w:r>
      <w:r w:rsidRPr="000F3622">
        <w:rPr>
          <w:rFonts w:ascii="Times New Roman" w:hAnsi="Times New Roman" w:cs="Times New Roman"/>
          <w:sz w:val="24"/>
          <w:szCs w:val="24"/>
          <w:shd w:val="clear" w:color="auto" w:fill="FFFFFF"/>
        </w:rPr>
        <w:t>faktori rasta kao što su svetlost</w:t>
      </w:r>
      <w:r>
        <w:rPr>
          <w:rFonts w:ascii="Times New Roman" w:hAnsi="Times New Roman" w:cs="Times New Roman"/>
          <w:sz w:val="24"/>
          <w:szCs w:val="24"/>
          <w:shd w:val="clear" w:color="auto" w:fill="FFFFFF"/>
        </w:rPr>
        <w:t xml:space="preserve">, vlaga, temperatura, ishrana i </w:t>
      </w:r>
      <w:r w:rsidRPr="000F3622">
        <w:rPr>
          <w:rFonts w:ascii="Times New Roman" w:hAnsi="Times New Roman" w:cs="Times New Roman"/>
          <w:sz w:val="24"/>
          <w:szCs w:val="24"/>
          <w:shd w:val="clear" w:color="auto" w:fill="FFFFFF"/>
        </w:rPr>
        <w:t>genetski faktori kao što su genotip i fotos</w:t>
      </w:r>
      <w:r>
        <w:rPr>
          <w:rFonts w:ascii="Times New Roman" w:hAnsi="Times New Roman" w:cs="Times New Roman"/>
          <w:sz w:val="24"/>
          <w:szCs w:val="24"/>
          <w:shd w:val="clear" w:color="auto" w:fill="FFFFFF"/>
        </w:rPr>
        <w:t>intetski kapacitet vrste utiču na prkursore alkaloida</w:t>
      </w:r>
      <w:r w:rsidR="001773CE">
        <w:rPr>
          <w:rFonts w:ascii="Times New Roman" w:hAnsi="Times New Roman" w:cs="Times New Roman"/>
          <w:sz w:val="24"/>
          <w:szCs w:val="24"/>
          <w:shd w:val="clear" w:color="auto" w:fill="FFFFFF"/>
        </w:rPr>
        <w:t xml:space="preserve"> i njihovog konvertovanja u</w:t>
      </w:r>
      <w:r w:rsidRPr="000F3622">
        <w:rPr>
          <w:rFonts w:ascii="Times New Roman" w:hAnsi="Times New Roman" w:cs="Times New Roman"/>
          <w:sz w:val="24"/>
          <w:szCs w:val="24"/>
          <w:shd w:val="clear" w:color="auto" w:fill="FFFFFF"/>
        </w:rPr>
        <w:t xml:space="preserve"> alkalo</w:t>
      </w:r>
      <w:r>
        <w:rPr>
          <w:rFonts w:ascii="Times New Roman" w:hAnsi="Times New Roman" w:cs="Times New Roman"/>
          <w:sz w:val="24"/>
          <w:szCs w:val="24"/>
          <w:shd w:val="clear" w:color="auto" w:fill="FFFFFF"/>
        </w:rPr>
        <w:t xml:space="preserve">ide. Koncentracije </w:t>
      </w:r>
      <w:r w:rsidR="001773CE">
        <w:rPr>
          <w:rFonts w:ascii="Times New Roman" w:hAnsi="Times New Roman" w:cs="Times New Roman"/>
          <w:sz w:val="24"/>
          <w:szCs w:val="24"/>
          <w:shd w:val="clear" w:color="auto" w:fill="FFFFFF"/>
        </w:rPr>
        <w:t xml:space="preserve">ovih komponenti </w:t>
      </w:r>
      <w:r w:rsidRPr="000F3622">
        <w:rPr>
          <w:rFonts w:ascii="Times New Roman" w:hAnsi="Times New Roman" w:cs="Times New Roman"/>
          <w:sz w:val="24"/>
          <w:szCs w:val="24"/>
          <w:shd w:val="clear" w:color="auto" w:fill="FFFFFF"/>
        </w:rPr>
        <w:t>u biljkama utiču na njihovu aktivnost kao regulatori rasta</w:t>
      </w:r>
      <w:r w:rsidR="001773CE">
        <w:rPr>
          <w:rFonts w:ascii="Times New Roman" w:hAnsi="Times New Roman" w:cs="Times New Roman"/>
          <w:sz w:val="24"/>
          <w:szCs w:val="24"/>
          <w:shd w:val="clear" w:color="auto" w:fill="FFFFFF"/>
        </w:rPr>
        <w:t xml:space="preserve">. </w:t>
      </w:r>
      <w:r w:rsidR="00981F51">
        <w:rPr>
          <w:rFonts w:ascii="Times New Roman" w:hAnsi="Times New Roman" w:cs="Times New Roman"/>
          <w:sz w:val="24"/>
          <w:szCs w:val="24"/>
          <w:shd w:val="clear" w:color="auto" w:fill="FFFFFF"/>
        </w:rPr>
        <w:t>Ovo dovodi do mngih pitanja</w:t>
      </w:r>
      <w:r w:rsidR="001773CE" w:rsidRPr="001773CE">
        <w:rPr>
          <w:rFonts w:ascii="Times New Roman" w:hAnsi="Times New Roman" w:cs="Times New Roman"/>
          <w:sz w:val="24"/>
          <w:szCs w:val="24"/>
          <w:shd w:val="clear" w:color="auto" w:fill="FFFFFF"/>
        </w:rPr>
        <w:t xml:space="preserve">. Da li biljke </w:t>
      </w:r>
      <w:r w:rsidR="001773CE">
        <w:rPr>
          <w:rFonts w:ascii="Times New Roman" w:hAnsi="Times New Roman" w:cs="Times New Roman"/>
          <w:sz w:val="24"/>
          <w:szCs w:val="24"/>
          <w:shd w:val="clear" w:color="auto" w:fill="FFFFFF"/>
        </w:rPr>
        <w:t>bogate a</w:t>
      </w:r>
      <w:r w:rsidR="00981F51">
        <w:rPr>
          <w:rFonts w:ascii="Times New Roman" w:hAnsi="Times New Roman" w:cs="Times New Roman"/>
          <w:sz w:val="24"/>
          <w:szCs w:val="24"/>
          <w:shd w:val="clear" w:color="auto" w:fill="FFFFFF"/>
        </w:rPr>
        <w:t>lkaloidima rastu</w:t>
      </w:r>
      <w:r w:rsidR="001773CE">
        <w:rPr>
          <w:rFonts w:ascii="Times New Roman" w:hAnsi="Times New Roman" w:cs="Times New Roman"/>
          <w:sz w:val="24"/>
          <w:szCs w:val="24"/>
          <w:shd w:val="clear" w:color="auto" w:fill="FFFFFF"/>
        </w:rPr>
        <w:t xml:space="preserve"> bolje i </w:t>
      </w:r>
      <w:r w:rsidR="001773CE" w:rsidRPr="001773CE">
        <w:rPr>
          <w:rFonts w:ascii="Times New Roman" w:hAnsi="Times New Roman" w:cs="Times New Roman"/>
          <w:sz w:val="24"/>
          <w:szCs w:val="24"/>
          <w:shd w:val="clear" w:color="auto" w:fill="FFFFFF"/>
        </w:rPr>
        <w:t>brže od</w:t>
      </w:r>
      <w:r w:rsidR="00981F51">
        <w:rPr>
          <w:rFonts w:ascii="Times New Roman" w:hAnsi="Times New Roman" w:cs="Times New Roman"/>
          <w:sz w:val="24"/>
          <w:szCs w:val="24"/>
          <w:shd w:val="clear" w:color="auto" w:fill="FFFFFF"/>
        </w:rPr>
        <w:t xml:space="preserve"> alkaloidima siromašnih biljaka</w:t>
      </w:r>
      <w:r w:rsidR="001773CE" w:rsidRPr="001773CE">
        <w:rPr>
          <w:rFonts w:ascii="Times New Roman" w:hAnsi="Times New Roman" w:cs="Times New Roman"/>
          <w:sz w:val="24"/>
          <w:szCs w:val="24"/>
          <w:shd w:val="clear" w:color="auto" w:fill="FFFFFF"/>
        </w:rPr>
        <w:t xml:space="preserve">? Kakvi su empirijski dokazi </w:t>
      </w:r>
      <w:r w:rsidR="00981F51">
        <w:rPr>
          <w:rFonts w:ascii="Times New Roman" w:hAnsi="Times New Roman" w:cs="Times New Roman"/>
          <w:sz w:val="24"/>
          <w:szCs w:val="24"/>
          <w:shd w:val="clear" w:color="auto" w:fill="FFFFFF"/>
        </w:rPr>
        <w:t>postoje a ukazuju na efekat alkaloida kao regulatora rasta. Waller i Nowacki</w:t>
      </w:r>
      <w:r w:rsidR="00981F51" w:rsidRPr="00981F51">
        <w:rPr>
          <w:rFonts w:ascii="Times New Roman" w:hAnsi="Times New Roman" w:cs="Times New Roman"/>
          <w:sz w:val="24"/>
          <w:szCs w:val="24"/>
          <w:shd w:val="clear" w:color="auto" w:fill="FFFFFF"/>
        </w:rPr>
        <w:t xml:space="preserve"> pominju</w:t>
      </w:r>
      <w:r w:rsidR="00981F51">
        <w:rPr>
          <w:rFonts w:ascii="Times New Roman" w:hAnsi="Times New Roman" w:cs="Times New Roman"/>
          <w:sz w:val="24"/>
          <w:szCs w:val="24"/>
          <w:shd w:val="clear" w:color="auto" w:fill="FFFFFF"/>
        </w:rPr>
        <w:t xml:space="preserve"> da su alkaloidi </w:t>
      </w:r>
      <w:r w:rsidR="00981F51" w:rsidRPr="00981F51">
        <w:rPr>
          <w:rFonts w:ascii="Times New Roman" w:hAnsi="Times New Roman" w:cs="Times New Roman"/>
          <w:sz w:val="24"/>
          <w:szCs w:val="24"/>
          <w:shd w:val="clear" w:color="auto" w:fill="FFFFFF"/>
        </w:rPr>
        <w:t>regulatori rasta. Oni su pomenuli ra</w:t>
      </w:r>
      <w:r w:rsidR="00981F51">
        <w:rPr>
          <w:rFonts w:ascii="Times New Roman" w:hAnsi="Times New Roman" w:cs="Times New Roman"/>
          <w:sz w:val="24"/>
          <w:szCs w:val="24"/>
          <w:shd w:val="clear" w:color="auto" w:fill="FFFFFF"/>
        </w:rPr>
        <w:t xml:space="preserve">zlike u regulatornoj aktivnosti </w:t>
      </w:r>
      <w:r w:rsidR="00981F51" w:rsidRPr="00981F51">
        <w:rPr>
          <w:rFonts w:ascii="Times New Roman" w:hAnsi="Times New Roman" w:cs="Times New Roman"/>
          <w:sz w:val="24"/>
          <w:szCs w:val="24"/>
          <w:shd w:val="clear" w:color="auto" w:fill="FFFFFF"/>
        </w:rPr>
        <w:t xml:space="preserve">a takođe su ukazali na izuzetke. Odgovor </w:t>
      </w:r>
      <w:r w:rsidR="00981F51">
        <w:rPr>
          <w:rFonts w:ascii="Times New Roman" w:hAnsi="Times New Roman" w:cs="Times New Roman"/>
          <w:sz w:val="24"/>
          <w:szCs w:val="24"/>
          <w:shd w:val="clear" w:color="auto" w:fill="FFFFFF"/>
        </w:rPr>
        <w:t>na prvo pitanje skoro 30 godina kasnije sigurno nije potpuno</w:t>
      </w:r>
      <w:r w:rsidR="00981F51" w:rsidRPr="00981F51">
        <w:rPr>
          <w:rFonts w:ascii="Times New Roman" w:hAnsi="Times New Roman" w:cs="Times New Roman"/>
          <w:sz w:val="24"/>
          <w:szCs w:val="24"/>
          <w:shd w:val="clear" w:color="auto" w:fill="FFFFFF"/>
        </w:rPr>
        <w:t xml:space="preserve"> is</w:t>
      </w:r>
      <w:r w:rsidR="00981F51">
        <w:rPr>
          <w:rFonts w:ascii="Times New Roman" w:hAnsi="Times New Roman" w:cs="Times New Roman"/>
          <w:sz w:val="24"/>
          <w:szCs w:val="24"/>
          <w:shd w:val="clear" w:color="auto" w:fill="FFFFFF"/>
        </w:rPr>
        <w:t>ti</w:t>
      </w:r>
      <w:r w:rsidR="00981F51" w:rsidRPr="00981F51">
        <w:rPr>
          <w:rFonts w:ascii="Times New Roman" w:hAnsi="Times New Roman" w:cs="Times New Roman"/>
          <w:sz w:val="24"/>
          <w:szCs w:val="24"/>
          <w:shd w:val="clear" w:color="auto" w:fill="FFFFFF"/>
        </w:rPr>
        <w:t>. Istraživanja su napredovala tokom ovog vremena</w:t>
      </w:r>
      <w:r w:rsidR="00766A7A">
        <w:rPr>
          <w:rFonts w:ascii="Times New Roman" w:hAnsi="Times New Roman" w:cs="Times New Roman"/>
          <w:sz w:val="24"/>
          <w:szCs w:val="24"/>
          <w:shd w:val="clear" w:color="auto" w:fill="FFFFFF"/>
        </w:rPr>
        <w:t xml:space="preserve"> </w:t>
      </w:r>
      <w:r w:rsidR="00981F51" w:rsidRPr="00981F51">
        <w:rPr>
          <w:rFonts w:ascii="Times New Roman" w:hAnsi="Times New Roman" w:cs="Times New Roman"/>
          <w:sz w:val="24"/>
          <w:szCs w:val="24"/>
          <w:shd w:val="clear" w:color="auto" w:fill="FFFFFF"/>
        </w:rPr>
        <w:t xml:space="preserve">kako </w:t>
      </w:r>
      <w:r w:rsidR="00981F51">
        <w:rPr>
          <w:rFonts w:ascii="Times New Roman" w:hAnsi="Times New Roman" w:cs="Times New Roman"/>
          <w:sz w:val="24"/>
          <w:szCs w:val="24"/>
          <w:shd w:val="clear" w:color="auto" w:fill="FFFFFF"/>
        </w:rPr>
        <w:t xml:space="preserve">rezultat </w:t>
      </w:r>
      <w:r w:rsidR="00981F51" w:rsidRPr="00981F51">
        <w:rPr>
          <w:rFonts w:ascii="Times New Roman" w:hAnsi="Times New Roman" w:cs="Times New Roman"/>
          <w:sz w:val="24"/>
          <w:szCs w:val="24"/>
          <w:shd w:val="clear" w:color="auto" w:fill="FFFFFF"/>
        </w:rPr>
        <w:t>razvo</w:t>
      </w:r>
      <w:r w:rsidR="00981F51">
        <w:rPr>
          <w:rFonts w:ascii="Times New Roman" w:hAnsi="Times New Roman" w:cs="Times New Roman"/>
          <w:sz w:val="24"/>
          <w:szCs w:val="24"/>
          <w:shd w:val="clear" w:color="auto" w:fill="FFFFFF"/>
        </w:rPr>
        <w:t xml:space="preserve">aj tehnike i opreme. Prema </w:t>
      </w:r>
      <w:r w:rsidR="00981F51" w:rsidRPr="00981F51">
        <w:rPr>
          <w:rFonts w:ascii="Times New Roman" w:hAnsi="Times New Roman" w:cs="Times New Roman"/>
          <w:sz w:val="24"/>
          <w:szCs w:val="24"/>
          <w:shd w:val="clear" w:color="auto" w:fill="FFFFFF"/>
        </w:rPr>
        <w:t>studije</w:t>
      </w:r>
      <w:r w:rsidR="00981F51">
        <w:rPr>
          <w:rFonts w:ascii="Times New Roman" w:hAnsi="Times New Roman" w:cs="Times New Roman"/>
          <w:sz w:val="24"/>
          <w:szCs w:val="24"/>
          <w:shd w:val="clear" w:color="auto" w:fill="FFFFFF"/>
        </w:rPr>
        <w:t xml:space="preserve"> Anszewskiog i </w:t>
      </w:r>
      <w:proofErr w:type="gramStart"/>
      <w:r w:rsidR="00981F51">
        <w:rPr>
          <w:rFonts w:ascii="Times New Roman" w:hAnsi="Times New Roman" w:cs="Times New Roman"/>
          <w:sz w:val="24"/>
          <w:szCs w:val="24"/>
          <w:shd w:val="clear" w:color="auto" w:fill="FFFFFF"/>
        </w:rPr>
        <w:t xml:space="preserve">zapažanjima </w:t>
      </w:r>
      <w:r w:rsidR="00981F51" w:rsidRPr="00981F51">
        <w:rPr>
          <w:rFonts w:ascii="Times New Roman" w:hAnsi="Times New Roman" w:cs="Times New Roman"/>
          <w:sz w:val="24"/>
          <w:szCs w:val="24"/>
          <w:shd w:val="clear" w:color="auto" w:fill="FFFFFF"/>
        </w:rPr>
        <w:t xml:space="preserve"> koja</w:t>
      </w:r>
      <w:proofErr w:type="gramEnd"/>
      <w:r w:rsidR="00981F51" w:rsidRPr="00981F51">
        <w:rPr>
          <w:rFonts w:ascii="Times New Roman" w:hAnsi="Times New Roman" w:cs="Times New Roman"/>
          <w:sz w:val="24"/>
          <w:szCs w:val="24"/>
          <w:shd w:val="clear" w:color="auto" w:fill="FFFFFF"/>
        </w:rPr>
        <w:t xml:space="preserve"> su sprovedena u eksperimentima u Finskoj, odgovor je jednostavan</w:t>
      </w:r>
      <w:r w:rsidR="00981F51">
        <w:rPr>
          <w:rFonts w:ascii="Times New Roman" w:hAnsi="Times New Roman" w:cs="Times New Roman"/>
          <w:sz w:val="24"/>
          <w:szCs w:val="24"/>
          <w:shd w:val="clear" w:color="auto" w:fill="FFFFFF"/>
        </w:rPr>
        <w:t xml:space="preserve"> </w:t>
      </w:r>
      <w:r w:rsidR="00981F51" w:rsidRPr="00981F51">
        <w:rPr>
          <w:rFonts w:ascii="Times New Roman" w:hAnsi="Times New Roman" w:cs="Times New Roman"/>
          <w:sz w:val="24"/>
          <w:szCs w:val="24"/>
          <w:shd w:val="clear" w:color="auto" w:fill="FFFFFF"/>
        </w:rPr>
        <w:t>nasu</w:t>
      </w:r>
      <w:r w:rsidR="00981F51">
        <w:rPr>
          <w:rFonts w:ascii="Times New Roman" w:hAnsi="Times New Roman" w:cs="Times New Roman"/>
          <w:sz w:val="24"/>
          <w:szCs w:val="24"/>
          <w:shd w:val="clear" w:color="auto" w:fill="FFFFFF"/>
        </w:rPr>
        <w:t xml:space="preserve">prot onoj koju su dali Waller i </w:t>
      </w:r>
      <w:r w:rsidR="00D75099">
        <w:rPr>
          <w:rFonts w:ascii="Times New Roman" w:hAnsi="Times New Roman" w:cs="Times New Roman"/>
          <w:sz w:val="24"/>
          <w:szCs w:val="24"/>
          <w:shd w:val="clear" w:color="auto" w:fill="FFFFFF"/>
        </w:rPr>
        <w:t>Nowacki</w:t>
      </w:r>
      <w:r w:rsidR="00981F51" w:rsidRPr="00981F51">
        <w:rPr>
          <w:rFonts w:ascii="Times New Roman" w:hAnsi="Times New Roman" w:cs="Times New Roman"/>
          <w:sz w:val="24"/>
          <w:szCs w:val="24"/>
          <w:shd w:val="clear" w:color="auto" w:fill="FFFFFF"/>
        </w:rPr>
        <w:t>. Biljke bogate alkaloid</w:t>
      </w:r>
      <w:r w:rsidR="00D75099">
        <w:rPr>
          <w:rFonts w:ascii="Times New Roman" w:hAnsi="Times New Roman" w:cs="Times New Roman"/>
          <w:sz w:val="24"/>
          <w:szCs w:val="24"/>
          <w:shd w:val="clear" w:color="auto" w:fill="FFFFFF"/>
        </w:rPr>
        <w:t>ima</w:t>
      </w:r>
      <w:r w:rsidR="00981F51">
        <w:rPr>
          <w:rFonts w:ascii="Times New Roman" w:hAnsi="Times New Roman" w:cs="Times New Roman"/>
          <w:sz w:val="24"/>
          <w:szCs w:val="24"/>
          <w:shd w:val="clear" w:color="auto" w:fill="FFFFFF"/>
        </w:rPr>
        <w:t xml:space="preserve"> </w:t>
      </w:r>
      <w:r w:rsidR="00D75099">
        <w:rPr>
          <w:rFonts w:ascii="Times New Roman" w:hAnsi="Times New Roman" w:cs="Times New Roman"/>
          <w:sz w:val="24"/>
          <w:szCs w:val="24"/>
          <w:shd w:val="clear" w:color="auto" w:fill="FFFFFF"/>
        </w:rPr>
        <w:t xml:space="preserve">imaju veću stopu rasta i veću krošnju od </w:t>
      </w:r>
      <w:r w:rsidR="00D75099">
        <w:rPr>
          <w:rFonts w:ascii="Times New Roman" w:hAnsi="Times New Roman" w:cs="Times New Roman"/>
          <w:sz w:val="24"/>
          <w:szCs w:val="24"/>
          <w:shd w:val="clear" w:color="auto" w:fill="FFFFFF"/>
        </w:rPr>
        <w:lastRenderedPageBreak/>
        <w:t>alkaloidima siromašnih biljaka. Ali</w:t>
      </w:r>
      <w:r w:rsidR="00981F51">
        <w:rPr>
          <w:rFonts w:ascii="Times New Roman" w:hAnsi="Times New Roman" w:cs="Times New Roman"/>
          <w:sz w:val="24"/>
          <w:szCs w:val="24"/>
          <w:shd w:val="clear" w:color="auto" w:fill="FFFFFF"/>
        </w:rPr>
        <w:t xml:space="preserve">, </w:t>
      </w:r>
      <w:r w:rsidR="00981F51" w:rsidRPr="00981F51">
        <w:rPr>
          <w:rFonts w:ascii="Times New Roman" w:hAnsi="Times New Roman" w:cs="Times New Roman"/>
          <w:sz w:val="24"/>
          <w:szCs w:val="24"/>
          <w:shd w:val="clear" w:color="auto" w:fill="FFFFFF"/>
        </w:rPr>
        <w:t>kada se uporedi pe</w:t>
      </w:r>
      <w:r w:rsidR="00D75099">
        <w:rPr>
          <w:rFonts w:ascii="Times New Roman" w:hAnsi="Times New Roman" w:cs="Times New Roman"/>
          <w:sz w:val="24"/>
          <w:szCs w:val="24"/>
          <w:shd w:val="clear" w:color="auto" w:fill="FFFFFF"/>
        </w:rPr>
        <w:t xml:space="preserve">riod sazrevanja, biljke bogate alkaloidima sazrijevaju sporije nego biljke siromašne alkaloidima. </w:t>
      </w:r>
      <w:r w:rsidR="00D75099" w:rsidRPr="00D75099">
        <w:rPr>
          <w:rFonts w:ascii="Times New Roman" w:hAnsi="Times New Roman" w:cs="Times New Roman"/>
          <w:sz w:val="24"/>
          <w:szCs w:val="24"/>
          <w:shd w:val="clear" w:color="auto" w:fill="FFFFFF"/>
        </w:rPr>
        <w:t>Uslovi za rast u Borealskoj zoni Finske su</w:t>
      </w:r>
    </w:p>
    <w:p w:rsidR="000F3622" w:rsidRDefault="00D75099" w:rsidP="00457846">
      <w:pPr>
        <w:pStyle w:val="NoSpacing"/>
        <w:jc w:val="both"/>
        <w:rPr>
          <w:rFonts w:ascii="Times New Roman" w:hAnsi="Times New Roman" w:cs="Times New Roman"/>
          <w:sz w:val="24"/>
          <w:szCs w:val="24"/>
          <w:shd w:val="clear" w:color="auto" w:fill="FFFFFF"/>
        </w:rPr>
      </w:pPr>
      <w:r w:rsidRPr="00D75099">
        <w:rPr>
          <w:rFonts w:ascii="Times New Roman" w:hAnsi="Times New Roman" w:cs="Times New Roman"/>
          <w:sz w:val="24"/>
          <w:szCs w:val="24"/>
          <w:shd w:val="clear" w:color="auto" w:fill="FFFFFF"/>
        </w:rPr>
        <w:t xml:space="preserve">uglavnom vrlo povoljne za višegodišnje </w:t>
      </w:r>
      <w:r>
        <w:rPr>
          <w:rFonts w:ascii="Times New Roman" w:hAnsi="Times New Roman" w:cs="Times New Roman"/>
          <w:sz w:val="24"/>
          <w:szCs w:val="24"/>
          <w:shd w:val="clear" w:color="auto" w:fill="FFFFFF"/>
        </w:rPr>
        <w:t>lupine, a naročito za Vašingtonski lupin</w:t>
      </w:r>
      <w:r w:rsidRPr="00D75099">
        <w:rPr>
          <w:rFonts w:ascii="Times New Roman" w:hAnsi="Times New Roman" w:cs="Times New Roman"/>
          <w:sz w:val="24"/>
          <w:szCs w:val="24"/>
          <w:shd w:val="clear" w:color="auto" w:fill="FFFFFF"/>
        </w:rPr>
        <w:t xml:space="preserve">. Populacije ove </w:t>
      </w:r>
      <w:r>
        <w:rPr>
          <w:rFonts w:ascii="Times New Roman" w:hAnsi="Times New Roman" w:cs="Times New Roman"/>
          <w:sz w:val="24"/>
          <w:szCs w:val="24"/>
          <w:shd w:val="clear" w:color="auto" w:fill="FFFFFF"/>
        </w:rPr>
        <w:t xml:space="preserve">vrste su velike i vrsta ima </w:t>
      </w:r>
      <w:r w:rsidRPr="00D75099">
        <w:rPr>
          <w:rFonts w:ascii="Times New Roman" w:hAnsi="Times New Roman" w:cs="Times New Roman"/>
          <w:sz w:val="24"/>
          <w:szCs w:val="24"/>
          <w:shd w:val="clear" w:color="auto" w:fill="FFFFFF"/>
        </w:rPr>
        <w:t>nije imala faktore smanjenja populacije (npr.</w:t>
      </w:r>
      <w:r>
        <w:rPr>
          <w:rFonts w:ascii="Times New Roman" w:hAnsi="Times New Roman" w:cs="Times New Roman"/>
          <w:sz w:val="24"/>
          <w:szCs w:val="24"/>
          <w:shd w:val="clear" w:color="auto" w:fill="FFFFFF"/>
        </w:rPr>
        <w:t xml:space="preserve"> biljke ili bolesti). Brzi rast i visoka</w:t>
      </w:r>
      <w:r w:rsidR="00D17133">
        <w:rPr>
          <w:rFonts w:ascii="Times New Roman" w:hAnsi="Times New Roman" w:cs="Times New Roman"/>
          <w:sz w:val="24"/>
          <w:szCs w:val="24"/>
          <w:shd w:val="clear" w:color="auto" w:fill="FFFFFF"/>
        </w:rPr>
        <w:t xml:space="preserve"> stopa </w:t>
      </w:r>
      <w:r w:rsidRPr="00D75099">
        <w:rPr>
          <w:rFonts w:ascii="Times New Roman" w:hAnsi="Times New Roman" w:cs="Times New Roman"/>
          <w:sz w:val="24"/>
          <w:szCs w:val="24"/>
          <w:shd w:val="clear" w:color="auto" w:fill="FFFFFF"/>
        </w:rPr>
        <w:t>dn</w:t>
      </w:r>
      <w:r w:rsidR="00AD4967">
        <w:rPr>
          <w:rFonts w:ascii="Times New Roman" w:hAnsi="Times New Roman" w:cs="Times New Roman"/>
          <w:sz w:val="24"/>
          <w:szCs w:val="24"/>
          <w:shd w:val="clear" w:color="auto" w:fill="FFFFFF"/>
        </w:rPr>
        <w:t>evno</w:t>
      </w:r>
      <w:r w:rsidR="00D17133">
        <w:rPr>
          <w:rFonts w:ascii="Times New Roman" w:hAnsi="Times New Roman" w:cs="Times New Roman"/>
          <w:sz w:val="24"/>
          <w:szCs w:val="24"/>
          <w:shd w:val="clear" w:color="auto" w:fill="FFFFFF"/>
        </w:rPr>
        <w:t>g rasta</w:t>
      </w:r>
      <w:r w:rsidR="00AD4967">
        <w:rPr>
          <w:rFonts w:ascii="Times New Roman" w:hAnsi="Times New Roman" w:cs="Times New Roman"/>
          <w:sz w:val="24"/>
          <w:szCs w:val="24"/>
          <w:shd w:val="clear" w:color="auto" w:fill="FFFFFF"/>
        </w:rPr>
        <w:t xml:space="preserve"> se može s</w:t>
      </w:r>
      <w:r w:rsidR="00D17133">
        <w:rPr>
          <w:rFonts w:ascii="Times New Roman" w:hAnsi="Times New Roman" w:cs="Times New Roman"/>
          <w:sz w:val="24"/>
          <w:szCs w:val="24"/>
          <w:shd w:val="clear" w:color="auto" w:fill="FFFFFF"/>
        </w:rPr>
        <w:t>matrati</w:t>
      </w:r>
      <w:r w:rsidR="00AD4967">
        <w:rPr>
          <w:rFonts w:ascii="Times New Roman" w:hAnsi="Times New Roman" w:cs="Times New Roman"/>
          <w:sz w:val="24"/>
          <w:szCs w:val="24"/>
          <w:shd w:val="clear" w:color="auto" w:fill="FFFFFF"/>
        </w:rPr>
        <w:t xml:space="preserve"> kao rezultat</w:t>
      </w:r>
      <w:r>
        <w:rPr>
          <w:rFonts w:ascii="Times New Roman" w:hAnsi="Times New Roman" w:cs="Times New Roman"/>
          <w:sz w:val="24"/>
          <w:szCs w:val="24"/>
          <w:shd w:val="clear" w:color="auto" w:fill="FFFFFF"/>
        </w:rPr>
        <w:t xml:space="preserve"> </w:t>
      </w:r>
      <w:r w:rsidR="00AD4967">
        <w:rPr>
          <w:rFonts w:ascii="Times New Roman" w:hAnsi="Times New Roman" w:cs="Times New Roman"/>
          <w:sz w:val="24"/>
          <w:szCs w:val="24"/>
          <w:shd w:val="clear" w:color="auto" w:fill="FFFFFF"/>
        </w:rPr>
        <w:t>regulatornih aktivnosti</w:t>
      </w:r>
      <w:r>
        <w:rPr>
          <w:rFonts w:ascii="Times New Roman" w:hAnsi="Times New Roman" w:cs="Times New Roman"/>
          <w:sz w:val="24"/>
          <w:szCs w:val="24"/>
          <w:shd w:val="clear" w:color="auto" w:fill="FFFFFF"/>
        </w:rPr>
        <w:t xml:space="preserve">. </w:t>
      </w:r>
      <w:r w:rsidRPr="00D75099">
        <w:rPr>
          <w:rFonts w:ascii="Times New Roman" w:hAnsi="Times New Roman" w:cs="Times New Roman"/>
          <w:sz w:val="24"/>
          <w:szCs w:val="24"/>
          <w:shd w:val="clear" w:color="auto" w:fill="FFFFFF"/>
        </w:rPr>
        <w:t xml:space="preserve">Empirijska istraživanja to potvrđuju. </w:t>
      </w:r>
      <w:r w:rsidRPr="00AD4967">
        <w:rPr>
          <w:rFonts w:ascii="Times New Roman" w:hAnsi="Times New Roman" w:cs="Times New Roman"/>
          <w:i/>
          <w:sz w:val="24"/>
          <w:szCs w:val="24"/>
          <w:shd w:val="clear" w:color="auto" w:fill="FFFFFF"/>
        </w:rPr>
        <w:t>Lupinus angustifolius</w:t>
      </w:r>
      <w:r w:rsidR="00AD4967">
        <w:rPr>
          <w:rFonts w:ascii="Times New Roman" w:hAnsi="Times New Roman" w:cs="Times New Roman"/>
          <w:sz w:val="24"/>
          <w:szCs w:val="24"/>
          <w:shd w:val="clear" w:color="auto" w:fill="FFFFFF"/>
        </w:rPr>
        <w:t xml:space="preserve"> cult. Mirela (bogat alkaloidima</w:t>
      </w:r>
      <w:r w:rsidRPr="00D75099">
        <w:rPr>
          <w:rFonts w:ascii="Times New Roman" w:hAnsi="Times New Roman" w:cs="Times New Roman"/>
          <w:sz w:val="24"/>
          <w:szCs w:val="24"/>
          <w:shd w:val="clear" w:color="auto" w:fill="FFFFFF"/>
        </w:rPr>
        <w:t>) raste brže od vrsta siroma</w:t>
      </w:r>
      <w:r>
        <w:rPr>
          <w:rFonts w:ascii="Times New Roman" w:hAnsi="Times New Roman" w:cs="Times New Roman"/>
          <w:sz w:val="24"/>
          <w:szCs w:val="24"/>
          <w:shd w:val="clear" w:color="auto" w:fill="FFFFFF"/>
        </w:rPr>
        <w:t>šnih</w:t>
      </w:r>
      <w:r w:rsidR="00AD4967">
        <w:rPr>
          <w:rFonts w:ascii="Times New Roman" w:hAnsi="Times New Roman" w:cs="Times New Roman"/>
          <w:sz w:val="24"/>
          <w:szCs w:val="24"/>
          <w:shd w:val="clear" w:color="auto" w:fill="FFFFFF"/>
        </w:rPr>
        <w:t xml:space="preserve"> alkaloidima</w:t>
      </w:r>
      <w:r>
        <w:rPr>
          <w:rFonts w:ascii="Times New Roman" w:hAnsi="Times New Roman" w:cs="Times New Roman"/>
          <w:sz w:val="24"/>
          <w:szCs w:val="24"/>
          <w:shd w:val="clear" w:color="auto" w:fill="FFFFFF"/>
        </w:rPr>
        <w:t>. U eksperimentima</w:t>
      </w:r>
      <w:r w:rsidR="00AD4967">
        <w:rPr>
          <w:rFonts w:ascii="Times New Roman" w:hAnsi="Times New Roman" w:cs="Times New Roman"/>
          <w:sz w:val="24"/>
          <w:szCs w:val="24"/>
          <w:shd w:val="clear" w:color="auto" w:fill="FFFFFF"/>
        </w:rPr>
        <w:t xml:space="preserve"> u komorama</w:t>
      </w:r>
      <w:r>
        <w:rPr>
          <w:rFonts w:ascii="Times New Roman" w:hAnsi="Times New Roman" w:cs="Times New Roman"/>
          <w:sz w:val="24"/>
          <w:szCs w:val="24"/>
          <w:shd w:val="clear" w:color="auto" w:fill="FFFFFF"/>
        </w:rPr>
        <w:t xml:space="preserve"> </w:t>
      </w:r>
      <w:r w:rsidRPr="00D75099">
        <w:rPr>
          <w:rFonts w:ascii="Times New Roman" w:hAnsi="Times New Roman" w:cs="Times New Roman"/>
          <w:sz w:val="24"/>
          <w:szCs w:val="24"/>
          <w:shd w:val="clear" w:color="auto" w:fill="FFFFFF"/>
        </w:rPr>
        <w:t xml:space="preserve">srednja fotosintetička </w:t>
      </w:r>
      <w:r w:rsidR="00AD4967">
        <w:rPr>
          <w:rFonts w:ascii="Times New Roman" w:hAnsi="Times New Roman" w:cs="Times New Roman"/>
          <w:sz w:val="24"/>
          <w:szCs w:val="24"/>
          <w:shd w:val="clear" w:color="auto" w:fill="FFFFFF"/>
        </w:rPr>
        <w:t>upotrba</w:t>
      </w:r>
      <w:r w:rsidRPr="00D75099">
        <w:rPr>
          <w:rFonts w:ascii="Times New Roman" w:hAnsi="Times New Roman" w:cs="Times New Roman"/>
          <w:sz w:val="24"/>
          <w:szCs w:val="24"/>
          <w:shd w:val="clear" w:color="auto" w:fill="FFFFFF"/>
        </w:rPr>
        <w:t xml:space="preserve"> </w:t>
      </w:r>
      <w:r w:rsidRPr="00AD4967">
        <w:rPr>
          <w:rFonts w:ascii="Times New Roman" w:hAnsi="Times New Roman" w:cs="Times New Roman"/>
          <w:i/>
          <w:sz w:val="24"/>
          <w:szCs w:val="24"/>
          <w:shd w:val="clear" w:color="auto" w:fill="FFFFFF"/>
        </w:rPr>
        <w:t>L. angustifolius</w:t>
      </w:r>
      <w:r w:rsidR="00AD4967">
        <w:rPr>
          <w:rFonts w:ascii="Times New Roman" w:hAnsi="Times New Roman" w:cs="Times New Roman"/>
          <w:sz w:val="24"/>
          <w:szCs w:val="24"/>
          <w:shd w:val="clear" w:color="auto" w:fill="FFFFFF"/>
        </w:rPr>
        <w:t xml:space="preserve"> </w:t>
      </w:r>
      <w:proofErr w:type="gramStart"/>
      <w:r w:rsidR="00AD4967">
        <w:rPr>
          <w:rFonts w:ascii="Times New Roman" w:hAnsi="Times New Roman" w:cs="Times New Roman"/>
          <w:sz w:val="24"/>
          <w:szCs w:val="24"/>
          <w:shd w:val="clear" w:color="auto" w:fill="FFFFFF"/>
        </w:rPr>
        <w:t>kult.</w:t>
      </w:r>
      <w:r w:rsidRPr="00D75099">
        <w:rPr>
          <w:rFonts w:ascii="Times New Roman" w:hAnsi="Times New Roman" w:cs="Times New Roman"/>
          <w:sz w:val="24"/>
          <w:szCs w:val="24"/>
          <w:shd w:val="clear" w:color="auto" w:fill="FFFFFF"/>
        </w:rPr>
        <w:t>.</w:t>
      </w:r>
      <w:proofErr w:type="gramEnd"/>
      <w:r w:rsidRPr="00D75099">
        <w:rPr>
          <w:rFonts w:ascii="Times New Roman" w:hAnsi="Times New Roman" w:cs="Times New Roman"/>
          <w:sz w:val="24"/>
          <w:szCs w:val="24"/>
          <w:shd w:val="clear" w:color="auto" w:fill="FFFFFF"/>
        </w:rPr>
        <w:t xml:space="preserve"> Mirela (bogat alkal</w:t>
      </w:r>
      <w:r w:rsidR="00AD4967">
        <w:rPr>
          <w:rFonts w:ascii="Times New Roman" w:hAnsi="Times New Roman" w:cs="Times New Roman"/>
          <w:sz w:val="24"/>
          <w:szCs w:val="24"/>
          <w:shd w:val="clear" w:color="auto" w:fill="FFFFFF"/>
        </w:rPr>
        <w:t>oidima</w:t>
      </w:r>
      <w:r>
        <w:rPr>
          <w:rFonts w:ascii="Times New Roman" w:hAnsi="Times New Roman" w:cs="Times New Roman"/>
          <w:sz w:val="24"/>
          <w:szCs w:val="24"/>
          <w:shd w:val="clear" w:color="auto" w:fill="FFFFFF"/>
        </w:rPr>
        <w:t xml:space="preserve">) </w:t>
      </w:r>
      <w:r w:rsidR="00AD4967">
        <w:rPr>
          <w:rFonts w:ascii="Times New Roman" w:hAnsi="Times New Roman" w:cs="Times New Roman"/>
          <w:sz w:val="24"/>
          <w:szCs w:val="24"/>
          <w:shd w:val="clear" w:color="auto" w:fill="FFFFFF"/>
        </w:rPr>
        <w:t>bila je 12,</w:t>
      </w:r>
      <w:r w:rsidRPr="00D75099">
        <w:rPr>
          <w:rFonts w:ascii="Times New Roman" w:hAnsi="Times New Roman" w:cs="Times New Roman"/>
          <w:sz w:val="24"/>
          <w:szCs w:val="24"/>
          <w:shd w:val="clear" w:color="auto" w:fill="FFFFFF"/>
        </w:rPr>
        <w:t>71mg</w:t>
      </w:r>
      <w:r w:rsidR="00D17133">
        <w:rPr>
          <w:rFonts w:ascii="Times New Roman" w:hAnsi="Times New Roman" w:cs="Times New Roman"/>
          <w:sz w:val="24"/>
          <w:szCs w:val="24"/>
          <w:shd w:val="clear" w:color="auto" w:fill="FFFFFF"/>
        </w:rPr>
        <w:t xml:space="preserve"> CO</w:t>
      </w:r>
      <w:r w:rsidR="00D17133" w:rsidRPr="00CF76B9">
        <w:rPr>
          <w:rFonts w:ascii="Times New Roman" w:hAnsi="Times New Roman" w:cs="Times New Roman"/>
          <w:sz w:val="24"/>
          <w:szCs w:val="24"/>
          <w:shd w:val="clear" w:color="auto" w:fill="FFFFFF"/>
          <w:vertAlign w:val="subscript"/>
        </w:rPr>
        <w:t>2</w:t>
      </w:r>
      <w:r w:rsidR="00D17133">
        <w:rPr>
          <w:rFonts w:ascii="Times New Roman" w:hAnsi="Times New Roman" w:cs="Times New Roman"/>
          <w:sz w:val="24"/>
          <w:szCs w:val="24"/>
          <w:shd w:val="clear" w:color="auto" w:fill="FFFFFF"/>
        </w:rPr>
        <w:t xml:space="preserve"> dm</w:t>
      </w:r>
      <w:r w:rsidR="00D17133">
        <w:rPr>
          <w:rFonts w:ascii="Times New Roman" w:hAnsi="Times New Roman" w:cs="Times New Roman"/>
          <w:sz w:val="24"/>
          <w:szCs w:val="24"/>
          <w:shd w:val="clear" w:color="auto" w:fill="FFFFFF"/>
          <w:vertAlign w:val="superscript"/>
        </w:rPr>
        <w:t>-2</w:t>
      </w:r>
      <w:r w:rsidR="00D17133">
        <w:rPr>
          <w:rFonts w:ascii="Times New Roman" w:hAnsi="Times New Roman" w:cs="Times New Roman"/>
          <w:sz w:val="24"/>
          <w:szCs w:val="24"/>
          <w:shd w:val="clear" w:color="auto" w:fill="FFFFFF"/>
        </w:rPr>
        <w:t xml:space="preserve"> h</w:t>
      </w:r>
      <w:r w:rsidR="00CF76B9" w:rsidRPr="00CF76B9">
        <w:rPr>
          <w:rFonts w:ascii="Times New Roman" w:hAnsi="Times New Roman" w:cs="Times New Roman"/>
          <w:sz w:val="24"/>
          <w:szCs w:val="24"/>
          <w:shd w:val="clear" w:color="auto" w:fill="FFFFFF"/>
          <w:vertAlign w:val="superscript"/>
        </w:rPr>
        <w:t>-1</w:t>
      </w:r>
      <w:r w:rsidRPr="00D75099">
        <w:rPr>
          <w:rFonts w:ascii="Times New Roman" w:hAnsi="Times New Roman" w:cs="Times New Roman"/>
          <w:sz w:val="24"/>
          <w:szCs w:val="24"/>
          <w:shd w:val="clear" w:color="auto" w:fill="FFFFFF"/>
        </w:rPr>
        <w:t xml:space="preserve">, a to </w:t>
      </w:r>
      <w:r w:rsidRPr="00AD4967">
        <w:rPr>
          <w:rFonts w:ascii="Times New Roman" w:hAnsi="Times New Roman" w:cs="Times New Roman"/>
          <w:i/>
          <w:sz w:val="24"/>
          <w:szCs w:val="24"/>
          <w:shd w:val="clear" w:color="auto" w:fill="FFFFFF"/>
        </w:rPr>
        <w:t>L. polyphyllus</w:t>
      </w:r>
      <w:r w:rsidRPr="00D75099">
        <w:rPr>
          <w:rFonts w:ascii="Times New Roman" w:hAnsi="Times New Roman" w:cs="Times New Roman"/>
          <w:sz w:val="24"/>
          <w:szCs w:val="24"/>
          <w:shd w:val="clear" w:color="auto" w:fill="FFFFFF"/>
        </w:rPr>
        <w:t xml:space="preserve"> Lindl. (</w:t>
      </w:r>
      <w:r w:rsidR="00AD4967">
        <w:rPr>
          <w:rFonts w:ascii="Times New Roman" w:hAnsi="Times New Roman" w:cs="Times New Roman"/>
          <w:sz w:val="24"/>
          <w:szCs w:val="24"/>
          <w:shd w:val="clear" w:color="auto" w:fill="FFFFFF"/>
        </w:rPr>
        <w:t>siromašan alkaloidima</w:t>
      </w:r>
      <w:r w:rsidRPr="00D7509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00AD4967">
        <w:rPr>
          <w:rFonts w:ascii="Times New Roman" w:hAnsi="Times New Roman" w:cs="Times New Roman"/>
          <w:sz w:val="24"/>
          <w:szCs w:val="24"/>
          <w:shd w:val="clear" w:color="auto" w:fill="FFFFFF"/>
        </w:rPr>
        <w:t>je bio 10,</w:t>
      </w:r>
      <w:r w:rsidRPr="00D75099">
        <w:rPr>
          <w:rFonts w:ascii="Times New Roman" w:hAnsi="Times New Roman" w:cs="Times New Roman"/>
          <w:sz w:val="24"/>
          <w:szCs w:val="24"/>
          <w:shd w:val="clear" w:color="auto" w:fill="FFFFFF"/>
        </w:rPr>
        <w:t>04mg</w:t>
      </w:r>
      <w:r w:rsidR="00D17133">
        <w:rPr>
          <w:rFonts w:ascii="Times New Roman" w:hAnsi="Times New Roman" w:cs="Times New Roman"/>
          <w:sz w:val="24"/>
          <w:szCs w:val="24"/>
          <w:shd w:val="clear" w:color="auto" w:fill="FFFFFF"/>
        </w:rPr>
        <w:t xml:space="preserve"> </w:t>
      </w:r>
      <w:r w:rsidRPr="00D75099">
        <w:rPr>
          <w:rFonts w:ascii="Times New Roman" w:hAnsi="Times New Roman" w:cs="Times New Roman"/>
          <w:sz w:val="24"/>
          <w:szCs w:val="24"/>
          <w:shd w:val="clear" w:color="auto" w:fill="FFFFFF"/>
        </w:rPr>
        <w:t>CO</w:t>
      </w:r>
      <w:r w:rsidRPr="00CF76B9">
        <w:rPr>
          <w:rFonts w:ascii="Times New Roman" w:hAnsi="Times New Roman" w:cs="Times New Roman"/>
          <w:sz w:val="24"/>
          <w:szCs w:val="24"/>
          <w:shd w:val="clear" w:color="auto" w:fill="FFFFFF"/>
          <w:vertAlign w:val="subscript"/>
        </w:rPr>
        <w:t>2</w:t>
      </w:r>
      <w:r w:rsidRPr="00D75099">
        <w:rPr>
          <w:rFonts w:ascii="Times New Roman" w:hAnsi="Times New Roman" w:cs="Times New Roman"/>
          <w:sz w:val="24"/>
          <w:szCs w:val="24"/>
          <w:shd w:val="clear" w:color="auto" w:fill="FFFFFF"/>
        </w:rPr>
        <w:t xml:space="preserve"> dm</w:t>
      </w:r>
      <w:r w:rsidRPr="00CF76B9">
        <w:rPr>
          <w:rFonts w:ascii="Times New Roman" w:hAnsi="Times New Roman" w:cs="Times New Roman"/>
          <w:sz w:val="24"/>
          <w:szCs w:val="24"/>
          <w:shd w:val="clear" w:color="auto" w:fill="FFFFFF"/>
          <w:vertAlign w:val="superscript"/>
        </w:rPr>
        <w:t>-2</w:t>
      </w:r>
      <w:r w:rsidRPr="00D75099">
        <w:rPr>
          <w:rFonts w:ascii="Times New Roman" w:hAnsi="Times New Roman" w:cs="Times New Roman"/>
          <w:sz w:val="24"/>
          <w:szCs w:val="24"/>
          <w:shd w:val="clear" w:color="auto" w:fill="FFFFFF"/>
        </w:rPr>
        <w:t xml:space="preserve"> h</w:t>
      </w:r>
      <w:r w:rsidRPr="00CF76B9">
        <w:rPr>
          <w:rFonts w:ascii="Times New Roman" w:hAnsi="Times New Roman" w:cs="Times New Roman"/>
          <w:sz w:val="24"/>
          <w:szCs w:val="24"/>
          <w:shd w:val="clear" w:color="auto" w:fill="FFFFFF"/>
          <w:vertAlign w:val="superscript"/>
        </w:rPr>
        <w:t>-1</w:t>
      </w:r>
      <w:r w:rsidRPr="00D75099">
        <w:rPr>
          <w:rFonts w:ascii="Times New Roman" w:hAnsi="Times New Roman" w:cs="Times New Roman"/>
          <w:sz w:val="24"/>
          <w:szCs w:val="24"/>
          <w:shd w:val="clear" w:color="auto" w:fill="FFFFFF"/>
        </w:rPr>
        <w:t>.</w:t>
      </w:r>
    </w:p>
    <w:p w:rsidR="00983C7E" w:rsidRDefault="00983C7E" w:rsidP="00457846">
      <w:pPr>
        <w:pStyle w:val="NoSpacing"/>
        <w:jc w:val="both"/>
        <w:rPr>
          <w:rFonts w:ascii="Times New Roman" w:hAnsi="Times New Roman" w:cs="Times New Roman"/>
          <w:sz w:val="24"/>
          <w:szCs w:val="24"/>
          <w:shd w:val="clear" w:color="auto" w:fill="FFFFFF"/>
        </w:rPr>
      </w:pPr>
    </w:p>
    <w:p w:rsidR="00983C7E" w:rsidRDefault="00983C7E" w:rsidP="00457846">
      <w:pPr>
        <w:pStyle w:val="NoSpacing"/>
        <w:jc w:val="both"/>
        <w:rPr>
          <w:rFonts w:ascii="Times New Roman" w:hAnsi="Times New Roman" w:cs="Times New Roman"/>
          <w:sz w:val="24"/>
          <w:szCs w:val="24"/>
          <w:shd w:val="clear" w:color="auto" w:fill="FFFFFF"/>
        </w:rPr>
      </w:pPr>
    </w:p>
    <w:p w:rsidR="00983C7E" w:rsidRDefault="00983C7E" w:rsidP="00983C7E">
      <w:pPr>
        <w:pStyle w:val="NoSpacing"/>
        <w:jc w:val="center"/>
        <w:rPr>
          <w:rFonts w:ascii="Times New Roman" w:hAnsi="Times New Roman" w:cs="Times New Roman"/>
          <w:sz w:val="24"/>
          <w:szCs w:val="24"/>
          <w:shd w:val="clear" w:color="auto" w:fill="FFFFFF"/>
        </w:rPr>
      </w:pPr>
      <w:r>
        <w:rPr>
          <w:rFonts w:ascii="Times New Roman" w:hAnsi="Times New Roman" w:cs="Times New Roman"/>
          <w:noProof/>
          <w:sz w:val="24"/>
          <w:szCs w:val="24"/>
          <w:shd w:val="clear" w:color="auto" w:fill="FFFFFF"/>
        </w:rPr>
        <w:drawing>
          <wp:inline distT="0" distB="0" distL="0" distR="0">
            <wp:extent cx="5324846" cy="4186650"/>
            <wp:effectExtent l="19050" t="0" r="9154" b="0"/>
            <wp:docPr id="12" name="Picture 11" descr="1-s2.0-S1011134416300690-g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2.0-S1011134416300690-gr1.jpg"/>
                    <pic:cNvPicPr/>
                  </pic:nvPicPr>
                  <pic:blipFill>
                    <a:blip r:embed="rId14" cstate="print"/>
                    <a:stretch>
                      <a:fillRect/>
                    </a:stretch>
                  </pic:blipFill>
                  <pic:spPr>
                    <a:xfrm>
                      <a:off x="0" y="0"/>
                      <a:ext cx="5331164" cy="4191617"/>
                    </a:xfrm>
                    <a:prstGeom prst="rect">
                      <a:avLst/>
                    </a:prstGeom>
                  </pic:spPr>
                </pic:pic>
              </a:graphicData>
            </a:graphic>
          </wp:inline>
        </w:drawing>
      </w:r>
    </w:p>
    <w:p w:rsidR="00983C7E" w:rsidRDefault="00983C7E" w:rsidP="00983C7E">
      <w:pPr>
        <w:pStyle w:val="NoSpacing"/>
        <w:jc w:val="center"/>
        <w:rPr>
          <w:rFonts w:ascii="Times New Roman" w:hAnsi="Times New Roman" w:cs="Times New Roman"/>
          <w:sz w:val="24"/>
          <w:szCs w:val="24"/>
          <w:shd w:val="clear" w:color="auto" w:fill="FFFFFF"/>
        </w:rPr>
      </w:pPr>
    </w:p>
    <w:p w:rsidR="00983C7E" w:rsidRDefault="00983C7E" w:rsidP="00983C7E">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Sl.9. Promjena konventracije alkaloida sa promjenom talasnih dužina</w:t>
      </w:r>
    </w:p>
    <w:p w:rsidR="00983C7E" w:rsidRDefault="00983C7E" w:rsidP="00EF71B0">
      <w:pPr>
        <w:pStyle w:val="NoSpacing"/>
        <w:jc w:val="both"/>
        <w:rPr>
          <w:rFonts w:ascii="Times New Roman" w:hAnsi="Times New Roman" w:cs="Times New Roman"/>
          <w:sz w:val="24"/>
          <w:szCs w:val="24"/>
          <w:shd w:val="clear" w:color="auto" w:fill="FFFFFF"/>
        </w:rPr>
      </w:pPr>
    </w:p>
    <w:p w:rsidR="00983C7E" w:rsidRDefault="00983C7E" w:rsidP="00EF71B0">
      <w:pPr>
        <w:pStyle w:val="NoSpacing"/>
        <w:jc w:val="both"/>
        <w:rPr>
          <w:rFonts w:ascii="Times New Roman" w:hAnsi="Times New Roman" w:cs="Times New Roman"/>
          <w:sz w:val="24"/>
          <w:szCs w:val="24"/>
          <w:shd w:val="clear" w:color="auto" w:fill="FFFFFF"/>
        </w:rPr>
      </w:pPr>
    </w:p>
    <w:p w:rsidR="00983C7E" w:rsidRDefault="00983C7E" w:rsidP="00EF71B0">
      <w:pPr>
        <w:pStyle w:val="NoSpacing"/>
        <w:jc w:val="both"/>
        <w:rPr>
          <w:rFonts w:ascii="Times New Roman" w:hAnsi="Times New Roman" w:cs="Times New Roman"/>
          <w:sz w:val="24"/>
          <w:szCs w:val="24"/>
          <w:shd w:val="clear" w:color="auto" w:fill="FFFFFF"/>
        </w:rPr>
      </w:pPr>
    </w:p>
    <w:p w:rsidR="00983C7E" w:rsidRDefault="00EF71B0" w:rsidP="00983C7E">
      <w:pPr>
        <w:pStyle w:val="NoSpacing"/>
        <w:jc w:val="both"/>
        <w:rPr>
          <w:rFonts w:ascii="Times New Roman" w:hAnsi="Times New Roman" w:cs="Times New Roman"/>
          <w:sz w:val="24"/>
          <w:szCs w:val="24"/>
          <w:shd w:val="clear" w:color="auto" w:fill="FFFFFF"/>
        </w:rPr>
      </w:pPr>
      <w:r w:rsidRPr="00EF71B0">
        <w:rPr>
          <w:rFonts w:ascii="Times New Roman" w:hAnsi="Times New Roman" w:cs="Times New Roman"/>
          <w:sz w:val="24"/>
          <w:szCs w:val="24"/>
          <w:shd w:val="clear" w:color="auto" w:fill="FFFFFF"/>
        </w:rPr>
        <w:t>Mnogi alkaloidi su toksični za inostrane organizme. To</w:t>
      </w:r>
      <w:r>
        <w:rPr>
          <w:rFonts w:ascii="Times New Roman" w:hAnsi="Times New Roman" w:cs="Times New Roman"/>
          <w:sz w:val="24"/>
          <w:szCs w:val="24"/>
          <w:shd w:val="clear" w:color="auto" w:fill="FFFFFF"/>
        </w:rPr>
        <w:t xml:space="preserve">ksičnost je sekundarna funkcija </w:t>
      </w:r>
      <w:r w:rsidRPr="00EF71B0">
        <w:rPr>
          <w:rFonts w:ascii="Times New Roman" w:hAnsi="Times New Roman" w:cs="Times New Roman"/>
          <w:sz w:val="24"/>
          <w:szCs w:val="24"/>
          <w:shd w:val="clear" w:color="auto" w:fill="FFFFFF"/>
        </w:rPr>
        <w:t>alkaloida, jer su uglavnom netok</w:t>
      </w:r>
      <w:r w:rsidR="00AD2ED9">
        <w:rPr>
          <w:rFonts w:ascii="Times New Roman" w:hAnsi="Times New Roman" w:cs="Times New Roman"/>
          <w:sz w:val="24"/>
          <w:szCs w:val="24"/>
          <w:shd w:val="clear" w:color="auto" w:fill="FFFFFF"/>
        </w:rPr>
        <w:t>sični za organizame koji ih proizvode.</w:t>
      </w:r>
      <w:r w:rsidRPr="00EF71B0">
        <w:rPr>
          <w:rFonts w:ascii="Times New Roman" w:hAnsi="Times New Roman" w:cs="Times New Roman"/>
          <w:sz w:val="24"/>
          <w:szCs w:val="24"/>
          <w:shd w:val="clear" w:color="auto" w:fill="FFFFFF"/>
        </w:rPr>
        <w:t xml:space="preserve"> Ovo je veoma važno za razumevanje </w:t>
      </w:r>
      <w:r>
        <w:rPr>
          <w:rFonts w:ascii="Times New Roman" w:hAnsi="Times New Roman" w:cs="Times New Roman"/>
          <w:sz w:val="24"/>
          <w:szCs w:val="24"/>
          <w:shd w:val="clear" w:color="auto" w:fill="FFFFFF"/>
        </w:rPr>
        <w:t>prirode</w:t>
      </w:r>
      <w:r w:rsidR="00AD2ED9">
        <w:rPr>
          <w:rFonts w:ascii="Times New Roman" w:hAnsi="Times New Roman" w:cs="Times New Roman"/>
          <w:sz w:val="24"/>
          <w:szCs w:val="24"/>
          <w:shd w:val="clear" w:color="auto" w:fill="FFFFFF"/>
        </w:rPr>
        <w:t xml:space="preserve"> alkaloida.</w:t>
      </w:r>
      <w:r>
        <w:rPr>
          <w:rFonts w:ascii="Times New Roman" w:hAnsi="Times New Roman" w:cs="Times New Roman"/>
          <w:sz w:val="24"/>
          <w:szCs w:val="24"/>
          <w:shd w:val="clear" w:color="auto" w:fill="FFFFFF"/>
        </w:rPr>
        <w:t xml:space="preserve"> Ima ih mnogo </w:t>
      </w:r>
      <w:r w:rsidRPr="00EF71B0">
        <w:rPr>
          <w:rFonts w:ascii="Times New Roman" w:hAnsi="Times New Roman" w:cs="Times New Roman"/>
          <w:sz w:val="24"/>
          <w:szCs w:val="24"/>
          <w:shd w:val="clear" w:color="auto" w:fill="FFFFFF"/>
        </w:rPr>
        <w:t>studije o toksinama alkaloida objavljene</w:t>
      </w:r>
      <w:r w:rsidR="00AD2ED9">
        <w:rPr>
          <w:rFonts w:ascii="Times New Roman" w:hAnsi="Times New Roman" w:cs="Times New Roman"/>
          <w:sz w:val="24"/>
          <w:szCs w:val="24"/>
          <w:shd w:val="clear" w:color="auto" w:fill="FFFFFF"/>
        </w:rPr>
        <w:t xml:space="preserve"> u posljednjih nekoliko godina</w:t>
      </w:r>
      <w:r>
        <w:rPr>
          <w:rFonts w:ascii="Times New Roman" w:hAnsi="Times New Roman" w:cs="Times New Roman"/>
          <w:sz w:val="24"/>
          <w:szCs w:val="24"/>
          <w:shd w:val="clear" w:color="auto" w:fill="FFFFFF"/>
        </w:rPr>
        <w:t xml:space="preserve">. </w:t>
      </w:r>
      <w:r w:rsidR="00AD2ED9">
        <w:rPr>
          <w:rFonts w:ascii="Times New Roman" w:hAnsi="Times New Roman" w:cs="Times New Roman"/>
          <w:sz w:val="24"/>
          <w:szCs w:val="24"/>
          <w:shd w:val="clear" w:color="auto" w:fill="FFFFFF"/>
        </w:rPr>
        <w:t>B</w:t>
      </w:r>
      <w:r w:rsidRPr="00EF71B0">
        <w:rPr>
          <w:rFonts w:ascii="Times New Roman" w:hAnsi="Times New Roman" w:cs="Times New Roman"/>
          <w:sz w:val="24"/>
          <w:szCs w:val="24"/>
          <w:shd w:val="clear" w:color="auto" w:fill="FFFFFF"/>
        </w:rPr>
        <w:t>iotoksičnost alkaloida je selektivna i zav</w:t>
      </w:r>
      <w:r w:rsidR="00AD2ED9">
        <w:rPr>
          <w:rFonts w:ascii="Times New Roman" w:hAnsi="Times New Roman" w:cs="Times New Roman"/>
          <w:sz w:val="24"/>
          <w:szCs w:val="24"/>
          <w:shd w:val="clear" w:color="auto" w:fill="FFFFFF"/>
        </w:rPr>
        <w:t>isi od organizma</w:t>
      </w:r>
      <w:r>
        <w:rPr>
          <w:rFonts w:ascii="Times New Roman" w:hAnsi="Times New Roman" w:cs="Times New Roman"/>
          <w:sz w:val="24"/>
          <w:szCs w:val="24"/>
          <w:shd w:val="clear" w:color="auto" w:fill="FFFFFF"/>
        </w:rPr>
        <w:t xml:space="preserve"> i </w:t>
      </w:r>
      <w:r w:rsidR="00AD2ED9">
        <w:rPr>
          <w:rFonts w:ascii="Times New Roman" w:hAnsi="Times New Roman" w:cs="Times New Roman"/>
          <w:sz w:val="24"/>
          <w:szCs w:val="24"/>
          <w:shd w:val="clear" w:color="auto" w:fill="FFFFFF"/>
        </w:rPr>
        <w:t>hemijske strukture</w:t>
      </w:r>
      <w:r w:rsidRPr="00EF71B0">
        <w:rPr>
          <w:rFonts w:ascii="Times New Roman" w:hAnsi="Times New Roman" w:cs="Times New Roman"/>
          <w:sz w:val="24"/>
          <w:szCs w:val="24"/>
          <w:shd w:val="clear" w:color="auto" w:fill="FFFFFF"/>
        </w:rPr>
        <w:t xml:space="preserve"> samih alkaloi</w:t>
      </w:r>
      <w:r w:rsidR="00AD2ED9">
        <w:rPr>
          <w:rFonts w:ascii="Times New Roman" w:hAnsi="Times New Roman" w:cs="Times New Roman"/>
          <w:sz w:val="24"/>
          <w:szCs w:val="24"/>
          <w:shd w:val="clear" w:color="auto" w:fill="FFFFFF"/>
        </w:rPr>
        <w:t xml:space="preserve">da. Višestruke veze i različite </w:t>
      </w:r>
      <w:r w:rsidRPr="00EF71B0">
        <w:rPr>
          <w:rFonts w:ascii="Times New Roman" w:hAnsi="Times New Roman" w:cs="Times New Roman"/>
          <w:sz w:val="24"/>
          <w:szCs w:val="24"/>
          <w:shd w:val="clear" w:color="auto" w:fill="FFFFFF"/>
        </w:rPr>
        <w:t>grupe veza i podgrupe naročito direktno ili</w:t>
      </w:r>
      <w:r w:rsidR="00AD2ED9">
        <w:rPr>
          <w:rFonts w:ascii="Times New Roman" w:hAnsi="Times New Roman" w:cs="Times New Roman"/>
          <w:sz w:val="24"/>
          <w:szCs w:val="24"/>
          <w:shd w:val="clear" w:color="auto" w:fill="FFFFFF"/>
        </w:rPr>
        <w:t xml:space="preserve"> indirektno utiču na mehanizme toksičnosti.</w:t>
      </w:r>
      <w:r w:rsidR="000D4F30">
        <w:rPr>
          <w:rFonts w:ascii="Times New Roman" w:hAnsi="Times New Roman" w:cs="Times New Roman"/>
          <w:sz w:val="24"/>
          <w:szCs w:val="24"/>
          <w:shd w:val="clear" w:color="auto" w:fill="FFFFFF"/>
        </w:rPr>
        <w:t xml:space="preserve"> (</w:t>
      </w:r>
      <w:r w:rsidR="000D4F30">
        <w:rPr>
          <w:rFonts w:ascii="Times New Roman" w:eastAsia="intirr" w:hAnsi="Times New Roman" w:cs="Times New Roman"/>
          <w:sz w:val="24"/>
          <w:szCs w:val="24"/>
        </w:rPr>
        <w:t>Aniszewski, 2007)</w:t>
      </w:r>
    </w:p>
    <w:p w:rsidR="00CB7E03" w:rsidRDefault="00CB7E03" w:rsidP="00983C7E">
      <w:pPr>
        <w:pStyle w:val="NoSpacing"/>
        <w:rPr>
          <w:rFonts w:ascii="Times New Roman" w:hAnsi="Times New Roman" w:cs="Times New Roman"/>
          <w:sz w:val="24"/>
          <w:szCs w:val="24"/>
          <w:shd w:val="clear" w:color="auto" w:fill="FFFFFF"/>
        </w:rPr>
      </w:pPr>
    </w:p>
    <w:p w:rsidR="00E8252C" w:rsidRPr="00D65BB9" w:rsidRDefault="00E8252C" w:rsidP="00983C7E">
      <w:pPr>
        <w:pStyle w:val="NoSpacing"/>
        <w:jc w:val="center"/>
        <w:rPr>
          <w:rFonts w:ascii="Times New Roman" w:hAnsi="Times New Roman" w:cs="Times New Roman"/>
          <w:sz w:val="24"/>
          <w:szCs w:val="24"/>
          <w:shd w:val="clear" w:color="auto" w:fill="FFFFFF"/>
        </w:rPr>
      </w:pPr>
      <w:r w:rsidRPr="00D65BB9">
        <w:rPr>
          <w:rFonts w:ascii="Times New Roman" w:hAnsi="Times New Roman" w:cs="Times New Roman"/>
          <w:sz w:val="24"/>
          <w:szCs w:val="24"/>
          <w:shd w:val="clear" w:color="auto" w:fill="FFFFFF"/>
        </w:rPr>
        <w:lastRenderedPageBreak/>
        <w:t>NEKE OD MEDICINSKIH ULOGA</w:t>
      </w:r>
    </w:p>
    <w:p w:rsidR="00934CB8" w:rsidRDefault="00934CB8" w:rsidP="00457846">
      <w:pPr>
        <w:pStyle w:val="NoSpacing"/>
        <w:jc w:val="both"/>
        <w:rPr>
          <w:rFonts w:ascii="Times New Roman" w:hAnsi="Times New Roman" w:cs="Times New Roman"/>
          <w:sz w:val="24"/>
          <w:szCs w:val="24"/>
          <w:shd w:val="clear" w:color="auto" w:fill="FFFFFF"/>
        </w:rPr>
      </w:pPr>
    </w:p>
    <w:p w:rsidR="00934CB8" w:rsidRDefault="00934CB8" w:rsidP="00457846">
      <w:pPr>
        <w:pStyle w:val="No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Za alkaloide iz</w:t>
      </w:r>
      <w:r w:rsidRPr="00934CB8">
        <w:rPr>
          <w:rFonts w:ascii="Times New Roman" w:hAnsi="Times New Roman" w:cs="Times New Roman"/>
          <w:sz w:val="24"/>
          <w:szCs w:val="24"/>
          <w:shd w:val="clear" w:color="auto" w:fill="FFFFFF"/>
        </w:rPr>
        <w:t xml:space="preserve"> porodice </w:t>
      </w:r>
      <w:r w:rsidRPr="00934CB8">
        <w:rPr>
          <w:rFonts w:ascii="Times New Roman" w:hAnsi="Times New Roman" w:cs="Times New Roman"/>
          <w:i/>
          <w:sz w:val="24"/>
          <w:szCs w:val="24"/>
          <w:shd w:val="clear" w:color="auto" w:fill="FFFFFF"/>
        </w:rPr>
        <w:t>Amaryllidaceae</w:t>
      </w:r>
      <w:r>
        <w:rPr>
          <w:rFonts w:ascii="Times New Roman" w:hAnsi="Times New Roman" w:cs="Times New Roman"/>
          <w:sz w:val="24"/>
          <w:szCs w:val="24"/>
          <w:shd w:val="clear" w:color="auto" w:fill="FFFFFF"/>
        </w:rPr>
        <w:t xml:space="preserve"> poznato je da imaju širok </w:t>
      </w:r>
      <w:r w:rsidRPr="00934CB8">
        <w:rPr>
          <w:rFonts w:ascii="Times New Roman" w:hAnsi="Times New Roman" w:cs="Times New Roman"/>
          <w:sz w:val="24"/>
          <w:szCs w:val="24"/>
          <w:shd w:val="clear" w:color="auto" w:fill="FFFFFF"/>
        </w:rPr>
        <w:t>niz bioloških aktivnosti. On</w:t>
      </w:r>
      <w:r>
        <w:rPr>
          <w:rFonts w:ascii="Times New Roman" w:hAnsi="Times New Roman" w:cs="Times New Roman"/>
          <w:sz w:val="24"/>
          <w:szCs w:val="24"/>
          <w:shd w:val="clear" w:color="auto" w:fill="FFFFFF"/>
        </w:rPr>
        <w:t xml:space="preserve">i imaju analgetičke, antivirusne, anti-malarijske, antineoplastičnie osobine i pokazuju efekat na CNS. Elgorashi i sar. </w:t>
      </w:r>
      <w:r w:rsidRPr="00934CB8">
        <w:rPr>
          <w:rFonts w:ascii="Times New Roman" w:hAnsi="Times New Roman" w:cs="Times New Roman"/>
          <w:sz w:val="24"/>
          <w:szCs w:val="24"/>
          <w:shd w:val="clear" w:color="auto" w:fill="FFFFFF"/>
        </w:rPr>
        <w:t xml:space="preserve">proučavali su 25 alkaloida </w:t>
      </w:r>
      <w:r w:rsidRPr="00934CB8">
        <w:rPr>
          <w:rFonts w:ascii="Times New Roman" w:hAnsi="Times New Roman" w:cs="Times New Roman"/>
          <w:i/>
          <w:sz w:val="24"/>
          <w:szCs w:val="24"/>
          <w:shd w:val="clear" w:color="auto" w:fill="FFFFFF"/>
        </w:rPr>
        <w:t>Amaryllidaceae</w:t>
      </w:r>
      <w:r w:rsidRPr="00934CB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za moguću inhibitornu aktivnost enzima acetilholinesteraze</w:t>
      </w:r>
      <w:r w:rsidRPr="00934CB8">
        <w:rPr>
          <w:rFonts w:ascii="Times New Roman" w:hAnsi="Times New Roman" w:cs="Times New Roman"/>
          <w:sz w:val="24"/>
          <w:szCs w:val="24"/>
          <w:shd w:val="clear" w:color="auto" w:fill="FFFFFF"/>
        </w:rPr>
        <w:t xml:space="preserve"> (AChE). Ovaj enzim je</w:t>
      </w:r>
      <w:r>
        <w:rPr>
          <w:rFonts w:ascii="Times New Roman" w:hAnsi="Times New Roman" w:cs="Times New Roman"/>
          <w:sz w:val="24"/>
          <w:szCs w:val="24"/>
          <w:shd w:val="clear" w:color="auto" w:fill="FFFFFF"/>
        </w:rPr>
        <w:t xml:space="preserve"> biološki veoma važan</w:t>
      </w:r>
      <w:r w:rsidRPr="00934CB8">
        <w:rPr>
          <w:rFonts w:ascii="Times New Roman" w:hAnsi="Times New Roman" w:cs="Times New Roman"/>
          <w:sz w:val="24"/>
          <w:szCs w:val="24"/>
          <w:shd w:val="clear" w:color="auto" w:fill="FFFFFF"/>
        </w:rPr>
        <w:t>.</w:t>
      </w:r>
      <w:r w:rsidRPr="00934CB8">
        <w:t xml:space="preserve"> </w:t>
      </w:r>
      <w:r>
        <w:rPr>
          <w:rFonts w:ascii="Times New Roman" w:hAnsi="Times New Roman" w:cs="Times New Roman"/>
          <w:sz w:val="24"/>
          <w:szCs w:val="24"/>
          <w:shd w:val="clear" w:color="auto" w:fill="FFFFFF"/>
        </w:rPr>
        <w:t xml:space="preserve">Prema holinergetskoj </w:t>
      </w:r>
      <w:proofErr w:type="gramStart"/>
      <w:r>
        <w:rPr>
          <w:rFonts w:ascii="Times New Roman" w:hAnsi="Times New Roman" w:cs="Times New Roman"/>
          <w:sz w:val="24"/>
          <w:szCs w:val="24"/>
          <w:shd w:val="clear" w:color="auto" w:fill="FFFFFF"/>
        </w:rPr>
        <w:t>hipotezi  simptomi</w:t>
      </w:r>
      <w:proofErr w:type="gramEnd"/>
      <w:r>
        <w:rPr>
          <w:rFonts w:ascii="Times New Roman" w:hAnsi="Times New Roman" w:cs="Times New Roman"/>
          <w:sz w:val="24"/>
          <w:szCs w:val="24"/>
          <w:shd w:val="clear" w:color="auto" w:fill="FFFFFF"/>
        </w:rPr>
        <w:t xml:space="preserve"> Alzheimer-ove bolesti </w:t>
      </w:r>
      <w:r w:rsidRPr="00934CB8">
        <w:rPr>
          <w:rFonts w:ascii="Times New Roman" w:hAnsi="Times New Roman" w:cs="Times New Roman"/>
          <w:sz w:val="24"/>
          <w:szCs w:val="24"/>
          <w:shd w:val="clear" w:color="auto" w:fill="FFFFFF"/>
        </w:rPr>
        <w:t>su rezultat aktivnosti</w:t>
      </w:r>
      <w:r>
        <w:rPr>
          <w:rFonts w:ascii="Times New Roman" w:hAnsi="Times New Roman" w:cs="Times New Roman"/>
          <w:sz w:val="24"/>
          <w:szCs w:val="24"/>
          <w:shd w:val="clear" w:color="auto" w:fill="FFFFFF"/>
        </w:rPr>
        <w:t xml:space="preserve"> </w:t>
      </w:r>
      <w:r w:rsidRPr="00934CB8">
        <w:rPr>
          <w:rFonts w:ascii="Times New Roman" w:hAnsi="Times New Roman" w:cs="Times New Roman"/>
          <w:sz w:val="24"/>
          <w:szCs w:val="24"/>
          <w:shd w:val="clear" w:color="auto" w:fill="FFFFFF"/>
        </w:rPr>
        <w:t xml:space="preserve">AChE, </w:t>
      </w:r>
      <w:r>
        <w:rPr>
          <w:rFonts w:ascii="Times New Roman" w:hAnsi="Times New Roman" w:cs="Times New Roman"/>
          <w:sz w:val="24"/>
          <w:szCs w:val="24"/>
          <w:shd w:val="clear" w:color="auto" w:fill="FFFFFF"/>
        </w:rPr>
        <w:t>koja smanjuje moždanu aktivnost acetilholina.</w:t>
      </w:r>
    </w:p>
    <w:p w:rsidR="00934CB8" w:rsidRDefault="00934CB8" w:rsidP="00457846">
      <w:pPr>
        <w:pStyle w:val="NoSpacing"/>
        <w:jc w:val="both"/>
        <w:rPr>
          <w:rFonts w:ascii="Times New Roman" w:hAnsi="Times New Roman" w:cs="Times New Roman"/>
          <w:sz w:val="24"/>
          <w:szCs w:val="24"/>
          <w:shd w:val="clear" w:color="auto" w:fill="FFFFFF"/>
        </w:rPr>
      </w:pPr>
      <w:r w:rsidRPr="00934CB8">
        <w:rPr>
          <w:rFonts w:ascii="Times New Roman" w:hAnsi="Times New Roman" w:cs="Times New Roman"/>
          <w:sz w:val="24"/>
          <w:szCs w:val="24"/>
          <w:shd w:val="clear" w:color="auto" w:fill="FFFFFF"/>
        </w:rPr>
        <w:t>Neolitsin, dicentrin, kasiti i ak</w:t>
      </w:r>
      <w:r>
        <w:rPr>
          <w:rFonts w:ascii="Times New Roman" w:hAnsi="Times New Roman" w:cs="Times New Roman"/>
          <w:sz w:val="24"/>
          <w:szCs w:val="24"/>
          <w:shd w:val="clear" w:color="auto" w:fill="FFFFFF"/>
        </w:rPr>
        <w:t xml:space="preserve">tinodafin su aporfini alkaloidi </w:t>
      </w:r>
      <w:r w:rsidRPr="00934CB8">
        <w:rPr>
          <w:rFonts w:ascii="Times New Roman" w:hAnsi="Times New Roman" w:cs="Times New Roman"/>
          <w:sz w:val="24"/>
          <w:szCs w:val="24"/>
          <w:shd w:val="clear" w:color="auto" w:fill="FFFFFF"/>
        </w:rPr>
        <w:t>izolovan</w:t>
      </w:r>
      <w:r w:rsidR="00764E67">
        <w:rPr>
          <w:rFonts w:ascii="Times New Roman" w:hAnsi="Times New Roman" w:cs="Times New Roman"/>
          <w:sz w:val="24"/>
          <w:szCs w:val="24"/>
          <w:shd w:val="clear" w:color="auto" w:fill="FFFFFF"/>
        </w:rPr>
        <w:t>i iz</w:t>
      </w:r>
      <w:r w:rsidRPr="00934CB8">
        <w:rPr>
          <w:rFonts w:ascii="Times New Roman" w:hAnsi="Times New Roman" w:cs="Times New Roman"/>
          <w:sz w:val="24"/>
          <w:szCs w:val="24"/>
          <w:shd w:val="clear" w:color="auto" w:fill="FFFFFF"/>
        </w:rPr>
        <w:t xml:space="preserve"> </w:t>
      </w:r>
      <w:r w:rsidRPr="00764E67">
        <w:rPr>
          <w:rFonts w:ascii="Times New Roman" w:hAnsi="Times New Roman" w:cs="Times New Roman"/>
          <w:i/>
          <w:sz w:val="24"/>
          <w:szCs w:val="24"/>
          <w:shd w:val="clear" w:color="auto" w:fill="FFFFFF"/>
        </w:rPr>
        <w:t>Cassytha filiformis</w:t>
      </w:r>
      <w:r w:rsidR="00764E67">
        <w:rPr>
          <w:rFonts w:ascii="Times New Roman" w:hAnsi="Times New Roman" w:cs="Times New Roman"/>
          <w:sz w:val="24"/>
          <w:szCs w:val="24"/>
          <w:shd w:val="clear" w:color="auto" w:fill="FFFFFF"/>
        </w:rPr>
        <w:t>. Ove</w:t>
      </w:r>
      <w:r w:rsidRPr="00934CB8">
        <w:rPr>
          <w:rFonts w:ascii="Times New Roman" w:hAnsi="Times New Roman" w:cs="Times New Roman"/>
          <w:sz w:val="24"/>
          <w:szCs w:val="24"/>
          <w:shd w:val="clear" w:color="auto" w:fill="FFFFFF"/>
        </w:rPr>
        <w:t xml:space="preserve"> a</w:t>
      </w:r>
      <w:r>
        <w:rPr>
          <w:rFonts w:ascii="Times New Roman" w:hAnsi="Times New Roman" w:cs="Times New Roman"/>
          <w:sz w:val="24"/>
          <w:szCs w:val="24"/>
          <w:shd w:val="clear" w:color="auto" w:fill="FFFFFF"/>
        </w:rPr>
        <w:t xml:space="preserve">lkaloidi su proučavali Stévigny </w:t>
      </w:r>
      <w:r w:rsidR="00764E67">
        <w:rPr>
          <w:rFonts w:ascii="Times New Roman" w:hAnsi="Times New Roman" w:cs="Times New Roman"/>
          <w:sz w:val="24"/>
          <w:szCs w:val="24"/>
          <w:shd w:val="clear" w:color="auto" w:fill="FFFFFF"/>
        </w:rPr>
        <w:t>i ostali zbog njihovih citotoksičnih</w:t>
      </w:r>
      <w:r w:rsidRPr="00934CB8">
        <w:rPr>
          <w:rFonts w:ascii="Times New Roman" w:hAnsi="Times New Roman" w:cs="Times New Roman"/>
          <w:sz w:val="24"/>
          <w:szCs w:val="24"/>
          <w:shd w:val="clear" w:color="auto" w:fill="FFFFFF"/>
        </w:rPr>
        <w:t xml:space="preserve"> aktivnosti na kanceroznim i ne-kanceroznim ćelijskim linijama</w:t>
      </w:r>
      <w:r w:rsidR="00764E67">
        <w:rPr>
          <w:rFonts w:ascii="Times New Roman" w:hAnsi="Times New Roman" w:cs="Times New Roman"/>
          <w:sz w:val="24"/>
          <w:szCs w:val="24"/>
          <w:shd w:val="clear" w:color="auto" w:fill="FFFFFF"/>
        </w:rPr>
        <w:t xml:space="preserve"> in vitro.</w:t>
      </w:r>
    </w:p>
    <w:p w:rsidR="00764E67" w:rsidRDefault="00764E67" w:rsidP="00457846">
      <w:pPr>
        <w:pStyle w:val="NoSpacing"/>
        <w:jc w:val="both"/>
        <w:rPr>
          <w:rFonts w:ascii="Times New Roman" w:hAnsi="Times New Roman" w:cs="Times New Roman"/>
          <w:sz w:val="24"/>
          <w:szCs w:val="24"/>
          <w:shd w:val="clear" w:color="auto" w:fill="FFFFFF"/>
        </w:rPr>
      </w:pPr>
      <w:r w:rsidRPr="00764E67">
        <w:rPr>
          <w:rFonts w:ascii="Times New Roman" w:hAnsi="Times New Roman" w:cs="Times New Roman"/>
          <w:sz w:val="24"/>
          <w:szCs w:val="24"/>
          <w:shd w:val="clear" w:color="auto" w:fill="FFFFFF"/>
        </w:rPr>
        <w:t>Jedna od najčešćih bioloških</w:t>
      </w:r>
      <w:r>
        <w:rPr>
          <w:rFonts w:ascii="Times New Roman" w:hAnsi="Times New Roman" w:cs="Times New Roman"/>
          <w:sz w:val="24"/>
          <w:szCs w:val="24"/>
          <w:shd w:val="clear" w:color="auto" w:fill="FFFFFF"/>
        </w:rPr>
        <w:t xml:space="preserve"> svojstava alkaloida je njihova citotoksičnost prema ćelijama</w:t>
      </w:r>
      <w:r w:rsidRPr="00764E67">
        <w:rPr>
          <w:rFonts w:ascii="Times New Roman" w:hAnsi="Times New Roman" w:cs="Times New Roman"/>
          <w:sz w:val="24"/>
          <w:szCs w:val="24"/>
          <w:shd w:val="clear" w:color="auto" w:fill="FFFFFF"/>
        </w:rPr>
        <w:t xml:space="preserve"> strani</w:t>
      </w:r>
      <w:r>
        <w:rPr>
          <w:rFonts w:ascii="Times New Roman" w:hAnsi="Times New Roman" w:cs="Times New Roman"/>
          <w:sz w:val="24"/>
          <w:szCs w:val="24"/>
          <w:shd w:val="clear" w:color="auto" w:fill="FFFFFF"/>
        </w:rPr>
        <w:t>h organizama. Ove aktivnosti su široko proučavavane zbog njihove</w:t>
      </w:r>
      <w:r w:rsidRPr="00764E67">
        <w:rPr>
          <w:rFonts w:ascii="Times New Roman" w:hAnsi="Times New Roman" w:cs="Times New Roman"/>
          <w:sz w:val="24"/>
          <w:szCs w:val="24"/>
          <w:shd w:val="clear" w:color="auto" w:fill="FFFFFF"/>
        </w:rPr>
        <w:t xml:space="preserve"> potencijalnu upotrebu u eliminaci</w:t>
      </w:r>
      <w:r>
        <w:rPr>
          <w:rFonts w:ascii="Times New Roman" w:hAnsi="Times New Roman" w:cs="Times New Roman"/>
          <w:sz w:val="24"/>
          <w:szCs w:val="24"/>
          <w:shd w:val="clear" w:color="auto" w:fill="FFFFFF"/>
        </w:rPr>
        <w:t xml:space="preserve">ji i smanjenju karcinoma kod čovjeka. </w:t>
      </w:r>
    </w:p>
    <w:p w:rsidR="00E8252C" w:rsidRDefault="00E8252C" w:rsidP="00E8252C">
      <w:pPr>
        <w:pStyle w:val="No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Svoju biološku aktivnost može pokazati</w:t>
      </w:r>
      <w:r w:rsidRPr="00E8252C">
        <w:rPr>
          <w:rFonts w:ascii="Times New Roman" w:hAnsi="Times New Roman" w:cs="Times New Roman"/>
          <w:sz w:val="24"/>
          <w:szCs w:val="24"/>
          <w:shd w:val="clear" w:color="auto" w:fill="FFFFFF"/>
        </w:rPr>
        <w:t xml:space="preserve"> fagaron</w:t>
      </w:r>
      <w:r w:rsidR="00027B5E">
        <w:rPr>
          <w:rFonts w:ascii="Times New Roman" w:hAnsi="Times New Roman" w:cs="Times New Roman"/>
          <w:sz w:val="24"/>
          <w:szCs w:val="24"/>
          <w:shd w:val="clear" w:color="auto" w:fill="FFFFFF"/>
        </w:rPr>
        <w:t>in</w:t>
      </w:r>
      <w:r w:rsidRPr="00E8252C">
        <w:rPr>
          <w:rFonts w:ascii="Times New Roman" w:hAnsi="Times New Roman" w:cs="Times New Roman"/>
          <w:sz w:val="24"/>
          <w:szCs w:val="24"/>
          <w:shd w:val="clear" w:color="auto" w:fill="FFFFFF"/>
        </w:rPr>
        <w:t xml:space="preserve">, alkaloid izolovan iz </w:t>
      </w:r>
      <w:r w:rsidRPr="00E8252C">
        <w:rPr>
          <w:rFonts w:ascii="Times New Roman" w:hAnsi="Times New Roman" w:cs="Times New Roman"/>
          <w:i/>
          <w:sz w:val="24"/>
          <w:szCs w:val="24"/>
          <w:shd w:val="clear" w:color="auto" w:fill="FFFFFF"/>
        </w:rPr>
        <w:t>Fagara zanthoxyloides</w:t>
      </w:r>
      <w:r>
        <w:rPr>
          <w:rFonts w:ascii="Times New Roman" w:hAnsi="Times New Roman" w:cs="Times New Roman"/>
          <w:sz w:val="24"/>
          <w:szCs w:val="24"/>
          <w:shd w:val="clear" w:color="auto" w:fill="FFFFFF"/>
        </w:rPr>
        <w:t xml:space="preserve"> </w:t>
      </w:r>
      <w:r w:rsidRPr="00E8252C">
        <w:rPr>
          <w:rFonts w:ascii="Times New Roman" w:hAnsi="Times New Roman" w:cs="Times New Roman"/>
          <w:sz w:val="24"/>
          <w:szCs w:val="24"/>
          <w:shd w:val="clear" w:color="auto" w:fill="FFFFFF"/>
        </w:rPr>
        <w:t>Lam. (</w:t>
      </w:r>
      <w:r w:rsidRPr="00E8252C">
        <w:rPr>
          <w:rFonts w:ascii="Times New Roman" w:hAnsi="Times New Roman" w:cs="Times New Roman"/>
          <w:i/>
          <w:sz w:val="24"/>
          <w:szCs w:val="24"/>
          <w:shd w:val="clear" w:color="auto" w:fill="FFFFFF"/>
        </w:rPr>
        <w:t>Rutaceae</w:t>
      </w:r>
      <w:r w:rsidRPr="00E8252C">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Ovaj alkaloid sam je testiran</w:t>
      </w:r>
      <w:r w:rsidRPr="00E8252C">
        <w:rPr>
          <w:rFonts w:ascii="Times New Roman" w:hAnsi="Times New Roman" w:cs="Times New Roman"/>
          <w:sz w:val="24"/>
          <w:szCs w:val="24"/>
          <w:shd w:val="clear" w:color="auto" w:fill="FFFFFF"/>
        </w:rPr>
        <w:t xml:space="preserve"> od strane mnogih istraživačkih grupa kao biološki agens</w:t>
      </w:r>
      <w:r>
        <w:rPr>
          <w:rFonts w:ascii="Times New Roman" w:hAnsi="Times New Roman" w:cs="Times New Roman"/>
          <w:sz w:val="24"/>
          <w:szCs w:val="24"/>
          <w:shd w:val="clear" w:color="auto" w:fill="FFFFFF"/>
        </w:rPr>
        <w:t xml:space="preserve"> </w:t>
      </w:r>
      <w:r w:rsidRPr="00E8252C">
        <w:rPr>
          <w:rFonts w:ascii="Times New Roman" w:hAnsi="Times New Roman" w:cs="Times New Roman"/>
          <w:sz w:val="24"/>
          <w:szCs w:val="24"/>
          <w:shd w:val="clear" w:color="auto" w:fill="FFFFFF"/>
        </w:rPr>
        <w:t>hemoglobinizac</w:t>
      </w:r>
      <w:r>
        <w:rPr>
          <w:rFonts w:ascii="Times New Roman" w:hAnsi="Times New Roman" w:cs="Times New Roman"/>
          <w:sz w:val="24"/>
          <w:szCs w:val="24"/>
          <w:shd w:val="clear" w:color="auto" w:fill="FFFFFF"/>
        </w:rPr>
        <w:t>ije ljudskih leukemičnih ćelija.</w:t>
      </w:r>
    </w:p>
    <w:p w:rsidR="00D65BB9" w:rsidRDefault="00D65BB9" w:rsidP="00E8252C">
      <w:pPr>
        <w:pStyle w:val="NoSpacing"/>
        <w:jc w:val="both"/>
        <w:rPr>
          <w:rFonts w:ascii="Times New Roman" w:hAnsi="Times New Roman" w:cs="Times New Roman"/>
          <w:sz w:val="24"/>
          <w:szCs w:val="24"/>
          <w:shd w:val="clear" w:color="auto" w:fill="FFFFFF"/>
        </w:rPr>
      </w:pPr>
    </w:p>
    <w:p w:rsidR="00D65BB9" w:rsidRDefault="00D65BB9" w:rsidP="00D65BB9">
      <w:pPr>
        <w:pStyle w:val="NoSpacing"/>
        <w:jc w:val="center"/>
        <w:rPr>
          <w:rFonts w:ascii="Times New Roman" w:hAnsi="Times New Roman" w:cs="Times New Roman"/>
          <w:sz w:val="24"/>
          <w:szCs w:val="24"/>
          <w:shd w:val="clear" w:color="auto" w:fill="FFFFFF"/>
        </w:rPr>
      </w:pPr>
      <w:r>
        <w:rPr>
          <w:rFonts w:ascii="Times New Roman" w:hAnsi="Times New Roman" w:cs="Times New Roman"/>
          <w:noProof/>
          <w:sz w:val="24"/>
          <w:szCs w:val="24"/>
          <w:shd w:val="clear" w:color="auto" w:fill="FFFFFF"/>
        </w:rPr>
        <w:drawing>
          <wp:inline distT="0" distB="0" distL="0" distR="0">
            <wp:extent cx="2757883" cy="1626919"/>
            <wp:effectExtent l="19050" t="0" r="4367" b="0"/>
            <wp:docPr id="6" name="Picture 5" descr="Fagaron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garonine.png"/>
                    <pic:cNvPicPr/>
                  </pic:nvPicPr>
                  <pic:blipFill>
                    <a:blip r:embed="rId15" cstate="print"/>
                    <a:stretch>
                      <a:fillRect/>
                    </a:stretch>
                  </pic:blipFill>
                  <pic:spPr>
                    <a:xfrm>
                      <a:off x="0" y="0"/>
                      <a:ext cx="2762752" cy="1629791"/>
                    </a:xfrm>
                    <a:prstGeom prst="rect">
                      <a:avLst/>
                    </a:prstGeom>
                  </pic:spPr>
                </pic:pic>
              </a:graphicData>
            </a:graphic>
          </wp:inline>
        </w:drawing>
      </w:r>
    </w:p>
    <w:p w:rsidR="00D65BB9" w:rsidRDefault="00983C7E" w:rsidP="00D65BB9">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Sl.10</w:t>
      </w:r>
      <w:r w:rsidR="00D65BB9">
        <w:rPr>
          <w:rFonts w:ascii="Times New Roman" w:hAnsi="Times New Roman" w:cs="Times New Roman"/>
          <w:sz w:val="24"/>
          <w:szCs w:val="24"/>
          <w:shd w:val="clear" w:color="auto" w:fill="FFFFFF"/>
        </w:rPr>
        <w:t>. Fagaronin</w:t>
      </w:r>
    </w:p>
    <w:p w:rsidR="00D65BB9" w:rsidRPr="00D65BB9" w:rsidRDefault="00D65BB9" w:rsidP="00E8252C">
      <w:pPr>
        <w:pStyle w:val="NoSpacing"/>
        <w:jc w:val="both"/>
        <w:rPr>
          <w:rFonts w:ascii="Times New Roman" w:hAnsi="Times New Roman" w:cs="Times New Roman"/>
          <w:i/>
          <w:sz w:val="24"/>
          <w:szCs w:val="24"/>
          <w:shd w:val="clear" w:color="auto" w:fill="FFFFFF"/>
        </w:rPr>
      </w:pPr>
    </w:p>
    <w:p w:rsidR="00E8252C" w:rsidRDefault="00E8252C" w:rsidP="00E8252C">
      <w:pPr>
        <w:pStyle w:val="NoSpacing"/>
        <w:jc w:val="both"/>
        <w:rPr>
          <w:rFonts w:ascii="Times New Roman" w:hAnsi="Times New Roman" w:cs="Times New Roman"/>
          <w:sz w:val="24"/>
          <w:szCs w:val="24"/>
          <w:shd w:val="clear" w:color="auto" w:fill="FFFFFF"/>
        </w:rPr>
      </w:pPr>
      <w:r w:rsidRPr="00E8252C">
        <w:rPr>
          <w:rFonts w:ascii="Times New Roman" w:hAnsi="Times New Roman" w:cs="Times New Roman"/>
          <w:sz w:val="24"/>
          <w:szCs w:val="24"/>
          <w:shd w:val="clear" w:color="auto" w:fill="FFFFFF"/>
        </w:rPr>
        <w:t>Biološka aktivnost, iako tipična za alkaloi</w:t>
      </w:r>
      <w:r>
        <w:rPr>
          <w:rFonts w:ascii="Times New Roman" w:hAnsi="Times New Roman" w:cs="Times New Roman"/>
          <w:sz w:val="24"/>
          <w:szCs w:val="24"/>
          <w:shd w:val="clear" w:color="auto" w:fill="FFFFFF"/>
        </w:rPr>
        <w:t xml:space="preserve">de, može biti veoma različita i </w:t>
      </w:r>
      <w:r w:rsidR="004C17A9">
        <w:rPr>
          <w:rFonts w:ascii="Times New Roman" w:hAnsi="Times New Roman" w:cs="Times New Roman"/>
          <w:sz w:val="24"/>
          <w:szCs w:val="24"/>
          <w:shd w:val="clear" w:color="auto" w:fill="FFFFFF"/>
        </w:rPr>
        <w:t>zavisi</w:t>
      </w:r>
      <w:r w:rsidRPr="00E8252C">
        <w:rPr>
          <w:rFonts w:ascii="Times New Roman" w:hAnsi="Times New Roman" w:cs="Times New Roman"/>
          <w:sz w:val="24"/>
          <w:szCs w:val="24"/>
          <w:shd w:val="clear" w:color="auto" w:fill="FFFFFF"/>
        </w:rPr>
        <w:t xml:space="preserve"> od hemijske strukture molekula </w:t>
      </w:r>
      <w:r>
        <w:rPr>
          <w:rFonts w:ascii="Times New Roman" w:hAnsi="Times New Roman" w:cs="Times New Roman"/>
          <w:sz w:val="24"/>
          <w:szCs w:val="24"/>
          <w:shd w:val="clear" w:color="auto" w:fill="FFFFFF"/>
        </w:rPr>
        <w:t xml:space="preserve">alkaloida. Kinolinski alkaloidi </w:t>
      </w:r>
      <w:r w:rsidRPr="00E8252C">
        <w:rPr>
          <w:rFonts w:ascii="Times New Roman" w:hAnsi="Times New Roman" w:cs="Times New Roman"/>
          <w:sz w:val="24"/>
          <w:szCs w:val="24"/>
          <w:shd w:val="clear" w:color="auto" w:fill="FFFFFF"/>
        </w:rPr>
        <w:t xml:space="preserve">ekstrahovan iz biljke koja pripada rodu </w:t>
      </w:r>
      <w:r w:rsidRPr="004C17A9">
        <w:rPr>
          <w:rFonts w:ascii="Times New Roman" w:hAnsi="Times New Roman" w:cs="Times New Roman"/>
          <w:i/>
          <w:sz w:val="24"/>
          <w:szCs w:val="24"/>
          <w:shd w:val="clear" w:color="auto" w:fill="FFFFFF"/>
        </w:rPr>
        <w:t>Haplophyllum</w:t>
      </w:r>
      <w:r w:rsidRPr="00E8252C">
        <w:rPr>
          <w:rFonts w:ascii="Times New Roman" w:hAnsi="Times New Roman" w:cs="Times New Roman"/>
          <w:sz w:val="24"/>
          <w:szCs w:val="24"/>
          <w:shd w:val="clear" w:color="auto" w:fill="FFFFFF"/>
        </w:rPr>
        <w:t xml:space="preserve"> A. Ju</w:t>
      </w:r>
      <w:r>
        <w:rPr>
          <w:rFonts w:ascii="Times New Roman" w:hAnsi="Times New Roman" w:cs="Times New Roman"/>
          <w:sz w:val="24"/>
          <w:szCs w:val="24"/>
          <w:shd w:val="clear" w:color="auto" w:fill="FFFFFF"/>
        </w:rPr>
        <w:t xml:space="preserve">ss. (porodica </w:t>
      </w:r>
      <w:r w:rsidRPr="004C17A9">
        <w:rPr>
          <w:rFonts w:ascii="Times New Roman" w:hAnsi="Times New Roman" w:cs="Times New Roman"/>
          <w:i/>
          <w:sz w:val="24"/>
          <w:szCs w:val="24"/>
          <w:shd w:val="clear" w:color="auto" w:fill="FFFFFF"/>
        </w:rPr>
        <w:t>Rutaceae</w:t>
      </w:r>
      <w:r w:rsidRPr="00E8252C">
        <w:rPr>
          <w:rFonts w:ascii="Times New Roman" w:hAnsi="Times New Roman" w:cs="Times New Roman"/>
          <w:sz w:val="24"/>
          <w:szCs w:val="24"/>
          <w:shd w:val="clear" w:color="auto" w:fill="FFFFFF"/>
        </w:rPr>
        <w:t>) imaju jaku biološku aktivnost sa e</w:t>
      </w:r>
      <w:r w:rsidR="004C17A9">
        <w:rPr>
          <w:rFonts w:ascii="Times New Roman" w:hAnsi="Times New Roman" w:cs="Times New Roman"/>
          <w:sz w:val="24"/>
          <w:szCs w:val="24"/>
          <w:shd w:val="clear" w:color="auto" w:fill="FFFFFF"/>
        </w:rPr>
        <w:t>strogenskim efektom.</w:t>
      </w:r>
      <w:r>
        <w:rPr>
          <w:rFonts w:ascii="Times New Roman" w:hAnsi="Times New Roman" w:cs="Times New Roman"/>
          <w:sz w:val="24"/>
          <w:szCs w:val="24"/>
          <w:shd w:val="clear" w:color="auto" w:fill="FFFFFF"/>
        </w:rPr>
        <w:t xml:space="preserve"> Receptor </w:t>
      </w:r>
      <w:r w:rsidRPr="00E8252C">
        <w:rPr>
          <w:rFonts w:ascii="Times New Roman" w:hAnsi="Times New Roman" w:cs="Times New Roman"/>
          <w:sz w:val="24"/>
          <w:szCs w:val="24"/>
          <w:shd w:val="clear" w:color="auto" w:fill="FFFFFF"/>
        </w:rPr>
        <w:t>za estrogensku aktivnost nalazi se u je</w:t>
      </w:r>
      <w:r w:rsidR="004C17A9">
        <w:rPr>
          <w:rFonts w:ascii="Times New Roman" w:hAnsi="Times New Roman" w:cs="Times New Roman"/>
          <w:sz w:val="24"/>
          <w:szCs w:val="24"/>
          <w:shd w:val="clear" w:color="auto" w:fill="FFFFFF"/>
        </w:rPr>
        <w:t>zgru. Zbog toga, ova</w:t>
      </w:r>
      <w:r>
        <w:rPr>
          <w:rFonts w:ascii="Times New Roman" w:hAnsi="Times New Roman" w:cs="Times New Roman"/>
          <w:sz w:val="24"/>
          <w:szCs w:val="24"/>
          <w:shd w:val="clear" w:color="auto" w:fill="FFFFFF"/>
        </w:rPr>
        <w:t xml:space="preserve"> </w:t>
      </w:r>
      <w:r w:rsidRPr="00E8252C">
        <w:rPr>
          <w:rFonts w:ascii="Times New Roman" w:hAnsi="Times New Roman" w:cs="Times New Roman"/>
          <w:sz w:val="24"/>
          <w:szCs w:val="24"/>
          <w:shd w:val="clear" w:color="auto" w:fill="FFFFFF"/>
        </w:rPr>
        <w:t>aktivnost se može smatrati inicirana ovim receptorom</w:t>
      </w:r>
      <w:r w:rsidR="004C17A9">
        <w:rPr>
          <w:rFonts w:ascii="Times New Roman" w:hAnsi="Times New Roman" w:cs="Times New Roman"/>
          <w:sz w:val="24"/>
          <w:szCs w:val="24"/>
          <w:shd w:val="clear" w:color="auto" w:fill="FFFFFF"/>
        </w:rPr>
        <w:t>.</w:t>
      </w:r>
    </w:p>
    <w:p w:rsidR="004C17A9" w:rsidRDefault="004C17A9" w:rsidP="00E8252C">
      <w:pPr>
        <w:pStyle w:val="No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Opšte je poznato da alkaloidi imaju antibakterijske, antimikrobne i antifungalne biološke osobine. Neke studije ukazuju i na antiparazitsku aktivnost nekih od ovih jedinjenja.</w:t>
      </w:r>
      <w:r w:rsidR="000D4F30" w:rsidRPr="000D4F30">
        <w:rPr>
          <w:rFonts w:ascii="Times New Roman" w:hAnsi="Times New Roman" w:cs="Times New Roman"/>
          <w:sz w:val="24"/>
          <w:szCs w:val="24"/>
          <w:shd w:val="clear" w:color="auto" w:fill="FFFFFF"/>
        </w:rPr>
        <w:t xml:space="preserve"> </w:t>
      </w:r>
      <w:r w:rsidR="000D4F30">
        <w:rPr>
          <w:rFonts w:ascii="Times New Roman" w:hAnsi="Times New Roman" w:cs="Times New Roman"/>
          <w:sz w:val="24"/>
          <w:szCs w:val="24"/>
          <w:shd w:val="clear" w:color="auto" w:fill="FFFFFF"/>
        </w:rPr>
        <w:t>(</w:t>
      </w:r>
      <w:r w:rsidR="000D4F30">
        <w:rPr>
          <w:rFonts w:ascii="Times New Roman" w:eastAsia="intirr" w:hAnsi="Times New Roman" w:cs="Times New Roman"/>
          <w:sz w:val="24"/>
          <w:szCs w:val="24"/>
        </w:rPr>
        <w:t>Aniszewski, 2007)</w:t>
      </w:r>
    </w:p>
    <w:p w:rsidR="008C2581" w:rsidRDefault="008C2581" w:rsidP="00E8252C">
      <w:pPr>
        <w:pStyle w:val="NoSpacing"/>
        <w:jc w:val="both"/>
        <w:rPr>
          <w:rFonts w:ascii="Times New Roman" w:hAnsi="Times New Roman" w:cs="Times New Roman"/>
          <w:sz w:val="24"/>
          <w:szCs w:val="24"/>
          <w:shd w:val="clear" w:color="auto" w:fill="FFFFFF"/>
        </w:rPr>
      </w:pPr>
    </w:p>
    <w:p w:rsidR="008C2581" w:rsidRDefault="008C2581" w:rsidP="008C2581">
      <w:pPr>
        <w:autoSpaceDE w:val="0"/>
        <w:autoSpaceDN w:val="0"/>
        <w:adjustRightInd w:val="0"/>
        <w:spacing w:after="0" w:line="240" w:lineRule="auto"/>
        <w:rPr>
          <w:rFonts w:ascii="Times New Roman" w:hAnsi="Times New Roman" w:cs="Times New Roman"/>
          <w:sz w:val="24"/>
          <w:szCs w:val="24"/>
          <w:shd w:val="clear" w:color="auto" w:fill="FFFFFF"/>
        </w:rPr>
      </w:pPr>
    </w:p>
    <w:p w:rsidR="00983C7E" w:rsidRDefault="00983C7E" w:rsidP="008C2581">
      <w:pPr>
        <w:autoSpaceDE w:val="0"/>
        <w:autoSpaceDN w:val="0"/>
        <w:adjustRightInd w:val="0"/>
        <w:spacing w:after="0" w:line="240" w:lineRule="auto"/>
        <w:rPr>
          <w:rFonts w:ascii="Times New Roman" w:hAnsi="Times New Roman" w:cs="Times New Roman"/>
          <w:sz w:val="24"/>
          <w:szCs w:val="24"/>
          <w:shd w:val="clear" w:color="auto" w:fill="FFFFFF"/>
        </w:rPr>
      </w:pPr>
    </w:p>
    <w:p w:rsidR="00983C7E" w:rsidRDefault="00983C7E" w:rsidP="008C2581">
      <w:pPr>
        <w:autoSpaceDE w:val="0"/>
        <w:autoSpaceDN w:val="0"/>
        <w:adjustRightInd w:val="0"/>
        <w:spacing w:after="0" w:line="240" w:lineRule="auto"/>
        <w:rPr>
          <w:rFonts w:ascii="Times New Roman" w:hAnsi="Times New Roman" w:cs="Times New Roman"/>
          <w:sz w:val="24"/>
          <w:szCs w:val="24"/>
          <w:shd w:val="clear" w:color="auto" w:fill="FFFFFF"/>
        </w:rPr>
      </w:pPr>
    </w:p>
    <w:p w:rsidR="00983C7E" w:rsidRDefault="00983C7E" w:rsidP="008C2581">
      <w:pPr>
        <w:autoSpaceDE w:val="0"/>
        <w:autoSpaceDN w:val="0"/>
        <w:adjustRightInd w:val="0"/>
        <w:spacing w:after="0" w:line="240" w:lineRule="auto"/>
        <w:rPr>
          <w:rFonts w:ascii="Times New Roman" w:hAnsi="Times New Roman" w:cs="Times New Roman"/>
          <w:sz w:val="24"/>
          <w:szCs w:val="24"/>
          <w:shd w:val="clear" w:color="auto" w:fill="FFFFFF"/>
        </w:rPr>
      </w:pPr>
    </w:p>
    <w:p w:rsidR="00983C7E" w:rsidRDefault="00983C7E" w:rsidP="008C2581">
      <w:pPr>
        <w:autoSpaceDE w:val="0"/>
        <w:autoSpaceDN w:val="0"/>
        <w:adjustRightInd w:val="0"/>
        <w:spacing w:after="0" w:line="240" w:lineRule="auto"/>
        <w:rPr>
          <w:rFonts w:ascii="Times New Roman" w:hAnsi="Times New Roman" w:cs="Times New Roman"/>
          <w:sz w:val="24"/>
          <w:szCs w:val="24"/>
          <w:shd w:val="clear" w:color="auto" w:fill="FFFFFF"/>
        </w:rPr>
      </w:pPr>
    </w:p>
    <w:p w:rsidR="00983C7E" w:rsidRDefault="00983C7E" w:rsidP="008C2581">
      <w:pPr>
        <w:autoSpaceDE w:val="0"/>
        <w:autoSpaceDN w:val="0"/>
        <w:adjustRightInd w:val="0"/>
        <w:spacing w:after="0" w:line="240" w:lineRule="auto"/>
        <w:rPr>
          <w:rFonts w:ascii="Times New Roman" w:hAnsi="Times New Roman" w:cs="Times New Roman"/>
          <w:sz w:val="24"/>
          <w:szCs w:val="24"/>
          <w:shd w:val="clear" w:color="auto" w:fill="FFFFFF"/>
        </w:rPr>
      </w:pPr>
    </w:p>
    <w:p w:rsidR="00983C7E" w:rsidRDefault="00983C7E" w:rsidP="008C2581">
      <w:pPr>
        <w:autoSpaceDE w:val="0"/>
        <w:autoSpaceDN w:val="0"/>
        <w:adjustRightInd w:val="0"/>
        <w:spacing w:after="0" w:line="240" w:lineRule="auto"/>
        <w:rPr>
          <w:rFonts w:ascii="Times New Roman" w:hAnsi="Times New Roman" w:cs="Times New Roman"/>
          <w:sz w:val="24"/>
          <w:szCs w:val="24"/>
          <w:shd w:val="clear" w:color="auto" w:fill="FFFFFF"/>
        </w:rPr>
      </w:pPr>
    </w:p>
    <w:p w:rsidR="00983C7E" w:rsidRDefault="00983C7E" w:rsidP="008C2581">
      <w:pPr>
        <w:autoSpaceDE w:val="0"/>
        <w:autoSpaceDN w:val="0"/>
        <w:adjustRightInd w:val="0"/>
        <w:spacing w:after="0" w:line="240" w:lineRule="auto"/>
        <w:rPr>
          <w:rFonts w:ascii="Times New Roman" w:hAnsi="Times New Roman" w:cs="Times New Roman"/>
          <w:sz w:val="24"/>
          <w:szCs w:val="24"/>
          <w:shd w:val="clear" w:color="auto" w:fill="FFFFFF"/>
        </w:rPr>
      </w:pPr>
    </w:p>
    <w:p w:rsidR="00983C7E" w:rsidRDefault="00983C7E" w:rsidP="008C2581">
      <w:pPr>
        <w:autoSpaceDE w:val="0"/>
        <w:autoSpaceDN w:val="0"/>
        <w:adjustRightInd w:val="0"/>
        <w:spacing w:after="0" w:line="240" w:lineRule="auto"/>
        <w:rPr>
          <w:rFonts w:ascii="Times New Roman" w:hAnsi="Times New Roman" w:cs="Times New Roman"/>
          <w:sz w:val="24"/>
          <w:szCs w:val="24"/>
          <w:shd w:val="clear" w:color="auto" w:fill="FFFFFF"/>
        </w:rPr>
      </w:pPr>
    </w:p>
    <w:p w:rsidR="00046571" w:rsidRDefault="00046571" w:rsidP="00046571">
      <w:pPr>
        <w:autoSpaceDE w:val="0"/>
        <w:autoSpaceDN w:val="0"/>
        <w:adjustRightInd w:val="0"/>
        <w:spacing w:after="0" w:line="240" w:lineRule="auto"/>
        <w:jc w:val="center"/>
        <w:rPr>
          <w:rFonts w:ascii="Times New Roman" w:eastAsia="intirr" w:hAnsi="Times New Roman" w:cs="Times New Roman"/>
          <w:sz w:val="24"/>
          <w:szCs w:val="24"/>
        </w:rPr>
      </w:pPr>
      <w:r>
        <w:rPr>
          <w:rFonts w:ascii="Times New Roman" w:eastAsia="intirr" w:hAnsi="Times New Roman" w:cs="Times New Roman"/>
          <w:sz w:val="24"/>
          <w:szCs w:val="24"/>
        </w:rPr>
        <w:lastRenderedPageBreak/>
        <w:t>LITERATURA</w:t>
      </w:r>
    </w:p>
    <w:p w:rsidR="00046571" w:rsidRDefault="00046571" w:rsidP="00046571">
      <w:pPr>
        <w:autoSpaceDE w:val="0"/>
        <w:autoSpaceDN w:val="0"/>
        <w:adjustRightInd w:val="0"/>
        <w:spacing w:after="0" w:line="240" w:lineRule="auto"/>
        <w:rPr>
          <w:rFonts w:ascii="Times New Roman" w:eastAsia="intirr" w:hAnsi="Times New Roman" w:cs="Times New Roman"/>
          <w:sz w:val="24"/>
          <w:szCs w:val="24"/>
        </w:rPr>
      </w:pPr>
    </w:p>
    <w:p w:rsidR="00046571" w:rsidRPr="00046571" w:rsidRDefault="00046571" w:rsidP="007E01DA">
      <w:pPr>
        <w:autoSpaceDE w:val="0"/>
        <w:autoSpaceDN w:val="0"/>
        <w:adjustRightInd w:val="0"/>
        <w:spacing w:after="0" w:line="240" w:lineRule="auto"/>
        <w:jc w:val="both"/>
        <w:rPr>
          <w:rFonts w:ascii="Times New Roman" w:eastAsia="intirr" w:hAnsi="Times New Roman" w:cs="Times New Roman"/>
          <w:sz w:val="24"/>
          <w:szCs w:val="24"/>
        </w:rPr>
      </w:pPr>
      <w:r w:rsidRPr="00046571">
        <w:rPr>
          <w:rFonts w:ascii="Times New Roman" w:eastAsia="intirr" w:hAnsi="Times New Roman" w:cs="Times New Roman"/>
          <w:sz w:val="24"/>
          <w:szCs w:val="24"/>
        </w:rPr>
        <w:t xml:space="preserve">Aniszewski, T. 1984. </w:t>
      </w:r>
      <w:r w:rsidRPr="00046571">
        <w:rPr>
          <w:rFonts w:ascii="Times New Roman" w:eastAsia="intirr" w:hAnsi="Times New Roman" w:cs="Times New Roman"/>
          <w:i/>
          <w:iCs/>
          <w:sz w:val="24"/>
          <w:szCs w:val="24"/>
        </w:rPr>
        <w:t>Lupin as a Crop</w:t>
      </w:r>
      <w:r w:rsidRPr="00046571">
        <w:rPr>
          <w:rFonts w:ascii="Times New Roman" w:eastAsia="intirr" w:hAnsi="Times New Roman" w:cs="Times New Roman"/>
          <w:sz w:val="24"/>
          <w:szCs w:val="24"/>
        </w:rPr>
        <w:t>. Thesis. University of Helsinki, Helsinki.</w:t>
      </w:r>
      <w:r>
        <w:rPr>
          <w:rFonts w:ascii="Times New Roman" w:eastAsia="intirr" w:hAnsi="Times New Roman" w:cs="Times New Roman"/>
          <w:sz w:val="24"/>
          <w:szCs w:val="24"/>
        </w:rPr>
        <w:t xml:space="preserve"> </w:t>
      </w:r>
      <w:r w:rsidRPr="00046571">
        <w:rPr>
          <w:rFonts w:ascii="Times New Roman" w:eastAsia="intirr" w:hAnsi="Times New Roman" w:cs="Times New Roman"/>
          <w:sz w:val="24"/>
          <w:szCs w:val="24"/>
        </w:rPr>
        <w:t>134pp. [In Finnish]</w:t>
      </w:r>
    </w:p>
    <w:p w:rsidR="00046571" w:rsidRDefault="00046571" w:rsidP="007E01DA">
      <w:pPr>
        <w:autoSpaceDE w:val="0"/>
        <w:autoSpaceDN w:val="0"/>
        <w:adjustRightInd w:val="0"/>
        <w:spacing w:after="0" w:line="240" w:lineRule="auto"/>
        <w:jc w:val="both"/>
        <w:rPr>
          <w:rFonts w:ascii="Times New Roman" w:eastAsia="intirr" w:hAnsi="Times New Roman" w:cs="Times New Roman"/>
          <w:sz w:val="24"/>
          <w:szCs w:val="24"/>
        </w:rPr>
      </w:pPr>
    </w:p>
    <w:p w:rsidR="007E01DA" w:rsidRPr="007E01DA" w:rsidRDefault="007E01DA" w:rsidP="007E01DA">
      <w:pPr>
        <w:autoSpaceDE w:val="0"/>
        <w:autoSpaceDN w:val="0"/>
        <w:adjustRightInd w:val="0"/>
        <w:spacing w:after="0" w:line="240" w:lineRule="auto"/>
        <w:jc w:val="both"/>
        <w:rPr>
          <w:rFonts w:ascii="Times New Roman" w:eastAsia="intirr" w:hAnsi="Times New Roman" w:cs="Times New Roman"/>
          <w:i/>
          <w:iCs/>
          <w:sz w:val="24"/>
          <w:szCs w:val="24"/>
        </w:rPr>
      </w:pPr>
      <w:r w:rsidRPr="007E01DA">
        <w:rPr>
          <w:rFonts w:ascii="Times New Roman" w:eastAsia="intirr" w:hAnsi="Times New Roman" w:cs="Times New Roman"/>
          <w:sz w:val="24"/>
          <w:szCs w:val="24"/>
        </w:rPr>
        <w:t>Aniszewski, T. 1993. Alkaloid-rich and alkaloid-poor Washington lupin (</w:t>
      </w:r>
      <w:r w:rsidRPr="007E01DA">
        <w:rPr>
          <w:rFonts w:ascii="Times New Roman" w:eastAsia="intirr" w:hAnsi="Times New Roman" w:cs="Times New Roman"/>
          <w:i/>
          <w:iCs/>
          <w:sz w:val="24"/>
          <w:szCs w:val="24"/>
        </w:rPr>
        <w:t>Lupinus</w:t>
      </w:r>
      <w:r>
        <w:rPr>
          <w:rFonts w:ascii="Times New Roman" w:eastAsia="intirr" w:hAnsi="Times New Roman" w:cs="Times New Roman"/>
          <w:i/>
          <w:iCs/>
          <w:sz w:val="24"/>
          <w:szCs w:val="24"/>
        </w:rPr>
        <w:t xml:space="preserve"> </w:t>
      </w:r>
      <w:r w:rsidRPr="007E01DA">
        <w:rPr>
          <w:rFonts w:ascii="Times New Roman" w:eastAsia="intirr" w:hAnsi="Times New Roman" w:cs="Times New Roman"/>
          <w:i/>
          <w:iCs/>
          <w:sz w:val="24"/>
          <w:szCs w:val="24"/>
        </w:rPr>
        <w:t xml:space="preserve">polyphyllus </w:t>
      </w:r>
      <w:r w:rsidRPr="007E01DA">
        <w:rPr>
          <w:rFonts w:ascii="Times New Roman" w:eastAsia="intirr" w:hAnsi="Times New Roman" w:cs="Times New Roman"/>
          <w:sz w:val="24"/>
          <w:szCs w:val="24"/>
        </w:rPr>
        <w:t xml:space="preserve">Lindl.) as potential industrial crop. </w:t>
      </w:r>
      <w:r w:rsidRPr="007E01DA">
        <w:rPr>
          <w:rFonts w:ascii="Times New Roman" w:eastAsia="intirr" w:hAnsi="Times New Roman" w:cs="Times New Roman"/>
          <w:i/>
          <w:iCs/>
          <w:sz w:val="24"/>
          <w:szCs w:val="24"/>
        </w:rPr>
        <w:t>Industrial Crops and Products</w:t>
      </w:r>
      <w:r w:rsidRPr="007E01DA">
        <w:rPr>
          <w:rFonts w:ascii="Times New Roman" w:eastAsia="intirr" w:hAnsi="Times New Roman" w:cs="Times New Roman"/>
          <w:sz w:val="24"/>
          <w:szCs w:val="24"/>
        </w:rPr>
        <w:t>, 1:</w:t>
      </w:r>
      <w:r>
        <w:rPr>
          <w:rFonts w:ascii="Times New Roman" w:eastAsia="intirr" w:hAnsi="Times New Roman" w:cs="Times New Roman"/>
          <w:i/>
          <w:iCs/>
          <w:sz w:val="24"/>
          <w:szCs w:val="24"/>
        </w:rPr>
        <w:t xml:space="preserve"> </w:t>
      </w:r>
      <w:r w:rsidRPr="007E01DA">
        <w:rPr>
          <w:rFonts w:ascii="Times New Roman" w:eastAsia="intirr" w:hAnsi="Times New Roman" w:cs="Times New Roman"/>
          <w:sz w:val="24"/>
          <w:szCs w:val="24"/>
        </w:rPr>
        <w:t>147–157</w:t>
      </w:r>
    </w:p>
    <w:p w:rsidR="007E01DA" w:rsidRPr="00046571" w:rsidRDefault="007E01DA" w:rsidP="007E01DA">
      <w:pPr>
        <w:autoSpaceDE w:val="0"/>
        <w:autoSpaceDN w:val="0"/>
        <w:adjustRightInd w:val="0"/>
        <w:spacing w:after="0" w:line="240" w:lineRule="auto"/>
        <w:jc w:val="both"/>
        <w:rPr>
          <w:rFonts w:ascii="Times New Roman" w:eastAsia="intirr" w:hAnsi="Times New Roman" w:cs="Times New Roman"/>
          <w:sz w:val="24"/>
          <w:szCs w:val="24"/>
        </w:rPr>
      </w:pPr>
    </w:p>
    <w:p w:rsidR="00046571" w:rsidRDefault="00046571" w:rsidP="007E01DA">
      <w:pPr>
        <w:autoSpaceDE w:val="0"/>
        <w:autoSpaceDN w:val="0"/>
        <w:adjustRightInd w:val="0"/>
        <w:spacing w:after="0" w:line="240" w:lineRule="auto"/>
        <w:jc w:val="both"/>
        <w:rPr>
          <w:rFonts w:ascii="Times New Roman" w:eastAsia="intirr" w:hAnsi="Times New Roman" w:cs="Times New Roman"/>
          <w:sz w:val="24"/>
          <w:szCs w:val="24"/>
        </w:rPr>
      </w:pPr>
      <w:r w:rsidRPr="00046571">
        <w:rPr>
          <w:rFonts w:ascii="Times New Roman" w:eastAsia="intirr" w:hAnsi="Times New Roman" w:cs="Times New Roman"/>
          <w:sz w:val="24"/>
          <w:szCs w:val="24"/>
        </w:rPr>
        <w:t xml:space="preserve">Aniszewski, T. 1995. Ekologiczna Rola Alkaloidow Łubinowych. In: </w:t>
      </w:r>
      <w:r w:rsidRPr="00046571">
        <w:rPr>
          <w:rFonts w:ascii="Times New Roman" w:eastAsia="intirr" w:hAnsi="Times New Roman" w:cs="Times New Roman"/>
          <w:i/>
          <w:iCs/>
          <w:sz w:val="24"/>
          <w:szCs w:val="24"/>
        </w:rPr>
        <w:t>Post py w</w:t>
      </w:r>
      <w:r>
        <w:rPr>
          <w:rFonts w:ascii="Times New Roman" w:eastAsia="intirr" w:hAnsi="Times New Roman" w:cs="Times New Roman"/>
          <w:i/>
          <w:iCs/>
          <w:sz w:val="24"/>
          <w:szCs w:val="24"/>
        </w:rPr>
        <w:t xml:space="preserve"> </w:t>
      </w:r>
      <w:r w:rsidRPr="00046571">
        <w:rPr>
          <w:rFonts w:ascii="Times New Roman" w:eastAsia="intirr" w:hAnsi="Times New Roman" w:cs="Times New Roman"/>
          <w:i/>
          <w:iCs/>
          <w:sz w:val="24"/>
          <w:szCs w:val="24"/>
        </w:rPr>
        <w:t>badaniach łubinu</w:t>
      </w:r>
      <w:r w:rsidRPr="00046571">
        <w:rPr>
          <w:rFonts w:ascii="Times New Roman" w:eastAsia="intirr" w:hAnsi="Times New Roman" w:cs="Times New Roman"/>
          <w:sz w:val="24"/>
          <w:szCs w:val="24"/>
        </w:rPr>
        <w:t>. (Frencel, I. and Gulewicz, K. eds.), pp. 9–31. Pozna´n: Polskie</w:t>
      </w:r>
      <w:r w:rsidR="0001028A">
        <w:rPr>
          <w:rFonts w:ascii="Times New Roman" w:eastAsia="intirr" w:hAnsi="Times New Roman" w:cs="Times New Roman"/>
          <w:sz w:val="24"/>
          <w:szCs w:val="24"/>
        </w:rPr>
        <w:t>.</w:t>
      </w:r>
    </w:p>
    <w:p w:rsidR="007E01DA" w:rsidRDefault="007E01DA" w:rsidP="007E01DA">
      <w:pPr>
        <w:autoSpaceDE w:val="0"/>
        <w:autoSpaceDN w:val="0"/>
        <w:adjustRightInd w:val="0"/>
        <w:spacing w:after="0" w:line="240" w:lineRule="auto"/>
        <w:jc w:val="both"/>
        <w:rPr>
          <w:rFonts w:ascii="Times New Roman" w:eastAsia="intirr" w:hAnsi="Times New Roman" w:cs="Times New Roman"/>
          <w:sz w:val="24"/>
          <w:szCs w:val="24"/>
        </w:rPr>
      </w:pPr>
    </w:p>
    <w:p w:rsidR="0001028A" w:rsidRPr="0001028A" w:rsidRDefault="0001028A" w:rsidP="007E01DA">
      <w:pPr>
        <w:autoSpaceDE w:val="0"/>
        <w:autoSpaceDN w:val="0"/>
        <w:adjustRightInd w:val="0"/>
        <w:spacing w:after="0" w:line="240" w:lineRule="auto"/>
        <w:jc w:val="both"/>
        <w:rPr>
          <w:rFonts w:ascii="Times New Roman" w:eastAsia="intirr" w:hAnsi="Times New Roman" w:cs="Times New Roman"/>
          <w:iCs/>
          <w:sz w:val="24"/>
          <w:szCs w:val="24"/>
        </w:rPr>
      </w:pPr>
      <w:r w:rsidRPr="00046571">
        <w:rPr>
          <w:rFonts w:ascii="Times New Roman" w:eastAsia="intirr" w:hAnsi="Times New Roman" w:cs="Times New Roman"/>
          <w:sz w:val="24"/>
          <w:szCs w:val="24"/>
        </w:rPr>
        <w:t>Aniszewski, T</w:t>
      </w:r>
      <w:r>
        <w:rPr>
          <w:rFonts w:ascii="Times New Roman" w:eastAsia="intirr" w:hAnsi="Times New Roman" w:cs="Times New Roman"/>
          <w:sz w:val="24"/>
          <w:szCs w:val="24"/>
        </w:rPr>
        <w:t xml:space="preserve">. 2007. Alcaloids-Secret of life, </w:t>
      </w:r>
      <w:r w:rsidRPr="0001028A">
        <w:rPr>
          <w:rFonts w:ascii="Times New Roman" w:eastAsia="intirr" w:hAnsi="Times New Roman" w:cs="Times New Roman"/>
          <w:i/>
          <w:sz w:val="24"/>
          <w:szCs w:val="24"/>
        </w:rPr>
        <w:t>Elsevier</w:t>
      </w:r>
      <w:r>
        <w:rPr>
          <w:rFonts w:ascii="Times New Roman" w:eastAsia="intirr" w:hAnsi="Times New Roman" w:cs="Times New Roman"/>
          <w:i/>
          <w:sz w:val="24"/>
          <w:szCs w:val="24"/>
        </w:rPr>
        <w:t xml:space="preserve">, </w:t>
      </w:r>
      <w:r>
        <w:rPr>
          <w:rFonts w:ascii="Times New Roman" w:eastAsia="intirr" w:hAnsi="Times New Roman" w:cs="Times New Roman"/>
          <w:sz w:val="24"/>
          <w:szCs w:val="24"/>
        </w:rPr>
        <w:t>Amsterdam.</w:t>
      </w:r>
    </w:p>
    <w:p w:rsidR="00046571" w:rsidRPr="00046571" w:rsidRDefault="00046571" w:rsidP="007E01DA">
      <w:pPr>
        <w:autoSpaceDE w:val="0"/>
        <w:autoSpaceDN w:val="0"/>
        <w:adjustRightInd w:val="0"/>
        <w:spacing w:after="0" w:line="240" w:lineRule="auto"/>
        <w:jc w:val="both"/>
        <w:rPr>
          <w:rFonts w:ascii="Times New Roman" w:eastAsia="intirr" w:hAnsi="Times New Roman" w:cs="Times New Roman"/>
          <w:sz w:val="24"/>
          <w:szCs w:val="24"/>
        </w:rPr>
      </w:pPr>
    </w:p>
    <w:p w:rsidR="00046571" w:rsidRDefault="00046571" w:rsidP="007E01DA">
      <w:pPr>
        <w:autoSpaceDE w:val="0"/>
        <w:autoSpaceDN w:val="0"/>
        <w:adjustRightInd w:val="0"/>
        <w:spacing w:after="0" w:line="240" w:lineRule="auto"/>
        <w:jc w:val="both"/>
        <w:rPr>
          <w:rFonts w:ascii="Times New Roman" w:eastAsia="intirr" w:hAnsi="Times New Roman" w:cs="Times New Roman"/>
          <w:sz w:val="24"/>
          <w:szCs w:val="24"/>
        </w:rPr>
      </w:pPr>
      <w:r w:rsidRPr="00046571">
        <w:rPr>
          <w:rFonts w:ascii="Times New Roman" w:eastAsia="intirr" w:hAnsi="Times New Roman" w:cs="Times New Roman"/>
          <w:sz w:val="24"/>
          <w:szCs w:val="24"/>
        </w:rPr>
        <w:t>Caron, C., Hoizey, M. J., Le Men-Olivier, L., Massiot, G., Zeches, M., Choisy, C.,</w:t>
      </w:r>
      <w:r>
        <w:rPr>
          <w:rFonts w:ascii="Times New Roman" w:eastAsia="intirr" w:hAnsi="Times New Roman" w:cs="Times New Roman"/>
          <w:sz w:val="24"/>
          <w:szCs w:val="24"/>
        </w:rPr>
        <w:t xml:space="preserve"> </w:t>
      </w:r>
      <w:r w:rsidRPr="00046571">
        <w:rPr>
          <w:rFonts w:ascii="Times New Roman" w:eastAsia="intirr" w:hAnsi="Times New Roman" w:cs="Times New Roman"/>
          <w:sz w:val="24"/>
          <w:szCs w:val="24"/>
        </w:rPr>
        <w:t>Le Magrex, E. and Verpoorte, R. 1988. Antimicrobial and antifungal activities of</w:t>
      </w:r>
      <w:r>
        <w:rPr>
          <w:rFonts w:ascii="Times New Roman" w:eastAsia="intirr" w:hAnsi="Times New Roman" w:cs="Times New Roman"/>
          <w:sz w:val="24"/>
          <w:szCs w:val="24"/>
        </w:rPr>
        <w:t xml:space="preserve"> </w:t>
      </w:r>
      <w:r w:rsidRPr="00046571">
        <w:rPr>
          <w:rFonts w:ascii="Times New Roman" w:eastAsia="intirr" w:hAnsi="Times New Roman" w:cs="Times New Roman"/>
          <w:sz w:val="24"/>
          <w:szCs w:val="24"/>
        </w:rPr>
        <w:t xml:space="preserve">quasi-dimeric and related alkaloids. </w:t>
      </w:r>
      <w:r w:rsidRPr="00046571">
        <w:rPr>
          <w:rFonts w:ascii="Times New Roman" w:eastAsia="intirr" w:hAnsi="Times New Roman" w:cs="Times New Roman"/>
          <w:i/>
          <w:iCs/>
          <w:sz w:val="24"/>
          <w:szCs w:val="24"/>
        </w:rPr>
        <w:t>Planta Medica</w:t>
      </w:r>
      <w:r w:rsidRPr="00046571">
        <w:rPr>
          <w:rFonts w:ascii="Times New Roman" w:eastAsia="intirr" w:hAnsi="Times New Roman" w:cs="Times New Roman"/>
          <w:sz w:val="24"/>
          <w:szCs w:val="24"/>
        </w:rPr>
        <w:t>, 409–412.</w:t>
      </w:r>
    </w:p>
    <w:p w:rsidR="007E01DA" w:rsidRDefault="007E01DA" w:rsidP="007E01DA">
      <w:pPr>
        <w:autoSpaceDE w:val="0"/>
        <w:autoSpaceDN w:val="0"/>
        <w:adjustRightInd w:val="0"/>
        <w:spacing w:after="0" w:line="240" w:lineRule="auto"/>
        <w:jc w:val="both"/>
        <w:rPr>
          <w:rFonts w:ascii="Times New Roman" w:eastAsia="intirr" w:hAnsi="Times New Roman" w:cs="Times New Roman"/>
          <w:sz w:val="24"/>
          <w:szCs w:val="24"/>
        </w:rPr>
      </w:pPr>
    </w:p>
    <w:p w:rsidR="007E01DA" w:rsidRPr="007E01DA" w:rsidRDefault="007E01DA" w:rsidP="007E01DA">
      <w:pPr>
        <w:autoSpaceDE w:val="0"/>
        <w:autoSpaceDN w:val="0"/>
        <w:adjustRightInd w:val="0"/>
        <w:spacing w:after="0" w:line="240" w:lineRule="auto"/>
        <w:jc w:val="both"/>
        <w:rPr>
          <w:rFonts w:ascii="Times New Roman" w:eastAsia="intirr" w:hAnsi="Times New Roman" w:cs="Times New Roman"/>
          <w:sz w:val="24"/>
          <w:szCs w:val="24"/>
        </w:rPr>
      </w:pPr>
      <w:r w:rsidRPr="007E01DA">
        <w:rPr>
          <w:rFonts w:ascii="Times New Roman" w:eastAsia="intirr" w:hAnsi="Times New Roman" w:cs="Times New Roman"/>
          <w:sz w:val="24"/>
          <w:szCs w:val="24"/>
        </w:rPr>
        <w:t>Cho, Y. D. and Martin, R. O. 1971. Resolution and unambiguous identification</w:t>
      </w:r>
      <w:r>
        <w:rPr>
          <w:rFonts w:ascii="Times New Roman" w:eastAsia="intirr" w:hAnsi="Times New Roman" w:cs="Times New Roman"/>
          <w:sz w:val="24"/>
          <w:szCs w:val="24"/>
        </w:rPr>
        <w:t xml:space="preserve"> </w:t>
      </w:r>
      <w:r w:rsidRPr="007E01DA">
        <w:rPr>
          <w:rFonts w:ascii="Times New Roman" w:eastAsia="intirr" w:hAnsi="Times New Roman" w:cs="Times New Roman"/>
          <w:sz w:val="24"/>
          <w:szCs w:val="24"/>
        </w:rPr>
        <w:t>of microgram amounts of 22 lupin alkaloids by sequential use of thin-layer and</w:t>
      </w:r>
      <w:r>
        <w:rPr>
          <w:rFonts w:ascii="Times New Roman" w:eastAsia="intirr" w:hAnsi="Times New Roman" w:cs="Times New Roman"/>
          <w:sz w:val="24"/>
          <w:szCs w:val="24"/>
        </w:rPr>
        <w:t xml:space="preserve"> </w:t>
      </w:r>
      <w:r w:rsidRPr="007E01DA">
        <w:rPr>
          <w:rFonts w:ascii="Times New Roman" w:eastAsia="intirr" w:hAnsi="Times New Roman" w:cs="Times New Roman"/>
          <w:sz w:val="24"/>
          <w:szCs w:val="24"/>
        </w:rPr>
        <w:t xml:space="preserve">gas-liquid chromatograhy and mass spectrometry. </w:t>
      </w:r>
      <w:r w:rsidRPr="007E01DA">
        <w:rPr>
          <w:rFonts w:ascii="Times New Roman" w:eastAsia="intirr" w:hAnsi="Times New Roman" w:cs="Times New Roman"/>
          <w:i/>
          <w:iCs/>
          <w:sz w:val="24"/>
          <w:szCs w:val="24"/>
        </w:rPr>
        <w:t>Analysis and Biochemistry</w:t>
      </w:r>
      <w:r w:rsidRPr="007E01DA">
        <w:rPr>
          <w:rFonts w:ascii="Times New Roman" w:eastAsia="intirr" w:hAnsi="Times New Roman" w:cs="Times New Roman"/>
          <w:sz w:val="24"/>
          <w:szCs w:val="24"/>
        </w:rPr>
        <w:t>, 44:</w:t>
      </w:r>
      <w:r>
        <w:rPr>
          <w:rFonts w:ascii="Times New Roman" w:eastAsia="intirr" w:hAnsi="Times New Roman" w:cs="Times New Roman"/>
          <w:sz w:val="24"/>
          <w:szCs w:val="24"/>
        </w:rPr>
        <w:t xml:space="preserve"> </w:t>
      </w:r>
      <w:r w:rsidRPr="007E01DA">
        <w:rPr>
          <w:rFonts w:ascii="Times New Roman" w:eastAsia="intirr" w:hAnsi="Times New Roman" w:cs="Times New Roman"/>
          <w:sz w:val="24"/>
          <w:szCs w:val="24"/>
        </w:rPr>
        <w:t>49–57.</w:t>
      </w:r>
    </w:p>
    <w:p w:rsidR="00046571" w:rsidRPr="00046571" w:rsidRDefault="00046571" w:rsidP="007E01DA">
      <w:pPr>
        <w:autoSpaceDE w:val="0"/>
        <w:autoSpaceDN w:val="0"/>
        <w:adjustRightInd w:val="0"/>
        <w:spacing w:after="0" w:line="240" w:lineRule="auto"/>
        <w:jc w:val="both"/>
        <w:rPr>
          <w:rFonts w:ascii="Times New Roman" w:eastAsia="intirr" w:hAnsi="Times New Roman" w:cs="Times New Roman"/>
          <w:sz w:val="24"/>
          <w:szCs w:val="24"/>
        </w:rPr>
      </w:pPr>
    </w:p>
    <w:p w:rsidR="00046571" w:rsidRPr="00046571" w:rsidRDefault="00046571" w:rsidP="007E01DA">
      <w:pPr>
        <w:autoSpaceDE w:val="0"/>
        <w:autoSpaceDN w:val="0"/>
        <w:adjustRightInd w:val="0"/>
        <w:spacing w:after="0" w:line="240" w:lineRule="auto"/>
        <w:jc w:val="both"/>
        <w:rPr>
          <w:rFonts w:ascii="Times New Roman" w:eastAsia="intirr" w:hAnsi="Times New Roman" w:cs="Times New Roman"/>
          <w:sz w:val="24"/>
          <w:szCs w:val="24"/>
        </w:rPr>
      </w:pPr>
      <w:r w:rsidRPr="00046571">
        <w:rPr>
          <w:rFonts w:ascii="Times New Roman" w:eastAsia="intirr" w:hAnsi="Times New Roman" w:cs="Times New Roman"/>
          <w:sz w:val="24"/>
          <w:szCs w:val="24"/>
        </w:rPr>
        <w:t>Henriques, A. T., Lopes, S. O., Paranthos J. T., Gregianini T. S., Von Poser,</w:t>
      </w:r>
      <w:r>
        <w:rPr>
          <w:rFonts w:ascii="Times New Roman" w:eastAsia="intirr" w:hAnsi="Times New Roman" w:cs="Times New Roman"/>
          <w:sz w:val="24"/>
          <w:szCs w:val="24"/>
        </w:rPr>
        <w:t xml:space="preserve"> </w:t>
      </w:r>
      <w:r w:rsidRPr="00046571">
        <w:rPr>
          <w:rFonts w:ascii="Times New Roman" w:eastAsia="intirr" w:hAnsi="Times New Roman" w:cs="Times New Roman"/>
          <w:sz w:val="24"/>
          <w:szCs w:val="24"/>
        </w:rPr>
        <w:t>G. L. Fett-Neto, A. G. and Schripsema, J. 2004. N, beta-D-glycopyranosyl vincosamide,</w:t>
      </w:r>
      <w:r>
        <w:rPr>
          <w:rFonts w:ascii="Times New Roman" w:eastAsia="intirr" w:hAnsi="Times New Roman" w:cs="Times New Roman"/>
          <w:sz w:val="24"/>
          <w:szCs w:val="24"/>
        </w:rPr>
        <w:t xml:space="preserve"> </w:t>
      </w:r>
      <w:r w:rsidRPr="00046571">
        <w:rPr>
          <w:rFonts w:ascii="Times New Roman" w:eastAsia="intirr" w:hAnsi="Times New Roman" w:cs="Times New Roman"/>
          <w:sz w:val="24"/>
          <w:szCs w:val="24"/>
        </w:rPr>
        <w:t xml:space="preserve">a light regulated indole alkaloid from the shoots of </w:t>
      </w:r>
      <w:r w:rsidRPr="00046571">
        <w:rPr>
          <w:rFonts w:ascii="Times New Roman" w:eastAsia="intirr" w:hAnsi="Times New Roman" w:cs="Times New Roman"/>
          <w:i/>
          <w:iCs/>
          <w:sz w:val="24"/>
          <w:szCs w:val="24"/>
        </w:rPr>
        <w:t>Psychotria leiocarpa</w:t>
      </w:r>
      <w:r w:rsidRPr="00046571">
        <w:rPr>
          <w:rFonts w:ascii="Times New Roman" w:eastAsia="intirr" w:hAnsi="Times New Roman" w:cs="Times New Roman"/>
          <w:sz w:val="24"/>
          <w:szCs w:val="24"/>
        </w:rPr>
        <w:t>.</w:t>
      </w:r>
      <w:r>
        <w:rPr>
          <w:rFonts w:ascii="Times New Roman" w:eastAsia="intirr" w:hAnsi="Times New Roman" w:cs="Times New Roman"/>
          <w:sz w:val="24"/>
          <w:szCs w:val="24"/>
        </w:rPr>
        <w:t xml:space="preserve"> </w:t>
      </w:r>
      <w:r w:rsidRPr="00046571">
        <w:rPr>
          <w:rFonts w:ascii="Times New Roman" w:eastAsia="intirr" w:hAnsi="Times New Roman" w:cs="Times New Roman"/>
          <w:i/>
          <w:iCs/>
          <w:sz w:val="24"/>
          <w:szCs w:val="24"/>
        </w:rPr>
        <w:t>Phytochemistry</w:t>
      </w:r>
      <w:r w:rsidRPr="00046571">
        <w:rPr>
          <w:rFonts w:ascii="Times New Roman" w:eastAsia="intirr" w:hAnsi="Times New Roman" w:cs="Times New Roman"/>
          <w:sz w:val="24"/>
          <w:szCs w:val="24"/>
        </w:rPr>
        <w:t>, 65: 449–454.</w:t>
      </w:r>
    </w:p>
    <w:p w:rsidR="00046571" w:rsidRPr="00046571" w:rsidRDefault="00046571" w:rsidP="007E01DA">
      <w:pPr>
        <w:pStyle w:val="NoSpacing"/>
        <w:jc w:val="both"/>
        <w:rPr>
          <w:rFonts w:ascii="Times New Roman" w:eastAsia="intirr" w:hAnsi="Times New Roman" w:cs="Times New Roman"/>
          <w:sz w:val="24"/>
          <w:szCs w:val="24"/>
        </w:rPr>
      </w:pPr>
    </w:p>
    <w:p w:rsidR="00046571" w:rsidRPr="00046571" w:rsidRDefault="00046571" w:rsidP="007E01DA">
      <w:pPr>
        <w:autoSpaceDE w:val="0"/>
        <w:autoSpaceDN w:val="0"/>
        <w:adjustRightInd w:val="0"/>
        <w:spacing w:after="0" w:line="240" w:lineRule="auto"/>
        <w:jc w:val="both"/>
        <w:rPr>
          <w:rFonts w:ascii="Times New Roman" w:eastAsia="intirr" w:hAnsi="Times New Roman" w:cs="Times New Roman"/>
          <w:i/>
          <w:iCs/>
          <w:sz w:val="24"/>
          <w:szCs w:val="24"/>
        </w:rPr>
      </w:pPr>
      <w:r w:rsidRPr="00046571">
        <w:rPr>
          <w:rFonts w:ascii="Times New Roman" w:eastAsia="intirr" w:hAnsi="Times New Roman" w:cs="Times New Roman"/>
          <w:sz w:val="24"/>
          <w:szCs w:val="24"/>
        </w:rPr>
        <w:t xml:space="preserve">Hoft, M., Verpoorte, R. and Beck, E. 1998. Leaf alkaloid contents of </w:t>
      </w:r>
      <w:r w:rsidRPr="00046571">
        <w:rPr>
          <w:rFonts w:ascii="Times New Roman" w:eastAsia="intirr" w:hAnsi="Times New Roman" w:cs="Times New Roman"/>
          <w:i/>
          <w:iCs/>
          <w:sz w:val="24"/>
          <w:szCs w:val="24"/>
        </w:rPr>
        <w:t>Tabernaemontana</w:t>
      </w:r>
      <w:r>
        <w:rPr>
          <w:rFonts w:ascii="Times New Roman" w:eastAsia="intirr" w:hAnsi="Times New Roman" w:cs="Times New Roman"/>
          <w:i/>
          <w:iCs/>
          <w:sz w:val="24"/>
          <w:szCs w:val="24"/>
        </w:rPr>
        <w:t xml:space="preserve"> </w:t>
      </w:r>
      <w:r w:rsidRPr="00046571">
        <w:rPr>
          <w:rFonts w:ascii="Times New Roman" w:eastAsia="intirr" w:hAnsi="Times New Roman" w:cs="Times New Roman"/>
          <w:i/>
          <w:iCs/>
          <w:sz w:val="24"/>
          <w:szCs w:val="24"/>
        </w:rPr>
        <w:t xml:space="preserve">pachysiphon </w:t>
      </w:r>
      <w:r w:rsidRPr="00046571">
        <w:rPr>
          <w:rFonts w:ascii="Times New Roman" w:eastAsia="intirr" w:hAnsi="Times New Roman" w:cs="Times New Roman"/>
          <w:sz w:val="24"/>
          <w:szCs w:val="24"/>
        </w:rPr>
        <w:t>as influenced by endogenous and environmental factors in</w:t>
      </w:r>
      <w:r>
        <w:rPr>
          <w:rFonts w:ascii="Times New Roman" w:eastAsia="intirr" w:hAnsi="Times New Roman" w:cs="Times New Roman"/>
          <w:sz w:val="24"/>
          <w:szCs w:val="24"/>
        </w:rPr>
        <w:t xml:space="preserve"> </w:t>
      </w:r>
      <w:r w:rsidRPr="00046571">
        <w:rPr>
          <w:rFonts w:ascii="Times New Roman" w:eastAsia="intirr" w:hAnsi="Times New Roman" w:cs="Times New Roman"/>
          <w:sz w:val="24"/>
          <w:szCs w:val="24"/>
        </w:rPr>
        <w:t xml:space="preserve">the natural habitat. </w:t>
      </w:r>
      <w:r w:rsidRPr="00046571">
        <w:rPr>
          <w:rFonts w:ascii="Times New Roman" w:eastAsia="intirr" w:hAnsi="Times New Roman" w:cs="Times New Roman"/>
          <w:i/>
          <w:iCs/>
          <w:sz w:val="24"/>
          <w:szCs w:val="24"/>
        </w:rPr>
        <w:t>Planta Medica</w:t>
      </w:r>
      <w:r w:rsidRPr="00046571">
        <w:rPr>
          <w:rFonts w:ascii="Times New Roman" w:eastAsia="intirr" w:hAnsi="Times New Roman" w:cs="Times New Roman"/>
          <w:sz w:val="24"/>
          <w:szCs w:val="24"/>
        </w:rPr>
        <w:t>, 64: 148–152.</w:t>
      </w:r>
    </w:p>
    <w:p w:rsidR="00046571" w:rsidRPr="00046571" w:rsidRDefault="00046571" w:rsidP="007E01DA">
      <w:pPr>
        <w:autoSpaceDE w:val="0"/>
        <w:autoSpaceDN w:val="0"/>
        <w:adjustRightInd w:val="0"/>
        <w:spacing w:after="0" w:line="240" w:lineRule="auto"/>
        <w:jc w:val="both"/>
        <w:rPr>
          <w:rFonts w:ascii="Times New Roman" w:eastAsia="intirr" w:hAnsi="Times New Roman" w:cs="Times New Roman"/>
          <w:sz w:val="24"/>
          <w:szCs w:val="24"/>
        </w:rPr>
      </w:pPr>
    </w:p>
    <w:p w:rsidR="008C2581" w:rsidRDefault="008C2581" w:rsidP="007E01DA">
      <w:pPr>
        <w:autoSpaceDE w:val="0"/>
        <w:autoSpaceDN w:val="0"/>
        <w:adjustRightInd w:val="0"/>
        <w:spacing w:after="0" w:line="240" w:lineRule="auto"/>
        <w:jc w:val="both"/>
        <w:rPr>
          <w:rFonts w:ascii="Times New Roman" w:eastAsia="intirr" w:hAnsi="Times New Roman" w:cs="Times New Roman"/>
          <w:sz w:val="24"/>
          <w:szCs w:val="24"/>
        </w:rPr>
      </w:pPr>
      <w:r w:rsidRPr="00046571">
        <w:rPr>
          <w:rFonts w:ascii="Times New Roman" w:eastAsia="intirr" w:hAnsi="Times New Roman" w:cs="Times New Roman"/>
          <w:sz w:val="24"/>
          <w:szCs w:val="24"/>
        </w:rPr>
        <w:t>Nazrullaev, S. S., Bessonova, I. A. and Akhmedkhodzhaeva, K. S. 2001. Estrogenic</w:t>
      </w:r>
      <w:r w:rsidR="00046571">
        <w:rPr>
          <w:rFonts w:ascii="Times New Roman" w:eastAsia="intirr" w:hAnsi="Times New Roman" w:cs="Times New Roman"/>
          <w:sz w:val="24"/>
          <w:szCs w:val="24"/>
        </w:rPr>
        <w:t xml:space="preserve"> </w:t>
      </w:r>
      <w:r w:rsidRPr="00046571">
        <w:rPr>
          <w:rFonts w:ascii="Times New Roman" w:eastAsia="intirr" w:hAnsi="Times New Roman" w:cs="Times New Roman"/>
          <w:sz w:val="24"/>
          <w:szCs w:val="24"/>
        </w:rPr>
        <w:t xml:space="preserve">activity as a function of chemical structure in </w:t>
      </w:r>
      <w:r w:rsidRPr="00046571">
        <w:rPr>
          <w:rFonts w:ascii="Times New Roman" w:eastAsia="intirr" w:hAnsi="Times New Roman" w:cs="Times New Roman"/>
          <w:i/>
          <w:iCs/>
          <w:sz w:val="24"/>
          <w:szCs w:val="24"/>
        </w:rPr>
        <w:t xml:space="preserve">Haplophyllum </w:t>
      </w:r>
      <w:r w:rsidRPr="00046571">
        <w:rPr>
          <w:rFonts w:ascii="Times New Roman" w:eastAsia="intirr" w:hAnsi="Times New Roman" w:cs="Times New Roman"/>
          <w:sz w:val="24"/>
          <w:szCs w:val="24"/>
        </w:rPr>
        <w:t>quinoline alkaloids.</w:t>
      </w:r>
      <w:r w:rsidR="00046571">
        <w:rPr>
          <w:rFonts w:ascii="Times New Roman" w:eastAsia="intirr" w:hAnsi="Times New Roman" w:cs="Times New Roman"/>
          <w:sz w:val="24"/>
          <w:szCs w:val="24"/>
        </w:rPr>
        <w:t xml:space="preserve"> </w:t>
      </w:r>
      <w:r w:rsidRPr="00046571">
        <w:rPr>
          <w:rFonts w:ascii="Times New Roman" w:eastAsia="intirr" w:hAnsi="Times New Roman" w:cs="Times New Roman"/>
          <w:i/>
          <w:iCs/>
          <w:sz w:val="24"/>
          <w:szCs w:val="24"/>
        </w:rPr>
        <w:t>Chemistry of Natural Compounds</w:t>
      </w:r>
      <w:r w:rsidRPr="00046571">
        <w:rPr>
          <w:rFonts w:ascii="Times New Roman" w:eastAsia="intirr" w:hAnsi="Times New Roman" w:cs="Times New Roman"/>
          <w:sz w:val="24"/>
          <w:szCs w:val="24"/>
        </w:rPr>
        <w:t>, 37(6): 551–555.</w:t>
      </w:r>
    </w:p>
    <w:p w:rsidR="007E01DA" w:rsidRDefault="007E01DA" w:rsidP="007E01DA">
      <w:pPr>
        <w:autoSpaceDE w:val="0"/>
        <w:autoSpaceDN w:val="0"/>
        <w:adjustRightInd w:val="0"/>
        <w:spacing w:after="0" w:line="240" w:lineRule="auto"/>
        <w:jc w:val="both"/>
        <w:rPr>
          <w:rFonts w:ascii="Times New Roman" w:eastAsia="intirr" w:hAnsi="Times New Roman" w:cs="Times New Roman"/>
          <w:sz w:val="24"/>
          <w:szCs w:val="24"/>
        </w:rPr>
      </w:pPr>
    </w:p>
    <w:p w:rsidR="007E01DA" w:rsidRPr="007E01DA" w:rsidRDefault="007E01DA" w:rsidP="007E01DA">
      <w:pPr>
        <w:autoSpaceDE w:val="0"/>
        <w:autoSpaceDN w:val="0"/>
        <w:adjustRightInd w:val="0"/>
        <w:spacing w:after="0" w:line="240" w:lineRule="auto"/>
        <w:jc w:val="both"/>
        <w:rPr>
          <w:rFonts w:ascii="Times New Roman" w:eastAsia="intirr" w:hAnsi="Times New Roman" w:cs="Times New Roman"/>
          <w:sz w:val="24"/>
          <w:szCs w:val="24"/>
        </w:rPr>
      </w:pPr>
      <w:r w:rsidRPr="007E01DA">
        <w:rPr>
          <w:rFonts w:ascii="Times New Roman" w:eastAsia="intirr" w:hAnsi="Times New Roman" w:cs="Times New Roman"/>
          <w:sz w:val="24"/>
          <w:szCs w:val="24"/>
        </w:rPr>
        <w:t>Rommelspracher, H., May, T. and Susilo, R. 1991. _-Carbolines and tetrahydroisoquinolines:</w:t>
      </w:r>
      <w:r>
        <w:rPr>
          <w:rFonts w:ascii="Times New Roman" w:eastAsia="intirr" w:hAnsi="Times New Roman" w:cs="Times New Roman"/>
          <w:sz w:val="24"/>
          <w:szCs w:val="24"/>
        </w:rPr>
        <w:t xml:space="preserve"> </w:t>
      </w:r>
      <w:r w:rsidRPr="007E01DA">
        <w:rPr>
          <w:rFonts w:ascii="Times New Roman" w:eastAsia="intirr" w:hAnsi="Times New Roman" w:cs="Times New Roman"/>
          <w:sz w:val="24"/>
          <w:szCs w:val="24"/>
        </w:rPr>
        <w:t xml:space="preserve">Detection and function in mammals. </w:t>
      </w:r>
      <w:r w:rsidRPr="007E01DA">
        <w:rPr>
          <w:rFonts w:ascii="Times New Roman" w:eastAsia="intirr" w:hAnsi="Times New Roman" w:cs="Times New Roman"/>
          <w:i/>
          <w:iCs/>
          <w:sz w:val="24"/>
          <w:szCs w:val="24"/>
        </w:rPr>
        <w:t>Planta Medica</w:t>
      </w:r>
      <w:r w:rsidRPr="007E01DA">
        <w:rPr>
          <w:rFonts w:ascii="Times New Roman" w:eastAsia="intirr" w:hAnsi="Times New Roman" w:cs="Times New Roman"/>
          <w:sz w:val="24"/>
          <w:szCs w:val="24"/>
        </w:rPr>
        <w:t>, 57: S85–S92.</w:t>
      </w:r>
    </w:p>
    <w:p w:rsidR="00046571" w:rsidRPr="00046571" w:rsidRDefault="00046571" w:rsidP="007E01DA">
      <w:pPr>
        <w:pStyle w:val="NoSpacing"/>
        <w:jc w:val="both"/>
        <w:rPr>
          <w:rFonts w:ascii="Times New Roman" w:eastAsia="intirr" w:hAnsi="Times New Roman" w:cs="Times New Roman"/>
          <w:sz w:val="24"/>
          <w:szCs w:val="24"/>
        </w:rPr>
      </w:pPr>
    </w:p>
    <w:p w:rsidR="00046571" w:rsidRDefault="00046571" w:rsidP="007E01DA">
      <w:pPr>
        <w:autoSpaceDE w:val="0"/>
        <w:autoSpaceDN w:val="0"/>
        <w:adjustRightInd w:val="0"/>
        <w:spacing w:after="0" w:line="240" w:lineRule="auto"/>
        <w:jc w:val="both"/>
        <w:rPr>
          <w:rFonts w:ascii="Times New Roman" w:eastAsia="intirr" w:hAnsi="Times New Roman" w:cs="Times New Roman"/>
          <w:sz w:val="24"/>
          <w:szCs w:val="24"/>
        </w:rPr>
      </w:pPr>
      <w:r w:rsidRPr="00046571">
        <w:rPr>
          <w:rFonts w:ascii="Times New Roman" w:eastAsia="intirr" w:hAnsi="Times New Roman" w:cs="Times New Roman"/>
          <w:sz w:val="24"/>
          <w:szCs w:val="24"/>
        </w:rPr>
        <w:t>Schwab, W. 2003. Metabolome diversity: too few genes, too many metabolities?</w:t>
      </w:r>
      <w:r>
        <w:rPr>
          <w:rFonts w:ascii="Times New Roman" w:eastAsia="intirr" w:hAnsi="Times New Roman" w:cs="Times New Roman"/>
          <w:sz w:val="24"/>
          <w:szCs w:val="24"/>
        </w:rPr>
        <w:t xml:space="preserve"> </w:t>
      </w:r>
      <w:r w:rsidRPr="00046571">
        <w:rPr>
          <w:rFonts w:ascii="Times New Roman" w:eastAsia="intirr" w:hAnsi="Times New Roman" w:cs="Times New Roman"/>
          <w:i/>
          <w:iCs/>
          <w:sz w:val="24"/>
          <w:szCs w:val="24"/>
        </w:rPr>
        <w:t>Phytochemistry</w:t>
      </w:r>
      <w:r w:rsidRPr="00046571">
        <w:rPr>
          <w:rFonts w:ascii="Times New Roman" w:eastAsia="intirr" w:hAnsi="Times New Roman" w:cs="Times New Roman"/>
          <w:sz w:val="24"/>
          <w:szCs w:val="24"/>
        </w:rPr>
        <w:t>, 62(6): 837–849</w:t>
      </w:r>
      <w:r w:rsidR="0001028A">
        <w:rPr>
          <w:rFonts w:ascii="Times New Roman" w:eastAsia="intirr" w:hAnsi="Times New Roman" w:cs="Times New Roman"/>
          <w:sz w:val="24"/>
          <w:szCs w:val="24"/>
        </w:rPr>
        <w:t>.</w:t>
      </w:r>
    </w:p>
    <w:p w:rsidR="007E01DA" w:rsidRDefault="007E01DA" w:rsidP="007E01DA">
      <w:pPr>
        <w:autoSpaceDE w:val="0"/>
        <w:autoSpaceDN w:val="0"/>
        <w:adjustRightInd w:val="0"/>
        <w:spacing w:after="0" w:line="240" w:lineRule="auto"/>
        <w:jc w:val="both"/>
        <w:rPr>
          <w:rFonts w:ascii="Times New Roman" w:eastAsia="intirr" w:hAnsi="Times New Roman" w:cs="Times New Roman"/>
          <w:sz w:val="24"/>
          <w:szCs w:val="24"/>
        </w:rPr>
      </w:pPr>
    </w:p>
    <w:p w:rsidR="007E01DA" w:rsidRPr="007E01DA" w:rsidRDefault="007E01DA" w:rsidP="007E01DA">
      <w:pPr>
        <w:autoSpaceDE w:val="0"/>
        <w:autoSpaceDN w:val="0"/>
        <w:adjustRightInd w:val="0"/>
        <w:spacing w:after="0" w:line="240" w:lineRule="auto"/>
        <w:jc w:val="both"/>
        <w:rPr>
          <w:rFonts w:ascii="Times New Roman" w:eastAsia="intirr" w:hAnsi="Times New Roman" w:cs="Times New Roman"/>
          <w:i/>
          <w:iCs/>
          <w:sz w:val="24"/>
          <w:szCs w:val="24"/>
        </w:rPr>
      </w:pPr>
      <w:r w:rsidRPr="007E01DA">
        <w:rPr>
          <w:rFonts w:ascii="Times New Roman" w:eastAsia="intirr" w:hAnsi="Times New Roman" w:cs="Times New Roman"/>
          <w:sz w:val="24"/>
          <w:szCs w:val="24"/>
        </w:rPr>
        <w:t xml:space="preserve">Swain, T. 1977. Secondary compounds as protective agents. </w:t>
      </w:r>
      <w:r w:rsidRPr="007E01DA">
        <w:rPr>
          <w:rFonts w:ascii="Times New Roman" w:eastAsia="intirr" w:hAnsi="Times New Roman" w:cs="Times New Roman"/>
          <w:i/>
          <w:iCs/>
          <w:sz w:val="24"/>
          <w:szCs w:val="24"/>
        </w:rPr>
        <w:t>Annual Reviews in</w:t>
      </w:r>
      <w:r>
        <w:rPr>
          <w:rFonts w:ascii="Times New Roman" w:eastAsia="intirr" w:hAnsi="Times New Roman" w:cs="Times New Roman"/>
          <w:i/>
          <w:iCs/>
          <w:sz w:val="24"/>
          <w:szCs w:val="24"/>
        </w:rPr>
        <w:t xml:space="preserve"> </w:t>
      </w:r>
      <w:r w:rsidRPr="007E01DA">
        <w:rPr>
          <w:rFonts w:ascii="Times New Roman" w:eastAsia="intirr" w:hAnsi="Times New Roman" w:cs="Times New Roman"/>
          <w:i/>
          <w:iCs/>
          <w:sz w:val="24"/>
          <w:szCs w:val="24"/>
        </w:rPr>
        <w:t>Plant Physiology</w:t>
      </w:r>
      <w:r w:rsidRPr="007E01DA">
        <w:rPr>
          <w:rFonts w:ascii="Times New Roman" w:eastAsia="intirr" w:hAnsi="Times New Roman" w:cs="Times New Roman"/>
          <w:sz w:val="24"/>
          <w:szCs w:val="24"/>
        </w:rPr>
        <w:t>, 28: 479–501.</w:t>
      </w:r>
    </w:p>
    <w:p w:rsidR="00046571" w:rsidRPr="00046571" w:rsidRDefault="00046571" w:rsidP="007E01DA">
      <w:pPr>
        <w:autoSpaceDE w:val="0"/>
        <w:autoSpaceDN w:val="0"/>
        <w:adjustRightInd w:val="0"/>
        <w:spacing w:after="0" w:line="240" w:lineRule="auto"/>
        <w:jc w:val="both"/>
        <w:rPr>
          <w:rFonts w:ascii="Times New Roman" w:eastAsia="intirr" w:hAnsi="Times New Roman" w:cs="Times New Roman"/>
          <w:sz w:val="24"/>
          <w:szCs w:val="24"/>
        </w:rPr>
      </w:pPr>
    </w:p>
    <w:p w:rsidR="00046571" w:rsidRDefault="00046571" w:rsidP="007E01DA">
      <w:pPr>
        <w:autoSpaceDE w:val="0"/>
        <w:autoSpaceDN w:val="0"/>
        <w:adjustRightInd w:val="0"/>
        <w:spacing w:after="0" w:line="240" w:lineRule="auto"/>
        <w:jc w:val="both"/>
        <w:rPr>
          <w:rFonts w:ascii="Times New Roman" w:eastAsia="intirr" w:hAnsi="Times New Roman" w:cs="Times New Roman"/>
          <w:sz w:val="24"/>
          <w:szCs w:val="24"/>
        </w:rPr>
      </w:pPr>
      <w:r w:rsidRPr="00046571">
        <w:rPr>
          <w:rFonts w:ascii="Times New Roman" w:eastAsia="intirr" w:hAnsi="Times New Roman" w:cs="Times New Roman"/>
          <w:sz w:val="24"/>
          <w:szCs w:val="24"/>
        </w:rPr>
        <w:t xml:space="preserve">Waller, G. R. and Nowacki, E. K. 1978. </w:t>
      </w:r>
      <w:r w:rsidRPr="00046571">
        <w:rPr>
          <w:rFonts w:ascii="Times New Roman" w:eastAsia="intirr" w:hAnsi="Times New Roman" w:cs="Times New Roman"/>
          <w:i/>
          <w:iCs/>
          <w:sz w:val="24"/>
          <w:szCs w:val="24"/>
        </w:rPr>
        <w:t>Alkaloid Biology and Metabolism in Plants</w:t>
      </w:r>
      <w:r w:rsidRPr="00046571">
        <w:rPr>
          <w:rFonts w:ascii="Times New Roman" w:eastAsia="intirr" w:hAnsi="Times New Roman" w:cs="Times New Roman"/>
          <w:sz w:val="24"/>
          <w:szCs w:val="24"/>
        </w:rPr>
        <w:t>.</w:t>
      </w:r>
      <w:r>
        <w:rPr>
          <w:rFonts w:ascii="Times New Roman" w:eastAsia="intirr" w:hAnsi="Times New Roman" w:cs="Times New Roman"/>
          <w:sz w:val="24"/>
          <w:szCs w:val="24"/>
        </w:rPr>
        <w:t xml:space="preserve"> </w:t>
      </w:r>
      <w:r w:rsidRPr="00046571">
        <w:rPr>
          <w:rFonts w:ascii="Times New Roman" w:eastAsia="intirr" w:hAnsi="Times New Roman" w:cs="Times New Roman"/>
          <w:sz w:val="24"/>
          <w:szCs w:val="24"/>
        </w:rPr>
        <w:t>New York – London: Plenum Press.</w:t>
      </w:r>
    </w:p>
    <w:p w:rsidR="007E01DA" w:rsidRDefault="007E01DA" w:rsidP="007E01DA">
      <w:pPr>
        <w:autoSpaceDE w:val="0"/>
        <w:autoSpaceDN w:val="0"/>
        <w:adjustRightInd w:val="0"/>
        <w:spacing w:after="0" w:line="240" w:lineRule="auto"/>
        <w:jc w:val="both"/>
        <w:rPr>
          <w:rFonts w:ascii="Times New Roman" w:eastAsia="intirr" w:hAnsi="Times New Roman" w:cs="Times New Roman"/>
          <w:sz w:val="24"/>
          <w:szCs w:val="24"/>
        </w:rPr>
      </w:pPr>
    </w:p>
    <w:p w:rsidR="00B91BA8" w:rsidRDefault="007E01DA" w:rsidP="007E01DA">
      <w:pPr>
        <w:autoSpaceDE w:val="0"/>
        <w:autoSpaceDN w:val="0"/>
        <w:adjustRightInd w:val="0"/>
        <w:spacing w:after="0" w:line="240" w:lineRule="auto"/>
        <w:jc w:val="both"/>
        <w:rPr>
          <w:rFonts w:ascii="Times New Roman" w:eastAsia="intirr" w:hAnsi="Times New Roman" w:cs="Times New Roman"/>
          <w:sz w:val="24"/>
          <w:szCs w:val="24"/>
        </w:rPr>
      </w:pPr>
      <w:r w:rsidRPr="007E01DA">
        <w:rPr>
          <w:rFonts w:ascii="Times New Roman" w:eastAsia="intirr" w:hAnsi="Times New Roman" w:cs="Times New Roman"/>
          <w:sz w:val="24"/>
          <w:szCs w:val="24"/>
        </w:rPr>
        <w:t>Wink, M. and Mohamed, G. I. A. 2003. Evolution of chemical defense traits</w:t>
      </w:r>
      <w:r>
        <w:rPr>
          <w:rFonts w:ascii="Times New Roman" w:eastAsia="intirr" w:hAnsi="Times New Roman" w:cs="Times New Roman"/>
          <w:sz w:val="24"/>
          <w:szCs w:val="24"/>
        </w:rPr>
        <w:t xml:space="preserve"> </w:t>
      </w:r>
      <w:r w:rsidRPr="007E01DA">
        <w:rPr>
          <w:rFonts w:ascii="Times New Roman" w:eastAsia="intirr" w:hAnsi="Times New Roman" w:cs="Times New Roman"/>
          <w:sz w:val="24"/>
          <w:szCs w:val="24"/>
        </w:rPr>
        <w:t>in the Leguminosae: Mapping of distribution patterns of secondary metabolities</w:t>
      </w:r>
      <w:r>
        <w:rPr>
          <w:rFonts w:ascii="Times New Roman" w:eastAsia="intirr" w:hAnsi="Times New Roman" w:cs="Times New Roman"/>
          <w:sz w:val="24"/>
          <w:szCs w:val="24"/>
        </w:rPr>
        <w:t xml:space="preserve"> </w:t>
      </w:r>
      <w:r w:rsidRPr="007E01DA">
        <w:rPr>
          <w:rFonts w:ascii="Times New Roman" w:eastAsia="intirr" w:hAnsi="Times New Roman" w:cs="Times New Roman"/>
          <w:sz w:val="24"/>
          <w:szCs w:val="24"/>
        </w:rPr>
        <w:t xml:space="preserve">on a molecular phylogeny inferred </w:t>
      </w:r>
      <w:r w:rsidRPr="007E01DA">
        <w:rPr>
          <w:rFonts w:ascii="Times New Roman" w:eastAsia="intirr" w:hAnsi="Times New Roman" w:cs="Times New Roman"/>
          <w:sz w:val="24"/>
          <w:szCs w:val="24"/>
        </w:rPr>
        <w:lastRenderedPageBreak/>
        <w:t>from nucleotide sequences of the rbcL gene.</w:t>
      </w:r>
      <w:r>
        <w:rPr>
          <w:rFonts w:ascii="Times New Roman" w:eastAsia="intirr" w:hAnsi="Times New Roman" w:cs="Times New Roman"/>
          <w:sz w:val="24"/>
          <w:szCs w:val="24"/>
        </w:rPr>
        <w:t xml:space="preserve"> </w:t>
      </w:r>
      <w:r w:rsidRPr="007E01DA">
        <w:rPr>
          <w:rFonts w:ascii="Times New Roman" w:eastAsia="intirr" w:hAnsi="Times New Roman" w:cs="Times New Roman"/>
          <w:i/>
          <w:iCs/>
          <w:sz w:val="24"/>
          <w:szCs w:val="24"/>
        </w:rPr>
        <w:t>Biochemical Systematics and Ecology</w:t>
      </w:r>
      <w:r w:rsidRPr="007E01DA">
        <w:rPr>
          <w:rFonts w:ascii="Times New Roman" w:eastAsia="intirr" w:hAnsi="Times New Roman" w:cs="Times New Roman"/>
          <w:sz w:val="24"/>
          <w:szCs w:val="24"/>
        </w:rPr>
        <w:t>, 31: 8: 897–917.</w:t>
      </w:r>
    </w:p>
    <w:p w:rsidR="007E01DA" w:rsidRDefault="007E01DA" w:rsidP="007E01DA">
      <w:pPr>
        <w:autoSpaceDE w:val="0"/>
        <w:autoSpaceDN w:val="0"/>
        <w:adjustRightInd w:val="0"/>
        <w:spacing w:after="0" w:line="240" w:lineRule="auto"/>
        <w:jc w:val="both"/>
        <w:rPr>
          <w:rFonts w:ascii="Times New Roman" w:eastAsia="intirr" w:hAnsi="Times New Roman" w:cs="Times New Roman"/>
          <w:sz w:val="24"/>
          <w:szCs w:val="24"/>
        </w:rPr>
      </w:pPr>
    </w:p>
    <w:p w:rsidR="007E01DA" w:rsidRDefault="007E01DA" w:rsidP="007E01DA">
      <w:pPr>
        <w:autoSpaceDE w:val="0"/>
        <w:autoSpaceDN w:val="0"/>
        <w:adjustRightInd w:val="0"/>
        <w:spacing w:after="0" w:line="240" w:lineRule="auto"/>
        <w:jc w:val="both"/>
        <w:rPr>
          <w:rFonts w:ascii="Times New Roman" w:eastAsia="intirr" w:hAnsi="Times New Roman" w:cs="Times New Roman"/>
          <w:sz w:val="24"/>
          <w:szCs w:val="24"/>
        </w:rPr>
      </w:pPr>
      <w:r w:rsidRPr="007E01DA">
        <w:rPr>
          <w:rFonts w:ascii="Times New Roman" w:eastAsia="intirr" w:hAnsi="Times New Roman" w:cs="Times New Roman"/>
          <w:sz w:val="24"/>
          <w:szCs w:val="24"/>
        </w:rPr>
        <w:t>Wink, M. 2003. Evolution of secondary metabolities from an ecological and molecular</w:t>
      </w:r>
      <w:r>
        <w:rPr>
          <w:rFonts w:ascii="Times New Roman" w:eastAsia="intirr" w:hAnsi="Times New Roman" w:cs="Times New Roman"/>
          <w:sz w:val="24"/>
          <w:szCs w:val="24"/>
        </w:rPr>
        <w:t xml:space="preserve"> </w:t>
      </w:r>
      <w:r w:rsidRPr="007E01DA">
        <w:rPr>
          <w:rFonts w:ascii="Times New Roman" w:eastAsia="intirr" w:hAnsi="Times New Roman" w:cs="Times New Roman"/>
          <w:sz w:val="24"/>
          <w:szCs w:val="24"/>
        </w:rPr>
        <w:t xml:space="preserve">phylogenetic perspective. </w:t>
      </w:r>
      <w:r w:rsidRPr="007E01DA">
        <w:rPr>
          <w:rFonts w:ascii="Times New Roman" w:eastAsia="intirr" w:hAnsi="Times New Roman" w:cs="Times New Roman"/>
          <w:i/>
          <w:iCs/>
          <w:sz w:val="24"/>
          <w:szCs w:val="24"/>
        </w:rPr>
        <w:t>Phytochemistry</w:t>
      </w:r>
      <w:r w:rsidRPr="007E01DA">
        <w:rPr>
          <w:rFonts w:ascii="Times New Roman" w:eastAsia="intirr" w:hAnsi="Times New Roman" w:cs="Times New Roman"/>
          <w:sz w:val="24"/>
          <w:szCs w:val="24"/>
        </w:rPr>
        <w:t>, 64: 1: 3–19.</w:t>
      </w:r>
    </w:p>
    <w:p w:rsidR="007E01DA" w:rsidRPr="007E01DA" w:rsidRDefault="007E01DA" w:rsidP="007E01DA">
      <w:pPr>
        <w:autoSpaceDE w:val="0"/>
        <w:autoSpaceDN w:val="0"/>
        <w:adjustRightInd w:val="0"/>
        <w:spacing w:after="0" w:line="240" w:lineRule="auto"/>
        <w:jc w:val="both"/>
        <w:rPr>
          <w:rFonts w:ascii="Times New Roman" w:eastAsia="intirr" w:hAnsi="Times New Roman" w:cs="Times New Roman"/>
          <w:sz w:val="24"/>
          <w:szCs w:val="24"/>
        </w:rPr>
      </w:pPr>
    </w:p>
    <w:p w:rsidR="00B91BA8" w:rsidRPr="00B91BA8" w:rsidRDefault="00B91BA8" w:rsidP="007E01DA">
      <w:pPr>
        <w:autoSpaceDE w:val="0"/>
        <w:autoSpaceDN w:val="0"/>
        <w:adjustRightInd w:val="0"/>
        <w:spacing w:after="0" w:line="240" w:lineRule="auto"/>
        <w:jc w:val="both"/>
        <w:rPr>
          <w:rFonts w:ascii="Times New Roman" w:eastAsia="intirr" w:hAnsi="Times New Roman" w:cs="Times New Roman"/>
          <w:sz w:val="24"/>
          <w:szCs w:val="24"/>
        </w:rPr>
      </w:pPr>
      <w:r w:rsidRPr="00B91BA8">
        <w:rPr>
          <w:rFonts w:ascii="Times New Roman" w:eastAsia="intirr" w:hAnsi="Times New Roman" w:cs="Times New Roman"/>
          <w:sz w:val="24"/>
          <w:szCs w:val="24"/>
        </w:rPr>
        <w:t>Wysocki, W., Gulewicz, P., Aniszewski, T., Ciesiołka, D. and Gulewicz, K. 2001.</w:t>
      </w:r>
      <w:r>
        <w:rPr>
          <w:rFonts w:ascii="Times New Roman" w:eastAsia="intirr" w:hAnsi="Times New Roman" w:cs="Times New Roman"/>
          <w:sz w:val="24"/>
          <w:szCs w:val="24"/>
        </w:rPr>
        <w:t xml:space="preserve"> </w:t>
      </w:r>
      <w:r w:rsidRPr="00B91BA8">
        <w:rPr>
          <w:rFonts w:ascii="Times New Roman" w:eastAsia="intirr" w:hAnsi="Times New Roman" w:cs="Times New Roman"/>
          <w:sz w:val="24"/>
          <w:szCs w:val="24"/>
        </w:rPr>
        <w:t>Bioactive preparations from alkaloid-rich lupin. Relation between chemical composition</w:t>
      </w:r>
      <w:r>
        <w:rPr>
          <w:rFonts w:ascii="Times New Roman" w:eastAsia="intirr" w:hAnsi="Times New Roman" w:cs="Times New Roman"/>
          <w:sz w:val="24"/>
          <w:szCs w:val="24"/>
        </w:rPr>
        <w:t xml:space="preserve"> and biological </w:t>
      </w:r>
      <w:r w:rsidRPr="00B91BA8">
        <w:rPr>
          <w:rFonts w:ascii="Times New Roman" w:eastAsia="intirr" w:hAnsi="Times New Roman" w:cs="Times New Roman"/>
          <w:sz w:val="24"/>
          <w:szCs w:val="24"/>
        </w:rPr>
        <w:t xml:space="preserve">activity. </w:t>
      </w:r>
      <w:r w:rsidRPr="00B91BA8">
        <w:rPr>
          <w:rFonts w:ascii="Times New Roman" w:eastAsia="intirr" w:hAnsi="Times New Roman" w:cs="Times New Roman"/>
          <w:i/>
          <w:iCs/>
          <w:sz w:val="24"/>
          <w:szCs w:val="24"/>
        </w:rPr>
        <w:t>Bulletin of the Polish Academy of Sciences. Biological</w:t>
      </w:r>
      <w:r>
        <w:rPr>
          <w:rFonts w:ascii="Times New Roman" w:eastAsia="intirr" w:hAnsi="Times New Roman" w:cs="Times New Roman"/>
          <w:i/>
          <w:iCs/>
          <w:sz w:val="24"/>
          <w:szCs w:val="24"/>
        </w:rPr>
        <w:t xml:space="preserve"> </w:t>
      </w:r>
      <w:r w:rsidRPr="00B91BA8">
        <w:rPr>
          <w:rFonts w:ascii="Times New Roman" w:eastAsia="intirr" w:hAnsi="Times New Roman" w:cs="Times New Roman"/>
          <w:i/>
          <w:iCs/>
          <w:sz w:val="24"/>
          <w:szCs w:val="24"/>
        </w:rPr>
        <w:t>Sciences</w:t>
      </w:r>
      <w:r w:rsidRPr="00B91BA8">
        <w:rPr>
          <w:rFonts w:ascii="Times New Roman" w:eastAsia="intirr" w:hAnsi="Times New Roman" w:cs="Times New Roman"/>
          <w:sz w:val="24"/>
          <w:szCs w:val="24"/>
        </w:rPr>
        <w:t>, 49: 9–17.</w:t>
      </w:r>
    </w:p>
    <w:sectPr w:rsidR="00B91BA8" w:rsidRPr="00B91BA8" w:rsidSect="00446B1D">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intirr">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5E0"/>
    <w:rsid w:val="00003594"/>
    <w:rsid w:val="00003FF1"/>
    <w:rsid w:val="0001028A"/>
    <w:rsid w:val="0002749C"/>
    <w:rsid w:val="00027B5E"/>
    <w:rsid w:val="000353D9"/>
    <w:rsid w:val="00046571"/>
    <w:rsid w:val="0006048D"/>
    <w:rsid w:val="000A3080"/>
    <w:rsid w:val="000C236C"/>
    <w:rsid w:val="000D4F30"/>
    <w:rsid w:val="000F2413"/>
    <w:rsid w:val="000F3622"/>
    <w:rsid w:val="001013CB"/>
    <w:rsid w:val="00117282"/>
    <w:rsid w:val="001773CE"/>
    <w:rsid w:val="001C1085"/>
    <w:rsid w:val="001F140C"/>
    <w:rsid w:val="0024620E"/>
    <w:rsid w:val="002751ED"/>
    <w:rsid w:val="0028022F"/>
    <w:rsid w:val="002A5AD9"/>
    <w:rsid w:val="002D792E"/>
    <w:rsid w:val="002E7710"/>
    <w:rsid w:val="00302B87"/>
    <w:rsid w:val="00365955"/>
    <w:rsid w:val="00385B8D"/>
    <w:rsid w:val="003A6C54"/>
    <w:rsid w:val="00446B1D"/>
    <w:rsid w:val="00447208"/>
    <w:rsid w:val="00457846"/>
    <w:rsid w:val="00457E79"/>
    <w:rsid w:val="004760F1"/>
    <w:rsid w:val="004C17A9"/>
    <w:rsid w:val="005252B9"/>
    <w:rsid w:val="00546FF5"/>
    <w:rsid w:val="0055197B"/>
    <w:rsid w:val="005729D0"/>
    <w:rsid w:val="00590BB2"/>
    <w:rsid w:val="005F1362"/>
    <w:rsid w:val="00622126"/>
    <w:rsid w:val="00650022"/>
    <w:rsid w:val="00667B3E"/>
    <w:rsid w:val="006B0423"/>
    <w:rsid w:val="006C5345"/>
    <w:rsid w:val="006F516A"/>
    <w:rsid w:val="00714652"/>
    <w:rsid w:val="00736CF4"/>
    <w:rsid w:val="0074471E"/>
    <w:rsid w:val="00764E67"/>
    <w:rsid w:val="00766A7A"/>
    <w:rsid w:val="007A15E0"/>
    <w:rsid w:val="007C5F25"/>
    <w:rsid w:val="007E01DA"/>
    <w:rsid w:val="007F4492"/>
    <w:rsid w:val="00807278"/>
    <w:rsid w:val="008C2581"/>
    <w:rsid w:val="008F44BD"/>
    <w:rsid w:val="00900D43"/>
    <w:rsid w:val="00934CB8"/>
    <w:rsid w:val="00954300"/>
    <w:rsid w:val="009813A2"/>
    <w:rsid w:val="00981F51"/>
    <w:rsid w:val="00983C7E"/>
    <w:rsid w:val="00A33DC1"/>
    <w:rsid w:val="00A77FC3"/>
    <w:rsid w:val="00AD2ED9"/>
    <w:rsid w:val="00AD4967"/>
    <w:rsid w:val="00AE5D91"/>
    <w:rsid w:val="00B427E9"/>
    <w:rsid w:val="00B458A8"/>
    <w:rsid w:val="00B61AD1"/>
    <w:rsid w:val="00B91BA8"/>
    <w:rsid w:val="00B95B73"/>
    <w:rsid w:val="00BD1706"/>
    <w:rsid w:val="00BD6FB5"/>
    <w:rsid w:val="00C17AAB"/>
    <w:rsid w:val="00CB7E03"/>
    <w:rsid w:val="00CE3CFD"/>
    <w:rsid w:val="00CF4D1B"/>
    <w:rsid w:val="00CF76B9"/>
    <w:rsid w:val="00D17133"/>
    <w:rsid w:val="00D21069"/>
    <w:rsid w:val="00D3688A"/>
    <w:rsid w:val="00D44F19"/>
    <w:rsid w:val="00D507FA"/>
    <w:rsid w:val="00D65BB9"/>
    <w:rsid w:val="00D75099"/>
    <w:rsid w:val="00DA03B6"/>
    <w:rsid w:val="00DC6FAD"/>
    <w:rsid w:val="00E14A77"/>
    <w:rsid w:val="00E33F6C"/>
    <w:rsid w:val="00E8252C"/>
    <w:rsid w:val="00EA4EC2"/>
    <w:rsid w:val="00EB4773"/>
    <w:rsid w:val="00EC1F15"/>
    <w:rsid w:val="00EF71B0"/>
    <w:rsid w:val="00F06418"/>
    <w:rsid w:val="00F20764"/>
    <w:rsid w:val="00F21D84"/>
    <w:rsid w:val="00F24BF2"/>
    <w:rsid w:val="00FA77F5"/>
    <w:rsid w:val="00FD4A3A"/>
    <w:rsid w:val="00FE4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763BFE-1D5E-4DD0-ACD6-FCEBD7B0D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A15E0"/>
    <w:rPr>
      <w:color w:val="0000FF"/>
      <w:u w:val="single"/>
    </w:rPr>
  </w:style>
  <w:style w:type="paragraph" w:styleId="NoSpacing">
    <w:name w:val="No Spacing"/>
    <w:uiPriority w:val="1"/>
    <w:qFormat/>
    <w:rsid w:val="007A15E0"/>
    <w:pPr>
      <w:spacing w:after="0" w:line="240" w:lineRule="auto"/>
    </w:pPr>
  </w:style>
  <w:style w:type="paragraph" w:styleId="BalloonText">
    <w:name w:val="Balloon Text"/>
    <w:basedOn w:val="Normal"/>
    <w:link w:val="BalloonTextChar"/>
    <w:uiPriority w:val="99"/>
    <w:semiHidden/>
    <w:unhideWhenUsed/>
    <w:rsid w:val="00457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8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630723">
      <w:bodyDiv w:val="1"/>
      <w:marLeft w:val="0"/>
      <w:marRight w:val="0"/>
      <w:marTop w:val="0"/>
      <w:marBottom w:val="0"/>
      <w:divBdr>
        <w:top w:val="none" w:sz="0" w:space="0" w:color="auto"/>
        <w:left w:val="none" w:sz="0" w:space="0" w:color="auto"/>
        <w:bottom w:val="none" w:sz="0" w:space="0" w:color="auto"/>
        <w:right w:val="none" w:sz="0" w:space="0" w:color="auto"/>
      </w:divBdr>
      <w:divsChild>
        <w:div w:id="1689795333">
          <w:marLeft w:val="0"/>
          <w:marRight w:val="0"/>
          <w:marTop w:val="0"/>
          <w:marBottom w:val="0"/>
          <w:divBdr>
            <w:top w:val="none" w:sz="0" w:space="0" w:color="auto"/>
            <w:left w:val="none" w:sz="0" w:space="0" w:color="auto"/>
            <w:bottom w:val="none" w:sz="0" w:space="0" w:color="auto"/>
            <w:right w:val="none" w:sz="0" w:space="0" w:color="auto"/>
          </w:divBdr>
          <w:divsChild>
            <w:div w:id="247887563">
              <w:marLeft w:val="0"/>
              <w:marRight w:val="54"/>
              <w:marTop w:val="0"/>
              <w:marBottom w:val="0"/>
              <w:divBdr>
                <w:top w:val="none" w:sz="0" w:space="0" w:color="auto"/>
                <w:left w:val="none" w:sz="0" w:space="0" w:color="auto"/>
                <w:bottom w:val="none" w:sz="0" w:space="0" w:color="auto"/>
                <w:right w:val="none" w:sz="0" w:space="0" w:color="auto"/>
              </w:divBdr>
              <w:divsChild>
                <w:div w:id="588081133">
                  <w:marLeft w:val="0"/>
                  <w:marRight w:val="0"/>
                  <w:marTop w:val="0"/>
                  <w:marBottom w:val="109"/>
                  <w:divBdr>
                    <w:top w:val="single" w:sz="6" w:space="0" w:color="C0C0C0"/>
                    <w:left w:val="single" w:sz="6" w:space="0" w:color="D9D9D9"/>
                    <w:bottom w:val="single" w:sz="6" w:space="0" w:color="D9D9D9"/>
                    <w:right w:val="single" w:sz="6" w:space="0" w:color="D9D9D9"/>
                  </w:divBdr>
                  <w:divsChild>
                    <w:div w:id="936905323">
                      <w:marLeft w:val="0"/>
                      <w:marRight w:val="0"/>
                      <w:marTop w:val="0"/>
                      <w:marBottom w:val="0"/>
                      <w:divBdr>
                        <w:top w:val="none" w:sz="0" w:space="0" w:color="auto"/>
                        <w:left w:val="none" w:sz="0" w:space="0" w:color="auto"/>
                        <w:bottom w:val="none" w:sz="0" w:space="0" w:color="auto"/>
                        <w:right w:val="none" w:sz="0" w:space="0" w:color="auto"/>
                      </w:divBdr>
                    </w:div>
                    <w:div w:id="62901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088618">
          <w:marLeft w:val="0"/>
          <w:marRight w:val="0"/>
          <w:marTop w:val="0"/>
          <w:marBottom w:val="0"/>
          <w:divBdr>
            <w:top w:val="none" w:sz="0" w:space="0" w:color="auto"/>
            <w:left w:val="none" w:sz="0" w:space="0" w:color="auto"/>
            <w:bottom w:val="none" w:sz="0" w:space="0" w:color="auto"/>
            <w:right w:val="none" w:sz="0" w:space="0" w:color="auto"/>
          </w:divBdr>
          <w:divsChild>
            <w:div w:id="1450198146">
              <w:marLeft w:val="54"/>
              <w:marRight w:val="0"/>
              <w:marTop w:val="0"/>
              <w:marBottom w:val="0"/>
              <w:divBdr>
                <w:top w:val="none" w:sz="0" w:space="0" w:color="auto"/>
                <w:left w:val="none" w:sz="0" w:space="0" w:color="auto"/>
                <w:bottom w:val="none" w:sz="0" w:space="0" w:color="auto"/>
                <w:right w:val="none" w:sz="0" w:space="0" w:color="auto"/>
              </w:divBdr>
              <w:divsChild>
                <w:div w:id="800458878">
                  <w:marLeft w:val="0"/>
                  <w:marRight w:val="0"/>
                  <w:marTop w:val="0"/>
                  <w:marBottom w:val="0"/>
                  <w:divBdr>
                    <w:top w:val="none" w:sz="0" w:space="0" w:color="auto"/>
                    <w:left w:val="none" w:sz="0" w:space="0" w:color="auto"/>
                    <w:bottom w:val="none" w:sz="0" w:space="0" w:color="auto"/>
                    <w:right w:val="none" w:sz="0" w:space="0" w:color="auto"/>
                  </w:divBdr>
                  <w:divsChild>
                    <w:div w:id="323975932">
                      <w:marLeft w:val="0"/>
                      <w:marRight w:val="0"/>
                      <w:marTop w:val="0"/>
                      <w:marBottom w:val="109"/>
                      <w:divBdr>
                        <w:top w:val="single" w:sz="6" w:space="0" w:color="F5F5F5"/>
                        <w:left w:val="single" w:sz="6" w:space="0" w:color="F5F5F5"/>
                        <w:bottom w:val="single" w:sz="6" w:space="0" w:color="F5F5F5"/>
                        <w:right w:val="single" w:sz="6" w:space="0" w:color="F5F5F5"/>
                      </w:divBdr>
                      <w:divsChild>
                        <w:div w:id="1815833898">
                          <w:marLeft w:val="0"/>
                          <w:marRight w:val="0"/>
                          <w:marTop w:val="0"/>
                          <w:marBottom w:val="0"/>
                          <w:divBdr>
                            <w:top w:val="none" w:sz="0" w:space="0" w:color="auto"/>
                            <w:left w:val="none" w:sz="0" w:space="0" w:color="auto"/>
                            <w:bottom w:val="none" w:sz="0" w:space="0" w:color="auto"/>
                            <w:right w:val="none" w:sz="0" w:space="0" w:color="auto"/>
                          </w:divBdr>
                          <w:divsChild>
                            <w:div w:id="152092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gif"/><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0026E9-32B0-4E27-9955-837D5041B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3114</Words>
  <Characters>17755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Vuk</cp:lastModifiedBy>
  <cp:revision>2</cp:revision>
  <dcterms:created xsi:type="dcterms:W3CDTF">2018-03-27T22:32:00Z</dcterms:created>
  <dcterms:modified xsi:type="dcterms:W3CDTF">2018-03-27T22:32:00Z</dcterms:modified>
</cp:coreProperties>
</file>