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5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>PRAKTIČNA PITANJA I GRUPA</w:t>
      </w: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>1.KAKO POSTUP</w:t>
      </w:r>
      <w:r w:rsidR="000A47DB">
        <w:rPr>
          <w:rFonts w:ascii="Times New Roman" w:hAnsi="Times New Roman" w:cs="Times New Roman"/>
          <w:sz w:val="24"/>
          <w:szCs w:val="24"/>
          <w:lang w:val="sr-Latn-ME"/>
        </w:rPr>
        <w:t xml:space="preserve">A DRUGOSTEPENI SUD U SLUČAJU U </w:t>
      </w:r>
      <w:r w:rsidRPr="00B060F0">
        <w:rPr>
          <w:rFonts w:ascii="Times New Roman" w:hAnsi="Times New Roman" w:cs="Times New Roman"/>
          <w:sz w:val="24"/>
          <w:szCs w:val="24"/>
          <w:lang w:val="sr-Latn-ME"/>
        </w:rPr>
        <w:t>KOME JE TUŽENOGA U PRVOSTEPENOM POSTUPKU ZASTUPAO ADVOKAT KAO PUNOMOĆNIK, A U SPISIMA PRILIKOM ODLUČIVANJA O ŽALBI NEMA PUNOMOĆJA?</w:t>
      </w: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 xml:space="preserve">2.SUD JE DONIO RJEŠENJE O ODBACIVANJU TUŽBE ZBOG </w:t>
      </w:r>
      <w:r w:rsidR="000A47DB">
        <w:rPr>
          <w:rFonts w:ascii="Times New Roman" w:hAnsi="Times New Roman" w:cs="Times New Roman"/>
          <w:sz w:val="24"/>
          <w:szCs w:val="24"/>
          <w:lang w:val="sr-Latn-ME"/>
        </w:rPr>
        <w:t>LITISPENDENCIJE. KADA</w:t>
      </w:r>
      <w:r w:rsidRPr="00B060F0">
        <w:rPr>
          <w:rFonts w:ascii="Times New Roman" w:hAnsi="Times New Roman" w:cs="Times New Roman"/>
          <w:sz w:val="24"/>
          <w:szCs w:val="24"/>
          <w:lang w:val="sr-Latn-ME"/>
        </w:rPr>
        <w:t>?</w:t>
      </w: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P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>3.U TUŽBENOM ZAHTJEVU SE TRAŽI DA SE UTVRDI DA JE TUŽILAC U TOKU KORIŠĆENJA POSLOVNOG PROSTORA IZVRŠIO ULAGANJA U ADAPTACIJU POSLOVNOG PROSTORA. RADI LI SE U OVOM SLUČAJU O TUŽBI IZ ODREDBE ČLANA 188 ZPP-A DEKLARATIVNOJ?</w:t>
      </w:r>
    </w:p>
    <w:p w:rsidR="000A47DB" w:rsidRDefault="000A47D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A47DB" w:rsidRDefault="000A47D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Default="00B060F0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060F0">
        <w:rPr>
          <w:rFonts w:ascii="Times New Roman" w:hAnsi="Times New Roman" w:cs="Times New Roman"/>
          <w:sz w:val="24"/>
          <w:szCs w:val="24"/>
          <w:lang w:val="sr-Latn-ME"/>
        </w:rPr>
        <w:t>4.NOVOTUŽENI JE STUPIO U PARNICU NA MJESTO PRVOTUŽENOG. NOVOTUŽENI ISTIČE PRIGOVOR MJESNE NENADLEŽNOSTI, KOJI NIJE ISTAKAO PRVOBITNO TUŽENI. KOMENTARISATI OVAJ PRIGOVOR.</w:t>
      </w:r>
    </w:p>
    <w:p w:rsidR="00392FBB" w:rsidRDefault="00392FB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FBB" w:rsidRDefault="00392FB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A47DB" w:rsidRDefault="000A47D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FBB" w:rsidRDefault="00392FB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FBB" w:rsidRDefault="00392FB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5.TUŽBOM SE TRAŽI UTVRĐIVANJE STICANJA SVOJINE PUTEM ODRAŽAJA. TUŽENA SU TRI ZEMLJIŠNOKNJIŠKA SUVLASNIKA NEPOKRETNOSTI. KOJE JE SUPARNIČARSTVO U PITANJU?</w:t>
      </w:r>
    </w:p>
    <w:p w:rsidR="00392FBB" w:rsidRDefault="00392FB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FBB" w:rsidRDefault="00392FB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92FBB" w:rsidRDefault="00392FBB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6.TUŽENO JE VIŠE OSIGURAVAJUĆIH ORGANIZACIJA U PARNICI RADI NAKNADE ŠTETE. KAKVO JE SUPARNIČARSTVO OSIGURAVAJUĆIH DRUŠTAVA?</w:t>
      </w: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7.TUŽENI JE DUŽAN DA NAKNADI ŠTETU KAO OSIGURAVATELJ PUTNIČKIH KOLA VLASNIŠTVO LICA A KOJI JE POVRIJEDIO TUŽIOČEVOG OSIGURANIKA ZBOG ČEGA JE TUŽILAC IMA IZDATKE OKO NJEGOVOG LIJEČENJA I NAKNADE PLATE. TUŽENI JE PREDLAGAO DA SUD UTVRDI DOPRINOS OŠTEĆENOG U NASTANKU ŠTETE, ŠTO SUD NIJE USVOJIO, VEĆ JE SVOJU ODLUKU BAZIRAO NA PRAVNOSNAŽNOJ OSUĐUJUĆOJ PRESUDI KRIVIČNOG SUDA. KOMENTARISATI POSTUPANJE SUDA.</w:t>
      </w: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9E9" w:rsidRDefault="009759E9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8.LICE A IZ PODGORICE JE PODNIJELO TUŽBU PROTIV LICA B IZ PODGORICE</w:t>
      </w:r>
      <w:r w:rsidR="00832ADF">
        <w:rPr>
          <w:rFonts w:ascii="Times New Roman" w:hAnsi="Times New Roman" w:cs="Times New Roman"/>
          <w:sz w:val="24"/>
          <w:szCs w:val="24"/>
          <w:lang w:val="sr-Latn-ME"/>
        </w:rPr>
        <w:t xml:space="preserve"> ZBOG ISPLATE ZAKUPNINE KUĆE KOJA SE NALAZI NA TERITORIJI NIKŠIĆA.TUŽBA JE PODNIJETA PODGORIČKOM SUDU. KAKO ĆE POSTUPITI PODGORIČKI SUD?</w:t>
      </w: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9.TUŽILAC JE U ODSUSTVU TUŽENOG IZNIO ČINJENIČNU TVRDNJU. KAKO ĆE SUD POSTUPITI?</w:t>
      </w: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10.TUŽENI SE BRANI KOMPENZACIONIM PRIGOVOROM. TUŽILAC POVUČE TUŽBU. ŠTA SUD RADI?</w:t>
      </w: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707A0" w:rsidRDefault="000707A0" w:rsidP="000707A0">
      <w:r>
        <w:rPr>
          <w:lang w:val="sr-Latn-ME"/>
        </w:rPr>
        <w:t xml:space="preserve">ODGOVORE SLATI NA MAIL </w:t>
      </w:r>
      <w:hyperlink r:id="rId5" w:history="1">
        <w:r>
          <w:rPr>
            <w:rStyle w:val="Hyperlink"/>
            <w:lang w:val="sr-Latn-ME"/>
          </w:rPr>
          <w:t>djuricin</w:t>
        </w:r>
        <w:r>
          <w:rPr>
            <w:rStyle w:val="Hyperlink"/>
          </w:rPr>
          <w:t>@t-com.me</w:t>
        </w:r>
      </w:hyperlink>
      <w:r w:rsidR="00A645B9">
        <w:t xml:space="preserve"> najkasnije do 16</w:t>
      </w:r>
      <w:bookmarkStart w:id="0" w:name="_GoBack"/>
      <w:bookmarkEnd w:id="0"/>
      <w:r>
        <w:t>.35, a odgovori stigli kasnije nece se bodovati.</w:t>
      </w:r>
    </w:p>
    <w:p w:rsidR="00832ADF" w:rsidRDefault="00832ADF" w:rsidP="000A47D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Default="00832ADF" w:rsidP="00B060F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32ADF" w:rsidRPr="00B060F0" w:rsidRDefault="00832ADF" w:rsidP="00B060F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B060F0" w:rsidRPr="00B060F0" w:rsidRDefault="00B060F0" w:rsidP="00B060F0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B060F0" w:rsidRPr="00B0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22B05"/>
    <w:multiLevelType w:val="hybridMultilevel"/>
    <w:tmpl w:val="CB7E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F0"/>
    <w:rsid w:val="00024FF5"/>
    <w:rsid w:val="000707A0"/>
    <w:rsid w:val="000A47DB"/>
    <w:rsid w:val="00392FBB"/>
    <w:rsid w:val="00832ADF"/>
    <w:rsid w:val="009759E9"/>
    <w:rsid w:val="00A645B9"/>
    <w:rsid w:val="00B0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6D7C"/>
  <w15:chartTrackingRefBased/>
  <w15:docId w15:val="{09AFDDC0-C40B-42C6-9B12-8F253E32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uricin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11</cp:revision>
  <dcterms:created xsi:type="dcterms:W3CDTF">2020-05-01T11:43:00Z</dcterms:created>
  <dcterms:modified xsi:type="dcterms:W3CDTF">2020-05-04T12:38:00Z</dcterms:modified>
</cp:coreProperties>
</file>