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59" w:rsidRDefault="00222A59" w:rsidP="00222A59">
      <w:pPr>
        <w:jc w:val="both"/>
      </w:pPr>
      <w:r w:rsidRPr="000D0D13">
        <w:rPr>
          <w:b/>
        </w:rPr>
        <w:t>Ime i prezime: _______________</w:t>
      </w:r>
      <w:r>
        <w:rPr>
          <w:b/>
        </w:rPr>
        <w:t xml:space="preserve">_____________________       </w:t>
      </w:r>
      <w:r w:rsidRPr="000D0D13">
        <w:rPr>
          <w:b/>
        </w:rPr>
        <w:t xml:space="preserve"> br. indexa</w:t>
      </w:r>
      <w:r>
        <w:t xml:space="preserve"> 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</w:t>
      </w:r>
    </w:p>
    <w:p w:rsidR="00222A59" w:rsidRDefault="00222A59" w:rsidP="00222A59">
      <w:pPr>
        <w:jc w:val="both"/>
      </w:pPr>
    </w:p>
    <w:p w:rsidR="00222A59" w:rsidRDefault="00222A59"/>
    <w:p w:rsidR="0088437E" w:rsidRDefault="00222A59" w:rsidP="00222A59">
      <w:pPr>
        <w:pStyle w:val="ListParagraph"/>
        <w:numPr>
          <w:ilvl w:val="0"/>
          <w:numId w:val="1"/>
        </w:numPr>
        <w:jc w:val="both"/>
      </w:pPr>
      <w:r>
        <w:t>Kako postupa sud ako bračni drug kao tužilac, po pravilima o eventualnoj kumulaciji, postavi u istoj tužbi zahtjev za poništenje braka, zahtjev za razvod braka i zahtjev da se utvrdi da brak ne postoji?</w:t>
      </w:r>
    </w:p>
    <w:p w:rsidR="00222A59" w:rsidRDefault="00222A59" w:rsidP="00222A59">
      <w:pPr>
        <w:pStyle w:val="ListParagraph"/>
        <w:numPr>
          <w:ilvl w:val="0"/>
          <w:numId w:val="1"/>
        </w:numPr>
        <w:jc w:val="both"/>
      </w:pPr>
      <w:r>
        <w:t>Kako treba da postupe nasljednici bračnog druga kao tužioca koji je umro u toku brakorazvodnog postupka, ako žele da produže postupak i koj</w:t>
      </w:r>
      <w:r w:rsidR="00122A4D">
        <w:t>i je cilj nastavljanja postupka</w:t>
      </w:r>
      <w:r w:rsidR="00122A4D">
        <w:softHyphen/>
      </w:r>
      <w:r w:rsidR="00122A4D">
        <w:softHyphen/>
        <w:t>?</w:t>
      </w:r>
      <w:r>
        <w:t xml:space="preserve"> </w:t>
      </w:r>
    </w:p>
    <w:p w:rsidR="00222A59" w:rsidRDefault="00222A59" w:rsidP="00222A59">
      <w:pPr>
        <w:pStyle w:val="ListParagraph"/>
        <w:numPr>
          <w:ilvl w:val="0"/>
          <w:numId w:val="1"/>
        </w:numPr>
        <w:jc w:val="both"/>
      </w:pPr>
      <w:r>
        <w:t>Koje privremene mjere</w:t>
      </w:r>
      <w:r w:rsidR="00122A4D">
        <w:t>, pod kojim uslovom i na čiji predlog,</w:t>
      </w:r>
      <w:r>
        <w:t xml:space="preserve"> sud može donijeti u brakorazvodnom postupku?</w:t>
      </w:r>
    </w:p>
    <w:p w:rsidR="00222A59" w:rsidRDefault="00222A59" w:rsidP="00222A59">
      <w:pPr>
        <w:pStyle w:val="ListParagraph"/>
        <w:numPr>
          <w:ilvl w:val="0"/>
          <w:numId w:val="1"/>
        </w:numPr>
        <w:jc w:val="both"/>
      </w:pPr>
      <w:r>
        <w:t xml:space="preserve">Kako će sud u brakorazvodnom postupku utvrditi mišljenje djeteta sa kojim roditeljem </w:t>
      </w:r>
      <w:r w:rsidR="00122A4D">
        <w:t xml:space="preserve">ono </w:t>
      </w:r>
      <w:r>
        <w:t>želi da živi?</w:t>
      </w:r>
    </w:p>
    <w:p w:rsidR="00222A59" w:rsidRDefault="00222A59" w:rsidP="00222A59">
      <w:pPr>
        <w:pStyle w:val="ListParagraph"/>
        <w:numPr>
          <w:ilvl w:val="0"/>
          <w:numId w:val="1"/>
        </w:numPr>
        <w:jc w:val="both"/>
      </w:pPr>
      <w:r>
        <w:t>Pored odluke o razvodu braka i odluka o djeci</w:t>
      </w:r>
      <w:r w:rsidR="00122A4D">
        <w:t>,</w:t>
      </w:r>
      <w:r>
        <w:t xml:space="preserve"> koje još odluke može sadržati presuda o razvodu braka?</w:t>
      </w:r>
    </w:p>
    <w:p w:rsidR="00222A59" w:rsidRDefault="00222A59" w:rsidP="00222A59">
      <w:pPr>
        <w:jc w:val="both"/>
      </w:pPr>
    </w:p>
    <w:p w:rsidR="00222A59" w:rsidRDefault="00222A59" w:rsidP="00222A59">
      <w:pPr>
        <w:jc w:val="both"/>
      </w:pPr>
    </w:p>
    <w:p w:rsidR="00222A59" w:rsidRDefault="00222A59" w:rsidP="00222A59">
      <w:pPr>
        <w:jc w:val="both"/>
      </w:pPr>
    </w:p>
    <w:sectPr w:rsidR="00222A59" w:rsidSect="00884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057AE"/>
    <w:multiLevelType w:val="hybridMultilevel"/>
    <w:tmpl w:val="9E629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2A59"/>
    <w:rsid w:val="00122A4D"/>
    <w:rsid w:val="00222A59"/>
    <w:rsid w:val="005D0F44"/>
    <w:rsid w:val="0088437E"/>
    <w:rsid w:val="00B5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A5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663</Characters>
  <Application>Microsoft Office Word</Application>
  <DocSecurity>0</DocSecurity>
  <Lines>5</Lines>
  <Paragraphs>1</Paragraphs>
  <ScaleCrop>false</ScaleCrop>
  <Company>XXX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2020-05-06T19:14:00Z</dcterms:created>
  <dcterms:modified xsi:type="dcterms:W3CDTF">2020-05-07T07:47:00Z</dcterms:modified>
</cp:coreProperties>
</file>