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Default="00E96228" w:rsidP="00E96228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UPOREDNA ANATOMIJA KIČMENJAKA II</w:t>
      </w:r>
    </w:p>
    <w:p w:rsidR="00E96228" w:rsidRDefault="00E96228" w:rsidP="00E96228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Rezulati kolokvijuma II (max-17 poena)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96228">
        <w:rPr>
          <w:rFonts w:ascii="Times New Roman" w:hAnsi="Times New Roman" w:cs="Times New Roman"/>
          <w:sz w:val="24"/>
          <w:szCs w:val="24"/>
          <w:lang w:val="sr-Latn-ME"/>
        </w:rPr>
        <w:t>Belojević Jelena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16.4 </w:t>
      </w:r>
      <w:r w:rsidRPr="00E96228">
        <w:rPr>
          <w:rFonts w:ascii="Times New Roman" w:hAnsi="Times New Roman" w:cs="Times New Roman"/>
          <w:b/>
          <w:sz w:val="24"/>
          <w:szCs w:val="24"/>
          <w:lang w:val="sr-Latn-ME"/>
        </w:rPr>
        <w:t>oslobođena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Vukasović Jelena – 14.6 </w:t>
      </w:r>
      <w:r w:rsidRPr="00E96228">
        <w:rPr>
          <w:rFonts w:ascii="Times New Roman" w:hAnsi="Times New Roman" w:cs="Times New Roman"/>
          <w:b/>
          <w:sz w:val="24"/>
          <w:szCs w:val="24"/>
          <w:lang w:val="sr-Latn-ME"/>
        </w:rPr>
        <w:t>oslobođena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E96228" w:rsidRP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Maraš Isidora – 14.4 </w:t>
      </w:r>
      <w:r w:rsidRPr="00E96228">
        <w:rPr>
          <w:rFonts w:ascii="Times New Roman" w:hAnsi="Times New Roman" w:cs="Times New Roman"/>
          <w:b/>
          <w:sz w:val="24"/>
          <w:szCs w:val="24"/>
          <w:lang w:val="sr-Latn-ME"/>
        </w:rPr>
        <w:t>oslobođena</w:t>
      </w:r>
    </w:p>
    <w:p w:rsidR="00E96228" w:rsidRP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Tahirović Azra – 13.6 </w:t>
      </w:r>
      <w:r w:rsidRPr="00E96228">
        <w:rPr>
          <w:rFonts w:ascii="Times New Roman" w:hAnsi="Times New Roman" w:cs="Times New Roman"/>
          <w:b/>
          <w:sz w:val="24"/>
          <w:szCs w:val="24"/>
          <w:lang w:val="sr-Latn-ME"/>
        </w:rPr>
        <w:t>oslobođena</w:t>
      </w:r>
    </w:p>
    <w:p w:rsidR="00E96228" w:rsidRP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96228">
        <w:rPr>
          <w:rFonts w:ascii="Times New Roman" w:hAnsi="Times New Roman" w:cs="Times New Roman"/>
          <w:sz w:val="24"/>
          <w:szCs w:val="24"/>
          <w:lang w:val="sr-Latn-ME"/>
        </w:rPr>
        <w:t>Otović Milena  -12.7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12.3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  -12.1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 – 12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Bulatović Marija – 11.7 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– 11.7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Rakojević Jelena – 11.6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 – 11.2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– 10.8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Šabanović Dina – 10.8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 - 10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Isidora – 9.7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Mušikić Ana – 9.6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</w:t>
      </w:r>
      <w:r w:rsidR="00B16A5B">
        <w:rPr>
          <w:rFonts w:ascii="Times New Roman" w:hAnsi="Times New Roman" w:cs="Times New Roman"/>
          <w:sz w:val="24"/>
          <w:szCs w:val="24"/>
          <w:lang w:val="sr-Latn-ME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a Suada – 8.6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Vulanović Bogdan – 8.1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Joksović Vesna - 7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6.5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Ostojić Anđela – 5.7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Vučinić Marina – 5.6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 – 5.4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Milena – 5.4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Aleksandar – 3.9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 – 3.7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Aleksa – 2.8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  -2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Slavica – 1.7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1.5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 – 1.1</w:t>
      </w:r>
    </w:p>
    <w:p w:rsid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 – 0.9</w:t>
      </w:r>
    </w:p>
    <w:p w:rsidR="00E96228" w:rsidRPr="00E96228" w:rsidRDefault="00E96228" w:rsidP="00E96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Rujović Ermina – 0.7 </w:t>
      </w:r>
    </w:p>
    <w:sectPr w:rsidR="00E96228" w:rsidRPr="00E9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623"/>
    <w:multiLevelType w:val="hybridMultilevel"/>
    <w:tmpl w:val="4B24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12C"/>
    <w:multiLevelType w:val="hybridMultilevel"/>
    <w:tmpl w:val="3FC6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8"/>
    <w:rsid w:val="007A61EB"/>
    <w:rsid w:val="00B16A5B"/>
    <w:rsid w:val="00C13ACD"/>
    <w:rsid w:val="00E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2377"/>
  <w15:chartTrackingRefBased/>
  <w15:docId w15:val="{090B5C59-D15E-45E5-8560-1FB8C559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2018-04-29T21:27:00Z</dcterms:created>
  <dcterms:modified xsi:type="dcterms:W3CDTF">2018-04-29T21:38:00Z</dcterms:modified>
</cp:coreProperties>
</file>