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86"/>
        <w:gridCol w:w="1136"/>
        <w:gridCol w:w="307"/>
        <w:gridCol w:w="988"/>
        <w:gridCol w:w="1381"/>
        <w:gridCol w:w="4778"/>
      </w:tblGrid>
      <w:tr w:rsidR="00FE56A7" w:rsidRPr="00FE56A7" w:rsidTr="00FE56A7">
        <w:trPr>
          <w:trHeight w:val="33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bookmarkStart w:id="0" w:name="RANGE!A1:H45"/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Redni broj</w:t>
            </w:r>
            <w:bookmarkEnd w:id="0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Broj indeksa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Latn-ME" w:eastAsia="sr-Latn-ME"/>
              </w:rPr>
              <w:t>TEME I TERMINI SEMINARA IZ REGIONALNE EKONOMIJE</w:t>
            </w: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I. termin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1.4.2019. U 15h</w:t>
            </w:r>
          </w:p>
        </w:tc>
        <w:tc>
          <w:tcPr>
            <w:tcW w:w="2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Tim2: Program ERASMUS +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119/2016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61/2015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295/2014</w:t>
            </w: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58/2016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33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 xml:space="preserve">Tim 4: Razvojni plan opstine Bijelo Polje 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72/2016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147/2015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101/2016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157/2015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109/2016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247/2015</w:t>
            </w: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119/2016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II. termin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8.4.2019. u 15h</w:t>
            </w:r>
          </w:p>
        </w:tc>
        <w:tc>
          <w:tcPr>
            <w:tcW w:w="2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Tim 1: Razvojni plan opstine Danilovgrad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134/2016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11/2016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169/2016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22/2016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184/2016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169/2016</w:t>
            </w: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186/2016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33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Tim 3: Razvoj plan opstine Tivat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187/2016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72/2016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210/2016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184/2016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221/2016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26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225/2016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III. Termin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22.4.2019.</w:t>
            </w:r>
          </w:p>
        </w:tc>
        <w:tc>
          <w:tcPr>
            <w:tcW w:w="2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SLOBODNO – MOZE OVAJ DANE NEKO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233/2016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241/2016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 xml:space="preserve">IV. Termin 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6.5.2019</w:t>
            </w:r>
          </w:p>
        </w:tc>
        <w:tc>
          <w:tcPr>
            <w:tcW w:w="2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Tim 6.: Program Carine 2020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58/2015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133/2015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61/2015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197/2014</w:t>
            </w: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91/2015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33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Tim 7. Razvojni plan opštine Nikšić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97/2015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55/2016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133/2015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101/2016</w:t>
            </w: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139/2015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33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Tim 5: Aktivnosti Investiciono-razvojnog fonda za podrsku MSP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147/2015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58/2016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157/2015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109/2016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179/2015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134/2016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198/2015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V. termin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13.5.2019.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Tim 8. Razvojni plan opstine Podgorica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234/2015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198/2015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bookmarkStart w:id="1" w:name="_GoBack"/>
            <w:bookmarkEnd w:id="1"/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247/2015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233/2016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197/2014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241/2016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295/2014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198/2013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 xml:space="preserve">VI.termin 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20.5.2019.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A7" w:rsidRPr="00FE56A7" w:rsidRDefault="00FE56A7" w:rsidP="00FE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FE56A7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  <w:tr w:rsidR="00FE56A7" w:rsidRPr="00FE56A7" w:rsidTr="00FE56A7">
        <w:trPr>
          <w:trHeight w:val="160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A7" w:rsidRPr="00FE56A7" w:rsidRDefault="00FE56A7" w:rsidP="00FE5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</w:p>
        </w:tc>
      </w:tr>
    </w:tbl>
    <w:p w:rsidR="00CB284E" w:rsidRDefault="00CB284E"/>
    <w:sectPr w:rsidR="00CB284E" w:rsidSect="00FE56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CB284E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</cp:revision>
  <dcterms:created xsi:type="dcterms:W3CDTF">2019-03-04T15:50:00Z</dcterms:created>
  <dcterms:modified xsi:type="dcterms:W3CDTF">2019-03-04T15:51:00Z</dcterms:modified>
</cp:coreProperties>
</file>