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D0" w:rsidRDefault="00333BD0">
      <w:pPr>
        <w:rPr>
          <w:b/>
        </w:rPr>
      </w:pPr>
      <w:r>
        <w:rPr>
          <w:b/>
        </w:rPr>
        <w:t>Godišnji izvještaji kompanije:</w:t>
      </w:r>
    </w:p>
    <w:p w:rsidR="00473F49" w:rsidRPr="00333BD0" w:rsidRDefault="00A040D3">
      <w:pPr>
        <w:rPr>
          <w:b/>
        </w:rPr>
      </w:pPr>
      <w:r w:rsidRPr="00333BD0">
        <w:rPr>
          <w:b/>
        </w:rPr>
        <w:t>Format:</w:t>
      </w:r>
      <w:r w:rsidR="00E85F15">
        <w:rPr>
          <w:b/>
        </w:rPr>
        <w:t xml:space="preserve"> Da li sajt kompanije posjeduje:</w:t>
      </w:r>
    </w:p>
    <w:p w:rsidR="00074554" w:rsidRDefault="00074554" w:rsidP="00074554">
      <w:pPr>
        <w:pStyle w:val="ListParagraph"/>
        <w:numPr>
          <w:ilvl w:val="0"/>
          <w:numId w:val="1"/>
        </w:numPr>
      </w:pPr>
      <w:r>
        <w:t>Hiperlinkovi unutar godišnjeg izvještaja</w:t>
      </w:r>
    </w:p>
    <w:p w:rsidR="00074554" w:rsidRDefault="00074554" w:rsidP="00074554">
      <w:pPr>
        <w:pStyle w:val="ListParagraph"/>
        <w:numPr>
          <w:ilvl w:val="0"/>
          <w:numId w:val="1"/>
        </w:numPr>
      </w:pPr>
      <w:r>
        <w:t>Finansijski podaci u formatu koji omogućava obradu (npr. Excel)</w:t>
      </w:r>
    </w:p>
    <w:p w:rsidR="00074554" w:rsidRDefault="00074554" w:rsidP="00074554">
      <w:pPr>
        <w:pStyle w:val="ListParagraph"/>
        <w:numPr>
          <w:ilvl w:val="0"/>
          <w:numId w:val="1"/>
        </w:numPr>
      </w:pPr>
      <w:r>
        <w:t>Godišnji izvještaji u PDF-formatu</w:t>
      </w:r>
    </w:p>
    <w:p w:rsidR="00074554" w:rsidRDefault="00074554" w:rsidP="00074554">
      <w:pPr>
        <w:pStyle w:val="ListParagraph"/>
        <w:numPr>
          <w:ilvl w:val="0"/>
          <w:numId w:val="1"/>
        </w:numPr>
      </w:pPr>
      <w:r>
        <w:t>Multimedijalna prezentacija (npr.</w:t>
      </w:r>
      <w:r w:rsidR="00DA05E4">
        <w:t xml:space="preserve"> Video zapisi govora CEO i sl.)</w:t>
      </w:r>
    </w:p>
    <w:p w:rsidR="00DA05E4" w:rsidRDefault="00DA05E4" w:rsidP="00074554">
      <w:pPr>
        <w:pStyle w:val="ListParagraph"/>
        <w:numPr>
          <w:ilvl w:val="0"/>
          <w:numId w:val="1"/>
        </w:numPr>
      </w:pPr>
      <w:r>
        <w:t xml:space="preserve">Mapa sajta </w:t>
      </w:r>
    </w:p>
    <w:p w:rsidR="00DA05E4" w:rsidRDefault="00DA05E4" w:rsidP="00074554">
      <w:pPr>
        <w:pStyle w:val="ListParagraph"/>
        <w:numPr>
          <w:ilvl w:val="0"/>
          <w:numId w:val="1"/>
        </w:numPr>
      </w:pPr>
      <w:r>
        <w:t xml:space="preserve">Interni pretraživači </w:t>
      </w:r>
    </w:p>
    <w:p w:rsidR="00DA05E4" w:rsidRDefault="00DA05E4" w:rsidP="00074554">
      <w:pPr>
        <w:pStyle w:val="ListParagraph"/>
        <w:numPr>
          <w:ilvl w:val="0"/>
          <w:numId w:val="1"/>
        </w:numPr>
      </w:pPr>
      <w:r>
        <w:t>Finansijske informacije na engleskom ili drugom stranom jeziku</w:t>
      </w:r>
    </w:p>
    <w:p w:rsidR="00A040D3" w:rsidRDefault="00A040D3" w:rsidP="001B3B15">
      <w:pPr>
        <w:pStyle w:val="ListParagraph"/>
        <w:numPr>
          <w:ilvl w:val="0"/>
          <w:numId w:val="1"/>
        </w:numPr>
      </w:pPr>
      <w:r>
        <w:t>Interaktivni pristup godišnjem izvještaju</w:t>
      </w:r>
    </w:p>
    <w:p w:rsidR="00A040D3" w:rsidRDefault="00A040D3" w:rsidP="001B3B15">
      <w:pPr>
        <w:pStyle w:val="ListParagraph"/>
        <w:numPr>
          <w:ilvl w:val="0"/>
          <w:numId w:val="1"/>
        </w:numPr>
      </w:pPr>
      <w:r>
        <w:t>Mogućnost preuzimanja izvještaja  i štampanje</w:t>
      </w:r>
    </w:p>
    <w:p w:rsidR="00A040D3" w:rsidRPr="00333BD0" w:rsidRDefault="001B3B15">
      <w:pPr>
        <w:rPr>
          <w:b/>
        </w:rPr>
      </w:pPr>
      <w:r w:rsidRPr="00333BD0">
        <w:rPr>
          <w:b/>
        </w:rPr>
        <w:t>Sadržaj:</w:t>
      </w:r>
    </w:p>
    <w:p w:rsidR="001B3B15" w:rsidRDefault="001B3B15" w:rsidP="001B3B15">
      <w:r>
        <w:t>Da li godišnji izvještaj kompanije ima sljedeće stavke: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832"/>
        <w:gridCol w:w="1429"/>
        <w:gridCol w:w="1429"/>
      </w:tblGrid>
      <w:tr w:rsidR="001B3B15" w:rsidTr="001F7FC3">
        <w:tc>
          <w:tcPr>
            <w:tcW w:w="2376" w:type="dxa"/>
          </w:tcPr>
          <w:p w:rsidR="001B3B15" w:rsidRDefault="001B3B15" w:rsidP="001F7FC3">
            <w:r>
              <w:t>Stavke u godišnjem izvještaju</w:t>
            </w:r>
          </w:p>
        </w:tc>
        <w:tc>
          <w:tcPr>
            <w:tcW w:w="1832" w:type="dxa"/>
          </w:tcPr>
          <w:p w:rsidR="001B3B15" w:rsidRDefault="001B3B15" w:rsidP="001F7FC3">
            <w:r>
              <w:t>Na svojoj internet stranici</w:t>
            </w:r>
          </w:p>
        </w:tc>
        <w:tc>
          <w:tcPr>
            <w:tcW w:w="1429" w:type="dxa"/>
          </w:tcPr>
          <w:p w:rsidR="001B3B15" w:rsidRDefault="001B3B15" w:rsidP="001F7FC3">
            <w:r>
              <w:t>Na sajtu komisije za HOV</w:t>
            </w:r>
          </w:p>
        </w:tc>
        <w:tc>
          <w:tcPr>
            <w:tcW w:w="1429" w:type="dxa"/>
          </w:tcPr>
          <w:p w:rsidR="001B3B15" w:rsidRDefault="001B3B15" w:rsidP="001F7FC3">
            <w:r>
              <w:t>Na sajtu poreske uprave</w:t>
            </w:r>
          </w:p>
        </w:tc>
      </w:tr>
      <w:tr w:rsidR="001B3B15" w:rsidTr="001F7FC3">
        <w:tc>
          <w:tcPr>
            <w:tcW w:w="2376" w:type="dxa"/>
          </w:tcPr>
          <w:p w:rsidR="001B3B15" w:rsidRDefault="001B3B15" w:rsidP="001F7FC3"/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Polu</w:t>
            </w:r>
            <w:r w:rsidR="00E85F15">
              <w:t>godišnji /kvartalni finansijski</w:t>
            </w:r>
            <w:r>
              <w:t xml:space="preserve"> izvještaji za tekuću godinu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Finansijski izvještaji  za tekuću godinu (kompletan set:BS, BU, INT, IPK, Napomene)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Godišnji izvještaji za tri posljednje godine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Godišnji izvještaji za pet posljednjih godina i više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Revizorski izvještaji za prethodnu godinu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Revizorski izvještaji za posljednje tri godine</w:t>
            </w:r>
          </w:p>
          <w:p w:rsidR="001B3B15" w:rsidRDefault="001B3B15" w:rsidP="001F7FC3"/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Revizorski izvještaji  za pet posljednjih godina ili više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Menadžment izvještaj / izvještaj o poslovanju za prethodnu godinu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 xml:space="preserve">Deset najvećih akcionara 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Sumarni prikaz ključnih racia  za period  od tri godine i više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 xml:space="preserve">Sumarni prikaz ključnih </w:t>
            </w:r>
            <w:r>
              <w:lastRenderedPageBreak/>
              <w:t>racia za period za tri posljednje godine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lastRenderedPageBreak/>
              <w:t>Istorijski podaci o cijeni akcija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Predviđanja zarada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Izvještaj o segmentima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Informacije o korporativnom upravljanju/izvještaj o korporativnom upravljanju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Informacije o društvenoj odgovornosti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Informacije o zaštiti životne sredine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>
            <w:r>
              <w:t>Informacije o ljudskim resursima</w:t>
            </w:r>
          </w:p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  <w:tr w:rsidR="001B3B15" w:rsidTr="001F7FC3">
        <w:tc>
          <w:tcPr>
            <w:tcW w:w="2376" w:type="dxa"/>
          </w:tcPr>
          <w:p w:rsidR="001B3B15" w:rsidRDefault="001B3B15" w:rsidP="001F7FC3"/>
        </w:tc>
        <w:tc>
          <w:tcPr>
            <w:tcW w:w="1832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  <w:tc>
          <w:tcPr>
            <w:tcW w:w="1429" w:type="dxa"/>
          </w:tcPr>
          <w:p w:rsidR="001B3B15" w:rsidRDefault="001B3B15" w:rsidP="001F7FC3"/>
        </w:tc>
      </w:tr>
    </w:tbl>
    <w:p w:rsidR="001B3B15" w:rsidRDefault="001B3B15" w:rsidP="001B3B15"/>
    <w:p w:rsidR="00E85F15" w:rsidRDefault="00E85F15">
      <w:r>
        <w:t>Mišljenje revizora za posljednje tri godine je bilo:</w:t>
      </w:r>
    </w:p>
    <w:p w:rsidR="00E85F15" w:rsidRDefault="00E85F15">
      <w:r>
        <w:t>Tekuća god_____________</w:t>
      </w:r>
    </w:p>
    <w:p w:rsidR="00E85F15" w:rsidRDefault="00E85F15">
      <w:r>
        <w:t>Prethodna god__________</w:t>
      </w:r>
    </w:p>
    <w:p w:rsidR="00E85F15" w:rsidRDefault="00E85F15">
      <w:r>
        <w:t>Xxx god___________________</w:t>
      </w:r>
    </w:p>
    <w:p w:rsidR="00E85F15" w:rsidRDefault="00E10B5F">
      <w:r>
        <w:t>-</w:t>
      </w:r>
      <w:r w:rsidR="00E85F15">
        <w:t>U slučaju izdavanja</w:t>
      </w:r>
      <w:r w:rsidR="00215103">
        <w:t xml:space="preserve"> kvalifikovanog revizorskog izvještaja (</w:t>
      </w:r>
      <w:r w:rsidR="00E85F15">
        <w:t xml:space="preserve">mišljenja sa rezervom, negativnog, koji su </w:t>
      </w:r>
      <w:r>
        <w:t>-</w:t>
      </w:r>
      <w:r w:rsidR="00E85F15">
        <w:t>razlozi navedeni za takvo mišljenje?</w:t>
      </w:r>
    </w:p>
    <w:p w:rsidR="00E85F15" w:rsidRDefault="00E10B5F">
      <w:r>
        <w:t>-</w:t>
      </w:r>
      <w:r w:rsidR="00215103">
        <w:t xml:space="preserve">Koje finansijske pokazatelje </w:t>
      </w:r>
      <w:r w:rsidR="00E85F15">
        <w:t xml:space="preserve"> preduzeće objelodanjuje</w:t>
      </w:r>
      <w:r w:rsidR="00215103">
        <w:t>, ako ih objavljuje</w:t>
      </w:r>
      <w:r w:rsidR="00E85F15">
        <w:t>?</w:t>
      </w:r>
    </w:p>
    <w:p w:rsidR="00215103" w:rsidRDefault="00E10B5F">
      <w:r>
        <w:t>-</w:t>
      </w:r>
      <w:r w:rsidR="00E85F15">
        <w:t>Odredite da li preduzeće, u skladu sa kriterijumima navedenim u Zakonu</w:t>
      </w:r>
      <w:r w:rsidR="00215103">
        <w:t xml:space="preserve"> o računovodstvu(2016), pripada velikim, srednjim, malim ili mikro preduzećim?</w:t>
      </w:r>
    </w:p>
    <w:p w:rsidR="00E10B5F" w:rsidRDefault="00E10B5F">
      <w:r>
        <w:t>-Da li postoji objelodanjivanje u napomenama u vezi Zarada po akciji?</w:t>
      </w:r>
      <w:bookmarkStart w:id="0" w:name="_GoBack"/>
      <w:bookmarkEnd w:id="0"/>
    </w:p>
    <w:p w:rsidR="001B3B15" w:rsidRDefault="00E85F15">
      <w:r>
        <w:t xml:space="preserve"> </w:t>
      </w:r>
    </w:p>
    <w:sectPr w:rsidR="001B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2FCE"/>
    <w:multiLevelType w:val="hybridMultilevel"/>
    <w:tmpl w:val="138C34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D3"/>
    <w:rsid w:val="00074554"/>
    <w:rsid w:val="001B3B15"/>
    <w:rsid w:val="00215103"/>
    <w:rsid w:val="00333BD0"/>
    <w:rsid w:val="003F7633"/>
    <w:rsid w:val="00473F49"/>
    <w:rsid w:val="00931B65"/>
    <w:rsid w:val="00A040D3"/>
    <w:rsid w:val="00DA05E4"/>
    <w:rsid w:val="00E10B5F"/>
    <w:rsid w:val="00E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554"/>
    <w:pPr>
      <w:ind w:left="720"/>
      <w:contextualSpacing/>
    </w:pPr>
  </w:style>
  <w:style w:type="table" w:styleId="TableGrid">
    <w:name w:val="Table Grid"/>
    <w:basedOn w:val="TableNormal"/>
    <w:uiPriority w:val="59"/>
    <w:rsid w:val="001B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554"/>
    <w:pPr>
      <w:ind w:left="720"/>
      <w:contextualSpacing/>
    </w:pPr>
  </w:style>
  <w:style w:type="table" w:styleId="TableGrid">
    <w:name w:val="Table Grid"/>
    <w:basedOn w:val="TableNormal"/>
    <w:uiPriority w:val="59"/>
    <w:rsid w:val="001B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2</cp:revision>
  <dcterms:created xsi:type="dcterms:W3CDTF">2019-03-08T08:19:00Z</dcterms:created>
  <dcterms:modified xsi:type="dcterms:W3CDTF">2019-03-08T08:19:00Z</dcterms:modified>
</cp:coreProperties>
</file>