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9EA22" w14:textId="77777777" w:rsidR="0075364D" w:rsidRPr="004324A9" w:rsidRDefault="00E949DE" w:rsidP="00BB6AB2">
      <w:pPr>
        <w:spacing w:after="0"/>
        <w:rPr>
          <w:rFonts w:asciiTheme="majorHAnsi" w:hAnsiTheme="majorHAnsi" w:cstheme="majorHAnsi"/>
          <w:b/>
          <w:sz w:val="24"/>
          <w:szCs w:val="24"/>
          <w:lang w:val="it-IT"/>
        </w:rPr>
      </w:pPr>
      <w:r w:rsidRPr="004324A9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0946D7E2" wp14:editId="7DD4AD66">
            <wp:extent cx="3578087" cy="929640"/>
            <wp:effectExtent l="0" t="0" r="3810" b="3810"/>
            <wp:docPr id="54" name="Picture 5" descr="C:\Users\elisa.teneqexhi\Desktop\PROJEKTET\INTERREG AL-IT-MONT\FINAL APPROVED\for kick off\LOGO_INTERREG_FOOD4HEALTH-6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" descr="C:\Users\elisa.teneqexhi\Desktop\PROJEKTET\INTERREG AL-IT-MONT\FINAL APPROVED\for kick off\LOGO_INTERREG_FOOD4HEALTH-600dp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45" cy="95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7FE02" w14:textId="77777777" w:rsidR="00FD7DD5" w:rsidRPr="004324A9" w:rsidRDefault="00FD7DD5" w:rsidP="00A91307">
      <w:pPr>
        <w:spacing w:after="0"/>
        <w:jc w:val="center"/>
        <w:rPr>
          <w:rFonts w:ascii="Calibri bold" w:hAnsi="Calibri bold" w:cstheme="majorHAnsi"/>
          <w:b/>
          <w:sz w:val="28"/>
          <w:szCs w:val="28"/>
          <w:lang w:val="it-IT"/>
        </w:rPr>
      </w:pPr>
      <w:proofErr w:type="spellStart"/>
      <w:r w:rsidRPr="004324A9">
        <w:rPr>
          <w:rFonts w:ascii="Calibri bold" w:hAnsi="Calibri bold" w:cstheme="majorHAnsi"/>
          <w:b/>
          <w:sz w:val="28"/>
          <w:szCs w:val="28"/>
          <w:lang w:val="it-IT"/>
        </w:rPr>
        <w:t>Interreg</w:t>
      </w:r>
      <w:proofErr w:type="spellEnd"/>
      <w:r w:rsidRPr="004324A9">
        <w:rPr>
          <w:rFonts w:ascii="Calibri bold" w:hAnsi="Calibri bold" w:cstheme="majorHAnsi"/>
          <w:b/>
          <w:sz w:val="28"/>
          <w:szCs w:val="28"/>
          <w:lang w:val="it-IT"/>
        </w:rPr>
        <w:t xml:space="preserve"> </w:t>
      </w:r>
      <w:r w:rsidR="005A5EF8" w:rsidRPr="004324A9">
        <w:rPr>
          <w:rFonts w:ascii="Calibri bold" w:hAnsi="Calibri bold" w:cstheme="majorHAnsi"/>
          <w:b/>
          <w:sz w:val="28"/>
          <w:szCs w:val="28"/>
          <w:lang w:val="it-IT"/>
        </w:rPr>
        <w:t xml:space="preserve">IPA CBC </w:t>
      </w:r>
      <w:r w:rsidRPr="004324A9">
        <w:rPr>
          <w:rFonts w:ascii="Calibri bold" w:hAnsi="Calibri bold" w:cstheme="majorHAnsi"/>
          <w:b/>
          <w:sz w:val="28"/>
          <w:szCs w:val="28"/>
          <w:lang w:val="it-IT"/>
        </w:rPr>
        <w:t>Italia-Albania-Montenegro 2014-2020</w:t>
      </w:r>
    </w:p>
    <w:p w14:paraId="6D185C87" w14:textId="77777777" w:rsidR="007752D7" w:rsidRPr="004324A9" w:rsidRDefault="007752D7" w:rsidP="00A91307">
      <w:pPr>
        <w:spacing w:after="0"/>
        <w:jc w:val="center"/>
        <w:rPr>
          <w:rFonts w:ascii="Calibri bold" w:hAnsi="Calibri bold" w:cstheme="majorHAnsi"/>
          <w:b/>
          <w:sz w:val="28"/>
          <w:szCs w:val="28"/>
        </w:rPr>
      </w:pPr>
      <w:r w:rsidRPr="004324A9">
        <w:rPr>
          <w:rFonts w:ascii="Calibri bold" w:hAnsi="Calibri bold" w:cstheme="majorHAnsi"/>
          <w:b/>
          <w:sz w:val="28"/>
          <w:szCs w:val="28"/>
        </w:rPr>
        <w:t>FOOD4HEALTH</w:t>
      </w:r>
    </w:p>
    <w:p w14:paraId="5AA2A406" w14:textId="77777777" w:rsidR="00897735" w:rsidRDefault="00FD7DD5" w:rsidP="002078D1">
      <w:pPr>
        <w:spacing w:after="0"/>
        <w:jc w:val="center"/>
        <w:rPr>
          <w:rFonts w:ascii="Calibri bold" w:hAnsi="Calibri bold" w:cstheme="majorHAnsi"/>
          <w:b/>
          <w:sz w:val="28"/>
          <w:szCs w:val="28"/>
        </w:rPr>
      </w:pPr>
      <w:r w:rsidRPr="004324A9">
        <w:rPr>
          <w:rFonts w:ascii="Calibri bold" w:hAnsi="Calibri bold" w:cstheme="majorHAnsi"/>
          <w:b/>
          <w:sz w:val="28"/>
          <w:szCs w:val="28"/>
        </w:rPr>
        <w:t>“</w:t>
      </w:r>
      <w:r w:rsidR="007752D7" w:rsidRPr="004324A9">
        <w:rPr>
          <w:rFonts w:ascii="Calibri bold" w:hAnsi="Calibri bold" w:cstheme="majorHAnsi"/>
          <w:b/>
          <w:sz w:val="28"/>
          <w:szCs w:val="28"/>
        </w:rPr>
        <w:t xml:space="preserve">Sustainable and innovative Agri-food and fisheries value chain for SME’s cross-border </w:t>
      </w:r>
      <w:r w:rsidR="00BB6AB2" w:rsidRPr="004324A9">
        <w:rPr>
          <w:rFonts w:ascii="Calibri bold" w:hAnsi="Calibri bold" w:cstheme="majorHAnsi"/>
          <w:b/>
          <w:sz w:val="28"/>
          <w:szCs w:val="28"/>
        </w:rPr>
        <w:t>market “</w:t>
      </w:r>
    </w:p>
    <w:p w14:paraId="2C7B531F" w14:textId="77777777" w:rsidR="002078D1" w:rsidRDefault="002078D1" w:rsidP="002078D1">
      <w:pPr>
        <w:spacing w:after="0"/>
        <w:jc w:val="center"/>
        <w:rPr>
          <w:rFonts w:ascii="Calibri bold" w:hAnsi="Calibri bold" w:cstheme="majorHAnsi"/>
          <w:b/>
          <w:sz w:val="28"/>
          <w:szCs w:val="28"/>
        </w:rPr>
      </w:pPr>
    </w:p>
    <w:p w14:paraId="1230970B" w14:textId="77777777" w:rsidR="00341A31" w:rsidRPr="004324A9" w:rsidRDefault="00A91307" w:rsidP="00A91307">
      <w:pPr>
        <w:jc w:val="center"/>
        <w:rPr>
          <w:rFonts w:ascii="Calibri bold" w:hAnsi="Calibri bold" w:cstheme="majorHAnsi"/>
          <w:b/>
          <w:sz w:val="28"/>
          <w:szCs w:val="28"/>
        </w:rPr>
      </w:pPr>
      <w:r w:rsidRPr="004324A9">
        <w:rPr>
          <w:rFonts w:ascii="Calibri bold" w:hAnsi="Calibri bold" w:cstheme="majorHAnsi"/>
          <w:b/>
          <w:sz w:val="28"/>
          <w:szCs w:val="28"/>
        </w:rPr>
        <w:t>AGENDA</w:t>
      </w:r>
    </w:p>
    <w:p w14:paraId="6D1F3F1C" w14:textId="59D17DF9" w:rsidR="00A91307" w:rsidRDefault="00A91307" w:rsidP="005A2BBC">
      <w:pPr>
        <w:jc w:val="center"/>
        <w:rPr>
          <w:rFonts w:asciiTheme="majorHAnsi" w:hAnsiTheme="majorHAnsi" w:cstheme="majorHAnsi"/>
          <w:sz w:val="24"/>
          <w:szCs w:val="24"/>
        </w:rPr>
      </w:pPr>
      <w:r w:rsidRPr="004324A9">
        <w:rPr>
          <w:rFonts w:asciiTheme="majorHAnsi" w:hAnsiTheme="majorHAnsi" w:cstheme="majorHAnsi"/>
          <w:b/>
          <w:sz w:val="24"/>
          <w:szCs w:val="24"/>
          <w:u w:val="single"/>
        </w:rPr>
        <w:t>Event:</w:t>
      </w:r>
      <w:r w:rsidRPr="004324A9">
        <w:rPr>
          <w:rFonts w:asciiTheme="majorHAnsi" w:hAnsiTheme="majorHAnsi" w:cstheme="majorHAnsi"/>
          <w:sz w:val="24"/>
          <w:szCs w:val="24"/>
        </w:rPr>
        <w:t xml:space="preserve"> The official launch of the thematic</w:t>
      </w:r>
      <w:r w:rsidR="00A67177">
        <w:rPr>
          <w:rFonts w:asciiTheme="majorHAnsi" w:hAnsiTheme="majorHAnsi" w:cstheme="majorHAnsi"/>
          <w:sz w:val="24"/>
          <w:szCs w:val="24"/>
        </w:rPr>
        <w:t xml:space="preserve"> project ‘’Food4Health’’ and</w:t>
      </w:r>
      <w:r w:rsidRPr="004324A9">
        <w:rPr>
          <w:rFonts w:asciiTheme="majorHAnsi" w:hAnsiTheme="majorHAnsi" w:cstheme="majorHAnsi"/>
          <w:sz w:val="24"/>
          <w:szCs w:val="24"/>
        </w:rPr>
        <w:t xml:space="preserve"> </w:t>
      </w:r>
      <w:r w:rsidR="00A67177">
        <w:rPr>
          <w:rFonts w:asciiTheme="majorHAnsi" w:hAnsiTheme="majorHAnsi" w:cstheme="majorHAnsi"/>
          <w:sz w:val="24"/>
          <w:szCs w:val="24"/>
        </w:rPr>
        <w:t>Press conference</w:t>
      </w:r>
      <w:r w:rsidR="005A2BBC">
        <w:rPr>
          <w:rFonts w:asciiTheme="majorHAnsi" w:hAnsiTheme="majorHAnsi" w:cstheme="majorHAnsi"/>
          <w:sz w:val="24"/>
          <w:szCs w:val="24"/>
        </w:rPr>
        <w:t>- Montenegro</w:t>
      </w:r>
    </w:p>
    <w:p w14:paraId="54DA9CA9" w14:textId="77777777" w:rsidR="005A2BBC" w:rsidRPr="004324A9" w:rsidRDefault="005A2BBC" w:rsidP="005A2BBC">
      <w:pPr>
        <w:jc w:val="center"/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</w:p>
    <w:p w14:paraId="62C50543" w14:textId="77777777" w:rsidR="00D30EA6" w:rsidRPr="004324A9" w:rsidRDefault="00DB7203" w:rsidP="007752D7">
      <w:pPr>
        <w:jc w:val="both"/>
        <w:rPr>
          <w:rFonts w:asciiTheme="majorHAnsi" w:hAnsiTheme="majorHAnsi" w:cstheme="majorHAnsi"/>
          <w:sz w:val="24"/>
          <w:szCs w:val="24"/>
        </w:rPr>
      </w:pPr>
      <w:r w:rsidRPr="004324A9">
        <w:rPr>
          <w:rFonts w:asciiTheme="majorHAnsi" w:hAnsiTheme="majorHAnsi" w:cstheme="majorHAnsi"/>
          <w:sz w:val="24"/>
          <w:szCs w:val="24"/>
        </w:rPr>
        <w:t xml:space="preserve">The general objective of the FOOD4HEALTH Thematic Project </w:t>
      </w:r>
      <w:r w:rsidR="001F000B">
        <w:rPr>
          <w:rFonts w:asciiTheme="majorHAnsi" w:hAnsiTheme="majorHAnsi" w:cstheme="majorHAnsi"/>
          <w:sz w:val="24"/>
          <w:szCs w:val="24"/>
        </w:rPr>
        <w:t>is</w:t>
      </w:r>
      <w:r w:rsidRPr="004324A9">
        <w:rPr>
          <w:rFonts w:asciiTheme="majorHAnsi" w:hAnsiTheme="majorHAnsi" w:cstheme="majorHAnsi"/>
          <w:sz w:val="24"/>
          <w:szCs w:val="24"/>
        </w:rPr>
        <w:t xml:space="preserve"> to strengthen the competitiveness of SMEs in the cross-border area by improving production techniques and transferring, sharing and adopting European quality standards for the transformation and enhancement of typical and traditional products of the </w:t>
      </w:r>
      <w:r w:rsidR="004324A9" w:rsidRPr="004324A9">
        <w:rPr>
          <w:rFonts w:asciiTheme="majorHAnsi" w:hAnsiTheme="majorHAnsi" w:cstheme="majorHAnsi"/>
          <w:sz w:val="24"/>
          <w:szCs w:val="24"/>
        </w:rPr>
        <w:t>agr</w:t>
      </w:r>
      <w:r w:rsidR="00481FCF">
        <w:rPr>
          <w:rFonts w:asciiTheme="majorHAnsi" w:hAnsiTheme="majorHAnsi" w:cstheme="majorHAnsi"/>
          <w:sz w:val="24"/>
          <w:szCs w:val="24"/>
        </w:rPr>
        <w:t>i-</w:t>
      </w:r>
      <w:r w:rsidRPr="004324A9">
        <w:rPr>
          <w:rFonts w:asciiTheme="majorHAnsi" w:hAnsiTheme="majorHAnsi" w:cstheme="majorHAnsi"/>
          <w:sz w:val="24"/>
          <w:szCs w:val="24"/>
        </w:rPr>
        <w:t>food and fisheries sector in order to facilitate market access.</w:t>
      </w:r>
    </w:p>
    <w:p w14:paraId="3B67D15A" w14:textId="77777777" w:rsidR="00481FCF" w:rsidRDefault="00320558" w:rsidP="00A91307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324A9">
        <w:rPr>
          <w:rFonts w:asciiTheme="majorHAnsi" w:hAnsiTheme="majorHAnsi" w:cstheme="majorHAnsi"/>
          <w:b/>
          <w:sz w:val="24"/>
          <w:szCs w:val="24"/>
        </w:rPr>
        <w:t xml:space="preserve">Date: </w:t>
      </w:r>
      <w:r w:rsidR="00A67177">
        <w:rPr>
          <w:rFonts w:asciiTheme="majorHAnsi" w:hAnsiTheme="majorHAnsi" w:cstheme="majorHAnsi"/>
          <w:b/>
          <w:sz w:val="24"/>
          <w:szCs w:val="24"/>
        </w:rPr>
        <w:t>10</w:t>
      </w:r>
      <w:r w:rsidR="00902443" w:rsidRPr="004324A9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A67177">
        <w:rPr>
          <w:rFonts w:asciiTheme="majorHAnsi" w:hAnsiTheme="majorHAnsi" w:cstheme="majorHAnsi"/>
          <w:b/>
          <w:sz w:val="24"/>
          <w:szCs w:val="24"/>
        </w:rPr>
        <w:t>December</w:t>
      </w:r>
      <w:r w:rsidR="00902443" w:rsidRPr="004324A9">
        <w:rPr>
          <w:rFonts w:asciiTheme="majorHAnsi" w:hAnsiTheme="majorHAnsi" w:cstheme="majorHAnsi"/>
          <w:b/>
          <w:sz w:val="24"/>
          <w:szCs w:val="24"/>
        </w:rPr>
        <w:t xml:space="preserve"> 2019</w:t>
      </w:r>
    </w:p>
    <w:p w14:paraId="18D746C2" w14:textId="51E43C33" w:rsidR="00A91307" w:rsidRPr="004324A9" w:rsidRDefault="00A67177" w:rsidP="00A91307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10</w:t>
      </w:r>
      <w:r w:rsidR="00641BDA" w:rsidRPr="004324A9">
        <w:rPr>
          <w:rFonts w:asciiTheme="majorHAnsi" w:hAnsiTheme="majorHAnsi" w:cstheme="majorHAnsi"/>
          <w:b/>
          <w:sz w:val="24"/>
          <w:szCs w:val="24"/>
        </w:rPr>
        <w:t>:00 – 1</w:t>
      </w:r>
      <w:r w:rsidR="005A2BBC">
        <w:rPr>
          <w:rFonts w:asciiTheme="majorHAnsi" w:hAnsiTheme="majorHAnsi" w:cstheme="majorHAnsi"/>
          <w:b/>
          <w:sz w:val="24"/>
          <w:szCs w:val="24"/>
        </w:rPr>
        <w:t>3</w:t>
      </w:r>
      <w:r w:rsidR="00641BDA" w:rsidRPr="004324A9">
        <w:rPr>
          <w:rFonts w:asciiTheme="majorHAnsi" w:hAnsiTheme="majorHAnsi" w:cstheme="majorHAnsi"/>
          <w:b/>
          <w:sz w:val="24"/>
          <w:szCs w:val="24"/>
        </w:rPr>
        <w:t>:00 local time</w:t>
      </w:r>
    </w:p>
    <w:p w14:paraId="15C24AE2" w14:textId="77777777" w:rsidR="00A67177" w:rsidRDefault="00320558" w:rsidP="00BB6AB2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324A9">
        <w:rPr>
          <w:rFonts w:asciiTheme="majorHAnsi" w:hAnsiTheme="majorHAnsi" w:cstheme="majorHAnsi"/>
          <w:b/>
          <w:sz w:val="24"/>
          <w:szCs w:val="24"/>
        </w:rPr>
        <w:t xml:space="preserve">Location: </w:t>
      </w:r>
      <w:r w:rsidR="00A67177">
        <w:rPr>
          <w:rFonts w:asciiTheme="majorHAnsi" w:hAnsiTheme="majorHAnsi" w:cstheme="majorHAnsi"/>
          <w:b/>
          <w:sz w:val="24"/>
          <w:szCs w:val="24"/>
        </w:rPr>
        <w:t xml:space="preserve">University of Montenegro </w:t>
      </w:r>
      <w:proofErr w:type="gramStart"/>
      <w:r w:rsidR="00A67177">
        <w:rPr>
          <w:rFonts w:asciiTheme="majorHAnsi" w:hAnsiTheme="majorHAnsi" w:cstheme="majorHAnsi"/>
          <w:b/>
          <w:sz w:val="24"/>
          <w:szCs w:val="24"/>
        </w:rPr>
        <w:t xml:space="preserve">- </w:t>
      </w:r>
      <w:r w:rsidR="00A67177" w:rsidRPr="00A67177">
        <w:rPr>
          <w:rFonts w:asciiTheme="majorHAnsi" w:hAnsiTheme="majorHAnsi" w:cstheme="majorHAnsi"/>
          <w:b/>
          <w:sz w:val="24"/>
          <w:szCs w:val="24"/>
        </w:rPr>
        <w:t xml:space="preserve"> Rectorate</w:t>
      </w:r>
      <w:proofErr w:type="gramEnd"/>
      <w:r w:rsidR="00A67177" w:rsidRPr="00A67177">
        <w:rPr>
          <w:rFonts w:asciiTheme="majorHAnsi" w:hAnsiTheme="majorHAnsi" w:cstheme="majorHAnsi"/>
          <w:b/>
          <w:sz w:val="24"/>
          <w:szCs w:val="24"/>
        </w:rPr>
        <w:t xml:space="preserve"> building</w:t>
      </w:r>
    </w:p>
    <w:p w14:paraId="59BF81BD" w14:textId="77777777" w:rsidR="00A67177" w:rsidRDefault="00A67177" w:rsidP="00BB6AB2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Address: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Cetinjski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put 2, 81000 Podgorica</w:t>
      </w:r>
    </w:p>
    <w:p w14:paraId="22E10DFF" w14:textId="77777777" w:rsidR="00A67177" w:rsidRDefault="00A67177" w:rsidP="00BB6AB2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Conference room</w:t>
      </w:r>
    </w:p>
    <w:tbl>
      <w:tblPr>
        <w:tblStyle w:val="TableGrid"/>
        <w:tblW w:w="10679" w:type="dxa"/>
        <w:tblInd w:w="-545" w:type="dxa"/>
        <w:tblLook w:val="04A0" w:firstRow="1" w:lastRow="0" w:firstColumn="1" w:lastColumn="0" w:noHBand="0" w:noVBand="1"/>
      </w:tblPr>
      <w:tblGrid>
        <w:gridCol w:w="1800"/>
        <w:gridCol w:w="8879"/>
      </w:tblGrid>
      <w:tr w:rsidR="00641BDA" w:rsidRPr="004324A9" w14:paraId="6E613743" w14:textId="77777777" w:rsidTr="000C73E4">
        <w:trPr>
          <w:trHeight w:val="606"/>
        </w:trPr>
        <w:tc>
          <w:tcPr>
            <w:tcW w:w="1800" w:type="dxa"/>
            <w:shd w:val="clear" w:color="auto" w:fill="D9D9D9" w:themeFill="background1" w:themeFillShade="D9"/>
          </w:tcPr>
          <w:p w14:paraId="2EE2BD6A" w14:textId="77777777" w:rsidR="00641BDA" w:rsidRPr="004324A9" w:rsidRDefault="00641BDA" w:rsidP="00215489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it-IT"/>
              </w:rPr>
            </w:pPr>
            <w:r w:rsidRPr="004324A9">
              <w:rPr>
                <w:rFonts w:asciiTheme="majorHAnsi" w:hAnsiTheme="majorHAnsi" w:cstheme="majorHAnsi"/>
                <w:b/>
                <w:sz w:val="24"/>
                <w:szCs w:val="24"/>
                <w:lang w:val="it-IT"/>
              </w:rPr>
              <w:t>Hour</w:t>
            </w:r>
          </w:p>
        </w:tc>
        <w:tc>
          <w:tcPr>
            <w:tcW w:w="8879" w:type="dxa"/>
            <w:shd w:val="clear" w:color="auto" w:fill="D9D9D9" w:themeFill="background1" w:themeFillShade="D9"/>
          </w:tcPr>
          <w:p w14:paraId="4B8953D0" w14:textId="77777777" w:rsidR="00641BDA" w:rsidRPr="004324A9" w:rsidRDefault="00641BDA" w:rsidP="00641BDA">
            <w:pPr>
              <w:rPr>
                <w:rFonts w:asciiTheme="majorHAnsi" w:hAnsiTheme="majorHAnsi" w:cstheme="majorHAnsi"/>
                <w:b/>
                <w:sz w:val="24"/>
                <w:szCs w:val="24"/>
                <w:lang w:val="it-IT"/>
              </w:rPr>
            </w:pPr>
            <w:proofErr w:type="spellStart"/>
            <w:r w:rsidRPr="004324A9">
              <w:rPr>
                <w:rFonts w:asciiTheme="majorHAnsi" w:hAnsiTheme="majorHAnsi" w:cstheme="majorHAnsi"/>
                <w:b/>
                <w:sz w:val="24"/>
                <w:szCs w:val="24"/>
                <w:lang w:val="it-IT"/>
              </w:rPr>
              <w:t>Description</w:t>
            </w:r>
            <w:proofErr w:type="spellEnd"/>
          </w:p>
        </w:tc>
      </w:tr>
      <w:tr w:rsidR="00641BDA" w:rsidRPr="004324A9" w14:paraId="33E4DEE2" w14:textId="77777777" w:rsidTr="000C73E4">
        <w:trPr>
          <w:trHeight w:val="667"/>
        </w:trPr>
        <w:tc>
          <w:tcPr>
            <w:tcW w:w="1800" w:type="dxa"/>
          </w:tcPr>
          <w:p w14:paraId="22920A57" w14:textId="77777777" w:rsidR="00641BDA" w:rsidRPr="004324A9" w:rsidRDefault="00A67177" w:rsidP="00A67177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it-I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09.45-10:00</w:t>
            </w:r>
          </w:p>
        </w:tc>
        <w:tc>
          <w:tcPr>
            <w:tcW w:w="8879" w:type="dxa"/>
          </w:tcPr>
          <w:p w14:paraId="57A36EF7" w14:textId="5BA61070" w:rsidR="00641BDA" w:rsidRPr="004324A9" w:rsidRDefault="00641BDA" w:rsidP="00FD7DD5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it-IT"/>
              </w:rPr>
            </w:pPr>
            <w:proofErr w:type="spellStart"/>
            <w:r w:rsidRPr="004324A9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Registration</w:t>
            </w:r>
            <w:proofErr w:type="spellEnd"/>
            <w:r w:rsidRPr="004324A9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 xml:space="preserve"> of the </w:t>
            </w:r>
            <w:proofErr w:type="spellStart"/>
            <w:r w:rsidRPr="004324A9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part</w:t>
            </w:r>
            <w:r w:rsidR="00AD17CE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i</w:t>
            </w:r>
            <w:r w:rsidRPr="004324A9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cipants</w:t>
            </w:r>
            <w:proofErr w:type="spellEnd"/>
          </w:p>
        </w:tc>
      </w:tr>
      <w:tr w:rsidR="00641BDA" w:rsidRPr="004324A9" w14:paraId="4FE3EEC0" w14:textId="77777777" w:rsidTr="000C73E4">
        <w:trPr>
          <w:trHeight w:val="1201"/>
        </w:trPr>
        <w:tc>
          <w:tcPr>
            <w:tcW w:w="1800" w:type="dxa"/>
          </w:tcPr>
          <w:p w14:paraId="6E47662E" w14:textId="77777777" w:rsidR="00641BDA" w:rsidRPr="004324A9" w:rsidRDefault="00A67177" w:rsidP="006A4361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it-I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10:00-10:30</w:t>
            </w:r>
            <w:r w:rsidR="00641BDA" w:rsidRPr="004324A9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8879" w:type="dxa"/>
          </w:tcPr>
          <w:p w14:paraId="4427E9FF" w14:textId="77777777" w:rsidR="00641BDA" w:rsidRPr="008776FC" w:rsidRDefault="00641BDA" w:rsidP="00641BDA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776FC">
              <w:rPr>
                <w:rFonts w:asciiTheme="majorHAnsi" w:hAnsiTheme="majorHAnsi" w:cstheme="majorHAnsi"/>
                <w:sz w:val="24"/>
                <w:szCs w:val="24"/>
              </w:rPr>
              <w:t>Launch of Food4Health Project- Press conference</w:t>
            </w:r>
          </w:p>
          <w:p w14:paraId="4A48BC12" w14:textId="77777777" w:rsidR="00481FCF" w:rsidRPr="008776FC" w:rsidRDefault="00481FCF" w:rsidP="00641BDA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63CF9C" w14:textId="44017962" w:rsidR="00A67177" w:rsidRDefault="00A67177" w:rsidP="00641BD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Prof. Dr Danilo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Nikolić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, Rector of the University of Montenegro</w:t>
            </w:r>
          </w:p>
          <w:p w14:paraId="079A83C4" w14:textId="0E2DD436" w:rsidR="00AD17CE" w:rsidRPr="00AD17CE" w:rsidRDefault="00AD17CE" w:rsidP="00AD17CE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Dr Mirko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Đurović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, director of the Institute of marine biology, Kotor</w:t>
            </w:r>
          </w:p>
          <w:p w14:paraId="0720820C" w14:textId="23DB4C3D" w:rsidR="00A67177" w:rsidRDefault="00A67177" w:rsidP="00641BD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Slavica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Pavlović, director of the </w:t>
            </w:r>
            <w:r w:rsidR="00AD17CE">
              <w:rPr>
                <w:rFonts w:asciiTheme="majorHAnsi" w:hAnsiTheme="majorHAnsi" w:cstheme="majorHAnsi"/>
                <w:sz w:val="24"/>
                <w:szCs w:val="24"/>
              </w:rPr>
              <w:t>D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irectorate for fisheries. Ministry for Agriculture and Rural development</w:t>
            </w:r>
          </w:p>
          <w:p w14:paraId="2A3E95C6" w14:textId="77777777" w:rsidR="00A67177" w:rsidRPr="004324A9" w:rsidRDefault="00A67177" w:rsidP="00641BD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Albanian partner - </w:t>
            </w:r>
            <w:r w:rsidRPr="00A67177">
              <w:rPr>
                <w:rFonts w:asciiTheme="majorHAnsi" w:hAnsiTheme="majorHAnsi" w:cstheme="majorHAnsi"/>
                <w:b/>
                <w:sz w:val="24"/>
                <w:szCs w:val="24"/>
              </w:rPr>
              <w:t>TBC</w:t>
            </w:r>
          </w:p>
          <w:p w14:paraId="3E048EB8" w14:textId="77777777" w:rsidR="00641BDA" w:rsidRPr="004324A9" w:rsidRDefault="00641BDA" w:rsidP="00A67177">
            <w:pPr>
              <w:pStyle w:val="ListParagraph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67177" w:rsidRPr="004324A9" w14:paraId="2B4F9096" w14:textId="77777777" w:rsidTr="000C73E4">
        <w:trPr>
          <w:trHeight w:val="1201"/>
        </w:trPr>
        <w:tc>
          <w:tcPr>
            <w:tcW w:w="1800" w:type="dxa"/>
          </w:tcPr>
          <w:p w14:paraId="764B27A5" w14:textId="77777777" w:rsidR="00A67177" w:rsidRDefault="00A67177" w:rsidP="006A4361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it-I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10:30-11:00</w:t>
            </w:r>
          </w:p>
        </w:tc>
        <w:tc>
          <w:tcPr>
            <w:tcW w:w="8879" w:type="dxa"/>
          </w:tcPr>
          <w:p w14:paraId="3C3CD45C" w14:textId="01F81A0F" w:rsidR="00A67177" w:rsidRDefault="00A67177" w:rsidP="00A67177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Presentation of the FOOD4HEALTH project</w:t>
            </w:r>
            <w:r w:rsidR="00032E0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4ABAB29" w14:textId="77777777" w:rsidR="00032E04" w:rsidRPr="00A67177" w:rsidRDefault="00032E04" w:rsidP="00A67177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D20049" w14:textId="39F97582" w:rsidR="00A67177" w:rsidRDefault="00032E04" w:rsidP="00A6717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Dr</w:t>
            </w:r>
            <w:r w:rsidR="00A67177" w:rsidRPr="00A67177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proofErr w:type="spellEnd"/>
            <w:r w:rsidR="00A67177" w:rsidRPr="00A6717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Milica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Mandic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, Project Manager (PP8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</w:rPr>
              <w:t>) ,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Institute of marine biology, Kotor</w:t>
            </w:r>
            <w:r w:rsidR="005A2BBC">
              <w:rPr>
                <w:rFonts w:asciiTheme="majorHAnsi" w:hAnsiTheme="majorHAnsi" w:cstheme="majorHAnsi"/>
                <w:sz w:val="24"/>
                <w:szCs w:val="24"/>
              </w:rPr>
              <w:t>, Montenegro</w:t>
            </w:r>
          </w:p>
          <w:p w14:paraId="3B61D9CB" w14:textId="2F41F793" w:rsidR="00032E04" w:rsidRDefault="00032E04" w:rsidP="00032E0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Marko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Lubarda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, Project Manager (PP7), Ministry for Agriculture and Rural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development</w:t>
            </w:r>
            <w:r w:rsidR="005A2BBC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5A2BBC">
              <w:rPr>
                <w:rFonts w:asciiTheme="majorHAnsi" w:hAnsiTheme="majorHAnsi" w:cstheme="majorHAnsi"/>
                <w:sz w:val="24"/>
                <w:szCs w:val="24"/>
              </w:rPr>
              <w:t>Montenegro</w:t>
            </w:r>
          </w:p>
          <w:p w14:paraId="33ED2274" w14:textId="30A71D2D" w:rsidR="00A67177" w:rsidRPr="005A2BBC" w:rsidRDefault="00AD17CE" w:rsidP="00032E0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ALBANIAN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AND </w:t>
            </w:r>
            <w:proofErr w:type="gramStart"/>
            <w:r w:rsidRPr="00AD17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ITALIAN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AD17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PARTNERS</w:t>
            </w:r>
            <w:proofErr w:type="gram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- TBC</w:t>
            </w:r>
          </w:p>
        </w:tc>
      </w:tr>
      <w:tr w:rsidR="00AD17CE" w:rsidRPr="004324A9" w14:paraId="44F7C91F" w14:textId="77777777" w:rsidTr="000C73E4">
        <w:trPr>
          <w:trHeight w:val="1201"/>
        </w:trPr>
        <w:tc>
          <w:tcPr>
            <w:tcW w:w="1800" w:type="dxa"/>
          </w:tcPr>
          <w:p w14:paraId="6F7B7F41" w14:textId="0923DE57" w:rsidR="00AD17CE" w:rsidRDefault="00AD17CE" w:rsidP="006A4361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it-I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it-IT"/>
              </w:rPr>
              <w:lastRenderedPageBreak/>
              <w:t>11:00-11:20</w:t>
            </w:r>
          </w:p>
        </w:tc>
        <w:tc>
          <w:tcPr>
            <w:tcW w:w="8879" w:type="dxa"/>
          </w:tcPr>
          <w:p w14:paraId="6FCDCB29" w14:textId="13BE4630" w:rsidR="00AD17CE" w:rsidRPr="00AD17CE" w:rsidRDefault="00AD17CE" w:rsidP="00AD17C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D17CE">
              <w:rPr>
                <w:rFonts w:asciiTheme="majorHAnsi" w:hAnsiTheme="majorHAnsi" w:cstheme="majorHAnsi"/>
                <w:sz w:val="24"/>
                <w:szCs w:val="24"/>
              </w:rPr>
              <w:t>Coffee break</w:t>
            </w:r>
          </w:p>
        </w:tc>
      </w:tr>
      <w:tr w:rsidR="00641BDA" w:rsidRPr="004324A9" w14:paraId="620592A2" w14:textId="77777777" w:rsidTr="000C73E4">
        <w:trPr>
          <w:trHeight w:val="453"/>
        </w:trPr>
        <w:tc>
          <w:tcPr>
            <w:tcW w:w="1800" w:type="dxa"/>
          </w:tcPr>
          <w:p w14:paraId="266A992B" w14:textId="3971CFCE" w:rsidR="00641BDA" w:rsidRPr="004324A9" w:rsidRDefault="00032E04" w:rsidP="0004415D">
            <w:pPr>
              <w:jc w:val="both"/>
              <w:rPr>
                <w:rFonts w:asciiTheme="majorHAnsi" w:hAnsiTheme="majorHAnsi" w:cstheme="majorHAnsi"/>
                <w:sz w:val="24"/>
                <w:szCs w:val="24"/>
                <w:lang w:val="it-IT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11:</w:t>
            </w:r>
            <w:r w:rsidR="00AD17CE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2</w:t>
            </w:r>
            <w:r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0</w:t>
            </w:r>
            <w:r w:rsidR="00641BDA" w:rsidRPr="004324A9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-1</w:t>
            </w:r>
            <w:r w:rsidR="00AD17CE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3</w:t>
            </w:r>
            <w:r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:</w:t>
            </w:r>
            <w:r w:rsidR="00AD17CE"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0</w:t>
            </w:r>
            <w:r>
              <w:rPr>
                <w:rFonts w:asciiTheme="majorHAnsi" w:hAnsiTheme="majorHAnsi" w:cstheme="majorHAnsi"/>
                <w:sz w:val="24"/>
                <w:szCs w:val="24"/>
                <w:lang w:val="it-IT"/>
              </w:rPr>
              <w:t>0</w:t>
            </w:r>
          </w:p>
        </w:tc>
        <w:tc>
          <w:tcPr>
            <w:tcW w:w="8879" w:type="dxa"/>
          </w:tcPr>
          <w:p w14:paraId="69492B0C" w14:textId="45BE04C6" w:rsidR="00641BDA" w:rsidRPr="008776FC" w:rsidRDefault="00AD17CE" w:rsidP="00641B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Internal project partner consortium meeting</w:t>
            </w:r>
          </w:p>
          <w:p w14:paraId="3705511D" w14:textId="77777777" w:rsidR="00641BDA" w:rsidRPr="004324A9" w:rsidRDefault="00641BDA" w:rsidP="00641BDA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4415D" w:rsidRPr="004324A9" w14:paraId="5CF29E3F" w14:textId="77777777" w:rsidTr="000C73E4">
        <w:trPr>
          <w:trHeight w:val="800"/>
        </w:trPr>
        <w:tc>
          <w:tcPr>
            <w:tcW w:w="1800" w:type="dxa"/>
          </w:tcPr>
          <w:p w14:paraId="0AD74D89" w14:textId="77A28AC9" w:rsidR="0004415D" w:rsidRPr="004324A9" w:rsidRDefault="00AD17CE" w:rsidP="0004415D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13:00</w:t>
            </w:r>
          </w:p>
        </w:tc>
        <w:tc>
          <w:tcPr>
            <w:tcW w:w="8879" w:type="dxa"/>
          </w:tcPr>
          <w:p w14:paraId="1F3C0759" w14:textId="1D35ACFB" w:rsidR="0004415D" w:rsidRPr="004324A9" w:rsidRDefault="00AD17CE" w:rsidP="0004415D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Lunch </w:t>
            </w:r>
          </w:p>
        </w:tc>
      </w:tr>
    </w:tbl>
    <w:p w14:paraId="40BD2024" w14:textId="77777777" w:rsidR="0004415D" w:rsidRPr="004324A9" w:rsidRDefault="0004415D" w:rsidP="00FD7DD5">
      <w:pPr>
        <w:jc w:val="both"/>
        <w:rPr>
          <w:rFonts w:asciiTheme="majorHAnsi" w:hAnsiTheme="majorHAnsi" w:cstheme="majorHAnsi"/>
        </w:rPr>
      </w:pPr>
    </w:p>
    <w:p w14:paraId="3286E54A" w14:textId="77777777" w:rsidR="00BB6AB2" w:rsidRPr="004324A9" w:rsidRDefault="00BB6AB2" w:rsidP="00FD7DD5">
      <w:pPr>
        <w:jc w:val="both"/>
        <w:rPr>
          <w:rFonts w:asciiTheme="majorHAnsi" w:hAnsiTheme="majorHAnsi" w:cstheme="majorHAnsi"/>
          <w:b/>
        </w:rPr>
      </w:pPr>
    </w:p>
    <w:p w14:paraId="7C17040C" w14:textId="77777777" w:rsidR="00BB6AB2" w:rsidRPr="004324A9" w:rsidRDefault="00BB6AB2" w:rsidP="00BB6AB2">
      <w:pPr>
        <w:rPr>
          <w:rFonts w:asciiTheme="majorHAnsi" w:hAnsiTheme="majorHAnsi" w:cstheme="majorHAnsi"/>
        </w:rPr>
      </w:pPr>
    </w:p>
    <w:p w14:paraId="1A033B18" w14:textId="77777777" w:rsidR="00BB6AB2" w:rsidRPr="004324A9" w:rsidRDefault="00BB6AB2" w:rsidP="00BB6AB2">
      <w:pPr>
        <w:rPr>
          <w:rFonts w:asciiTheme="majorHAnsi" w:hAnsiTheme="majorHAnsi" w:cstheme="majorHAnsi"/>
        </w:rPr>
      </w:pPr>
    </w:p>
    <w:p w14:paraId="08FECF94" w14:textId="77777777" w:rsidR="00BB6AB2" w:rsidRPr="004324A9" w:rsidRDefault="00BB6AB2" w:rsidP="00BB6AB2">
      <w:pPr>
        <w:rPr>
          <w:rFonts w:asciiTheme="majorHAnsi" w:hAnsiTheme="majorHAnsi" w:cstheme="majorHAnsi"/>
        </w:rPr>
      </w:pPr>
    </w:p>
    <w:p w14:paraId="326E1BA9" w14:textId="77777777" w:rsidR="00BB6AB2" w:rsidRPr="004324A9" w:rsidRDefault="00BB6AB2" w:rsidP="00BB6AB2">
      <w:pPr>
        <w:rPr>
          <w:rFonts w:asciiTheme="majorHAnsi" w:hAnsiTheme="majorHAnsi" w:cstheme="majorHAnsi"/>
        </w:rPr>
      </w:pPr>
    </w:p>
    <w:p w14:paraId="4527F364" w14:textId="77777777" w:rsidR="00BB6AB2" w:rsidRPr="004324A9" w:rsidRDefault="00BB6AB2" w:rsidP="00BB6AB2">
      <w:pPr>
        <w:rPr>
          <w:rFonts w:asciiTheme="majorHAnsi" w:hAnsiTheme="majorHAnsi" w:cstheme="majorHAnsi"/>
        </w:rPr>
      </w:pPr>
    </w:p>
    <w:p w14:paraId="28B12ABB" w14:textId="77777777" w:rsidR="00BB6AB2" w:rsidRPr="004324A9" w:rsidRDefault="00BB6AB2" w:rsidP="00BB6AB2">
      <w:pPr>
        <w:rPr>
          <w:rFonts w:asciiTheme="majorHAnsi" w:hAnsiTheme="majorHAnsi" w:cstheme="majorHAnsi"/>
        </w:rPr>
      </w:pPr>
    </w:p>
    <w:p w14:paraId="2FC114E3" w14:textId="77777777" w:rsidR="00BB6AB2" w:rsidRPr="004324A9" w:rsidRDefault="00BB6AB2" w:rsidP="00BB6AB2">
      <w:pPr>
        <w:rPr>
          <w:rFonts w:asciiTheme="majorHAnsi" w:hAnsiTheme="majorHAnsi" w:cstheme="majorHAnsi"/>
        </w:rPr>
      </w:pPr>
    </w:p>
    <w:p w14:paraId="1D4B10D9" w14:textId="77777777" w:rsidR="00BB6AB2" w:rsidRPr="004324A9" w:rsidRDefault="00BB6AB2" w:rsidP="00BB6AB2">
      <w:pPr>
        <w:rPr>
          <w:rFonts w:asciiTheme="majorHAnsi" w:hAnsiTheme="majorHAnsi" w:cstheme="majorHAnsi"/>
        </w:rPr>
      </w:pPr>
    </w:p>
    <w:p w14:paraId="63D21A24" w14:textId="77777777" w:rsidR="00BB6AB2" w:rsidRPr="004324A9" w:rsidRDefault="00BB6AB2" w:rsidP="00BB6AB2">
      <w:pPr>
        <w:rPr>
          <w:rFonts w:asciiTheme="majorHAnsi" w:hAnsiTheme="majorHAnsi" w:cstheme="majorHAnsi"/>
        </w:rPr>
      </w:pPr>
    </w:p>
    <w:p w14:paraId="0E41B198" w14:textId="77777777" w:rsidR="00A91307" w:rsidRPr="004324A9" w:rsidRDefault="00A91307" w:rsidP="00BB6AB2">
      <w:pPr>
        <w:tabs>
          <w:tab w:val="left" w:pos="1080"/>
        </w:tabs>
        <w:rPr>
          <w:rFonts w:asciiTheme="majorHAnsi" w:hAnsiTheme="majorHAnsi" w:cstheme="majorHAnsi"/>
        </w:rPr>
      </w:pPr>
    </w:p>
    <w:sectPr w:rsidR="00A91307" w:rsidRPr="004324A9" w:rsidSect="00BB6AB2">
      <w:footerReference w:type="default" r:id="rId9"/>
      <w:pgSz w:w="11906" w:h="16838"/>
      <w:pgMar w:top="82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3F5FE" w14:textId="77777777" w:rsidR="00783C76" w:rsidRDefault="00783C76" w:rsidP="004E1788">
      <w:pPr>
        <w:spacing w:after="0" w:line="240" w:lineRule="auto"/>
      </w:pPr>
      <w:r>
        <w:separator/>
      </w:r>
    </w:p>
  </w:endnote>
  <w:endnote w:type="continuationSeparator" w:id="0">
    <w:p w14:paraId="7FAC5147" w14:textId="77777777" w:rsidR="00783C76" w:rsidRDefault="00783C76" w:rsidP="004E1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bold">
    <w:altName w:val="Cambria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BEF19" w14:textId="77777777" w:rsidR="00AD4297" w:rsidRDefault="00E949DE" w:rsidP="00E949DE">
    <w:pPr>
      <w:tabs>
        <w:tab w:val="left" w:pos="1970"/>
        <w:tab w:val="center" w:pos="4819"/>
      </w:tabs>
      <w:jc w:val="center"/>
      <w:rPr>
        <w:rFonts w:asciiTheme="majorHAnsi" w:eastAsiaTheme="majorEastAsia" w:hAnsiTheme="majorHAnsi" w:cstheme="majorBidi"/>
      </w:rPr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0DEFD782" wp14:editId="452B4834">
          <wp:simplePos x="0" y="0"/>
          <wp:positionH relativeFrom="column">
            <wp:posOffset>851535</wp:posOffset>
          </wp:positionH>
          <wp:positionV relativeFrom="paragraph">
            <wp:posOffset>101600</wp:posOffset>
          </wp:positionV>
          <wp:extent cx="819150" cy="422910"/>
          <wp:effectExtent l="0" t="0" r="0" b="0"/>
          <wp:wrapTight wrapText="bothSides">
            <wp:wrapPolygon edited="0">
              <wp:start x="0" y="0"/>
              <wp:lineTo x="0" y="20432"/>
              <wp:lineTo x="21098" y="20432"/>
              <wp:lineTo x="21098" y="0"/>
              <wp:lineTo x="0" y="0"/>
            </wp:wrapPolygon>
          </wp:wrapTight>
          <wp:docPr id="38" name="Picture 38" descr="Descriptio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22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noProof/>
        <w:color w:val="FF0000"/>
        <w:sz w:val="32"/>
        <w:szCs w:val="32"/>
        <w:lang w:val="en-US"/>
      </w:rPr>
      <w:drawing>
        <wp:inline distT="0" distB="0" distL="0" distR="0" wp14:anchorId="287DD2A7" wp14:editId="7E070963">
          <wp:extent cx="577973" cy="436880"/>
          <wp:effectExtent l="0" t="0" r="0" b="1270"/>
          <wp:docPr id="39" name="Picture 39" descr="cropped-smal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ropped-small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642" cy="454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F0E3A">
      <w:rPr>
        <w:rFonts w:ascii="Verdana" w:hAnsi="Verdana"/>
        <w:b/>
        <w:noProof/>
        <w:color w:val="984806"/>
        <w:sz w:val="32"/>
        <w:szCs w:val="32"/>
        <w:lang w:val="en-US"/>
      </w:rPr>
      <w:drawing>
        <wp:inline distT="0" distB="0" distL="0" distR="0" wp14:anchorId="6F00080F" wp14:editId="6F421345">
          <wp:extent cx="699715" cy="358916"/>
          <wp:effectExtent l="0" t="0" r="5715" b="3175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767" cy="371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949DE">
      <w:rPr>
        <w:rFonts w:asciiTheme="majorHAnsi" w:eastAsiaTheme="majorEastAsia" w:hAnsiTheme="majorHAnsi" w:cstheme="majorBidi"/>
        <w:noProof/>
        <w:lang w:val="en-US"/>
      </w:rPr>
      <w:drawing>
        <wp:inline distT="0" distB="0" distL="0" distR="0" wp14:anchorId="54EA2697" wp14:editId="35D757AE">
          <wp:extent cx="500380" cy="405411"/>
          <wp:effectExtent l="0" t="0" r="0" b="0"/>
          <wp:docPr id="56" name="Picture 56" descr="C:\Users\evelina.visoci\Desktop\cihema ba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velina.visoci\Desktop\cihema bari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642" cy="421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214B8C79" wp14:editId="6A58C4C3">
          <wp:extent cx="571500" cy="442246"/>
          <wp:effectExtent l="0" t="0" r="0" b="0"/>
          <wp:docPr id="41" name="Picture 41" descr="C:\Users\evelina.visoci\AppData\Local\Microsoft\Windows\INetCache\Content.Word\LOGO_REGIONE_PUGLIA-15X11_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velina.visoci\AppData\Local\Microsoft\Windows\INetCache\Content.Word\LOGO_REGIONE_PUGLIA-15X11_300DPI.T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17" cy="452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6A815FA1" wp14:editId="003E87D2">
          <wp:extent cx="335655" cy="392337"/>
          <wp:effectExtent l="0" t="0" r="0" b="0"/>
          <wp:docPr id="42" name="Picture 42" descr="C:\Users\evelina.visoci\AppData\Local\Microsoft\Windows\INetCache\Content.Word\Logo regione Moli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velina.visoci\AppData\Local\Microsoft\Windows\INetCache\Content.Word\Logo regione Molise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559" cy="403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B31AF">
      <w:rPr>
        <w:noProof/>
        <w:lang w:val="en-US"/>
      </w:rPr>
      <w:drawing>
        <wp:inline distT="0" distB="0" distL="0" distR="0" wp14:anchorId="79ED3F14" wp14:editId="1D99E086">
          <wp:extent cx="792438" cy="397565"/>
          <wp:effectExtent l="0" t="0" r="8255" b="2540"/>
          <wp:docPr id="43" name="Picture 43" descr="C:\Users\evelina.visoci\AppData\Local\Microsoft\Windows\INetCache\Content.Outlook\MA0DDTV9\Logo MPR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velina.visoci\AppData\Local\Microsoft\Windows\INetCache\Content.Outlook\MA0DDTV9\Logo MPRR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55" cy="415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/>
        <w:noProof/>
        <w:color w:val="212121"/>
        <w:lang w:val="en-US"/>
      </w:rPr>
      <w:drawing>
        <wp:inline distT="0" distB="0" distL="0" distR="0" wp14:anchorId="33473917" wp14:editId="4E65FAFA">
          <wp:extent cx="675861" cy="441774"/>
          <wp:effectExtent l="0" t="0" r="0" b="0"/>
          <wp:docPr id="44" name="Picture 44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59e4c1e-75ca-455a-a229-b8dcb755d30e" descr="Image"/>
                  <pic:cNvPicPr>
                    <a:picLocks noChangeAspect="1" noChangeArrowheads="1"/>
                  </pic:cNvPicPr>
                </pic:nvPicPr>
                <pic:blipFill>
                  <a:blip r:embed="rId8" r:link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51" cy="493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20488E" w14:textId="77777777" w:rsidR="004E1788" w:rsidRDefault="004E17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A2607" w14:textId="77777777" w:rsidR="00783C76" w:rsidRDefault="00783C76" w:rsidP="004E1788">
      <w:pPr>
        <w:spacing w:after="0" w:line="240" w:lineRule="auto"/>
      </w:pPr>
      <w:r>
        <w:separator/>
      </w:r>
    </w:p>
  </w:footnote>
  <w:footnote w:type="continuationSeparator" w:id="0">
    <w:p w14:paraId="1FE43837" w14:textId="77777777" w:rsidR="00783C76" w:rsidRDefault="00783C76" w:rsidP="004E1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21515"/>
    <w:multiLevelType w:val="hybridMultilevel"/>
    <w:tmpl w:val="0F68598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21A40"/>
    <w:multiLevelType w:val="hybridMultilevel"/>
    <w:tmpl w:val="64243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806C8"/>
    <w:multiLevelType w:val="hybridMultilevel"/>
    <w:tmpl w:val="04B4F01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B3D95"/>
    <w:multiLevelType w:val="hybridMultilevel"/>
    <w:tmpl w:val="AA7E4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7150B"/>
    <w:multiLevelType w:val="hybridMultilevel"/>
    <w:tmpl w:val="04023E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7DD5"/>
    <w:rsid w:val="00032E04"/>
    <w:rsid w:val="0004415D"/>
    <w:rsid w:val="00075217"/>
    <w:rsid w:val="000A5186"/>
    <w:rsid w:val="000C73E4"/>
    <w:rsid w:val="000E3B0A"/>
    <w:rsid w:val="0013136F"/>
    <w:rsid w:val="00164500"/>
    <w:rsid w:val="001C15D7"/>
    <w:rsid w:val="001C7AD4"/>
    <w:rsid w:val="001F000B"/>
    <w:rsid w:val="001F75BA"/>
    <w:rsid w:val="002078D1"/>
    <w:rsid w:val="00212616"/>
    <w:rsid w:val="00215489"/>
    <w:rsid w:val="0023200B"/>
    <w:rsid w:val="00280FA0"/>
    <w:rsid w:val="002845E9"/>
    <w:rsid w:val="00286839"/>
    <w:rsid w:val="002961EC"/>
    <w:rsid w:val="002B04BE"/>
    <w:rsid w:val="002C2381"/>
    <w:rsid w:val="00302179"/>
    <w:rsid w:val="00320558"/>
    <w:rsid w:val="00341A31"/>
    <w:rsid w:val="00374B61"/>
    <w:rsid w:val="003B2D59"/>
    <w:rsid w:val="003E6A75"/>
    <w:rsid w:val="003F05AE"/>
    <w:rsid w:val="00401CD3"/>
    <w:rsid w:val="00431822"/>
    <w:rsid w:val="004324A9"/>
    <w:rsid w:val="00450FF6"/>
    <w:rsid w:val="00477D1F"/>
    <w:rsid w:val="00481FCF"/>
    <w:rsid w:val="004D485A"/>
    <w:rsid w:val="004E1788"/>
    <w:rsid w:val="004F7538"/>
    <w:rsid w:val="00512D3C"/>
    <w:rsid w:val="005653BD"/>
    <w:rsid w:val="00575CFA"/>
    <w:rsid w:val="00585CA1"/>
    <w:rsid w:val="00597365"/>
    <w:rsid w:val="005A2BBC"/>
    <w:rsid w:val="005A5EF8"/>
    <w:rsid w:val="005A7FD5"/>
    <w:rsid w:val="005F2090"/>
    <w:rsid w:val="00624843"/>
    <w:rsid w:val="00641BDA"/>
    <w:rsid w:val="00642248"/>
    <w:rsid w:val="00691FAD"/>
    <w:rsid w:val="00692484"/>
    <w:rsid w:val="006A1181"/>
    <w:rsid w:val="006A4361"/>
    <w:rsid w:val="006A7873"/>
    <w:rsid w:val="00721C9F"/>
    <w:rsid w:val="00733B82"/>
    <w:rsid w:val="0075364D"/>
    <w:rsid w:val="007536D6"/>
    <w:rsid w:val="00756B18"/>
    <w:rsid w:val="007607FF"/>
    <w:rsid w:val="0076461B"/>
    <w:rsid w:val="0076546D"/>
    <w:rsid w:val="007752D7"/>
    <w:rsid w:val="00783C76"/>
    <w:rsid w:val="00797FC9"/>
    <w:rsid w:val="007A02C9"/>
    <w:rsid w:val="007C415B"/>
    <w:rsid w:val="00813BDC"/>
    <w:rsid w:val="00817EF7"/>
    <w:rsid w:val="00823AD8"/>
    <w:rsid w:val="00847D3A"/>
    <w:rsid w:val="00864040"/>
    <w:rsid w:val="00870465"/>
    <w:rsid w:val="008776FC"/>
    <w:rsid w:val="0089391E"/>
    <w:rsid w:val="00897735"/>
    <w:rsid w:val="008B657F"/>
    <w:rsid w:val="008C7D2F"/>
    <w:rsid w:val="008F3871"/>
    <w:rsid w:val="00902443"/>
    <w:rsid w:val="00930951"/>
    <w:rsid w:val="00930A0D"/>
    <w:rsid w:val="009417E8"/>
    <w:rsid w:val="0096169C"/>
    <w:rsid w:val="00986515"/>
    <w:rsid w:val="009E2E17"/>
    <w:rsid w:val="00A33D0A"/>
    <w:rsid w:val="00A37FD3"/>
    <w:rsid w:val="00A51547"/>
    <w:rsid w:val="00A67177"/>
    <w:rsid w:val="00A67990"/>
    <w:rsid w:val="00A91307"/>
    <w:rsid w:val="00AD17CE"/>
    <w:rsid w:val="00AD4297"/>
    <w:rsid w:val="00AE61EE"/>
    <w:rsid w:val="00B0054D"/>
    <w:rsid w:val="00B11800"/>
    <w:rsid w:val="00B31788"/>
    <w:rsid w:val="00B61BFF"/>
    <w:rsid w:val="00B76F9A"/>
    <w:rsid w:val="00B821EA"/>
    <w:rsid w:val="00B95C54"/>
    <w:rsid w:val="00BB6AB2"/>
    <w:rsid w:val="00BE13B6"/>
    <w:rsid w:val="00C03303"/>
    <w:rsid w:val="00C12A6F"/>
    <w:rsid w:val="00C4362D"/>
    <w:rsid w:val="00C718DE"/>
    <w:rsid w:val="00C7567C"/>
    <w:rsid w:val="00C76B38"/>
    <w:rsid w:val="00C92BB0"/>
    <w:rsid w:val="00CB7112"/>
    <w:rsid w:val="00CC0015"/>
    <w:rsid w:val="00CC7295"/>
    <w:rsid w:val="00CD1F02"/>
    <w:rsid w:val="00CE4DAC"/>
    <w:rsid w:val="00CE6C8D"/>
    <w:rsid w:val="00D05C67"/>
    <w:rsid w:val="00D30EA6"/>
    <w:rsid w:val="00D50CAF"/>
    <w:rsid w:val="00D67847"/>
    <w:rsid w:val="00DB4281"/>
    <w:rsid w:val="00DB7203"/>
    <w:rsid w:val="00E155B0"/>
    <w:rsid w:val="00E3344A"/>
    <w:rsid w:val="00E949DE"/>
    <w:rsid w:val="00ED2CD7"/>
    <w:rsid w:val="00F36C55"/>
    <w:rsid w:val="00F54CA0"/>
    <w:rsid w:val="00F64DB9"/>
    <w:rsid w:val="00FC0AE6"/>
    <w:rsid w:val="00FD1821"/>
    <w:rsid w:val="00FD7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471235"/>
  <w15:docId w15:val="{28AAC656-5130-8445-A276-94AFC271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85C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2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17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788"/>
  </w:style>
  <w:style w:type="paragraph" w:styleId="Footer">
    <w:name w:val="footer"/>
    <w:basedOn w:val="Normal"/>
    <w:link w:val="FooterChar"/>
    <w:uiPriority w:val="99"/>
    <w:unhideWhenUsed/>
    <w:rsid w:val="004E17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788"/>
  </w:style>
  <w:style w:type="paragraph" w:styleId="BalloonText">
    <w:name w:val="Balloon Text"/>
    <w:basedOn w:val="Normal"/>
    <w:link w:val="BalloonTextChar"/>
    <w:uiPriority w:val="99"/>
    <w:semiHidden/>
    <w:unhideWhenUsed/>
    <w:rsid w:val="004E1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78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913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tiff"/><Relationship Id="rId4" Type="http://schemas.openxmlformats.org/officeDocument/2006/relationships/image" Target="media/image5.png"/><Relationship Id="rId9" Type="http://schemas.openxmlformats.org/officeDocument/2006/relationships/image" Target="cid:f59e4c1e-75ca-455a-a229-b8dcb755d30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599E1-8D84-8249-8823-8F674FC8D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Cardone</dc:creator>
  <cp:lastModifiedBy>Milica Mandić</cp:lastModifiedBy>
  <cp:revision>4</cp:revision>
  <cp:lastPrinted>2019-11-08T07:54:00Z</cp:lastPrinted>
  <dcterms:created xsi:type="dcterms:W3CDTF">2019-11-27T17:04:00Z</dcterms:created>
  <dcterms:modified xsi:type="dcterms:W3CDTF">2019-11-27T17:15:00Z</dcterms:modified>
</cp:coreProperties>
</file>