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4C" w:rsidRDefault="00F0454C" w:rsidP="00F0454C">
      <w:pPr>
        <w:ind w:left="3540" w:right="-1368" w:hanging="3540"/>
        <w:rPr>
          <w:rFonts w:ascii="Calibri" w:hAnsi="Calibri" w:cs="Arial"/>
          <w:b/>
          <w:sz w:val="22"/>
          <w:szCs w:val="22"/>
        </w:rPr>
      </w:pPr>
    </w:p>
    <w:p w:rsidR="00F0454C" w:rsidRDefault="00F0454C" w:rsidP="00F0454C">
      <w:pPr>
        <w:ind w:right="-1188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F0454C" w:rsidRDefault="00F4717A" w:rsidP="00F4717A">
      <w:pPr>
        <w:ind w:right="-1188"/>
        <w:rPr>
          <w:rFonts w:asciiTheme="minorHAnsi" w:hAnsiTheme="minorHAnsi" w:cs="Arial"/>
          <w:b/>
          <w:sz w:val="22"/>
          <w:szCs w:val="22"/>
          <w:lang w:val="it-IT"/>
        </w:rPr>
      </w:pPr>
      <w:r>
        <w:rPr>
          <w:rFonts w:asciiTheme="minorHAnsi" w:hAnsiTheme="minorHAnsi" w:cs="Arial"/>
          <w:b/>
          <w:sz w:val="22"/>
          <w:szCs w:val="22"/>
          <w:lang w:val="it-IT"/>
        </w:rPr>
        <w:t xml:space="preserve">                                                                     PROGRAM</w:t>
      </w:r>
    </w:p>
    <w:p w:rsidR="00F0454C" w:rsidRDefault="00F0454C" w:rsidP="00F0454C">
      <w:pPr>
        <w:ind w:right="-1188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F0454C" w:rsidRDefault="00F0454C" w:rsidP="00F0454C">
      <w:pPr>
        <w:ind w:right="-1188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F0454C" w:rsidRDefault="00F0454C" w:rsidP="00F0454C">
      <w:pPr>
        <w:ind w:right="-1188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F0454C" w:rsidRDefault="00F0454C" w:rsidP="00F0454C">
      <w:pPr>
        <w:ind w:right="-1188"/>
        <w:rPr>
          <w:sz w:val="28"/>
          <w:szCs w:val="28"/>
        </w:rPr>
      </w:pPr>
      <w:r w:rsidRPr="00CF1820">
        <w:rPr>
          <w:rFonts w:asciiTheme="minorHAnsi" w:hAnsiTheme="minorHAnsi" w:cs="Arial"/>
          <w:b/>
          <w:sz w:val="22"/>
          <w:szCs w:val="22"/>
          <w:lang w:val="it-IT"/>
        </w:rPr>
        <w:t>Ludwig van Beethoven</w:t>
      </w:r>
      <w:r w:rsidRPr="00CF1820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CF1820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0454C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          </w:t>
      </w:r>
      <w:r w:rsidRPr="00F0454C">
        <w:rPr>
          <w:sz w:val="22"/>
          <w:szCs w:val="22"/>
          <w:lang w:val="it-IT"/>
        </w:rPr>
        <w:t>Sedam varijacija u Es-duru na temu iz Mocartove opere “</w:t>
      </w:r>
      <w:r w:rsidRPr="00F0454C">
        <w:rPr>
          <w:sz w:val="22"/>
          <w:szCs w:val="22"/>
        </w:rPr>
        <w:t>Čarobna frula</w:t>
      </w:r>
      <w:r>
        <w:rPr>
          <w:sz w:val="28"/>
          <w:szCs w:val="28"/>
        </w:rPr>
        <w:t>“</w:t>
      </w:r>
    </w:p>
    <w:p w:rsidR="00F0454C" w:rsidRPr="00F0454C" w:rsidRDefault="00F0454C" w:rsidP="00F0454C">
      <w:pPr>
        <w:ind w:right="-1188"/>
        <w:rPr>
          <w:rFonts w:asciiTheme="minorHAnsi" w:hAnsiTheme="minorHAnsi" w:cs="Arial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(</w:t>
      </w:r>
      <w:r w:rsidRPr="00F0454C">
        <w:rPr>
          <w:sz w:val="18"/>
          <w:szCs w:val="18"/>
          <w:lang w:val="it-IT"/>
        </w:rPr>
        <w:t>1770 – 1827</w:t>
      </w:r>
      <w:r>
        <w:rPr>
          <w:sz w:val="18"/>
          <w:szCs w:val="18"/>
          <w:lang w:val="it-IT"/>
        </w:rPr>
        <w:t>)</w:t>
      </w:r>
      <w:r>
        <w:rPr>
          <w:rFonts w:asciiTheme="minorHAnsi" w:hAnsiTheme="minorHAnsi" w:cs="Arial"/>
          <w:sz w:val="18"/>
          <w:szCs w:val="18"/>
          <w:lang w:val="it-IT"/>
        </w:rPr>
        <w:t xml:space="preserve">                                                                </w:t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 xml:space="preserve">Thema. Andante  •  Variation I  •  </w:t>
      </w:r>
      <w:r w:rsidRPr="00CF1820">
        <w:rPr>
          <w:rFonts w:asciiTheme="minorHAnsi" w:hAnsiTheme="minorHAnsi" w:cs="Arial"/>
          <w:bCs/>
          <w:i/>
          <w:sz w:val="18"/>
          <w:szCs w:val="18"/>
          <w:lang w:val="fr-FR"/>
        </w:rPr>
        <w:t xml:space="preserve">Variation II  </w:t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>•  Variation III •</w:t>
      </w:r>
    </w:p>
    <w:p w:rsidR="00F0454C" w:rsidRPr="00CF1820" w:rsidRDefault="00F0454C" w:rsidP="00F0454C">
      <w:pPr>
        <w:rPr>
          <w:rFonts w:asciiTheme="minorHAnsi" w:hAnsiTheme="minorHAnsi" w:cs="Arial"/>
          <w:i/>
          <w:iCs/>
          <w:sz w:val="18"/>
          <w:szCs w:val="18"/>
          <w:lang w:val="it-IT"/>
        </w:rPr>
      </w:pP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  <w:t>Variation IV  •  Variation V. Si prende il tempo un poco più vivace  •</w:t>
      </w:r>
    </w:p>
    <w:p w:rsidR="00F0454C" w:rsidRPr="00CF1820" w:rsidRDefault="00F0454C" w:rsidP="00F0454C">
      <w:pPr>
        <w:rPr>
          <w:rFonts w:asciiTheme="minorHAnsi" w:hAnsiTheme="minorHAnsi" w:cs="Arial"/>
          <w:sz w:val="18"/>
          <w:szCs w:val="18"/>
          <w:lang w:val="it-IT"/>
        </w:rPr>
      </w:pP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ab/>
        <w:t>Variation VI. Adagio  •  Variation VII. Allegro ma non troppo – Coda</w:t>
      </w:r>
    </w:p>
    <w:p w:rsidR="00F0454C" w:rsidRDefault="00F0454C" w:rsidP="00F0454C">
      <w:pPr>
        <w:rPr>
          <w:rFonts w:asciiTheme="minorHAnsi" w:hAnsiTheme="minorHAnsi" w:cs="Arial"/>
          <w:b/>
          <w:bCs/>
          <w:sz w:val="22"/>
          <w:szCs w:val="20"/>
          <w:lang w:val="it-IT"/>
        </w:rPr>
      </w:pPr>
    </w:p>
    <w:p w:rsidR="00F0454C" w:rsidRDefault="00F0454C" w:rsidP="00F0454C">
      <w:pPr>
        <w:pStyle w:val="PlainText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F0454C" w:rsidRPr="00CF1820" w:rsidRDefault="00F0454C" w:rsidP="00F0454C">
      <w:pPr>
        <w:pStyle w:val="PlainText"/>
        <w:rPr>
          <w:rFonts w:asciiTheme="minorHAnsi" w:hAnsiTheme="minorHAnsi" w:cs="Arial"/>
          <w:sz w:val="22"/>
          <w:szCs w:val="22"/>
          <w:lang w:val="it-IT"/>
        </w:rPr>
      </w:pPr>
      <w:r w:rsidRPr="00CF1820">
        <w:rPr>
          <w:rFonts w:asciiTheme="minorHAnsi" w:hAnsiTheme="minorHAnsi" w:cs="Arial"/>
          <w:b/>
          <w:sz w:val="22"/>
          <w:szCs w:val="22"/>
          <w:lang w:val="it-IT"/>
        </w:rPr>
        <w:t>Felix Mendelssohn Bartholdy</w:t>
      </w:r>
      <w:r w:rsidRPr="00CF1820">
        <w:rPr>
          <w:rFonts w:asciiTheme="minorHAnsi" w:hAnsiTheme="minorHAnsi" w:cs="Arial"/>
          <w:sz w:val="22"/>
          <w:szCs w:val="22"/>
          <w:lang w:val="it-IT"/>
        </w:rPr>
        <w:tab/>
      </w:r>
      <w:r w:rsidRPr="00CF1820"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>Pjesma bez riječi u D-duru</w:t>
      </w:r>
      <w:r w:rsidRPr="00CF1820">
        <w:rPr>
          <w:rFonts w:asciiTheme="minorHAnsi" w:hAnsiTheme="minorHAnsi" w:cs="Arial"/>
          <w:sz w:val="22"/>
          <w:szCs w:val="22"/>
          <w:lang w:val="it-IT"/>
        </w:rPr>
        <w:t xml:space="preserve">, op. 109 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ab/>
      </w:r>
    </w:p>
    <w:p w:rsidR="00F0454C" w:rsidRPr="00B3383A" w:rsidRDefault="00F0454C" w:rsidP="00F0454C">
      <w:pPr>
        <w:pStyle w:val="PlainText"/>
        <w:rPr>
          <w:rFonts w:asciiTheme="minorHAnsi" w:hAnsiTheme="minorHAnsi" w:cs="Arial"/>
          <w:i/>
          <w:iCs/>
          <w:sz w:val="18"/>
          <w:szCs w:val="18"/>
          <w:lang w:val="it-IT"/>
        </w:rPr>
      </w:pPr>
      <w:r w:rsidRPr="00CF1820">
        <w:rPr>
          <w:rFonts w:asciiTheme="minorHAnsi" w:hAnsiTheme="minorHAnsi" w:cs="Arial"/>
          <w:lang w:val="it-IT"/>
        </w:rPr>
        <w:t>(1809 – 1847)</w:t>
      </w:r>
      <w:r w:rsidRPr="00CF1820">
        <w:rPr>
          <w:rFonts w:asciiTheme="minorHAnsi" w:hAnsiTheme="minorHAnsi"/>
          <w:lang w:val="it-IT"/>
        </w:rPr>
        <w:tab/>
      </w:r>
      <w:r w:rsidRPr="00CF1820">
        <w:rPr>
          <w:rFonts w:asciiTheme="minorHAnsi" w:hAnsiTheme="minorHAnsi" w:cs="Arial"/>
          <w:lang w:val="it-IT"/>
        </w:rPr>
        <w:tab/>
      </w:r>
      <w:r w:rsidRPr="00CF1820">
        <w:rPr>
          <w:rFonts w:asciiTheme="minorHAnsi" w:hAnsiTheme="minorHAnsi" w:cs="Arial"/>
          <w:lang w:val="it-IT"/>
        </w:rPr>
        <w:tab/>
      </w:r>
      <w:r w:rsidRPr="00CF1820">
        <w:rPr>
          <w:rFonts w:asciiTheme="minorHAnsi" w:hAnsiTheme="minorHAnsi" w:cs="Arial"/>
          <w:lang w:val="it-IT"/>
        </w:rPr>
        <w:tab/>
      </w:r>
      <w:r w:rsidRPr="00B3383A">
        <w:rPr>
          <w:rFonts w:asciiTheme="minorHAnsi" w:hAnsiTheme="minorHAnsi" w:cs="Arial"/>
          <w:i/>
          <w:iCs/>
          <w:sz w:val="18"/>
          <w:szCs w:val="18"/>
          <w:lang w:val="it-IT"/>
        </w:rPr>
        <w:t>Andante</w:t>
      </w:r>
    </w:p>
    <w:p w:rsidR="00F0454C" w:rsidRDefault="00F0454C" w:rsidP="00F0454C">
      <w:pPr>
        <w:rPr>
          <w:rFonts w:asciiTheme="minorHAnsi" w:hAnsiTheme="minorHAnsi" w:cs="Arial"/>
          <w:b/>
          <w:bCs/>
          <w:sz w:val="22"/>
          <w:szCs w:val="20"/>
          <w:lang w:val="it-IT"/>
        </w:rPr>
      </w:pPr>
    </w:p>
    <w:p w:rsidR="00F0454C" w:rsidRDefault="00F0454C" w:rsidP="00F0454C">
      <w:pPr>
        <w:ind w:right="-954"/>
        <w:rPr>
          <w:rStyle w:val="st"/>
          <w:rFonts w:asciiTheme="minorHAnsi" w:hAnsiTheme="minorHAnsi" w:cs="Arial"/>
          <w:b/>
          <w:color w:val="222222"/>
          <w:sz w:val="22"/>
          <w:szCs w:val="22"/>
          <w:lang w:val="it-IT"/>
        </w:rPr>
      </w:pPr>
    </w:p>
    <w:p w:rsidR="00F0454C" w:rsidRPr="00DE31AA" w:rsidRDefault="00F0454C" w:rsidP="00F0454C">
      <w:pPr>
        <w:ind w:right="-954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r w:rsidRPr="00CF1820">
        <w:rPr>
          <w:rStyle w:val="st"/>
          <w:rFonts w:asciiTheme="minorHAnsi" w:hAnsiTheme="minorHAnsi" w:cs="Arial"/>
          <w:b/>
          <w:color w:val="222222"/>
          <w:sz w:val="22"/>
          <w:szCs w:val="22"/>
          <w:lang w:val="it-IT"/>
        </w:rPr>
        <w:t>Richard</w:t>
      </w:r>
      <w:r w:rsidRPr="00CF1820">
        <w:rPr>
          <w:rStyle w:val="st"/>
          <w:rFonts w:asciiTheme="minorHAnsi" w:hAnsiTheme="minorHAnsi" w:cs="Arial"/>
          <w:color w:val="222222"/>
          <w:sz w:val="22"/>
          <w:szCs w:val="22"/>
          <w:lang w:val="it-IT"/>
        </w:rPr>
        <w:t xml:space="preserve"> </w:t>
      </w:r>
      <w:r w:rsidRPr="00CF1820">
        <w:rPr>
          <w:rStyle w:val="Emphasis"/>
          <w:rFonts w:asciiTheme="minorHAnsi" w:hAnsiTheme="minorHAnsi" w:cs="Arial"/>
          <w:color w:val="222222"/>
          <w:sz w:val="22"/>
          <w:szCs w:val="22"/>
          <w:lang w:val="it-IT"/>
        </w:rPr>
        <w:t>Strauss</w:t>
      </w:r>
      <w:r w:rsidRPr="00DE31A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Sonata u F-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duru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 o</w:t>
      </w:r>
      <w:r w:rsidRPr="00DE31AA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p. 6  </w:t>
      </w:r>
      <w:r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</w:p>
    <w:p w:rsidR="00F0454C" w:rsidRDefault="00F0454C" w:rsidP="00F0454C">
      <w:pPr>
        <w:pStyle w:val="PlainText"/>
        <w:rPr>
          <w:rFonts w:ascii="Calibri" w:hAnsi="Calibri"/>
          <w:i/>
          <w:sz w:val="18"/>
          <w:szCs w:val="18"/>
          <w:lang w:val="it-IT"/>
        </w:rPr>
      </w:pPr>
      <w:r w:rsidRPr="00DE31AA">
        <w:rPr>
          <w:rFonts w:asciiTheme="minorHAnsi" w:hAnsiTheme="minorHAnsi"/>
          <w:lang w:val="it-IT"/>
        </w:rPr>
        <w:t>(1864 – 1949)</w:t>
      </w:r>
      <w:r w:rsidRPr="00DE31AA"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lang w:val="it-IT"/>
        </w:rPr>
        <w:tab/>
      </w:r>
      <w:r w:rsidRPr="005B0A36">
        <w:rPr>
          <w:rFonts w:ascii="Calibri" w:hAnsi="Calibri"/>
          <w:i/>
          <w:sz w:val="18"/>
          <w:szCs w:val="18"/>
          <w:lang w:val="it-IT"/>
        </w:rPr>
        <w:t>A</w:t>
      </w:r>
      <w:r>
        <w:rPr>
          <w:rFonts w:ascii="Calibri" w:hAnsi="Calibri"/>
          <w:i/>
          <w:sz w:val="18"/>
          <w:szCs w:val="18"/>
          <w:lang w:val="it-IT"/>
        </w:rPr>
        <w:t>llegro con brio</w:t>
      </w:r>
    </w:p>
    <w:p w:rsidR="00F0454C" w:rsidRDefault="00F0454C" w:rsidP="00F0454C">
      <w:pPr>
        <w:pStyle w:val="PlainText"/>
        <w:rPr>
          <w:rFonts w:ascii="Calibri" w:hAnsi="Calibri"/>
          <w:i/>
          <w:sz w:val="18"/>
          <w:szCs w:val="18"/>
          <w:lang w:val="it-IT"/>
        </w:rPr>
      </w:pP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  <w:t>Andante ma non troppo</w:t>
      </w:r>
    </w:p>
    <w:p w:rsidR="00F0454C" w:rsidRPr="00556BD0" w:rsidRDefault="00F0454C" w:rsidP="00F0454C">
      <w:pPr>
        <w:pStyle w:val="PlainText"/>
        <w:rPr>
          <w:rFonts w:ascii="Calibri" w:hAnsi="Calibri"/>
          <w:i/>
          <w:lang w:val="it-IT"/>
        </w:rPr>
      </w:pP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>
        <w:rPr>
          <w:rFonts w:ascii="Calibri" w:hAnsi="Calibri"/>
          <w:i/>
          <w:sz w:val="18"/>
          <w:szCs w:val="18"/>
          <w:lang w:val="it-IT"/>
        </w:rPr>
        <w:tab/>
      </w:r>
      <w:r w:rsidRPr="00B227BD">
        <w:rPr>
          <w:rFonts w:ascii="Calibri" w:hAnsi="Calibri"/>
          <w:sz w:val="18"/>
          <w:szCs w:val="18"/>
          <w:lang w:val="it-IT"/>
        </w:rPr>
        <w:t>Finale.</w:t>
      </w:r>
      <w:r>
        <w:rPr>
          <w:rFonts w:ascii="Calibri" w:hAnsi="Calibri"/>
          <w:i/>
          <w:sz w:val="18"/>
          <w:szCs w:val="18"/>
          <w:lang w:val="it-IT"/>
        </w:rPr>
        <w:t xml:space="preserve"> Allegro vivo</w:t>
      </w:r>
    </w:p>
    <w:p w:rsidR="00F0454C" w:rsidRDefault="00F0454C" w:rsidP="00F0454C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F0454C" w:rsidRPr="00BA5AB5" w:rsidRDefault="00F0454C" w:rsidP="00F0454C">
      <w:pPr>
        <w:rPr>
          <w:rFonts w:asciiTheme="minorHAnsi" w:hAnsiTheme="minorHAnsi" w:cs="Arial"/>
          <w:b/>
          <w:sz w:val="16"/>
          <w:szCs w:val="16"/>
          <w:lang w:val="en-GB"/>
        </w:rPr>
      </w:pPr>
    </w:p>
    <w:p w:rsidR="00F0454C" w:rsidRPr="00BA5AB5" w:rsidRDefault="005320BE" w:rsidP="00F0454C">
      <w:pPr>
        <w:ind w:right="1985"/>
        <w:jc w:val="center"/>
        <w:rPr>
          <w:rFonts w:asciiTheme="minorHAnsi" w:hAnsiTheme="minorHAnsi" w:cs="Arial"/>
          <w:b/>
          <w:i/>
          <w:sz w:val="28"/>
          <w:szCs w:val="28"/>
          <w:lang w:val="en-GB"/>
        </w:rPr>
      </w:pPr>
      <w:r>
        <w:rPr>
          <w:i/>
          <w:iCs/>
          <w:sz w:val="28"/>
          <w:szCs w:val="28"/>
          <w:lang w:val="it-IT"/>
        </w:rPr>
        <w:t xml:space="preserve">• • • </w:t>
      </w:r>
      <w:proofErr w:type="spellStart"/>
      <w:r w:rsidR="00F0454C">
        <w:rPr>
          <w:rFonts w:asciiTheme="minorHAnsi" w:hAnsiTheme="minorHAnsi" w:cs="Arial"/>
          <w:b/>
          <w:i/>
          <w:sz w:val="28"/>
          <w:szCs w:val="28"/>
          <w:lang w:val="en-GB"/>
        </w:rPr>
        <w:t>Pauza</w:t>
      </w:r>
      <w:proofErr w:type="spellEnd"/>
      <w:r w:rsidR="00F0454C">
        <w:rPr>
          <w:rFonts w:asciiTheme="minorHAnsi" w:hAnsiTheme="minorHAnsi" w:cs="Arial"/>
          <w:b/>
          <w:i/>
          <w:sz w:val="28"/>
          <w:szCs w:val="28"/>
          <w:lang w:val="en-GB"/>
        </w:rPr>
        <w:t xml:space="preserve"> </w:t>
      </w:r>
      <w:r>
        <w:rPr>
          <w:rFonts w:asciiTheme="minorHAnsi" w:hAnsiTheme="minorHAnsi" w:cs="Arial"/>
          <w:b/>
          <w:i/>
          <w:sz w:val="28"/>
          <w:szCs w:val="28"/>
          <w:lang w:val="en-GB"/>
        </w:rPr>
        <w:t xml:space="preserve"> </w:t>
      </w:r>
      <w:r>
        <w:rPr>
          <w:i/>
          <w:iCs/>
          <w:sz w:val="28"/>
          <w:szCs w:val="28"/>
          <w:lang w:val="it-IT"/>
        </w:rPr>
        <w:t>• • •</w:t>
      </w:r>
    </w:p>
    <w:p w:rsidR="00F0454C" w:rsidRPr="00BA5AB5" w:rsidRDefault="00F0454C" w:rsidP="00F0454C">
      <w:pPr>
        <w:ind w:right="1985"/>
        <w:rPr>
          <w:rFonts w:ascii="Calibri" w:hAnsi="Calibri" w:cs="Arial"/>
          <w:b/>
          <w:i/>
          <w:sz w:val="22"/>
          <w:szCs w:val="22"/>
          <w:lang w:val="en-GB"/>
        </w:rPr>
      </w:pPr>
    </w:p>
    <w:p w:rsidR="00F0454C" w:rsidRPr="00BA5AB5" w:rsidRDefault="00F0454C" w:rsidP="00F0454C">
      <w:pPr>
        <w:ind w:right="-288"/>
        <w:rPr>
          <w:rFonts w:ascii="Calibri" w:hAnsi="Calibri" w:cs="Arial"/>
          <w:b/>
          <w:sz w:val="22"/>
          <w:szCs w:val="22"/>
          <w:lang w:val="en-GB"/>
        </w:rPr>
      </w:pPr>
    </w:p>
    <w:p w:rsidR="00F0454C" w:rsidRPr="00BA5AB5" w:rsidRDefault="00F0454C" w:rsidP="00F0454C">
      <w:pPr>
        <w:ind w:right="-288"/>
        <w:rPr>
          <w:rFonts w:ascii="Calibri" w:hAnsi="Calibri" w:cs="Arial"/>
          <w:b/>
          <w:sz w:val="8"/>
          <w:szCs w:val="8"/>
          <w:lang w:val="en-GB"/>
        </w:rPr>
      </w:pPr>
    </w:p>
    <w:p w:rsidR="00F0454C" w:rsidRPr="00C2358E" w:rsidRDefault="00F0454C" w:rsidP="00F0454C">
      <w:pPr>
        <w:ind w:right="-288"/>
        <w:rPr>
          <w:rFonts w:ascii="Calibri" w:hAnsi="Calibri" w:cs="Arial"/>
          <w:sz w:val="22"/>
          <w:szCs w:val="22"/>
          <w:lang w:val="en-GB"/>
        </w:rPr>
      </w:pPr>
      <w:r w:rsidRPr="00C2358E">
        <w:rPr>
          <w:rFonts w:ascii="Calibri" w:hAnsi="Calibri" w:cs="Arial"/>
          <w:b/>
          <w:sz w:val="22"/>
          <w:szCs w:val="22"/>
          <w:lang w:val="en-GB"/>
        </w:rPr>
        <w:t>Robert Schumann</w:t>
      </w:r>
      <w:r w:rsidRPr="00C2358E">
        <w:rPr>
          <w:rFonts w:ascii="Calibri" w:hAnsi="Calibri" w:cs="Arial"/>
          <w:sz w:val="22"/>
          <w:szCs w:val="22"/>
          <w:lang w:val="en-GB"/>
        </w:rPr>
        <w:tab/>
      </w:r>
      <w:r w:rsidRPr="00C2358E">
        <w:rPr>
          <w:rFonts w:ascii="Calibri" w:hAnsi="Calibri" w:cs="Arial"/>
          <w:sz w:val="22"/>
          <w:szCs w:val="22"/>
          <w:lang w:val="en-GB"/>
        </w:rPr>
        <w:tab/>
      </w:r>
      <w:r w:rsidRPr="00C2358E">
        <w:rPr>
          <w:rFonts w:ascii="Calibri" w:hAnsi="Calibri" w:cs="Arial"/>
          <w:sz w:val="22"/>
          <w:szCs w:val="22"/>
          <w:lang w:val="en-GB"/>
        </w:rPr>
        <w:tab/>
      </w:r>
      <w:proofErr w:type="spellStart"/>
      <w:r>
        <w:rPr>
          <w:rFonts w:ascii="Calibri" w:hAnsi="Calibri"/>
          <w:iCs/>
          <w:sz w:val="22"/>
          <w:szCs w:val="22"/>
          <w:lang w:val="en-GB"/>
        </w:rPr>
        <w:t>Fantastični</w:t>
      </w:r>
      <w:proofErr w:type="spellEnd"/>
      <w:r>
        <w:rPr>
          <w:rFonts w:ascii="Calibri" w:hAnsi="Calibri"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  <w:lang w:val="en-GB"/>
        </w:rPr>
        <w:t>komadi</w:t>
      </w:r>
      <w:proofErr w:type="spellEnd"/>
      <w:r>
        <w:rPr>
          <w:rFonts w:ascii="Calibri" w:hAnsi="Calibri"/>
          <w:iCs/>
          <w:sz w:val="22"/>
          <w:szCs w:val="22"/>
          <w:lang w:val="en-GB"/>
        </w:rPr>
        <w:t>,</w:t>
      </w:r>
      <w:r>
        <w:rPr>
          <w:rFonts w:ascii="Calibri" w:hAnsi="Calibri" w:cs="Arial"/>
          <w:sz w:val="22"/>
          <w:szCs w:val="22"/>
          <w:lang w:val="en-GB"/>
        </w:rPr>
        <w:t xml:space="preserve"> o</w:t>
      </w:r>
      <w:r w:rsidRPr="00C2358E">
        <w:rPr>
          <w:rFonts w:ascii="Calibri" w:hAnsi="Calibri" w:cs="Arial"/>
          <w:sz w:val="22"/>
          <w:szCs w:val="22"/>
          <w:lang w:val="en-GB"/>
        </w:rPr>
        <w:t xml:space="preserve">p. 73 </w:t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sz w:val="22"/>
          <w:szCs w:val="22"/>
          <w:lang w:val="en-GB"/>
        </w:rPr>
        <w:tab/>
      </w:r>
    </w:p>
    <w:p w:rsidR="00F0454C" w:rsidRPr="00C2358E" w:rsidRDefault="00F0454C" w:rsidP="00F0454C">
      <w:pPr>
        <w:rPr>
          <w:rFonts w:ascii="Calibri" w:hAnsi="Calibri" w:cs="Arial"/>
          <w:i/>
          <w:iCs/>
          <w:sz w:val="18"/>
          <w:szCs w:val="18"/>
          <w:lang w:val="en-GB"/>
        </w:rPr>
      </w:pPr>
      <w:r w:rsidRPr="00C2358E">
        <w:rPr>
          <w:rFonts w:ascii="Calibri" w:hAnsi="Calibri" w:cs="Arial"/>
          <w:sz w:val="20"/>
          <w:szCs w:val="20"/>
          <w:lang w:val="en-GB"/>
        </w:rPr>
        <w:t>(1810 – 1856)</w:t>
      </w:r>
      <w:r w:rsidRPr="00C2358E">
        <w:rPr>
          <w:rFonts w:ascii="Calibri" w:hAnsi="Calibri" w:cs="Arial"/>
          <w:sz w:val="20"/>
          <w:szCs w:val="20"/>
          <w:lang w:val="en-GB"/>
        </w:rPr>
        <w:tab/>
      </w:r>
      <w:r w:rsidRPr="00C2358E">
        <w:rPr>
          <w:rFonts w:ascii="Calibri" w:hAnsi="Calibri" w:cs="Arial"/>
          <w:sz w:val="22"/>
          <w:szCs w:val="22"/>
          <w:lang w:val="en-GB"/>
        </w:rPr>
        <w:tab/>
      </w:r>
      <w:r w:rsidRPr="00C2358E">
        <w:rPr>
          <w:rFonts w:ascii="Calibri" w:hAnsi="Calibri" w:cs="Arial"/>
          <w:sz w:val="22"/>
          <w:szCs w:val="22"/>
          <w:lang w:val="en-GB"/>
        </w:rPr>
        <w:tab/>
      </w:r>
      <w:r w:rsidRPr="00C2358E">
        <w:rPr>
          <w:rFonts w:ascii="Calibri" w:hAnsi="Calibri" w:cs="Arial"/>
          <w:sz w:val="22"/>
          <w:szCs w:val="22"/>
          <w:lang w:val="en-GB"/>
        </w:rPr>
        <w:tab/>
      </w:r>
      <w:r>
        <w:rPr>
          <w:rFonts w:ascii="Calibri" w:hAnsi="Calibri" w:cs="Arial"/>
          <w:iCs/>
          <w:sz w:val="18"/>
          <w:szCs w:val="18"/>
          <w:lang w:val="en-GB"/>
        </w:rPr>
        <w:t xml:space="preserve">I.  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GB"/>
        </w:rPr>
        <w:t>Z</w:t>
      </w:r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>art</w:t>
      </w:r>
      <w:proofErr w:type="spellEnd"/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 xml:space="preserve"> und </w:t>
      </w:r>
      <w:proofErr w:type="spellStart"/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>mit</w:t>
      </w:r>
      <w:proofErr w:type="spellEnd"/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 xml:space="preserve"> </w:t>
      </w:r>
      <w:proofErr w:type="spellStart"/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>Ausdruck</w:t>
      </w:r>
      <w:proofErr w:type="spellEnd"/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Nježno</w:t>
      </w:r>
      <w:proofErr w:type="spellEnd"/>
      <w:r>
        <w:rPr>
          <w:rFonts w:ascii="Calibri" w:hAnsi="Calibri" w:cs="Arial"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i</w:t>
      </w:r>
      <w:proofErr w:type="spellEnd"/>
      <w:r>
        <w:rPr>
          <w:rFonts w:ascii="Calibri" w:hAnsi="Calibri" w:cs="Arial"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izražajno</w:t>
      </w:r>
      <w:proofErr w:type="spellEnd"/>
      <w:r w:rsidRPr="00C2358E">
        <w:rPr>
          <w:rFonts w:ascii="Calibri" w:hAnsi="Calibri" w:cs="Arial"/>
          <w:i/>
          <w:sz w:val="18"/>
          <w:szCs w:val="18"/>
          <w:lang w:val="en-GB"/>
        </w:rPr>
        <w:t>)</w:t>
      </w:r>
    </w:p>
    <w:p w:rsidR="00F0454C" w:rsidRPr="00C2358E" w:rsidRDefault="00F0454C" w:rsidP="00F0454C">
      <w:pPr>
        <w:keepNext/>
        <w:autoSpaceDE w:val="0"/>
        <w:autoSpaceDN w:val="0"/>
        <w:adjustRightInd w:val="0"/>
        <w:outlineLvl w:val="0"/>
        <w:rPr>
          <w:rFonts w:ascii="Calibri" w:hAnsi="Calibri"/>
          <w:bCs/>
          <w:i/>
          <w:sz w:val="18"/>
          <w:szCs w:val="18"/>
          <w:lang w:val="en-GB"/>
        </w:rPr>
      </w:pPr>
      <w:r w:rsidRPr="00C2358E">
        <w:rPr>
          <w:rFonts w:ascii="Calibri" w:hAnsi="Calibri"/>
          <w:b/>
          <w:bCs/>
          <w:sz w:val="18"/>
          <w:szCs w:val="18"/>
          <w:lang w:val="en-GB"/>
        </w:rPr>
        <w:tab/>
      </w:r>
      <w:r w:rsidRPr="00C2358E">
        <w:rPr>
          <w:rFonts w:ascii="Calibri" w:hAnsi="Calibri"/>
          <w:b/>
          <w:bCs/>
          <w:sz w:val="18"/>
          <w:szCs w:val="18"/>
          <w:lang w:val="en-GB"/>
        </w:rPr>
        <w:tab/>
      </w:r>
      <w:r w:rsidRPr="00C2358E">
        <w:rPr>
          <w:rFonts w:ascii="Calibri" w:hAnsi="Calibri"/>
          <w:b/>
          <w:bCs/>
          <w:sz w:val="18"/>
          <w:szCs w:val="18"/>
          <w:lang w:val="en-GB"/>
        </w:rPr>
        <w:tab/>
      </w:r>
      <w:r w:rsidRPr="00C2358E">
        <w:rPr>
          <w:rFonts w:ascii="Calibri" w:hAnsi="Calibri"/>
          <w:b/>
          <w:bCs/>
          <w:sz w:val="18"/>
          <w:szCs w:val="18"/>
          <w:lang w:val="en-GB"/>
        </w:rPr>
        <w:tab/>
      </w:r>
      <w:r w:rsidRPr="00C2358E">
        <w:rPr>
          <w:rFonts w:ascii="Calibri" w:hAnsi="Calibri"/>
          <w:b/>
          <w:bCs/>
          <w:sz w:val="18"/>
          <w:szCs w:val="18"/>
          <w:lang w:val="en-GB"/>
        </w:rPr>
        <w:tab/>
      </w:r>
      <w:r w:rsidRPr="006C3398">
        <w:rPr>
          <w:rFonts w:ascii="Calibri" w:hAnsi="Calibri"/>
          <w:bCs/>
          <w:sz w:val="18"/>
          <w:szCs w:val="18"/>
          <w:lang w:val="en-GB"/>
        </w:rPr>
        <w:t>II</w:t>
      </w:r>
      <w:proofErr w:type="gramStart"/>
      <w:r w:rsidRPr="006C3398">
        <w:rPr>
          <w:rFonts w:ascii="Calibri" w:hAnsi="Calibri"/>
          <w:bCs/>
          <w:sz w:val="18"/>
          <w:szCs w:val="18"/>
          <w:lang w:val="en-GB"/>
        </w:rPr>
        <w:t>.</w:t>
      </w:r>
      <w:r>
        <w:rPr>
          <w:rFonts w:ascii="Calibri" w:hAnsi="Calibri"/>
          <w:b/>
          <w:bCs/>
          <w:sz w:val="18"/>
          <w:szCs w:val="18"/>
          <w:lang w:val="en-GB"/>
        </w:rPr>
        <w:t xml:space="preserve">  </w:t>
      </w:r>
      <w:proofErr w:type="spellStart"/>
      <w:r w:rsidRPr="00C2358E">
        <w:rPr>
          <w:rFonts w:ascii="Calibri" w:hAnsi="Calibri"/>
          <w:bCs/>
          <w:i/>
          <w:sz w:val="18"/>
          <w:szCs w:val="18"/>
          <w:lang w:val="en-GB"/>
        </w:rPr>
        <w:t>Lebhaft</w:t>
      </w:r>
      <w:proofErr w:type="spellEnd"/>
      <w:proofErr w:type="gramEnd"/>
      <w:r w:rsidRPr="00C2358E">
        <w:rPr>
          <w:rFonts w:ascii="Calibri" w:hAnsi="Calibri"/>
          <w:bCs/>
          <w:i/>
          <w:sz w:val="18"/>
          <w:szCs w:val="18"/>
          <w:lang w:val="en-GB"/>
        </w:rPr>
        <w:t xml:space="preserve">, </w:t>
      </w:r>
      <w:proofErr w:type="spellStart"/>
      <w:r w:rsidRPr="00C2358E">
        <w:rPr>
          <w:rFonts w:ascii="Calibri" w:hAnsi="Calibri"/>
          <w:bCs/>
          <w:i/>
          <w:sz w:val="18"/>
          <w:szCs w:val="18"/>
          <w:lang w:val="en-GB"/>
        </w:rPr>
        <w:t>leicht</w:t>
      </w:r>
      <w:proofErr w:type="spellEnd"/>
      <w:r w:rsidRPr="00C2358E">
        <w:rPr>
          <w:rFonts w:ascii="Calibri" w:hAnsi="Calibri"/>
          <w:bCs/>
          <w:i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/>
          <w:i/>
          <w:sz w:val="18"/>
          <w:szCs w:val="18"/>
          <w:lang w:val="en-GB"/>
        </w:rPr>
        <w:t>Živo</w:t>
      </w:r>
      <w:proofErr w:type="spellEnd"/>
      <w:r w:rsidRPr="00C2358E">
        <w:rPr>
          <w:rFonts w:ascii="Calibri" w:hAnsi="Calibri"/>
          <w:bCs/>
          <w:i/>
          <w:sz w:val="18"/>
          <w:szCs w:val="18"/>
          <w:lang w:val="en-GB"/>
        </w:rPr>
        <w:t>,</w:t>
      </w:r>
      <w:r>
        <w:rPr>
          <w:rFonts w:ascii="Calibri" w:hAnsi="Calibri"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/>
          <w:bCs/>
          <w:i/>
          <w:sz w:val="18"/>
          <w:szCs w:val="18"/>
          <w:lang w:val="en-GB"/>
        </w:rPr>
        <w:t>lako</w:t>
      </w:r>
      <w:proofErr w:type="spellEnd"/>
      <w:r w:rsidRPr="00C2358E">
        <w:rPr>
          <w:rFonts w:ascii="Calibri" w:hAnsi="Calibri"/>
          <w:bCs/>
          <w:i/>
          <w:sz w:val="18"/>
          <w:szCs w:val="18"/>
          <w:lang w:val="en-GB"/>
        </w:rPr>
        <w:t>)</w:t>
      </w:r>
    </w:p>
    <w:p w:rsidR="00F0454C" w:rsidRPr="00BA5AB5" w:rsidRDefault="00F0454C" w:rsidP="00F0454C">
      <w:pPr>
        <w:rPr>
          <w:rFonts w:ascii="Calibri" w:hAnsi="Calibri" w:cs="Arial"/>
          <w:i/>
          <w:iCs/>
          <w:sz w:val="18"/>
          <w:szCs w:val="18"/>
          <w:lang w:val="en-GB"/>
        </w:rPr>
      </w:pPr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ab/>
      </w:r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ab/>
      </w:r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ab/>
      </w:r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ab/>
      </w:r>
      <w:r w:rsidRPr="00C2358E">
        <w:rPr>
          <w:rFonts w:ascii="Calibri" w:hAnsi="Calibri" w:cs="Arial"/>
          <w:i/>
          <w:iCs/>
          <w:sz w:val="18"/>
          <w:szCs w:val="18"/>
          <w:lang w:val="en-GB"/>
        </w:rPr>
        <w:tab/>
      </w:r>
      <w:r w:rsidRPr="00BA5AB5">
        <w:rPr>
          <w:rFonts w:ascii="Calibri" w:hAnsi="Calibri" w:cs="Arial"/>
          <w:iCs/>
          <w:sz w:val="18"/>
          <w:szCs w:val="18"/>
          <w:lang w:val="en-GB"/>
        </w:rPr>
        <w:t>III.</w:t>
      </w:r>
      <w:r>
        <w:rPr>
          <w:rFonts w:ascii="Calibri" w:hAnsi="Calibri" w:cs="Arial"/>
          <w:i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GB"/>
        </w:rPr>
        <w:t>Rasch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GB"/>
        </w:rPr>
        <w:t xml:space="preserve"> und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GB"/>
        </w:rPr>
        <w:t>mit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GB"/>
        </w:rPr>
        <w:t>Feuer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GB"/>
        </w:rPr>
        <w:t>Brzo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GB"/>
        </w:rPr>
        <w:t xml:space="preserve"> </w:t>
      </w:r>
      <w:proofErr w:type="spellStart"/>
      <w:proofErr w:type="gramStart"/>
      <w:r>
        <w:rPr>
          <w:rFonts w:ascii="Calibri" w:hAnsi="Calibri" w:cs="Arial"/>
          <w:i/>
          <w:iCs/>
          <w:sz w:val="18"/>
          <w:szCs w:val="18"/>
          <w:lang w:val="en-GB"/>
        </w:rPr>
        <w:t>i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GB"/>
        </w:rPr>
        <w:t xml:space="preserve"> 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GB"/>
        </w:rPr>
        <w:t>vatreno</w:t>
      </w:r>
      <w:proofErr w:type="spellEnd"/>
      <w:proofErr w:type="gramEnd"/>
      <w:r w:rsidRPr="00BA5AB5">
        <w:rPr>
          <w:rFonts w:ascii="Calibri" w:hAnsi="Calibri" w:cs="Arial"/>
          <w:i/>
          <w:iCs/>
          <w:sz w:val="18"/>
          <w:szCs w:val="18"/>
          <w:lang w:val="en-GB"/>
        </w:rPr>
        <w:t>)</w:t>
      </w:r>
    </w:p>
    <w:p w:rsidR="00F0454C" w:rsidRDefault="00F0454C" w:rsidP="00F0454C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F0454C" w:rsidRDefault="00F0454C" w:rsidP="00F0454C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:rsidR="00F0454C" w:rsidRPr="0076021D" w:rsidRDefault="00F0454C" w:rsidP="00F0454C">
      <w:pPr>
        <w:rPr>
          <w:rFonts w:asciiTheme="minorHAnsi" w:hAnsiTheme="minorHAnsi" w:cs="Arial"/>
          <w:b/>
          <w:color w:val="31849B" w:themeColor="accent5" w:themeShade="BF"/>
          <w:sz w:val="22"/>
          <w:szCs w:val="22"/>
          <w:lang w:val="en-GB"/>
        </w:rPr>
      </w:pPr>
      <w:r w:rsidRPr="00CF1820">
        <w:rPr>
          <w:rFonts w:asciiTheme="minorHAnsi" w:hAnsiTheme="minorHAnsi" w:cs="Arial"/>
          <w:b/>
          <w:sz w:val="22"/>
          <w:szCs w:val="22"/>
          <w:lang w:val="en-GB"/>
        </w:rPr>
        <w:t>Franz Liszt</w:t>
      </w:r>
      <w:r w:rsidRPr="00CF1820">
        <w:rPr>
          <w:rFonts w:asciiTheme="minorHAnsi" w:hAnsiTheme="minorHAnsi" w:cs="Arial"/>
          <w:i/>
          <w:sz w:val="22"/>
          <w:szCs w:val="22"/>
          <w:lang w:val="en-GB"/>
        </w:rPr>
        <w:tab/>
      </w:r>
      <w:r w:rsidRPr="00CF1820">
        <w:rPr>
          <w:rFonts w:asciiTheme="minorHAnsi" w:hAnsiTheme="minorHAnsi" w:cs="Arial"/>
          <w:i/>
          <w:sz w:val="22"/>
          <w:szCs w:val="22"/>
          <w:lang w:val="en-GB"/>
        </w:rPr>
        <w:tab/>
      </w:r>
      <w:r w:rsidRPr="00CF1820">
        <w:rPr>
          <w:rFonts w:asciiTheme="minorHAnsi" w:hAnsiTheme="minorHAnsi" w:cs="Arial"/>
          <w:i/>
          <w:sz w:val="22"/>
          <w:szCs w:val="22"/>
          <w:lang w:val="en-GB"/>
        </w:rPr>
        <w:tab/>
      </w:r>
      <w:r w:rsidRPr="00CF1820">
        <w:rPr>
          <w:rFonts w:asciiTheme="minorHAnsi" w:hAnsiTheme="minorHAnsi" w:cs="Arial"/>
          <w:i/>
          <w:sz w:val="22"/>
          <w:szCs w:val="22"/>
          <w:lang w:val="en-GB"/>
        </w:rPr>
        <w:tab/>
      </w:r>
      <w:proofErr w:type="spellStart"/>
      <w:r>
        <w:rPr>
          <w:rFonts w:asciiTheme="minorHAnsi" w:hAnsiTheme="minorHAnsi" w:cs="Arial"/>
          <w:sz w:val="22"/>
          <w:szCs w:val="22"/>
          <w:lang w:val="en-GB"/>
        </w:rPr>
        <w:t>Ljubavni</w:t>
      </w:r>
      <w:proofErr w:type="spellEnd"/>
      <w:r>
        <w:rPr>
          <w:rFonts w:asciiTheme="minorHAnsi" w:hAnsiTheme="minorHAnsi" w:cs="Arial"/>
          <w:sz w:val="22"/>
          <w:szCs w:val="22"/>
          <w:lang w:val="en-GB"/>
        </w:rPr>
        <w:t xml:space="preserve"> san</w:t>
      </w:r>
      <w:r w:rsidRPr="00CF1820">
        <w:rPr>
          <w:rFonts w:asciiTheme="minorHAnsi" w:hAnsiTheme="minorHAnsi" w:cs="Arial"/>
          <w:sz w:val="22"/>
          <w:szCs w:val="22"/>
          <w:lang w:val="en-GB"/>
        </w:rPr>
        <w:t>,</w:t>
      </w:r>
      <w:r w:rsidRPr="00CF1820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Pr="00CF1820">
        <w:rPr>
          <w:rFonts w:asciiTheme="minorHAnsi" w:hAnsiTheme="minorHAnsi" w:cs="Arial"/>
          <w:sz w:val="22"/>
          <w:szCs w:val="22"/>
          <w:lang w:val="en-GB"/>
        </w:rPr>
        <w:t xml:space="preserve">op. 62 no. 3 </w:t>
      </w:r>
      <w:r>
        <w:rPr>
          <w:rFonts w:asciiTheme="minorHAnsi" w:hAnsiTheme="minorHAnsi" w:cs="Arial"/>
          <w:sz w:val="18"/>
          <w:szCs w:val="18"/>
          <w:lang w:val="en-GB"/>
        </w:rPr>
        <w:t>(</w:t>
      </w:r>
      <w:proofErr w:type="spellStart"/>
      <w:r>
        <w:rPr>
          <w:rFonts w:asciiTheme="minorHAnsi" w:hAnsiTheme="minorHAnsi" w:cs="Arial"/>
          <w:sz w:val="18"/>
          <w:szCs w:val="18"/>
          <w:lang w:val="en-GB"/>
        </w:rPr>
        <w:t>aranžman</w:t>
      </w:r>
      <w:proofErr w:type="spellEnd"/>
      <w:r w:rsidRPr="00CF1820">
        <w:rPr>
          <w:rFonts w:asciiTheme="minorHAnsi" w:hAnsiTheme="minorHAnsi" w:cs="Arial"/>
          <w:sz w:val="18"/>
          <w:szCs w:val="18"/>
          <w:lang w:val="en-GB"/>
        </w:rPr>
        <w:t xml:space="preserve">: Gaspar </w:t>
      </w:r>
      <w:proofErr w:type="spellStart"/>
      <w:r w:rsidRPr="00CF1820">
        <w:rPr>
          <w:rFonts w:asciiTheme="minorHAnsi" w:hAnsiTheme="minorHAnsi" w:cs="Arial"/>
          <w:sz w:val="18"/>
          <w:szCs w:val="18"/>
          <w:lang w:val="en-GB"/>
        </w:rPr>
        <w:t>Cassadó</w:t>
      </w:r>
      <w:proofErr w:type="spellEnd"/>
      <w:r w:rsidRPr="00CF1820">
        <w:rPr>
          <w:rFonts w:asciiTheme="minorHAnsi" w:hAnsiTheme="minorHAnsi" w:cs="Arial"/>
          <w:sz w:val="18"/>
          <w:szCs w:val="18"/>
          <w:lang w:val="en-GB"/>
        </w:rPr>
        <w:t>)</w:t>
      </w:r>
      <w:r>
        <w:rPr>
          <w:rFonts w:asciiTheme="minorHAnsi" w:hAnsiTheme="minorHAnsi" w:cs="Arial"/>
          <w:sz w:val="18"/>
          <w:szCs w:val="18"/>
          <w:lang w:val="en-GB"/>
        </w:rPr>
        <w:tab/>
      </w:r>
    </w:p>
    <w:p w:rsidR="00F0454C" w:rsidRPr="00CF1820" w:rsidRDefault="00F0454C" w:rsidP="00F0454C">
      <w:pPr>
        <w:rPr>
          <w:rFonts w:asciiTheme="minorHAnsi" w:hAnsiTheme="minorHAnsi" w:cs="Arial"/>
          <w:i/>
          <w:sz w:val="18"/>
          <w:szCs w:val="18"/>
          <w:lang w:val="en-GB"/>
        </w:rPr>
      </w:pPr>
      <w:r w:rsidRPr="00CF1820">
        <w:rPr>
          <w:rFonts w:asciiTheme="minorHAnsi" w:hAnsiTheme="minorHAnsi" w:cs="Arial"/>
          <w:sz w:val="20"/>
          <w:szCs w:val="20"/>
          <w:lang w:val="en-GB"/>
        </w:rPr>
        <w:t>(1811 – 1886)</w:t>
      </w:r>
      <w:r w:rsidRPr="00CF1820">
        <w:rPr>
          <w:rFonts w:asciiTheme="minorHAnsi" w:hAnsiTheme="minorHAnsi" w:cs="Arial"/>
          <w:sz w:val="20"/>
          <w:szCs w:val="20"/>
          <w:lang w:val="en-GB"/>
        </w:rPr>
        <w:tab/>
      </w:r>
      <w:r w:rsidRPr="00CF1820">
        <w:rPr>
          <w:rFonts w:asciiTheme="minorHAnsi" w:hAnsiTheme="minorHAnsi" w:cs="Arial"/>
          <w:i/>
          <w:sz w:val="20"/>
          <w:szCs w:val="20"/>
          <w:lang w:val="en-GB"/>
        </w:rPr>
        <w:tab/>
      </w:r>
      <w:r w:rsidRPr="00CF1820">
        <w:rPr>
          <w:rFonts w:asciiTheme="minorHAnsi" w:hAnsiTheme="minorHAnsi" w:cs="Arial"/>
          <w:i/>
          <w:sz w:val="20"/>
          <w:szCs w:val="20"/>
          <w:lang w:val="en-GB"/>
        </w:rPr>
        <w:tab/>
      </w:r>
      <w:r w:rsidRPr="00CF1820">
        <w:rPr>
          <w:rFonts w:asciiTheme="minorHAnsi" w:hAnsiTheme="minorHAnsi" w:cs="Arial"/>
          <w:i/>
          <w:sz w:val="20"/>
          <w:szCs w:val="20"/>
          <w:lang w:val="en-GB"/>
        </w:rPr>
        <w:tab/>
      </w:r>
      <w:r w:rsidRPr="00CF1820">
        <w:rPr>
          <w:rFonts w:asciiTheme="minorHAnsi" w:hAnsiTheme="minorHAnsi" w:cs="Arial"/>
          <w:i/>
          <w:sz w:val="18"/>
          <w:szCs w:val="18"/>
          <w:lang w:val="en-GB"/>
        </w:rPr>
        <w:t xml:space="preserve">Con </w:t>
      </w:r>
      <w:proofErr w:type="spellStart"/>
      <w:r w:rsidRPr="00CF1820">
        <w:rPr>
          <w:rFonts w:asciiTheme="minorHAnsi" w:hAnsiTheme="minorHAnsi" w:cs="Arial"/>
          <w:i/>
          <w:sz w:val="18"/>
          <w:szCs w:val="18"/>
          <w:lang w:val="en-GB"/>
        </w:rPr>
        <w:t>affetto</w:t>
      </w:r>
      <w:proofErr w:type="spellEnd"/>
      <w:r w:rsidRPr="00CF1820">
        <w:rPr>
          <w:rFonts w:asciiTheme="minorHAnsi" w:hAnsiTheme="minorHAnsi" w:cs="Arial"/>
          <w:i/>
          <w:sz w:val="18"/>
          <w:szCs w:val="18"/>
          <w:lang w:val="en-GB"/>
        </w:rPr>
        <w:t xml:space="preserve"> (</w:t>
      </w:r>
      <w:proofErr w:type="spellStart"/>
      <w:r w:rsidRPr="00CF1820">
        <w:rPr>
          <w:rFonts w:asciiTheme="minorHAnsi" w:hAnsiTheme="minorHAnsi" w:cs="Arial"/>
          <w:i/>
          <w:sz w:val="18"/>
          <w:szCs w:val="18"/>
          <w:lang w:val="en-GB"/>
        </w:rPr>
        <w:t>Poco</w:t>
      </w:r>
      <w:proofErr w:type="spellEnd"/>
      <w:r w:rsidRPr="00CF1820">
        <w:rPr>
          <w:rFonts w:asciiTheme="minorHAnsi" w:hAnsiTheme="minorHAnsi" w:cs="Arial"/>
          <w:i/>
          <w:sz w:val="18"/>
          <w:szCs w:val="18"/>
          <w:lang w:val="en-GB"/>
        </w:rPr>
        <w:t xml:space="preserve"> Allegro)</w:t>
      </w:r>
    </w:p>
    <w:p w:rsidR="00F0454C" w:rsidRDefault="00F0454C" w:rsidP="00F0454C">
      <w:pPr>
        <w:rPr>
          <w:rFonts w:asciiTheme="minorHAnsi" w:hAnsiTheme="minorHAnsi" w:cs="Arial"/>
          <w:b/>
          <w:bCs/>
          <w:sz w:val="22"/>
          <w:szCs w:val="22"/>
          <w:lang w:val="it-IT"/>
        </w:rPr>
      </w:pPr>
    </w:p>
    <w:p w:rsidR="00F0454C" w:rsidRPr="007E4660" w:rsidRDefault="00F0454C" w:rsidP="00F0454C">
      <w:pPr>
        <w:rPr>
          <w:rFonts w:asciiTheme="minorHAnsi" w:hAnsiTheme="minorHAnsi" w:cs="Arial"/>
          <w:b/>
          <w:bCs/>
          <w:sz w:val="22"/>
          <w:szCs w:val="22"/>
          <w:lang w:val="it-IT"/>
        </w:rPr>
      </w:pPr>
    </w:p>
    <w:p w:rsidR="00F0454C" w:rsidRPr="00F4174F" w:rsidRDefault="00F0454C" w:rsidP="00F0454C">
      <w:pPr>
        <w:rPr>
          <w:rFonts w:asciiTheme="minorHAnsi" w:hAnsiTheme="minorHAnsi" w:cs="Arial"/>
          <w:b/>
          <w:color w:val="31849B" w:themeColor="accent5" w:themeShade="BF"/>
          <w:sz w:val="22"/>
          <w:szCs w:val="28"/>
          <w:lang w:val="it-IT"/>
        </w:rPr>
      </w:pPr>
      <w:r w:rsidRPr="00CF1820">
        <w:rPr>
          <w:rFonts w:asciiTheme="minorHAnsi" w:hAnsiTheme="minorHAnsi" w:cs="Arial"/>
          <w:b/>
          <w:bCs/>
          <w:sz w:val="22"/>
          <w:szCs w:val="20"/>
          <w:lang w:val="it-IT"/>
        </w:rPr>
        <w:t>Frédéric Chopin</w:t>
      </w:r>
      <w:r w:rsidRPr="00CF1820">
        <w:rPr>
          <w:rFonts w:asciiTheme="minorHAnsi" w:hAnsiTheme="minorHAnsi" w:cs="Arial"/>
          <w:sz w:val="22"/>
          <w:szCs w:val="20"/>
          <w:lang w:val="it-IT"/>
        </w:rPr>
        <w:t xml:space="preserve">    </w:t>
      </w:r>
      <w:r>
        <w:rPr>
          <w:rFonts w:asciiTheme="minorHAnsi" w:hAnsiTheme="minorHAnsi" w:cs="Arial"/>
          <w:sz w:val="22"/>
          <w:szCs w:val="20"/>
          <w:lang w:val="it-IT"/>
        </w:rPr>
        <w:t>                  </w:t>
      </w:r>
      <w:r>
        <w:rPr>
          <w:rFonts w:asciiTheme="minorHAnsi" w:hAnsiTheme="minorHAnsi" w:cs="Arial"/>
          <w:sz w:val="22"/>
          <w:szCs w:val="20"/>
          <w:lang w:val="it-IT"/>
        </w:rPr>
        <w:tab/>
      </w:r>
      <w:r>
        <w:rPr>
          <w:rFonts w:asciiTheme="minorHAnsi" w:hAnsiTheme="minorHAnsi" w:cs="Arial"/>
          <w:sz w:val="22"/>
          <w:szCs w:val="20"/>
          <w:lang w:val="it-IT"/>
        </w:rPr>
        <w:tab/>
        <w:t>Introdukcija i briljantna Poloneza</w:t>
      </w:r>
      <w:r>
        <w:rPr>
          <w:rFonts w:asciiTheme="minorHAnsi" w:hAnsiTheme="minorHAnsi" w:cs="Arial"/>
          <w:sz w:val="22"/>
          <w:szCs w:val="28"/>
          <w:lang w:val="it-IT"/>
        </w:rPr>
        <w:t xml:space="preserve"> u C-duru</w:t>
      </w:r>
      <w:r w:rsidRPr="00CF1820">
        <w:rPr>
          <w:rFonts w:asciiTheme="minorHAnsi" w:hAnsiTheme="minorHAnsi" w:cs="Arial"/>
          <w:sz w:val="22"/>
          <w:szCs w:val="28"/>
          <w:lang w:val="it-IT"/>
        </w:rPr>
        <w:t>, op. 3</w:t>
      </w:r>
      <w:r>
        <w:rPr>
          <w:rFonts w:asciiTheme="minorHAnsi" w:hAnsiTheme="minorHAnsi" w:cs="Arial"/>
          <w:sz w:val="22"/>
          <w:szCs w:val="28"/>
          <w:lang w:val="it-IT"/>
        </w:rPr>
        <w:tab/>
      </w:r>
      <w:r>
        <w:rPr>
          <w:rFonts w:asciiTheme="minorHAnsi" w:hAnsiTheme="minorHAnsi" w:cs="Arial"/>
          <w:sz w:val="22"/>
          <w:szCs w:val="28"/>
          <w:lang w:val="it-IT"/>
        </w:rPr>
        <w:tab/>
      </w:r>
    </w:p>
    <w:p w:rsidR="00F0454C" w:rsidRPr="00CF1820" w:rsidRDefault="00F0454C" w:rsidP="00F0454C">
      <w:pPr>
        <w:rPr>
          <w:rFonts w:asciiTheme="minorHAnsi" w:hAnsiTheme="minorHAnsi" w:cs="Arial"/>
          <w:sz w:val="18"/>
          <w:szCs w:val="18"/>
          <w:lang w:val="it-IT"/>
        </w:rPr>
      </w:pPr>
      <w:r w:rsidRPr="00CF1820">
        <w:rPr>
          <w:rFonts w:asciiTheme="minorHAnsi" w:hAnsiTheme="minorHAnsi" w:cs="Arial"/>
          <w:sz w:val="20"/>
          <w:lang w:val="it-IT"/>
        </w:rPr>
        <w:t>(1810 – 1849)</w:t>
      </w:r>
      <w:r w:rsidRPr="00CF1820">
        <w:rPr>
          <w:rFonts w:asciiTheme="minorHAnsi" w:hAnsiTheme="minorHAnsi" w:cs="Arial"/>
          <w:sz w:val="20"/>
          <w:szCs w:val="28"/>
          <w:lang w:val="it-IT"/>
        </w:rPr>
        <w:tab/>
      </w:r>
      <w:r w:rsidRPr="00CF1820">
        <w:rPr>
          <w:rFonts w:asciiTheme="minorHAnsi" w:hAnsiTheme="minorHAnsi" w:cs="Arial"/>
          <w:sz w:val="20"/>
          <w:szCs w:val="28"/>
          <w:lang w:val="it-IT"/>
        </w:rPr>
        <w:tab/>
      </w:r>
      <w:r w:rsidRPr="00CF1820">
        <w:rPr>
          <w:rFonts w:asciiTheme="minorHAnsi" w:hAnsiTheme="minorHAnsi" w:cs="Arial"/>
          <w:sz w:val="20"/>
          <w:szCs w:val="28"/>
          <w:lang w:val="it-IT"/>
        </w:rPr>
        <w:tab/>
      </w:r>
      <w:r w:rsidRPr="00CF1820">
        <w:rPr>
          <w:rFonts w:asciiTheme="minorHAnsi" w:hAnsiTheme="minorHAnsi" w:cs="Arial"/>
          <w:sz w:val="20"/>
          <w:szCs w:val="28"/>
          <w:lang w:val="it-IT"/>
        </w:rPr>
        <w:tab/>
      </w:r>
      <w:r w:rsidRPr="00CF1820">
        <w:rPr>
          <w:rFonts w:asciiTheme="minorHAnsi" w:hAnsiTheme="minorHAnsi" w:cs="Arial"/>
          <w:sz w:val="18"/>
          <w:szCs w:val="18"/>
          <w:lang w:val="it-IT"/>
        </w:rPr>
        <w:t xml:space="preserve">Introduction: </w:t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>Lento</w:t>
      </w:r>
      <w:r w:rsidRPr="00CF1820">
        <w:rPr>
          <w:rFonts w:asciiTheme="minorHAnsi" w:hAnsiTheme="minorHAnsi" w:cs="Arial"/>
          <w:bCs/>
          <w:i/>
          <w:iCs/>
          <w:sz w:val="18"/>
          <w:szCs w:val="18"/>
          <w:lang w:val="it-IT"/>
        </w:rPr>
        <w:t xml:space="preserve"> </w:t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 xml:space="preserve">  •  </w:t>
      </w:r>
      <w:r w:rsidRPr="00CF1820">
        <w:rPr>
          <w:rFonts w:asciiTheme="minorHAnsi" w:hAnsiTheme="minorHAnsi" w:cs="Arial"/>
          <w:sz w:val="18"/>
          <w:szCs w:val="18"/>
          <w:lang w:val="it-IT"/>
        </w:rPr>
        <w:t>Alla Polacca:</w:t>
      </w:r>
      <w:r w:rsidRPr="00CF1820">
        <w:rPr>
          <w:rFonts w:asciiTheme="minorHAnsi" w:hAnsiTheme="minorHAnsi" w:cs="Arial"/>
          <w:i/>
          <w:iCs/>
          <w:sz w:val="18"/>
          <w:szCs w:val="18"/>
          <w:lang w:val="it-IT"/>
        </w:rPr>
        <w:t xml:space="preserve"> Allegro</w:t>
      </w:r>
    </w:p>
    <w:p w:rsidR="00F0454C" w:rsidRDefault="00F0454C" w:rsidP="00F0454C">
      <w:pPr>
        <w:rPr>
          <w:rFonts w:ascii="Calibri" w:hAnsi="Calibri" w:cs="Arial"/>
          <w:b/>
          <w:bCs/>
          <w:sz w:val="22"/>
          <w:szCs w:val="20"/>
          <w:lang w:val="it-IT"/>
        </w:rPr>
      </w:pPr>
    </w:p>
    <w:p w:rsidR="00F0454C" w:rsidRDefault="00F0454C" w:rsidP="00F0454C">
      <w:pPr>
        <w:rPr>
          <w:rFonts w:ascii="Calibri" w:hAnsi="Calibri" w:cs="Arial"/>
          <w:b/>
          <w:bCs/>
          <w:sz w:val="22"/>
          <w:szCs w:val="20"/>
          <w:lang w:val="it-IT"/>
        </w:rPr>
      </w:pPr>
    </w:p>
    <w:p w:rsidR="00F0454C" w:rsidRPr="00BB7685" w:rsidRDefault="00F0454C" w:rsidP="00F0454C">
      <w:pPr>
        <w:rPr>
          <w:rFonts w:asciiTheme="minorHAnsi" w:hAnsiTheme="minorHAnsi" w:cs="Arial"/>
          <w:sz w:val="22"/>
          <w:szCs w:val="22"/>
          <w:lang w:val="it-IT"/>
        </w:rPr>
      </w:pPr>
      <w:r w:rsidRPr="00CF1820">
        <w:rPr>
          <w:rFonts w:asciiTheme="minorHAnsi" w:hAnsiTheme="minorHAnsi" w:cs="Arial"/>
          <w:b/>
          <w:sz w:val="22"/>
          <w:szCs w:val="22"/>
          <w:lang w:val="it-IT"/>
        </w:rPr>
        <w:t xml:space="preserve">Enrique </w:t>
      </w:r>
      <w:r w:rsidRPr="00CF1820">
        <w:rPr>
          <w:rStyle w:val="Emphasis"/>
          <w:rFonts w:asciiTheme="minorHAnsi" w:hAnsiTheme="minorHAnsi" w:cs="Arial"/>
          <w:sz w:val="22"/>
          <w:szCs w:val="22"/>
          <w:lang w:val="it-IT"/>
        </w:rPr>
        <w:t>Granados</w:t>
      </w:r>
      <w:r w:rsidRPr="00CF1820">
        <w:rPr>
          <w:rStyle w:val="Emphasis"/>
          <w:rFonts w:asciiTheme="minorHAnsi" w:hAnsiTheme="minorHAnsi" w:cs="Arial"/>
          <w:sz w:val="22"/>
          <w:szCs w:val="22"/>
          <w:lang w:val="it-IT"/>
        </w:rPr>
        <w:tab/>
      </w:r>
      <w:r w:rsidRPr="00CF1820">
        <w:rPr>
          <w:rStyle w:val="Emphasis"/>
          <w:rFonts w:asciiTheme="minorHAnsi" w:hAnsiTheme="minorHAnsi" w:cs="Arial"/>
          <w:sz w:val="22"/>
          <w:szCs w:val="22"/>
          <w:lang w:val="it-IT"/>
        </w:rPr>
        <w:tab/>
      </w:r>
      <w:r w:rsidRPr="00CF1820">
        <w:rPr>
          <w:rStyle w:val="Emphasis"/>
          <w:rFonts w:asciiTheme="minorHAnsi" w:hAnsiTheme="minorHAnsi" w:cs="Arial"/>
          <w:sz w:val="22"/>
          <w:szCs w:val="22"/>
          <w:lang w:val="it-IT"/>
        </w:rPr>
        <w:tab/>
      </w:r>
      <w:r w:rsidRPr="00BB7685">
        <w:rPr>
          <w:rStyle w:val="Emphasis"/>
          <w:rFonts w:asciiTheme="minorHAnsi" w:hAnsiTheme="minorHAnsi" w:cs="Arial"/>
          <w:b w:val="0"/>
          <w:sz w:val="22"/>
          <w:szCs w:val="22"/>
          <w:lang w:val="it-IT"/>
        </w:rPr>
        <w:t>Orientale</w:t>
      </w:r>
      <w:bookmarkStart w:id="0" w:name="_GoBack"/>
      <w:bookmarkEnd w:id="0"/>
      <w:r w:rsidRPr="00BB7685">
        <w:rPr>
          <w:rStyle w:val="st1"/>
          <w:rFonts w:asciiTheme="minorHAnsi" w:hAnsiTheme="minorHAnsi" w:cs="Arial"/>
          <w:sz w:val="22"/>
          <w:szCs w:val="22"/>
          <w:lang w:val="it-IT"/>
        </w:rPr>
        <w:tab/>
      </w:r>
      <w:r w:rsidRPr="00BB7685">
        <w:rPr>
          <w:rStyle w:val="st1"/>
          <w:rFonts w:asciiTheme="minorHAnsi" w:hAnsiTheme="minorHAnsi" w:cs="Arial"/>
          <w:sz w:val="22"/>
          <w:szCs w:val="22"/>
          <w:lang w:val="it-IT"/>
        </w:rPr>
        <w:tab/>
      </w:r>
      <w:r w:rsidRPr="00BB7685">
        <w:rPr>
          <w:rStyle w:val="st1"/>
          <w:rFonts w:asciiTheme="minorHAnsi" w:hAnsiTheme="minorHAnsi" w:cs="Arial"/>
          <w:sz w:val="22"/>
          <w:szCs w:val="22"/>
          <w:lang w:val="it-IT"/>
        </w:rPr>
        <w:tab/>
      </w:r>
      <w:r w:rsidRPr="00BB7685">
        <w:rPr>
          <w:rStyle w:val="st1"/>
          <w:rFonts w:asciiTheme="minorHAnsi" w:hAnsiTheme="minorHAnsi" w:cs="Arial"/>
          <w:sz w:val="22"/>
          <w:szCs w:val="22"/>
          <w:lang w:val="it-IT"/>
        </w:rPr>
        <w:tab/>
      </w:r>
    </w:p>
    <w:p w:rsidR="00F0454C" w:rsidRPr="00BB7685" w:rsidRDefault="00F0454C" w:rsidP="00F0454C">
      <w:pPr>
        <w:rPr>
          <w:rFonts w:asciiTheme="minorHAnsi" w:hAnsiTheme="minorHAnsi" w:cs="Arial"/>
          <w:i/>
          <w:color w:val="000000"/>
          <w:sz w:val="19"/>
          <w:szCs w:val="19"/>
          <w:lang w:val="it-IT"/>
        </w:rPr>
      </w:pPr>
      <w:r w:rsidRPr="00BB7685">
        <w:rPr>
          <w:rFonts w:asciiTheme="minorHAnsi" w:hAnsiTheme="minorHAnsi" w:cs="Arial"/>
          <w:color w:val="000000"/>
          <w:sz w:val="20"/>
          <w:szCs w:val="20"/>
          <w:lang w:val="it-IT"/>
        </w:rPr>
        <w:t>(1867 – 1916)</w:t>
      </w:r>
      <w:r w:rsidRPr="00BB7685">
        <w:rPr>
          <w:rFonts w:asciiTheme="minorHAnsi" w:hAnsiTheme="minorHAnsi" w:cs="Arial"/>
          <w:color w:val="000000"/>
          <w:sz w:val="20"/>
          <w:szCs w:val="20"/>
          <w:lang w:val="it-IT"/>
        </w:rPr>
        <w:tab/>
      </w:r>
      <w:r w:rsidRPr="00BB7685">
        <w:rPr>
          <w:rFonts w:asciiTheme="minorHAnsi" w:hAnsiTheme="minorHAnsi" w:cs="Arial"/>
          <w:color w:val="000000"/>
          <w:sz w:val="20"/>
          <w:szCs w:val="20"/>
          <w:lang w:val="it-IT"/>
        </w:rPr>
        <w:tab/>
      </w:r>
      <w:r w:rsidRPr="00BB7685">
        <w:rPr>
          <w:rFonts w:asciiTheme="minorHAnsi" w:hAnsiTheme="minorHAnsi" w:cs="Arial"/>
          <w:color w:val="000000"/>
          <w:sz w:val="20"/>
          <w:szCs w:val="20"/>
          <w:lang w:val="it-IT"/>
        </w:rPr>
        <w:tab/>
      </w:r>
      <w:r w:rsidRPr="00BB7685">
        <w:rPr>
          <w:rFonts w:asciiTheme="minorHAnsi" w:hAnsiTheme="minorHAnsi" w:cs="Arial"/>
          <w:color w:val="000000"/>
          <w:sz w:val="20"/>
          <w:szCs w:val="20"/>
          <w:lang w:val="it-IT"/>
        </w:rPr>
        <w:tab/>
      </w:r>
      <w:r w:rsidRPr="00BB7685">
        <w:rPr>
          <w:rFonts w:asciiTheme="minorHAnsi" w:hAnsiTheme="minorHAnsi" w:cs="Arial"/>
          <w:i/>
          <w:color w:val="000000"/>
          <w:sz w:val="18"/>
          <w:szCs w:val="18"/>
          <w:lang w:val="it-IT"/>
        </w:rPr>
        <w:t>Andante – Più mosso ed agitato – Tempo I</w:t>
      </w:r>
      <w:r w:rsidRPr="00BB7685">
        <w:rPr>
          <w:rFonts w:asciiTheme="minorHAnsi" w:hAnsiTheme="minorHAnsi" w:cs="Arial"/>
          <w:i/>
          <w:color w:val="000000"/>
          <w:sz w:val="19"/>
          <w:szCs w:val="19"/>
          <w:lang w:val="it-IT"/>
        </w:rPr>
        <w:tab/>
      </w:r>
    </w:p>
    <w:p w:rsidR="00F0454C" w:rsidRDefault="00F0454C" w:rsidP="00F0454C">
      <w:pPr>
        <w:tabs>
          <w:tab w:val="left" w:pos="-3060"/>
        </w:tabs>
        <w:rPr>
          <w:rFonts w:asciiTheme="minorHAnsi" w:hAnsiTheme="minorHAnsi" w:cs="Arial"/>
          <w:b/>
          <w:bCs/>
          <w:sz w:val="22"/>
          <w:szCs w:val="22"/>
          <w:lang w:val="it-IT"/>
        </w:rPr>
      </w:pPr>
    </w:p>
    <w:p w:rsidR="00F0454C" w:rsidRPr="007E4660" w:rsidRDefault="00F0454C" w:rsidP="00F0454C">
      <w:pPr>
        <w:tabs>
          <w:tab w:val="left" w:pos="-3060"/>
        </w:tabs>
        <w:rPr>
          <w:rFonts w:asciiTheme="minorHAnsi" w:hAnsiTheme="minorHAnsi" w:cs="Arial"/>
          <w:b/>
          <w:bCs/>
          <w:sz w:val="22"/>
          <w:szCs w:val="22"/>
          <w:lang w:val="it-IT"/>
        </w:rPr>
      </w:pPr>
    </w:p>
    <w:p w:rsidR="00F0454C" w:rsidRPr="00CF1820" w:rsidRDefault="00F0454C" w:rsidP="00F0454C">
      <w:pPr>
        <w:tabs>
          <w:tab w:val="left" w:pos="-3060"/>
        </w:tabs>
        <w:rPr>
          <w:rFonts w:asciiTheme="minorHAnsi" w:hAnsiTheme="minorHAnsi" w:cs="Arial"/>
          <w:sz w:val="22"/>
          <w:szCs w:val="22"/>
          <w:lang w:val="it-IT"/>
        </w:rPr>
      </w:pPr>
      <w:r w:rsidRPr="00CF1820">
        <w:rPr>
          <w:rFonts w:asciiTheme="minorHAnsi" w:hAnsiTheme="minorHAnsi" w:cs="Arial"/>
          <w:b/>
          <w:bCs/>
          <w:sz w:val="22"/>
          <w:szCs w:val="22"/>
          <w:lang w:val="it-IT"/>
        </w:rPr>
        <w:t>Manuel de Falla</w:t>
      </w:r>
      <w:r w:rsidRPr="00CF1820">
        <w:rPr>
          <w:rFonts w:asciiTheme="minorHAnsi" w:hAnsiTheme="minorHAnsi" w:cs="Arial"/>
          <w:sz w:val="22"/>
          <w:szCs w:val="22"/>
          <w:lang w:val="it-IT"/>
        </w:rPr>
        <w:t xml:space="preserve">                    </w:t>
      </w:r>
      <w:r w:rsidRPr="00CF1820">
        <w:rPr>
          <w:rFonts w:asciiTheme="minorHAnsi" w:hAnsiTheme="minorHAnsi" w:cs="Arial"/>
          <w:sz w:val="22"/>
          <w:szCs w:val="22"/>
          <w:lang w:val="it-IT"/>
        </w:rPr>
        <w:tab/>
      </w:r>
      <w:r w:rsidRPr="00CF1820">
        <w:rPr>
          <w:rFonts w:asciiTheme="minorHAnsi" w:hAnsiTheme="minorHAnsi" w:cs="Arial"/>
          <w:sz w:val="22"/>
          <w:szCs w:val="22"/>
          <w:lang w:val="it-IT"/>
        </w:rPr>
        <w:tab/>
      </w:r>
      <w:r w:rsidR="00F4717A">
        <w:rPr>
          <w:rFonts w:asciiTheme="minorHAnsi" w:hAnsiTheme="minorHAnsi" w:cs="Arial"/>
          <w:sz w:val="22"/>
          <w:szCs w:val="22"/>
          <w:lang w:val="it-IT"/>
        </w:rPr>
        <w:t>Kratki život</w:t>
      </w:r>
      <w:r w:rsidRPr="00CF1820">
        <w:rPr>
          <w:rFonts w:asciiTheme="minorHAnsi" w:hAnsiTheme="minorHAnsi" w:cs="Arial"/>
          <w:sz w:val="22"/>
          <w:szCs w:val="22"/>
          <w:lang w:val="it-IT"/>
        </w:rPr>
        <w:t>:</w:t>
      </w:r>
      <w:r w:rsidR="00F4717A">
        <w:rPr>
          <w:rFonts w:asciiTheme="minorHAnsi" w:hAnsiTheme="minorHAnsi" w:cs="Arial"/>
          <w:sz w:val="22"/>
          <w:szCs w:val="22"/>
          <w:lang w:val="it-IT"/>
        </w:rPr>
        <w:t xml:space="preserve"> prvi španski ples</w:t>
      </w:r>
      <w:r w:rsidRPr="00CF1820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ab/>
      </w:r>
      <w:r>
        <w:rPr>
          <w:rFonts w:asciiTheme="minorHAnsi" w:hAnsiTheme="minorHAnsi" w:cs="Arial"/>
          <w:sz w:val="22"/>
          <w:szCs w:val="22"/>
          <w:lang w:val="it-IT"/>
        </w:rPr>
        <w:tab/>
      </w:r>
    </w:p>
    <w:p w:rsidR="00F0454C" w:rsidRPr="006E33C9" w:rsidRDefault="00F0454C" w:rsidP="00F0454C">
      <w:pPr>
        <w:tabs>
          <w:tab w:val="left" w:pos="-3060"/>
        </w:tabs>
        <w:rPr>
          <w:rFonts w:asciiTheme="minorHAnsi" w:hAnsiTheme="minorHAnsi" w:cstheme="minorHAnsi"/>
          <w:b/>
        </w:rPr>
      </w:pPr>
      <w:r w:rsidRPr="00CF1820">
        <w:rPr>
          <w:rFonts w:asciiTheme="minorHAnsi" w:hAnsiTheme="minorHAnsi"/>
          <w:bCs/>
          <w:sz w:val="20"/>
          <w:szCs w:val="20"/>
          <w:lang w:val="it-IT"/>
        </w:rPr>
        <w:t>(1876 – 1946)                          </w:t>
      </w:r>
      <w:r w:rsidRPr="00CF1820">
        <w:rPr>
          <w:rFonts w:asciiTheme="minorHAnsi" w:hAnsiTheme="minorHAnsi"/>
          <w:bCs/>
          <w:sz w:val="20"/>
          <w:szCs w:val="20"/>
          <w:lang w:val="it-IT"/>
        </w:rPr>
        <w:tab/>
      </w:r>
      <w:r w:rsidRPr="00CF1820">
        <w:rPr>
          <w:rFonts w:asciiTheme="minorHAnsi" w:hAnsiTheme="minorHAnsi"/>
          <w:bCs/>
          <w:sz w:val="20"/>
          <w:szCs w:val="20"/>
          <w:lang w:val="it-IT"/>
        </w:rPr>
        <w:tab/>
      </w:r>
      <w:r w:rsidRPr="00CF1820">
        <w:rPr>
          <w:rFonts w:asciiTheme="minorHAnsi" w:hAnsiTheme="minorHAnsi"/>
          <w:bCs/>
          <w:i/>
          <w:iCs/>
          <w:sz w:val="18"/>
          <w:szCs w:val="18"/>
          <w:lang w:val="it-IT"/>
        </w:rPr>
        <w:t>Allegramente e Vivo, ma non troppo</w:t>
      </w:r>
    </w:p>
    <w:p w:rsidR="00F0454C" w:rsidRDefault="00F0454C" w:rsidP="00F0454C">
      <w:pPr>
        <w:ind w:left="3540" w:right="-1368" w:hanging="3540"/>
        <w:rPr>
          <w:rFonts w:ascii="Calibri" w:hAnsi="Calibri" w:cs="Arial"/>
          <w:b/>
          <w:sz w:val="22"/>
          <w:szCs w:val="22"/>
        </w:rPr>
      </w:pPr>
    </w:p>
    <w:p w:rsidR="00F0454C" w:rsidRDefault="00F0454C" w:rsidP="00F0454C">
      <w:pPr>
        <w:ind w:left="3540" w:right="-1368" w:hanging="3540"/>
        <w:rPr>
          <w:rFonts w:ascii="Calibri" w:hAnsi="Calibri" w:cs="Arial"/>
          <w:b/>
          <w:sz w:val="22"/>
          <w:szCs w:val="22"/>
        </w:rPr>
      </w:pPr>
    </w:p>
    <w:p w:rsidR="00B84956" w:rsidRDefault="005320BE"/>
    <w:sectPr w:rsidR="00B84956" w:rsidSect="00000216">
      <w:pgSz w:w="11906" w:h="16838"/>
      <w:pgMar w:top="284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0454C"/>
    <w:rsid w:val="0004025F"/>
    <w:rsid w:val="004B0831"/>
    <w:rsid w:val="005320BE"/>
    <w:rsid w:val="00792AA4"/>
    <w:rsid w:val="00F0454C"/>
    <w:rsid w:val="00F4717A"/>
    <w:rsid w:val="00F8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045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0454C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Emphasis">
    <w:name w:val="Emphasis"/>
    <w:uiPriority w:val="20"/>
    <w:qFormat/>
    <w:rsid w:val="00F0454C"/>
    <w:rPr>
      <w:b/>
      <w:bCs/>
      <w:i w:val="0"/>
      <w:iCs w:val="0"/>
    </w:rPr>
  </w:style>
  <w:style w:type="character" w:customStyle="1" w:styleId="st1">
    <w:name w:val="st1"/>
    <w:basedOn w:val="DefaultParagraphFont"/>
    <w:rsid w:val="00F0454C"/>
  </w:style>
  <w:style w:type="character" w:customStyle="1" w:styleId="st">
    <w:name w:val="st"/>
    <w:rsid w:val="00F04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2017-10-04T10:54:00Z</dcterms:created>
  <dcterms:modified xsi:type="dcterms:W3CDTF">2017-10-04T11:12:00Z</dcterms:modified>
</cp:coreProperties>
</file>