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047E14">
        <w:rPr>
          <w:rFonts w:ascii="Cambria" w:hAnsi="Cambria"/>
          <w:color w:val="000000"/>
          <w:sz w:val="24"/>
          <w:szCs w:val="24"/>
          <w:lang w:val="it-IT"/>
        </w:rPr>
        <w:t>07-</w:t>
      </w:r>
      <w:r w:rsidR="003D1CFC">
        <w:rPr>
          <w:rFonts w:ascii="Cambria" w:hAnsi="Cambria"/>
          <w:color w:val="000000"/>
          <w:sz w:val="24"/>
          <w:szCs w:val="24"/>
          <w:lang w:val="it-IT"/>
        </w:rPr>
        <w:t>445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F96089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3D1CFC">
        <w:rPr>
          <w:rFonts w:ascii="Cambria" w:hAnsi="Cambria"/>
          <w:color w:val="000000"/>
          <w:sz w:val="24"/>
          <w:szCs w:val="24"/>
          <w:lang w:val="it-IT"/>
        </w:rPr>
        <w:t xml:space="preserve">06.02.2020 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8D25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8D25BB" w:rsidRDefault="00017D1F" w:rsidP="008D2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8D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17D1F" w:rsidRDefault="008D25BB" w:rsidP="008D2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8C0C4A">
        <w:rPr>
          <w:rFonts w:ascii="Times New Roman" w:hAnsi="Times New Roman" w:cs="Times New Roman"/>
          <w:sz w:val="24"/>
          <w:szCs w:val="24"/>
          <w:lang w:val="da-DK"/>
        </w:rPr>
        <w:t xml:space="preserve">usluge 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25BB" w:rsidRPr="00EF1B50">
        <w:rPr>
          <w:rFonts w:ascii="Times New Roman" w:hAnsi="Times New Roman"/>
          <w:b/>
          <w:sz w:val="24"/>
          <w:szCs w:val="24"/>
          <w:lang w:val="sr-Latn-CS"/>
        </w:rPr>
        <w:t>Usluge mobilne telefonije</w:t>
      </w:r>
      <w:r w:rsidR="008D25B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8D25BB">
        <w:rPr>
          <w:rFonts w:ascii="Times New Roman" w:hAnsi="Times New Roman"/>
          <w:sz w:val="24"/>
          <w:szCs w:val="24"/>
          <w:lang w:val="sv-SE"/>
        </w:rPr>
        <w:t>CPV-</w:t>
      </w:r>
      <w:r w:rsidR="008D25BB" w:rsidRPr="009329D9">
        <w:rPr>
          <w:rFonts w:ascii="Times New Roman" w:hAnsi="Times New Roman"/>
          <w:bCs/>
          <w:sz w:val="24"/>
          <w:szCs w:val="24"/>
        </w:rPr>
        <w:t xml:space="preserve"> </w:t>
      </w:r>
      <w:r w:rsidR="008D25BB" w:rsidRPr="00EF1B50">
        <w:rPr>
          <w:rFonts w:ascii="Times New Roman" w:eastAsia="Times New Roman" w:hAnsi="Times New Roman"/>
          <w:sz w:val="24"/>
          <w:szCs w:val="24"/>
        </w:rPr>
        <w:t xml:space="preserve">64212000-5 </w:t>
      </w:r>
      <w:proofErr w:type="spellStart"/>
      <w:r w:rsidR="008D25BB" w:rsidRPr="00EF1B50">
        <w:rPr>
          <w:rFonts w:ascii="Times New Roman" w:eastAsia="Times New Roman" w:hAnsi="Times New Roman"/>
          <w:sz w:val="24"/>
          <w:szCs w:val="24"/>
        </w:rPr>
        <w:t>Usluge</w:t>
      </w:r>
      <w:proofErr w:type="spellEnd"/>
      <w:r w:rsidR="008D25BB" w:rsidRPr="00EF1B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25BB" w:rsidRPr="00EF1B50">
        <w:rPr>
          <w:rFonts w:ascii="Times New Roman" w:eastAsia="Times New Roman" w:hAnsi="Times New Roman"/>
          <w:sz w:val="24"/>
          <w:szCs w:val="24"/>
        </w:rPr>
        <w:t>mobilne</w:t>
      </w:r>
      <w:proofErr w:type="spellEnd"/>
      <w:r w:rsidR="008D25BB" w:rsidRPr="00EF1B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25BB" w:rsidRPr="00EF1B50">
        <w:rPr>
          <w:rFonts w:ascii="Times New Roman" w:eastAsia="Times New Roman" w:hAnsi="Times New Roman"/>
          <w:sz w:val="24"/>
          <w:szCs w:val="24"/>
        </w:rPr>
        <w:t>telefonije</w:t>
      </w:r>
      <w:proofErr w:type="spellEnd"/>
      <w:r w:rsidR="008D25BB" w:rsidRPr="009329D9">
        <w:rPr>
          <w:rFonts w:ascii="Times New Roman" w:hAnsi="Times New Roman"/>
          <w:bCs/>
          <w:sz w:val="24"/>
          <w:szCs w:val="24"/>
        </w:rPr>
        <w:t xml:space="preserve">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017D1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C0C4A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="008D25BB">
        <w:rPr>
          <w:rFonts w:ascii="Times New Roman" w:hAnsi="Times New Roman" w:cs="Times New Roman"/>
          <w:color w:val="000000"/>
          <w:sz w:val="24"/>
          <w:szCs w:val="24"/>
          <w:lang w:val="pl-PL"/>
        </w:rPr>
        <w:t>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F7773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B2DBB" w:rsidRDefault="00FB2DB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B2DBB" w:rsidRDefault="00FB2DB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B2DBB" w:rsidRDefault="00FB2DB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B2DBB" w:rsidRDefault="00FB2DB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B2DBB" w:rsidRDefault="00FB2DB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B2DBB" w:rsidRDefault="00FB2DB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B2DBB" w:rsidRDefault="00FB2DB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5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 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24513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proofErr w:type="gram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3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4"/>
        <w:gridCol w:w="3285"/>
        <w:gridCol w:w="2533"/>
        <w:gridCol w:w="1366"/>
        <w:gridCol w:w="1350"/>
      </w:tblGrid>
      <w:tr w:rsidR="00324513" w:rsidRPr="00324513" w:rsidTr="00324513">
        <w:trPr>
          <w:trHeight w:val="389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Opis predmeta nabavke, </w:t>
            </w:r>
          </w:p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odnosno dijela predmeta nabavke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Jedinica mjere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Količina </w:t>
            </w:r>
          </w:p>
        </w:tc>
      </w:tr>
      <w:tr w:rsidR="00324513" w:rsidRPr="00324513" w:rsidTr="00324513">
        <w:trPr>
          <w:trHeight w:val="35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Pr="003245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Godišnja pretplata u okviru zatvorene mrežne grupe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70 korisnika </w:t>
            </w:r>
          </w:p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(mrežna grupa)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Preplata po korisniku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70x 12</w:t>
            </w:r>
          </w:p>
        </w:tc>
      </w:tr>
      <w:tr w:rsidR="00324513" w:rsidRPr="00324513" w:rsidTr="00324513">
        <w:trPr>
          <w:trHeight w:val="74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3245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Pozivi u okviru zatvorene mrežne grupe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U specifikaciji pro</w:t>
            </w: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šlogodišnje potrošnje ukupno 130599 minuta unutar zatvorene korisničke grupe.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minut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130599</w:t>
            </w:r>
          </w:p>
        </w:tc>
      </w:tr>
      <w:tr w:rsidR="00324513" w:rsidRPr="00324513" w:rsidTr="00324513">
        <w:trPr>
          <w:trHeight w:val="35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Prosječni poziv ka svim mobilnim mrežama u Crnoj Gori</w:t>
            </w:r>
          </w:p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 skladu sa specifikacijom</w:t>
            </w:r>
          </w:p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prošlogodišnje potrošnje:</w:t>
            </w:r>
          </w:p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-</w:t>
            </w: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488260</w:t>
            </w: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minuta prema Telenor mreži</w:t>
            </w:r>
          </w:p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-</w:t>
            </w: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27476</w:t>
            </w: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minuta prema MTEL mreži</w:t>
            </w:r>
          </w:p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56369 </w:t>
            </w: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minuta prema Telekom mreži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513" w:rsidRPr="00324513" w:rsidTr="00324513">
        <w:trPr>
          <w:trHeight w:val="35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Razgovor  ka Telenor  mobilnoj mreži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Potrebno je ponuditi cijenu  razgovora iz sopstvene mreže ka Telenor mreži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minut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488260</w:t>
            </w:r>
          </w:p>
        </w:tc>
      </w:tr>
      <w:tr w:rsidR="00324513" w:rsidRPr="00324513" w:rsidTr="00324513">
        <w:trPr>
          <w:trHeight w:val="35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Razgovor  ka MTEL mobilnoj mreži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Potrebno je ponuditi cijenu razgovora iz sopstvene mreže ka MTEL mreži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minut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27476</w:t>
            </w:r>
          </w:p>
        </w:tc>
      </w:tr>
      <w:tr w:rsidR="00324513" w:rsidRPr="00324513" w:rsidTr="00324513">
        <w:trPr>
          <w:trHeight w:val="35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Razgovor  ka Telekom mobilnoj mreži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Potrebno je ponuditi cijenu  razgovora iz sopstvene mreže ka Telekom mreži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minut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56369</w:t>
            </w:r>
          </w:p>
        </w:tc>
      </w:tr>
      <w:tr w:rsidR="00324513" w:rsidRPr="00324513" w:rsidTr="00324513">
        <w:trPr>
          <w:trHeight w:val="3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Razgovor  ka fiksnim mrežama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Potrebno je ponuditi cijenu  razgovora iz sopstvene mreže ka fiksnim mrežama. U specifikaciji pro</w:t>
            </w: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šlogodišnje potrošnje ukupno 18976 minuta prema fiksnim mrežama.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minut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18976</w:t>
            </w:r>
          </w:p>
        </w:tc>
      </w:tr>
      <w:tr w:rsidR="00324513" w:rsidRPr="00324513" w:rsidTr="00324513">
        <w:trPr>
          <w:trHeight w:val="107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SMS  u  svim mobilnim mrežama u CG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U specifikaciji pro</w:t>
            </w: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šlogodišnje potrošnje ukupno </w:t>
            </w: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105854</w:t>
            </w: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SMS poruka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poruka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105854</w:t>
            </w:r>
          </w:p>
        </w:tc>
      </w:tr>
      <w:tr w:rsidR="00324513" w:rsidRPr="00324513" w:rsidTr="00324513">
        <w:trPr>
          <w:trHeight w:val="17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Internet na mobilnom uređaju sa protokom 3GB po punoj brzini, nakon toga  64 kbps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Internet na mobilnom uređaju sa protokom 3GB po punoj brzini, nakon toga  64 kbps.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3 GB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245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70 x12</w:t>
            </w:r>
          </w:p>
        </w:tc>
      </w:tr>
    </w:tbl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Ponuda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namijenjena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korisničkoj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grupi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4513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70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korisnika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mogućnošću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priključenja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ostalih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zaposlenih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korisničkoj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grupi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>.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324513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Naručilac je odredio da je Ponuđač u obavezi obezbijediti: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513" w:rsidRPr="00324513" w:rsidRDefault="00324513" w:rsidP="0032451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>Mogućnost uključenja u grupu postojećih kartica koje već koriste zaposleni kod Naručioca.</w:t>
      </w:r>
    </w:p>
    <w:p w:rsidR="00324513" w:rsidRPr="00324513" w:rsidRDefault="00324513" w:rsidP="0032451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Mogućnost da svaki novi korisnik koji se priključi korisničkoj grupi ima iste uslove kao i postojeći korisnici. </w:t>
      </w:r>
    </w:p>
    <w:p w:rsidR="00324513" w:rsidRPr="00324513" w:rsidRDefault="00324513" w:rsidP="0032451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Mogućnost aktiviranja rominga </w:t>
      </w:r>
    </w:p>
    <w:p w:rsidR="00324513" w:rsidRPr="00324513" w:rsidRDefault="00324513" w:rsidP="0032451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>Mogućnost razdvajanja računa na službeni (koji plaća naručilac) i privatni dio (koji plaća korisnik).</w:t>
      </w:r>
    </w:p>
    <w:p w:rsidR="00324513" w:rsidRPr="00324513" w:rsidRDefault="00324513" w:rsidP="0032451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>Jedinstveno tarifiranje za neograničeni broj minuta razgovora i neograničen broj poruka (jedinstvena cijena u okviru 24 časa 7 dana u nedelji ).</w:t>
      </w:r>
    </w:p>
    <w:p w:rsidR="00324513" w:rsidRPr="00324513" w:rsidRDefault="00324513" w:rsidP="0032451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>Mogućnost limitiranja iznosa računa.</w:t>
      </w:r>
    </w:p>
    <w:p w:rsidR="00324513" w:rsidRPr="00324513" w:rsidRDefault="00324513" w:rsidP="0032451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CS"/>
        </w:rPr>
        <w:t>Mogućnost prenosa brojeva u mobilnu mrežu izabranog ponuđača sa druge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mobilne i druge mobilne mreže u CG.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8.  Mogućnost izdavanja listinga na zahtjev korisnika.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9.  Dodjelu i zamjenu SIM kartica za svakog korisnika u okviru grupe.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513">
        <w:rPr>
          <w:rFonts w:ascii="Times New Roman" w:hAnsi="Times New Roman" w:cs="Times New Roman"/>
          <w:b/>
          <w:sz w:val="24"/>
          <w:szCs w:val="24"/>
        </w:rPr>
        <w:t xml:space="preserve">             10.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Mogućnost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zadržavanja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postojećih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brojeva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24513">
        <w:rPr>
          <w:rFonts w:ascii="Times New Roman" w:hAnsi="Times New Roman" w:cs="Times New Roman"/>
          <w:b/>
          <w:sz w:val="24"/>
          <w:szCs w:val="24"/>
        </w:rPr>
        <w:tab/>
      </w:r>
      <w:r w:rsidRPr="00324513">
        <w:rPr>
          <w:rFonts w:ascii="Times New Roman" w:hAnsi="Times New Roman" w:cs="Times New Roman"/>
          <w:b/>
          <w:sz w:val="24"/>
          <w:szCs w:val="24"/>
        </w:rPr>
        <w:tab/>
      </w:r>
      <w:r w:rsidRPr="00324513">
        <w:rPr>
          <w:rFonts w:ascii="Times New Roman" w:hAnsi="Times New Roman" w:cs="Times New Roman"/>
          <w:b/>
          <w:sz w:val="24"/>
          <w:szCs w:val="24"/>
        </w:rPr>
        <w:tab/>
      </w:r>
      <w:r w:rsidRPr="00324513">
        <w:rPr>
          <w:rFonts w:ascii="Times New Roman" w:hAnsi="Times New Roman" w:cs="Times New Roman"/>
          <w:b/>
          <w:sz w:val="24"/>
          <w:szCs w:val="24"/>
        </w:rPr>
        <w:tab/>
      </w:r>
      <w:r w:rsidRPr="00324513">
        <w:rPr>
          <w:rFonts w:ascii="Times New Roman" w:hAnsi="Times New Roman" w:cs="Times New Roman"/>
          <w:b/>
          <w:sz w:val="24"/>
          <w:szCs w:val="24"/>
        </w:rPr>
        <w:tab/>
      </w:r>
      <w:r w:rsidRPr="00324513">
        <w:rPr>
          <w:rFonts w:ascii="Times New Roman" w:hAnsi="Times New Roman" w:cs="Times New Roman"/>
          <w:b/>
          <w:sz w:val="24"/>
          <w:szCs w:val="24"/>
        </w:rPr>
        <w:tab/>
      </w:r>
      <w:r w:rsidRPr="0032451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4513">
        <w:rPr>
          <w:rFonts w:ascii="Times New Roman" w:hAnsi="Times New Roman" w:cs="Times New Roman"/>
          <w:b/>
          <w:sz w:val="24"/>
          <w:szCs w:val="24"/>
        </w:rPr>
        <w:t>METODOLOGIJA NAČINA VREDNOVANJA PONUDA PO KRITERIJUMU I PODKRITERIJUMIMA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24513"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 w:rsidRPr="0032451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32451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Vrednovanje ponuda po kriterijumu </w:t>
      </w:r>
      <w:r w:rsidRPr="0032451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ekonomski najpovoljnija ponuda </w:t>
      </w:r>
      <w:proofErr w:type="spellStart"/>
      <w:r w:rsidRPr="00324513">
        <w:rPr>
          <w:rFonts w:ascii="Times New Roman" w:hAnsi="Times New Roman" w:cs="Times New Roman"/>
          <w:b/>
          <w:bCs/>
          <w:sz w:val="24"/>
          <w:szCs w:val="24"/>
        </w:rPr>
        <w:t>vr</w:t>
      </w:r>
      <w:proofErr w:type="spellEnd"/>
      <w:r w:rsidRPr="0032451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š</w:t>
      </w:r>
      <w:r w:rsidRPr="0032451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2451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ć</w:t>
      </w:r>
      <w:r w:rsidRPr="0032451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2451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324513"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Pr="0032451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32451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</w:t>
      </w:r>
      <w:proofErr w:type="spellStart"/>
      <w:r w:rsidRPr="00324513">
        <w:rPr>
          <w:rFonts w:ascii="Times New Roman" w:hAnsi="Times New Roman" w:cs="Times New Roman"/>
          <w:b/>
          <w:bCs/>
          <w:sz w:val="24"/>
          <w:szCs w:val="24"/>
        </w:rPr>
        <w:t>sljede</w:t>
      </w:r>
      <w:proofErr w:type="spellEnd"/>
      <w:r w:rsidRPr="0032451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ć</w:t>
      </w:r>
      <w:r w:rsidRPr="0032451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2451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32451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324513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32451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: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513">
        <w:rPr>
          <w:rFonts w:ascii="Times New Roman" w:hAnsi="Times New Roman" w:cs="Times New Roman"/>
          <w:b/>
          <w:sz w:val="24"/>
          <w:szCs w:val="24"/>
        </w:rPr>
        <w:sym w:font="Wingdings" w:char="F078"/>
      </w: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324513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podkriterijum najniža ponuđena cijena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>vrednovaće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 xml:space="preserve"> se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>sljedeći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>način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 xml:space="preserve"> (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>ukupno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 xml:space="preserve"> 65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>bodova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513" w:rsidRPr="00324513" w:rsidRDefault="00324513" w:rsidP="0032451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>Cijena mjesečne pretplate.....................................................................................5 bodova</w:t>
      </w:r>
    </w:p>
    <w:p w:rsidR="00324513" w:rsidRPr="00324513" w:rsidRDefault="00324513" w:rsidP="0032451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>Poziv u zatvorenoj korisničkoj grupi....................................................................5 bodova</w:t>
      </w:r>
    </w:p>
    <w:p w:rsidR="00324513" w:rsidRPr="00324513" w:rsidRDefault="00324513" w:rsidP="0032451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 xml:space="preserve">Prosječni poziv  ka svim  mobilnim mrežama  u Crnoj Gori  u skladu sa specifikacijom prošlogodišnje  potrošnje: 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488260 </w:t>
      </w: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 xml:space="preserve">minuta ka Telenor mobilnoj mreži, 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27476 </w:t>
      </w: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 xml:space="preserve">minuta ka MTEL  mreži, 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56369 </w:t>
      </w: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>minuta ka Telekom mreži.     .............................................................................................................................40 bodova</w:t>
      </w:r>
    </w:p>
    <w:p w:rsidR="00324513" w:rsidRPr="00324513" w:rsidRDefault="00324513" w:rsidP="0032451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Razgovor ka fiksnim mrežama   ..........</w:t>
      </w: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>..... ..........................................................5 bodova</w:t>
      </w:r>
    </w:p>
    <w:p w:rsidR="00324513" w:rsidRPr="00324513" w:rsidRDefault="00324513" w:rsidP="0032451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SMS u svim mobilnim mrežama </w:t>
      </w: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>..... .................................................................. 5 bodova</w:t>
      </w:r>
    </w:p>
    <w:p w:rsidR="00324513" w:rsidRPr="00324513" w:rsidRDefault="00324513" w:rsidP="0032451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>Mobilni internet sa 3GB pri punoj brzini nakon čega se brzina smanjuje na 64 kbps .............................................................................................................................5 bodova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 w:rsidRPr="00324513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U podkriterijumu  najniža ponuđena cijena (1,2,4,5,6) ukupan broj bodova se dobija po formuli: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 w:rsidRPr="00324513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Minimalna ponuđena cijena nosi maximalan broj bodova. Bodovi za ostale ponude se obračunavaju procentuaalno u odnosu na najnižu ponuđenu  cijenu po formuli: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ab/>
        <w:t xml:space="preserve">                 najniža ponuđena cijena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>Broj  bodova =-----------------------------------------          X          maksimalan broj   bodova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ponuđena cijena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U podkriterijumu 3 prosječna cijena se računa  po formuli: 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>PC=(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488260 </w:t>
      </w: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X(3.1) + 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27476  X </w:t>
      </w: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(3.2)+ 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56369 </w:t>
      </w: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>X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>(3.3))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>/ 572105;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>3.1 cijena minuta razgovora u Telenor mobilnoj mreži;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>3.2 cijena minuta razgovora u M TEL mobilnoj mreži;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>3.3 cijena minuta razgovora u Telekom mobilnoj mreži;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</w:pPr>
      <w:r w:rsidRPr="00324513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 xml:space="preserve">Minimalna ponuđena prosječna cijena nosi maximalan broj bodova. 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</w:pPr>
      <w:r w:rsidRPr="00324513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>Bodovi za ostale ponude se obračunavaju procentualno u odnosu na najnižu ponuđenu prosječnu  cijenu po formuli: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ab/>
        <w:t xml:space="preserve">          najniža ponuđena prosječna cijena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>Broj  bodova =-----------------------------------------           X        maksimalan broj   bodova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ponuđena prosječna cijena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513">
        <w:rPr>
          <w:rFonts w:ascii="Times New Roman" w:hAnsi="Times New Roman" w:cs="Times New Roman"/>
          <w:b/>
          <w:sz w:val="24"/>
          <w:szCs w:val="24"/>
        </w:rPr>
        <w:t>UKUPAN BROJ BODOVA=1+2+3+4+5+6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513">
        <w:rPr>
          <w:rFonts w:ascii="Times New Roman" w:hAnsi="Times New Roman" w:cs="Times New Roman"/>
          <w:b/>
          <w:sz w:val="24"/>
          <w:szCs w:val="24"/>
        </w:rPr>
        <w:sym w:font="Wingdings" w:char="F078"/>
      </w:r>
      <w:r w:rsidRPr="00324513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podkriterijum troškovna ekonomičnost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>vrednovaće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 xml:space="preserve"> se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>sljedeći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>način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 xml:space="preserve"> (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>ukupno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 xml:space="preserve"> 10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>bodova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24513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proofErr w:type="gram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VIP1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brojeva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besplatni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razgovori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prema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svim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mobilnim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fiksnim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mrežama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Crnoj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Gorii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besplatno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korišćenje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interneta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- 5GB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po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punoj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brzini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nakon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čega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brzina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smanjuje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513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324513">
        <w:rPr>
          <w:rFonts w:ascii="Times New Roman" w:hAnsi="Times New Roman" w:cs="Times New Roman"/>
          <w:b/>
          <w:sz w:val="24"/>
          <w:szCs w:val="24"/>
        </w:rPr>
        <w:t xml:space="preserve"> 128kbps)</w:t>
      </w: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...............................................................................................................................10 bodova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>Ponuđaču koji je ponudio najveći broj VIP kartica dodjeljuje se maksimalan broj bodova, dok se bodovi ostalim ponuđačima dodjeljuju proporcionalno u odnosu na najveći ponuđeni broj shodno sledećoj formuli: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ab/>
        <w:t>(ponuđeni broj)    x   (max broj bodova)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>Broj bodova = -------------------------------------------------------------------------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ab/>
        <w:t>najveći ponuđeni broj</w:t>
      </w:r>
    </w:p>
    <w:p w:rsid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71CCB" w:rsidRDefault="00371CCB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71CCB" w:rsidRDefault="00371CCB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71CCB" w:rsidRPr="00324513" w:rsidRDefault="00371CCB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324513">
        <w:rPr>
          <w:rFonts w:ascii="Times New Roman" w:hAnsi="Times New Roman" w:cs="Times New Roman"/>
          <w:b/>
          <w:sz w:val="24"/>
          <w:szCs w:val="24"/>
        </w:rPr>
        <w:lastRenderedPageBreak/>
        <w:sym w:font="Wingdings" w:char="F078"/>
      </w:r>
      <w:r w:rsidRPr="00324513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podkriterijum kvalitet (ukupno 25 bodova)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Naručilac se opredjelio da podkriterijum „kvalitet“ iskaže kroz procentualnu pokrivenost </w:t>
      </w: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>cjelokupne teritorije Crne Gore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4G (LTE) signalom.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CS"/>
        </w:rPr>
        <w:t>Ponuđač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koji ponudi najveću  pokrivenost 4G (LTE) signalom na teritoriji Crne Gore dobija m</w:t>
      </w:r>
      <w:r w:rsidRPr="0032451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aksimalni broj bodova 25, 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dok ostali ponuđači dobijaju proporcionalni broj bodova u odnosu na </w:t>
      </w:r>
      <w:r w:rsidRPr="00324513">
        <w:rPr>
          <w:rFonts w:ascii="Times New Roman" w:hAnsi="Times New Roman" w:cs="Times New Roman"/>
          <w:b/>
          <w:sz w:val="24"/>
          <w:szCs w:val="24"/>
          <w:lang w:val="hr-HR"/>
        </w:rPr>
        <w:t>najveću ponuđenu pokrivenost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>, prema formuli: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Ponuđena pokrivenost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CS"/>
        </w:rPr>
        <w:t>Broj bodova =  __________________________  x 25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Najveća pokrivenost</w:t>
      </w: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24513" w:rsidRPr="00324513" w:rsidRDefault="00324513" w:rsidP="0032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2451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Ponuđač je dužan dostaviti potvrdu od Agencije za elektronske komunikacije i poštanske djelatnosti Crne Gore u kojoj će biti naveden procenat 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>pokrivenosti</w:t>
      </w:r>
      <w:r w:rsidRPr="0032451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>teritorije</w:t>
      </w:r>
      <w:r w:rsidRPr="0032451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>Crne</w:t>
      </w:r>
      <w:r w:rsidRPr="0032451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>Gore</w:t>
      </w:r>
      <w:r w:rsidRPr="0032451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4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>G</w:t>
      </w:r>
      <w:r w:rsidRPr="0032451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( 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>LTE</w:t>
      </w:r>
      <w:r w:rsidRPr="0032451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) </w:t>
      </w:r>
      <w:r w:rsidRPr="00324513">
        <w:rPr>
          <w:rFonts w:ascii="Times New Roman" w:hAnsi="Times New Roman" w:cs="Times New Roman"/>
          <w:b/>
          <w:sz w:val="24"/>
          <w:szCs w:val="24"/>
          <w:lang w:val="sr-Latn-ME"/>
        </w:rPr>
        <w:t>tehnologijom.</w:t>
      </w:r>
    </w:p>
    <w:p w:rsidR="003D1CFC" w:rsidRDefault="003D1CFC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24513" w:rsidRDefault="0032451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24513" w:rsidRPr="00C83766" w:rsidRDefault="0032451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478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5BB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371CCB" w:rsidRPr="003D1CFC" w:rsidRDefault="00371CCB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0041A3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proofErr w:type="spellStart"/>
      <w:r w:rsidR="000041A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0041A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proofErr w:type="gramStart"/>
      <w:r w:rsidR="000041A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004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3774A" w:rsidRPr="002D08EC" w:rsidRDefault="0083774A" w:rsidP="00837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8EC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2D08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ekonomski najpovoljnija ponuda, </w:t>
      </w:r>
      <w:proofErr w:type="spellStart"/>
      <w:r w:rsidRPr="002D08E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2D0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8EC">
        <w:rPr>
          <w:rFonts w:ascii="Times New Roman" w:hAnsi="Times New Roman" w:cs="Times New Roman"/>
          <w:color w:val="000000"/>
          <w:sz w:val="24"/>
          <w:szCs w:val="24"/>
        </w:rPr>
        <w:t>slijede</w:t>
      </w:r>
      <w:proofErr w:type="spellEnd"/>
      <w:r w:rsidRPr="002D08EC">
        <w:rPr>
          <w:rFonts w:ascii="Times New Roman" w:hAnsi="Times New Roman" w:cs="Times New Roman"/>
          <w:color w:val="000000"/>
          <w:sz w:val="24"/>
          <w:szCs w:val="24"/>
          <w:lang w:val="hr-HR"/>
        </w:rPr>
        <w:t>ć</w:t>
      </w:r>
      <w:proofErr w:type="spellStart"/>
      <w:r w:rsidRPr="002D08E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2D0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8EC">
        <w:rPr>
          <w:rFonts w:ascii="Times New Roman" w:hAnsi="Times New Roman" w:cs="Times New Roman"/>
          <w:color w:val="000000"/>
          <w:sz w:val="24"/>
          <w:szCs w:val="24"/>
        </w:rPr>
        <w:t>podkriterijumima</w:t>
      </w:r>
      <w:proofErr w:type="spellEnd"/>
      <w:r w:rsidRPr="002D08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3774A" w:rsidRPr="002D08EC" w:rsidRDefault="0083774A" w:rsidP="00837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:rsidR="0083774A" w:rsidRPr="002D08EC" w:rsidRDefault="0083774A" w:rsidP="0083774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2D08EC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najniža ponuđena cijena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CCB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>65</w:t>
      </w:r>
    </w:p>
    <w:p w:rsidR="0083774A" w:rsidRDefault="0083774A" w:rsidP="0083774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</w:pPr>
      <w:r w:rsidRPr="002D08EC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troškovna ekonomičnost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 w:rsidRPr="002D08EC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2D0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8EC"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 w:rsidRPr="002D08E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71CCB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>10</w:t>
      </w:r>
    </w:p>
    <w:p w:rsidR="00371CCB" w:rsidRDefault="00371CCB" w:rsidP="00371CCB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</w:pPr>
      <w:r w:rsidRPr="002D08EC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kvalitet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           </w:t>
      </w:r>
      <w:proofErr w:type="spellStart"/>
      <w:r w:rsidRPr="002D08EC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2D0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8EC"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 w:rsidRPr="002D08E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>25</w:t>
      </w:r>
    </w:p>
    <w:p w:rsidR="00371CCB" w:rsidRDefault="00371CCB" w:rsidP="0083774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8C0C4A">
        <w:rPr>
          <w:rFonts w:ascii="Times New Roman" w:hAnsi="Times New Roman" w:cs="Times New Roman"/>
          <w:color w:val="000000"/>
          <w:sz w:val="24"/>
          <w:szCs w:val="24"/>
          <w:lang w:val="pl-PL"/>
        </w:rPr>
        <w:t>13</w:t>
      </w:r>
      <w:r w:rsidR="003D1CFC">
        <w:rPr>
          <w:rFonts w:ascii="Times New Roman" w:hAnsi="Times New Roman" w:cs="Times New Roman"/>
          <w:color w:val="000000"/>
          <w:sz w:val="24"/>
          <w:szCs w:val="24"/>
          <w:lang w:val="pl-PL"/>
        </w:rPr>
        <w:t>.02.2020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24513" w:rsidRDefault="0032451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24513" w:rsidRDefault="0032451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24513" w:rsidRDefault="0032451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24513" w:rsidRPr="00C83766" w:rsidRDefault="0032451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Pr="002E6508" w:rsidRDefault="00EB64AD" w:rsidP="002A67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Ponuđač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je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dužan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dostaviti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B64AD" w:rsidRPr="002E6508" w:rsidRDefault="00EB64AD" w:rsidP="002A67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Rješenje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iz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CRPS da je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registrovan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pružanje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predmetnih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usluga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(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dokaz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registraciji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kod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organa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nadležnog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registraciju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privrednih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subjekata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podacima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ovlašćenim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licima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ponuđača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17350" w:rsidRPr="002E6508" w:rsidRDefault="00417350" w:rsidP="002A67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E6508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Dokaz o upisu u Registar operatora, kod Agencije za elektronske komunikacije i poštansku djelatnost, kao operator javnih mobilnih elektronskih komunikacionih usluga.</w:t>
            </w:r>
          </w:p>
          <w:p w:rsidR="00EB64AD" w:rsidRPr="002E6508" w:rsidRDefault="00EB64AD" w:rsidP="002A67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Podatke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Ponuđaču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EB64AD" w:rsidRPr="002E6508" w:rsidRDefault="00EB64AD" w:rsidP="002A67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Podatke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kontakt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osobi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kontakt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EB64AD" w:rsidRPr="002E6508" w:rsidRDefault="00EB64AD" w:rsidP="002A67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="004140A6" w:rsidRPr="002E6508">
              <w:rPr>
                <w:rFonts w:ascii="Times New Roman" w:hAnsi="Times New Roman" w:cs="Times New Roman"/>
                <w:sz w:val="16"/>
                <w:szCs w:val="16"/>
              </w:rPr>
              <w:t>čin</w:t>
            </w:r>
            <w:proofErr w:type="spellEnd"/>
            <w:r w:rsidR="004140A6"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140A6" w:rsidRPr="002E6508">
              <w:rPr>
                <w:rFonts w:ascii="Times New Roman" w:hAnsi="Times New Roman" w:cs="Times New Roman"/>
                <w:sz w:val="16"/>
                <w:szCs w:val="16"/>
              </w:rPr>
              <w:t>iskazivanja</w:t>
            </w:r>
            <w:proofErr w:type="spellEnd"/>
            <w:r w:rsidR="004140A6"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140A6" w:rsidRPr="002E6508">
              <w:rPr>
                <w:rFonts w:ascii="Times New Roman" w:hAnsi="Times New Roman" w:cs="Times New Roman"/>
                <w:sz w:val="16"/>
                <w:szCs w:val="16"/>
              </w:rPr>
              <w:t>ponuđene</w:t>
            </w:r>
            <w:proofErr w:type="spellEnd"/>
            <w:r w:rsidR="004140A6"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140A6" w:rsidRPr="002E6508">
              <w:rPr>
                <w:rFonts w:ascii="Times New Roman" w:hAnsi="Times New Roman" w:cs="Times New Roman"/>
                <w:sz w:val="16"/>
                <w:szCs w:val="16"/>
              </w:rPr>
              <w:t>cijene</w:t>
            </w:r>
            <w:proofErr w:type="spellEnd"/>
            <w:r w:rsidR="004140A6" w:rsidRPr="002E65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Ponuđač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dostavlja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ponudu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cijenom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ama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izraženom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u EUR-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ima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posebno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iskazanim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PDV-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način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predviđen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obrascem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“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Finansijski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dio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ponude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”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koji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je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sastavni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dio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Tenderske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dokumentacije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. U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ponuđenu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cijenu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uračunavaju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svi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troškovi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popusti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ukupnu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ponuđenu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cijenu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posebno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iskazanim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PDV-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, u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skladu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zakonom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Ponuđena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cijena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/e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piše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brojkama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Ponuđena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cijena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/e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izražava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cjelokupni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predmet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javne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nabavke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gram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ukoliko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je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predmet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javne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nabavke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određen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partijama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svaku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partiju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koju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podnosi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ponuda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dostavlja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posebno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Finansijski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dio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ponude</w:t>
            </w:r>
            <w:proofErr w:type="spellEnd"/>
            <w:r w:rsidRPr="002E65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9F7773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Pr="00C83766" w:rsidRDefault="0032451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C0C4A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D1CFC" w:rsidRDefault="003D1CFC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D1CFC" w:rsidRDefault="003D1CFC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D1CFC" w:rsidRDefault="003D1CFC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D1CFC" w:rsidRDefault="003D1CFC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D1CFC" w:rsidRDefault="003D1CFC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D1CFC" w:rsidRDefault="003D1CFC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D1CFC" w:rsidRDefault="003D1CFC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4513" w:rsidRDefault="0032451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527C7D" w:rsidRDefault="002A67BD" w:rsidP="002A67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1" w:name="_Toc416180141"/>
      <w:bookmarkStart w:id="2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1"/>
      <w:bookmarkEnd w:id="2"/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6508" w:rsidRPr="006E791A" w:rsidRDefault="002E650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3" w:name="_Toc416180143"/>
      <w:bookmarkStart w:id="4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3"/>
      <w:bookmarkEnd w:id="4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lastRenderedPageBreak/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E6508" w:rsidRDefault="002E6508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E6508" w:rsidRDefault="002E6508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E6508" w:rsidRDefault="002E6508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E6508" w:rsidRDefault="002E6508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Toc416180144"/>
      <w:bookmarkStart w:id="6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5"/>
      <w:bookmarkEnd w:id="6"/>
    </w:p>
    <w:p w:rsidR="002A67BD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E6508" w:rsidRPr="009B6459" w:rsidRDefault="002E6508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E6508" w:rsidRDefault="002E6508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E6508" w:rsidRDefault="002E6508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E6508" w:rsidRDefault="002E6508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E6508" w:rsidRDefault="002E6508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E6508" w:rsidRDefault="002E6508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E6508" w:rsidRDefault="002E6508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E6508" w:rsidRDefault="002E6508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2E6508" w:rsidRDefault="002E6508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2E6508" w:rsidRPr="00FF1ED7" w:rsidRDefault="002E6508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1D" w:rsidRDefault="0093461D" w:rsidP="002A67BD">
      <w:pPr>
        <w:spacing w:after="0" w:line="240" w:lineRule="auto"/>
      </w:pPr>
      <w:r>
        <w:separator/>
      </w:r>
    </w:p>
  </w:endnote>
  <w:endnote w:type="continuationSeparator" w:id="0">
    <w:p w:rsidR="0093461D" w:rsidRDefault="0093461D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1D" w:rsidRDefault="0093461D" w:rsidP="002A67BD">
      <w:pPr>
        <w:spacing w:after="0" w:line="240" w:lineRule="auto"/>
      </w:pPr>
      <w:r>
        <w:separator/>
      </w:r>
    </w:p>
  </w:footnote>
  <w:footnote w:type="continuationSeparator" w:id="0">
    <w:p w:rsidR="0093461D" w:rsidRDefault="0093461D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345DA"/>
    <w:multiLevelType w:val="hybridMultilevel"/>
    <w:tmpl w:val="BCF6C0D0"/>
    <w:lvl w:ilvl="0" w:tplc="8FEE0B9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86249"/>
    <w:multiLevelType w:val="hybridMultilevel"/>
    <w:tmpl w:val="C1CE7C8C"/>
    <w:lvl w:ilvl="0" w:tplc="43C8DE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8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  <w:num w:numId="13">
    <w:abstractNumId w:val="17"/>
  </w:num>
  <w:num w:numId="14">
    <w:abstractNumId w:val="12"/>
  </w:num>
  <w:num w:numId="15">
    <w:abstractNumId w:val="10"/>
  </w:num>
  <w:num w:numId="16">
    <w:abstractNumId w:val="5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041A3"/>
    <w:rsid w:val="00012EA5"/>
    <w:rsid w:val="00017D1F"/>
    <w:rsid w:val="00021536"/>
    <w:rsid w:val="00022CCC"/>
    <w:rsid w:val="00024852"/>
    <w:rsid w:val="000260D2"/>
    <w:rsid w:val="00047E14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5427B"/>
    <w:rsid w:val="001632C8"/>
    <w:rsid w:val="001C6D27"/>
    <w:rsid w:val="001C7568"/>
    <w:rsid w:val="001E3333"/>
    <w:rsid w:val="00213AE4"/>
    <w:rsid w:val="002A4786"/>
    <w:rsid w:val="002A67BD"/>
    <w:rsid w:val="002E3C60"/>
    <w:rsid w:val="002E6508"/>
    <w:rsid w:val="00313744"/>
    <w:rsid w:val="00324513"/>
    <w:rsid w:val="00347EFA"/>
    <w:rsid w:val="00371CCB"/>
    <w:rsid w:val="003763A4"/>
    <w:rsid w:val="00395245"/>
    <w:rsid w:val="003B042A"/>
    <w:rsid w:val="003D1CFC"/>
    <w:rsid w:val="003D7CB9"/>
    <w:rsid w:val="003F3740"/>
    <w:rsid w:val="00400218"/>
    <w:rsid w:val="00402FAB"/>
    <w:rsid w:val="00405705"/>
    <w:rsid w:val="004140A6"/>
    <w:rsid w:val="00417350"/>
    <w:rsid w:val="00434DA3"/>
    <w:rsid w:val="004B0ACD"/>
    <w:rsid w:val="004B741C"/>
    <w:rsid w:val="004E68DB"/>
    <w:rsid w:val="00502537"/>
    <w:rsid w:val="005076CE"/>
    <w:rsid w:val="005C394E"/>
    <w:rsid w:val="005D060F"/>
    <w:rsid w:val="005F0713"/>
    <w:rsid w:val="00605013"/>
    <w:rsid w:val="00622E01"/>
    <w:rsid w:val="0064739D"/>
    <w:rsid w:val="006928AD"/>
    <w:rsid w:val="006A0D12"/>
    <w:rsid w:val="006A5B4D"/>
    <w:rsid w:val="006B64CB"/>
    <w:rsid w:val="00717B55"/>
    <w:rsid w:val="0073362E"/>
    <w:rsid w:val="00754896"/>
    <w:rsid w:val="007551C5"/>
    <w:rsid w:val="00760E2F"/>
    <w:rsid w:val="00763EC2"/>
    <w:rsid w:val="0078628C"/>
    <w:rsid w:val="0079590F"/>
    <w:rsid w:val="007B2ABC"/>
    <w:rsid w:val="007C4E8F"/>
    <w:rsid w:val="007F6B58"/>
    <w:rsid w:val="0080200A"/>
    <w:rsid w:val="0083774A"/>
    <w:rsid w:val="00840165"/>
    <w:rsid w:val="0089627E"/>
    <w:rsid w:val="008C0C4A"/>
    <w:rsid w:val="008D108E"/>
    <w:rsid w:val="008D25BB"/>
    <w:rsid w:val="008F3921"/>
    <w:rsid w:val="00921635"/>
    <w:rsid w:val="0093461D"/>
    <w:rsid w:val="009440F1"/>
    <w:rsid w:val="00962AE2"/>
    <w:rsid w:val="009B0713"/>
    <w:rsid w:val="009B23BF"/>
    <w:rsid w:val="009B4833"/>
    <w:rsid w:val="009E3135"/>
    <w:rsid w:val="009E720B"/>
    <w:rsid w:val="009F7773"/>
    <w:rsid w:val="00A24F3E"/>
    <w:rsid w:val="00A82DA1"/>
    <w:rsid w:val="00A84D73"/>
    <w:rsid w:val="00A96424"/>
    <w:rsid w:val="00AB1B91"/>
    <w:rsid w:val="00AC0954"/>
    <w:rsid w:val="00B164AE"/>
    <w:rsid w:val="00B23E8F"/>
    <w:rsid w:val="00B52B50"/>
    <w:rsid w:val="00B714B2"/>
    <w:rsid w:val="00B82659"/>
    <w:rsid w:val="00BA0E1F"/>
    <w:rsid w:val="00BA2586"/>
    <w:rsid w:val="00BA51BE"/>
    <w:rsid w:val="00BB04D6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2108"/>
    <w:rsid w:val="00CC4B75"/>
    <w:rsid w:val="00CD0677"/>
    <w:rsid w:val="00CD0E3E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91653"/>
    <w:rsid w:val="00EB64AD"/>
    <w:rsid w:val="00EC17DE"/>
    <w:rsid w:val="00EC5C62"/>
    <w:rsid w:val="00EE69C2"/>
    <w:rsid w:val="00F118EF"/>
    <w:rsid w:val="00F1733F"/>
    <w:rsid w:val="00F24154"/>
    <w:rsid w:val="00F94AB3"/>
    <w:rsid w:val="00F96089"/>
    <w:rsid w:val="00FA05F9"/>
    <w:rsid w:val="00FA73AD"/>
    <w:rsid w:val="00FB2DBB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  <w:style w:type="paragraph" w:styleId="BodyText">
    <w:name w:val="Body Text"/>
    <w:aliases w:val="Char10"/>
    <w:basedOn w:val="Normal"/>
    <w:link w:val="BodyTextChar"/>
    <w:uiPriority w:val="99"/>
    <w:rsid w:val="00FB2DBB"/>
    <w:pPr>
      <w:spacing w:after="0" w:line="240" w:lineRule="auto"/>
      <w:jc w:val="both"/>
    </w:pPr>
    <w:rPr>
      <w:rFonts w:ascii="Times New Roman" w:eastAsia="PMingLiU" w:hAnsi="Times New Roman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FB2DBB"/>
    <w:rPr>
      <w:rFonts w:ascii="Times New Roman" w:eastAsia="PMingLiU" w:hAnsi="Times New Roman" w:cs="Times New Roman"/>
      <w:sz w:val="20"/>
      <w:szCs w:val="20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30</cp:revision>
  <cp:lastPrinted>2019-02-14T14:13:00Z</cp:lastPrinted>
  <dcterms:created xsi:type="dcterms:W3CDTF">2018-02-26T14:22:00Z</dcterms:created>
  <dcterms:modified xsi:type="dcterms:W3CDTF">2020-02-06T13:55:00Z</dcterms:modified>
</cp:coreProperties>
</file>