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81" w:rsidRPr="0092521F" w:rsidRDefault="00823B81" w:rsidP="00823B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92521F">
        <w:rPr>
          <w:rFonts w:ascii="Arial" w:eastAsia="Times New Roman" w:hAnsi="Arial" w:cs="Arial"/>
          <w:b/>
          <w:sz w:val="24"/>
          <w:szCs w:val="24"/>
          <w:lang/>
        </w:rPr>
        <w:t xml:space="preserve">OBLASTI ZA PRIJEMNI ISPIT NA INTERDISCIPLINARNIM MASTER STUDIJAMA </w:t>
      </w:r>
    </w:p>
    <w:p w:rsidR="009A1E1A" w:rsidRPr="0092521F" w:rsidRDefault="00823B81" w:rsidP="00823B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/>
        </w:rPr>
      </w:pPr>
      <w:r w:rsidRPr="0092521F">
        <w:rPr>
          <w:rFonts w:ascii="Arial" w:eastAsia="Times New Roman" w:hAnsi="Arial" w:cs="Arial"/>
          <w:b/>
          <w:sz w:val="24"/>
          <w:szCs w:val="24"/>
          <w:lang/>
        </w:rPr>
        <w:t>BEZBJEDNOST HRANE (BTF):</w:t>
      </w:r>
    </w:p>
    <w:p w:rsidR="009A1E1A" w:rsidRPr="0092521F" w:rsidRDefault="009A1E1A" w:rsidP="00A12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/>
        </w:rPr>
      </w:pPr>
    </w:p>
    <w:p w:rsidR="00B71B86" w:rsidRPr="0092521F" w:rsidRDefault="00823B81" w:rsidP="00A12A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/>
        </w:rPr>
      </w:pPr>
      <w:r w:rsidRPr="0092521F">
        <w:rPr>
          <w:rFonts w:ascii="Arial" w:hAnsi="Arial" w:cs="Arial"/>
          <w:b/>
          <w:sz w:val="24"/>
          <w:szCs w:val="24"/>
          <w:lang/>
        </w:rPr>
        <w:t xml:space="preserve">Oblasti za prijemni ispit iz </w:t>
      </w:r>
      <w:r w:rsidRPr="0092521F">
        <w:rPr>
          <w:rFonts w:ascii="Arial" w:eastAsia="Times New Roman" w:hAnsi="Arial" w:cs="Arial"/>
          <w:b/>
          <w:sz w:val="24"/>
          <w:szCs w:val="24"/>
          <w:lang/>
        </w:rPr>
        <w:t>hemije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Peri</w:t>
      </w:r>
      <w:r w:rsidR="00B71B86" w:rsidRPr="0092521F">
        <w:rPr>
          <w:rFonts w:ascii="Arial" w:eastAsia="Times New Roman" w:hAnsi="Arial" w:cs="Arial"/>
          <w:sz w:val="24"/>
          <w:szCs w:val="24"/>
          <w:lang/>
        </w:rPr>
        <w:t>o</w:t>
      </w:r>
      <w:r w:rsidRPr="0092521F">
        <w:rPr>
          <w:rFonts w:ascii="Arial" w:eastAsia="Times New Roman" w:hAnsi="Arial" w:cs="Arial"/>
          <w:sz w:val="24"/>
          <w:szCs w:val="24"/>
          <w:lang/>
        </w:rPr>
        <w:t>dni sistem elemenata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Hemijska veza i struktura molekula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Stehiometrija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Rastvori, Rastvori elektrolita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Biogeni elementi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Hidroliza soli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Ugljovodonici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Alkoholi</w:t>
      </w:r>
    </w:p>
    <w:p w:rsidR="00B71B86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 xml:space="preserve">Karbonilna jedinjenja, 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Karboksilne kiseline</w:t>
      </w:r>
    </w:p>
    <w:p w:rsidR="009A1E1A" w:rsidRPr="0092521F" w:rsidRDefault="009A1E1A" w:rsidP="009C4804">
      <w:pPr>
        <w:pStyle w:val="ListParagraph"/>
        <w:numPr>
          <w:ilvl w:val="0"/>
          <w:numId w:val="2"/>
        </w:numPr>
        <w:spacing w:after="0" w:line="240" w:lineRule="auto"/>
        <w:ind w:left="993" w:hanging="426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Amini, aminokiseline</w:t>
      </w:r>
    </w:p>
    <w:p w:rsidR="009A1E1A" w:rsidRPr="0092521F" w:rsidRDefault="009A1E1A" w:rsidP="00A12A41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9A1E1A" w:rsidRPr="0092521F" w:rsidRDefault="009A1E1A" w:rsidP="004B40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/>
        </w:rPr>
      </w:pPr>
      <w:r w:rsidRPr="0092521F">
        <w:rPr>
          <w:rFonts w:ascii="Arial" w:eastAsia="Times New Roman" w:hAnsi="Arial" w:cs="Arial"/>
          <w:sz w:val="24"/>
          <w:szCs w:val="24"/>
          <w:lang/>
        </w:rPr>
        <w:t>Literatura za pripremu prijemnog ispita:</w:t>
      </w:r>
      <w:r w:rsidR="00A12A41" w:rsidRPr="0092521F">
        <w:rPr>
          <w:rFonts w:ascii="Arial" w:eastAsia="Times New Roman" w:hAnsi="Arial" w:cs="Arial"/>
          <w:sz w:val="24"/>
          <w:szCs w:val="24"/>
          <w:lang/>
        </w:rPr>
        <w:t xml:space="preserve"> </w:t>
      </w:r>
      <w:r w:rsidR="001E4C3A" w:rsidRPr="0092521F">
        <w:rPr>
          <w:rFonts w:ascii="Arial" w:eastAsia="Times New Roman" w:hAnsi="Arial" w:cs="Arial"/>
          <w:sz w:val="24"/>
          <w:szCs w:val="24"/>
          <w:lang/>
        </w:rPr>
        <w:t xml:space="preserve">Hemija – D. Rondović </w:t>
      </w:r>
      <w:r w:rsidR="006F67C5" w:rsidRPr="0092521F">
        <w:rPr>
          <w:rFonts w:ascii="Arial" w:eastAsia="Times New Roman" w:hAnsi="Arial" w:cs="Arial"/>
          <w:sz w:val="24"/>
          <w:szCs w:val="24"/>
          <w:lang/>
        </w:rPr>
        <w:t>i</w:t>
      </w:r>
      <w:r w:rsidR="001E4C3A" w:rsidRPr="0092521F">
        <w:rPr>
          <w:rFonts w:ascii="Arial" w:eastAsia="Times New Roman" w:hAnsi="Arial" w:cs="Arial"/>
          <w:sz w:val="24"/>
          <w:szCs w:val="24"/>
          <w:lang/>
        </w:rPr>
        <w:t xml:space="preserve"> M. Purić</w:t>
      </w:r>
      <w:r w:rsidR="00A12A41" w:rsidRPr="0092521F">
        <w:rPr>
          <w:rFonts w:ascii="Arial" w:eastAsia="Times New Roman" w:hAnsi="Arial" w:cs="Arial"/>
          <w:sz w:val="24"/>
          <w:szCs w:val="24"/>
          <w:lang/>
        </w:rPr>
        <w:t xml:space="preserve">; </w:t>
      </w:r>
      <w:r w:rsidRPr="0092521F">
        <w:rPr>
          <w:rFonts w:ascii="Arial" w:eastAsia="Times New Roman" w:hAnsi="Arial" w:cs="Arial"/>
          <w:sz w:val="24"/>
          <w:szCs w:val="24"/>
          <w:lang/>
        </w:rPr>
        <w:t>Praktikum</w:t>
      </w:r>
      <w:r w:rsidR="001E4C3A" w:rsidRPr="0092521F">
        <w:rPr>
          <w:rFonts w:ascii="Arial" w:eastAsia="Times New Roman" w:hAnsi="Arial" w:cs="Arial"/>
          <w:sz w:val="24"/>
          <w:szCs w:val="24"/>
          <w:lang/>
        </w:rPr>
        <w:t xml:space="preserve"> iz opšte hemije </w:t>
      </w:r>
      <w:r w:rsidRPr="0092521F">
        <w:rPr>
          <w:rFonts w:ascii="Arial" w:eastAsia="Times New Roman" w:hAnsi="Arial" w:cs="Arial"/>
          <w:sz w:val="24"/>
          <w:szCs w:val="24"/>
          <w:lang/>
        </w:rPr>
        <w:t>sa zadacima – Z. Leka</w:t>
      </w:r>
    </w:p>
    <w:p w:rsidR="006F67C5" w:rsidRPr="0092521F" w:rsidRDefault="006F67C5" w:rsidP="00A12A41">
      <w:pPr>
        <w:spacing w:after="0" w:line="240" w:lineRule="auto"/>
        <w:rPr>
          <w:rFonts w:ascii="Arial" w:eastAsia="Times New Roman" w:hAnsi="Arial" w:cs="Arial"/>
          <w:sz w:val="24"/>
          <w:szCs w:val="24"/>
          <w:lang/>
        </w:rPr>
      </w:pPr>
    </w:p>
    <w:p w:rsidR="00823B81" w:rsidRPr="0092521F" w:rsidRDefault="00823B81" w:rsidP="00823B81">
      <w:pPr>
        <w:spacing w:after="0"/>
        <w:rPr>
          <w:rFonts w:ascii="Arial" w:eastAsia="Calibri" w:hAnsi="Arial" w:cs="Arial"/>
          <w:b/>
          <w:sz w:val="24"/>
          <w:szCs w:val="24"/>
          <w:lang/>
        </w:rPr>
      </w:pPr>
      <w:r w:rsidRPr="0092521F">
        <w:rPr>
          <w:rFonts w:ascii="Arial" w:eastAsia="Calibri" w:hAnsi="Arial" w:cs="Arial"/>
          <w:b/>
          <w:sz w:val="24"/>
          <w:szCs w:val="24"/>
          <w:lang/>
        </w:rPr>
        <w:t>Oblasti za prijemni ispit iz  mikrobiologije i zoohigijene: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Predmet, značaj i istorijski razvoj mikrobiologije, 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Morfologija mikroorganizama,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Ekološki faktori koji djeluju na mikroorganizme,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Ishrana i metabolizam mikroorganizama,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Rast i razmnožavanje mikroorganizama,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Genetika mikroorganizama,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Sistematika mikroorganizama,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Staništa mikroorganizama u prirodi,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Posebna svojstva mikroorganizama,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Patogenost mikroorganizama,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Mikroorganizmi – trovači hrane, 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Osnove zaraznih bolesti,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Osnovne karakteristike parazita koji izazivaju bolesti životinja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Mikrobiologija  hrane za životinje,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Uloga mikroorganizama u varenju hrane kod preživara,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Mikrobiologija mlijeka i proizvoda mlijeka,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Mikrobiologija mesa i proizvoda od mesa,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Mikrobiologija mesa ribe 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Pojam, predmet i značaj zoohigijene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Zarazne bolesti – zoonoze,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Parazitske bolesti -  zooparazitoze  (parazitske bolesti koje se prenose sa životinja na ljude),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Dezinfekcija, dezinsekcija i deratizacija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Upravljanje nus proizvodima životinjskog porijekla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lastRenderedPageBreak/>
        <w:t>Higijena uklanjanja ekskremenata i korišćenja stajnjaka,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Higijena zemljišta, 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Higijena vode,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Higijena vazduha,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>Higijena staja</w:t>
      </w:r>
    </w:p>
    <w:p w:rsidR="00823B81" w:rsidRPr="0092521F" w:rsidRDefault="00823B81" w:rsidP="00823B81">
      <w:pPr>
        <w:numPr>
          <w:ilvl w:val="0"/>
          <w:numId w:val="4"/>
        </w:numPr>
        <w:contextualSpacing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Mastitis krava i higijena muže . </w:t>
      </w:r>
    </w:p>
    <w:p w:rsidR="00823B81" w:rsidRPr="0092521F" w:rsidRDefault="00823B81" w:rsidP="00823B81">
      <w:pPr>
        <w:ind w:left="720"/>
        <w:contextualSpacing/>
        <w:rPr>
          <w:rFonts w:ascii="Arial" w:eastAsia="Calibri" w:hAnsi="Arial" w:cs="Arial"/>
          <w:sz w:val="24"/>
          <w:szCs w:val="24"/>
          <w:lang/>
        </w:rPr>
      </w:pPr>
    </w:p>
    <w:p w:rsidR="00823B81" w:rsidRPr="0092521F" w:rsidRDefault="00823B81" w:rsidP="00823B81">
      <w:pPr>
        <w:contextualSpacing/>
        <w:jc w:val="both"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b/>
          <w:sz w:val="24"/>
          <w:szCs w:val="24"/>
          <w:lang/>
        </w:rPr>
        <w:t>Literatura:</w:t>
      </w:r>
      <w:r w:rsidRPr="0092521F">
        <w:rPr>
          <w:rFonts w:ascii="Arial" w:eastAsia="Calibri" w:hAnsi="Arial" w:cs="Arial"/>
          <w:sz w:val="24"/>
          <w:szCs w:val="24"/>
          <w:lang/>
        </w:rPr>
        <w:t xml:space="preserve"> Mikrobiologija (2020), udžbenik,  Mirjana Bojanić Rašović, Univerzitet Crne Gore,   Praktikum iz mikrobiologije (2016), skripta, Mirjana Bojanić  Rašović,;Zoohigijena i preventiva bolesti (2018), udžbenik, Mirjana Bojanić  Rašović, Univerzitet Crne Gore,  Praktikum iz zoohigijene (2016), skripta, Mirjana Bojanić Rašović. </w:t>
      </w:r>
    </w:p>
    <w:p w:rsidR="00823B81" w:rsidRPr="0092521F" w:rsidRDefault="00823B81" w:rsidP="00823B81">
      <w:pPr>
        <w:contextualSpacing/>
        <w:jc w:val="both"/>
        <w:rPr>
          <w:rFonts w:ascii="Arial" w:eastAsia="Calibri" w:hAnsi="Arial" w:cs="Arial"/>
          <w:sz w:val="24"/>
          <w:szCs w:val="24"/>
          <w:lang/>
        </w:rPr>
      </w:pPr>
      <w:r w:rsidRPr="0092521F">
        <w:rPr>
          <w:rFonts w:ascii="Arial" w:eastAsia="Calibri" w:hAnsi="Arial" w:cs="Arial"/>
          <w:sz w:val="24"/>
          <w:szCs w:val="24"/>
          <w:lang/>
        </w:rPr>
        <w:t xml:space="preserve">Navedena literatura je dostupna u  biblioteci   Biotehničkog fakulteta, a udžbenici su dostupni  i u Centralnoj biblioteci Univerziteta Crne Gore I na sajtu Univerziteta. </w:t>
      </w:r>
    </w:p>
    <w:p w:rsidR="00A12A41" w:rsidRPr="0092521F" w:rsidRDefault="00A12A41" w:rsidP="00A12A41">
      <w:pPr>
        <w:spacing w:after="0" w:line="240" w:lineRule="auto"/>
        <w:rPr>
          <w:rFonts w:ascii="Arial" w:hAnsi="Arial" w:cs="Arial"/>
          <w:b/>
          <w:sz w:val="24"/>
          <w:szCs w:val="24"/>
          <w:lang/>
        </w:rPr>
      </w:pPr>
    </w:p>
    <w:p w:rsidR="00B71B86" w:rsidRPr="0092521F" w:rsidRDefault="006F67C5" w:rsidP="00A12A41">
      <w:pPr>
        <w:spacing w:after="0" w:line="240" w:lineRule="auto"/>
        <w:rPr>
          <w:rFonts w:ascii="Arial" w:hAnsi="Arial" w:cs="Arial"/>
          <w:b/>
          <w:sz w:val="24"/>
          <w:szCs w:val="24"/>
          <w:lang/>
        </w:rPr>
      </w:pPr>
      <w:r w:rsidRPr="0092521F">
        <w:rPr>
          <w:rFonts w:ascii="Arial" w:hAnsi="Arial" w:cs="Arial"/>
          <w:b/>
          <w:sz w:val="24"/>
          <w:szCs w:val="24"/>
          <w:lang/>
        </w:rPr>
        <w:t>OBLASTI ZA POLAGANJE PRIJEMNOG ISPITA IZ ZAŠTITE BILJA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 xml:space="preserve">Oblasti primjene pesticida. 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 xml:space="preserve">Sredstva za zaštitu bilja. 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Klasifikacija pesticida.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 xml:space="preserve">Oblici formulacije pesticida. 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Integralna zaštita bilja.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Mehanizam djelovanja pesticida.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Pesticidi i pčele.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Upotreba i korišćenje zaštitne opreme.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 xml:space="preserve">Zakonske osnove proizvodnje, prometa i primjene pesticida 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Legislativa iz oblasti sredstava za zaštitu bilja.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Karenca. MDK. Posljedice primjene pesticida.</w:t>
      </w:r>
    </w:p>
    <w:p w:rsidR="004B1B3D" w:rsidRPr="0092521F" w:rsidRDefault="004B1B3D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Toksikologija pesticida i prva pomoć.</w:t>
      </w:r>
    </w:p>
    <w:p w:rsidR="004B1B3D" w:rsidRPr="0092521F" w:rsidRDefault="00272BD4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Morfologija insekata</w:t>
      </w:r>
    </w:p>
    <w:p w:rsidR="00272BD4" w:rsidRPr="0092521F" w:rsidRDefault="002D520C" w:rsidP="004B1B3D">
      <w:pPr>
        <w:pStyle w:val="ListParagraph"/>
        <w:numPr>
          <w:ilvl w:val="0"/>
          <w:numId w:val="5"/>
        </w:numPr>
        <w:spacing w:after="0" w:line="240" w:lineRule="auto"/>
        <w:ind w:hanging="371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Prouzrokovači biljnih bolesti i njihove osnovne odlike.</w:t>
      </w:r>
    </w:p>
    <w:p w:rsidR="009A1E1A" w:rsidRPr="0092521F" w:rsidRDefault="009A1E1A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B71B86" w:rsidRPr="0092521F" w:rsidRDefault="00B71B86" w:rsidP="0073551E">
      <w:pPr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b/>
          <w:sz w:val="24"/>
          <w:szCs w:val="24"/>
          <w:lang/>
        </w:rPr>
        <w:t>Literatura</w:t>
      </w:r>
      <w:r w:rsidRPr="0092521F">
        <w:rPr>
          <w:rFonts w:ascii="Arial" w:hAnsi="Arial" w:cs="Arial"/>
          <w:sz w:val="24"/>
          <w:szCs w:val="24"/>
          <w:lang/>
        </w:rPr>
        <w:t>: S</w:t>
      </w:r>
      <w:r w:rsidR="00272BD4" w:rsidRPr="0092521F">
        <w:rPr>
          <w:rFonts w:ascii="Arial" w:hAnsi="Arial" w:cs="Arial"/>
          <w:sz w:val="24"/>
          <w:szCs w:val="24"/>
          <w:lang/>
        </w:rPr>
        <w:t xml:space="preserve">kripta </w:t>
      </w:r>
      <w:r w:rsidR="00A9114F" w:rsidRPr="0092521F">
        <w:rPr>
          <w:rFonts w:ascii="Arial" w:hAnsi="Arial" w:cs="Arial"/>
          <w:sz w:val="24"/>
          <w:szCs w:val="24"/>
          <w:lang/>
        </w:rPr>
        <w:t xml:space="preserve">za spremanje ovog dijela prijemnog ispita </w:t>
      </w:r>
      <w:r w:rsidR="00726DB3" w:rsidRPr="0092521F">
        <w:rPr>
          <w:rFonts w:ascii="Arial" w:hAnsi="Arial" w:cs="Arial"/>
          <w:sz w:val="24"/>
          <w:szCs w:val="24"/>
          <w:lang/>
        </w:rPr>
        <w:t xml:space="preserve">(oblasti od 1 do 12) </w:t>
      </w:r>
      <w:r w:rsidR="00272BD4" w:rsidRPr="0092521F">
        <w:rPr>
          <w:rFonts w:ascii="Arial" w:hAnsi="Arial" w:cs="Arial"/>
          <w:sz w:val="24"/>
          <w:szCs w:val="24"/>
          <w:lang/>
        </w:rPr>
        <w:t xml:space="preserve">nalazi </w:t>
      </w:r>
      <w:r w:rsidR="00726DB3" w:rsidRPr="0092521F">
        <w:rPr>
          <w:rFonts w:ascii="Arial" w:hAnsi="Arial" w:cs="Arial"/>
          <w:sz w:val="24"/>
          <w:szCs w:val="24"/>
          <w:lang/>
        </w:rPr>
        <w:t xml:space="preserve">se </w:t>
      </w:r>
      <w:r w:rsidR="00272BD4" w:rsidRPr="0092521F">
        <w:rPr>
          <w:rFonts w:ascii="Arial" w:hAnsi="Arial" w:cs="Arial"/>
          <w:sz w:val="24"/>
          <w:szCs w:val="24"/>
          <w:lang/>
        </w:rPr>
        <w:t>u biblioteci Biotehničkog fakulte</w:t>
      </w:r>
      <w:r w:rsidR="00A9114F" w:rsidRPr="0092521F">
        <w:rPr>
          <w:rFonts w:ascii="Arial" w:hAnsi="Arial" w:cs="Arial"/>
          <w:sz w:val="24"/>
          <w:szCs w:val="24"/>
          <w:lang/>
        </w:rPr>
        <w:t>ta.</w:t>
      </w:r>
    </w:p>
    <w:p w:rsidR="00A9114F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>Materijal za spremanje pod rednim brojem 13: Dimić, N., Hrnčić, Snježana, Dautbašić, M. (2013): Opšta entomolgija, Šumarski fakultet Sarajevo</w:t>
      </w:r>
      <w:r w:rsidR="007E1A56" w:rsidRPr="0092521F">
        <w:rPr>
          <w:rFonts w:ascii="Arial" w:hAnsi="Arial" w:cs="Arial"/>
          <w:sz w:val="24"/>
          <w:szCs w:val="24"/>
          <w:lang/>
        </w:rPr>
        <w:t>.</w:t>
      </w:r>
    </w:p>
    <w:p w:rsidR="00726DB3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 xml:space="preserve">Materijal za spremanje pod rednim brojem </w:t>
      </w:r>
      <w:r w:rsidR="00726DB3" w:rsidRPr="0092521F">
        <w:rPr>
          <w:rFonts w:ascii="Arial" w:hAnsi="Arial" w:cs="Arial"/>
          <w:sz w:val="24"/>
          <w:szCs w:val="24"/>
          <w:lang/>
        </w:rPr>
        <w:t xml:space="preserve">14 </w:t>
      </w:r>
      <w:r w:rsidRPr="0092521F">
        <w:rPr>
          <w:rFonts w:ascii="Arial" w:hAnsi="Arial" w:cs="Arial"/>
          <w:sz w:val="24"/>
          <w:szCs w:val="24"/>
          <w:lang/>
        </w:rPr>
        <w:t>dostupan je u b</w:t>
      </w:r>
      <w:r w:rsidR="00726DB3" w:rsidRPr="0092521F">
        <w:rPr>
          <w:rFonts w:ascii="Arial" w:hAnsi="Arial" w:cs="Arial"/>
          <w:sz w:val="24"/>
          <w:szCs w:val="24"/>
          <w:lang/>
        </w:rPr>
        <w:t>iblioteci.</w:t>
      </w:r>
    </w:p>
    <w:p w:rsidR="00A9114F" w:rsidRPr="0092521F" w:rsidRDefault="00A9114F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C14F73" w:rsidRPr="0092521F" w:rsidRDefault="00C14F73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</w:p>
    <w:p w:rsidR="00AD7A74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="00650AD6" w:rsidRPr="0092521F">
        <w:rPr>
          <w:rFonts w:ascii="Arial" w:hAnsi="Arial" w:cs="Arial"/>
          <w:sz w:val="24"/>
          <w:szCs w:val="24"/>
          <w:lang/>
        </w:rPr>
        <w:t>Ispitna komisija</w:t>
      </w:r>
      <w:bookmarkStart w:id="0" w:name="_GoBack"/>
      <w:bookmarkEnd w:id="0"/>
      <w:r w:rsidRPr="0092521F">
        <w:rPr>
          <w:rFonts w:ascii="Arial" w:hAnsi="Arial" w:cs="Arial"/>
          <w:sz w:val="24"/>
          <w:szCs w:val="24"/>
          <w:lang/>
        </w:rPr>
        <w:t>:</w:t>
      </w:r>
    </w:p>
    <w:p w:rsidR="00AD7A74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  <w:t>__________________</w:t>
      </w:r>
      <w:r w:rsidR="004B4012" w:rsidRPr="0092521F">
        <w:rPr>
          <w:rFonts w:ascii="Arial" w:hAnsi="Arial" w:cs="Arial"/>
          <w:sz w:val="24"/>
          <w:szCs w:val="24"/>
          <w:lang/>
        </w:rPr>
        <w:t>___</w:t>
      </w:r>
      <w:r w:rsidRPr="0092521F">
        <w:rPr>
          <w:rFonts w:ascii="Arial" w:hAnsi="Arial" w:cs="Arial"/>
          <w:sz w:val="24"/>
          <w:szCs w:val="24"/>
          <w:lang/>
        </w:rPr>
        <w:t>_</w:t>
      </w:r>
    </w:p>
    <w:p w:rsidR="00AD7A74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="00A12A41" w:rsidRPr="0092521F">
        <w:rPr>
          <w:rFonts w:ascii="Arial" w:hAnsi="Arial" w:cs="Arial"/>
          <w:sz w:val="24"/>
          <w:szCs w:val="24"/>
          <w:lang/>
        </w:rPr>
        <w:t xml:space="preserve">Prof. dr Nedeljko Latinović </w:t>
      </w:r>
    </w:p>
    <w:p w:rsidR="00AD7A74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  <w:t>___________________</w:t>
      </w:r>
      <w:r w:rsidR="004B4012" w:rsidRPr="0092521F">
        <w:rPr>
          <w:rFonts w:ascii="Arial" w:hAnsi="Arial" w:cs="Arial"/>
          <w:sz w:val="24"/>
          <w:szCs w:val="24"/>
          <w:lang/>
        </w:rPr>
        <w:t>__</w:t>
      </w:r>
      <w:r w:rsidRPr="0092521F">
        <w:rPr>
          <w:rFonts w:ascii="Arial" w:hAnsi="Arial" w:cs="Arial"/>
          <w:sz w:val="24"/>
          <w:szCs w:val="24"/>
          <w:lang/>
        </w:rPr>
        <w:t>_</w:t>
      </w:r>
    </w:p>
    <w:p w:rsidR="00AD7A74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="00A12A41" w:rsidRPr="0092521F">
        <w:rPr>
          <w:rFonts w:ascii="Arial" w:hAnsi="Arial" w:cs="Arial"/>
          <w:sz w:val="24"/>
          <w:szCs w:val="24"/>
          <w:lang/>
        </w:rPr>
        <w:t>Prof. dr Mirjana Bojanić Rašović</w:t>
      </w:r>
    </w:p>
    <w:p w:rsidR="00AD7A74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  <w:t>___________________</w:t>
      </w:r>
      <w:r w:rsidR="004B4012" w:rsidRPr="0092521F">
        <w:rPr>
          <w:rFonts w:ascii="Arial" w:hAnsi="Arial" w:cs="Arial"/>
          <w:sz w:val="24"/>
          <w:szCs w:val="24"/>
          <w:lang/>
        </w:rPr>
        <w:t>__</w:t>
      </w:r>
      <w:r w:rsidRPr="0092521F">
        <w:rPr>
          <w:rFonts w:ascii="Arial" w:hAnsi="Arial" w:cs="Arial"/>
          <w:sz w:val="24"/>
          <w:szCs w:val="24"/>
          <w:lang/>
        </w:rPr>
        <w:t>_</w:t>
      </w:r>
    </w:p>
    <w:p w:rsidR="00AD7A74" w:rsidRPr="0092521F" w:rsidRDefault="00AD7A74" w:rsidP="00A12A41">
      <w:pPr>
        <w:spacing w:after="0" w:line="240" w:lineRule="auto"/>
        <w:rPr>
          <w:rFonts w:ascii="Arial" w:hAnsi="Arial" w:cs="Arial"/>
          <w:sz w:val="24"/>
          <w:szCs w:val="24"/>
          <w:lang/>
        </w:rPr>
      </w:pP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</w:r>
      <w:r w:rsidRPr="0092521F">
        <w:rPr>
          <w:rFonts w:ascii="Arial" w:hAnsi="Arial" w:cs="Arial"/>
          <w:sz w:val="24"/>
          <w:szCs w:val="24"/>
          <w:lang/>
        </w:rPr>
        <w:tab/>
        <w:t>Prof. dr Zorica Leka</w:t>
      </w:r>
    </w:p>
    <w:sectPr w:rsidR="00AD7A74" w:rsidRPr="0092521F" w:rsidSect="00A12A41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98" w:rsidRDefault="00506998" w:rsidP="009C4804">
      <w:pPr>
        <w:spacing w:after="0" w:line="240" w:lineRule="auto"/>
      </w:pPr>
      <w:r>
        <w:separator/>
      </w:r>
    </w:p>
  </w:endnote>
  <w:endnote w:type="continuationSeparator" w:id="0">
    <w:p w:rsidR="00506998" w:rsidRDefault="00506998" w:rsidP="009C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98" w:rsidRDefault="00506998" w:rsidP="009C4804">
      <w:pPr>
        <w:spacing w:after="0" w:line="240" w:lineRule="auto"/>
      </w:pPr>
      <w:r>
        <w:separator/>
      </w:r>
    </w:p>
  </w:footnote>
  <w:footnote w:type="continuationSeparator" w:id="0">
    <w:p w:rsidR="00506998" w:rsidRDefault="00506998" w:rsidP="009C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969"/>
    <w:multiLevelType w:val="hybridMultilevel"/>
    <w:tmpl w:val="9C22311C"/>
    <w:lvl w:ilvl="0" w:tplc="90129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157ABE"/>
    <w:multiLevelType w:val="hybridMultilevel"/>
    <w:tmpl w:val="5B763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663EB"/>
    <w:multiLevelType w:val="hybridMultilevel"/>
    <w:tmpl w:val="9252FCAE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71BD0"/>
    <w:multiLevelType w:val="hybridMultilevel"/>
    <w:tmpl w:val="1B26C276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136B"/>
    <w:multiLevelType w:val="hybridMultilevel"/>
    <w:tmpl w:val="2640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0FD9"/>
    <w:multiLevelType w:val="hybridMultilevel"/>
    <w:tmpl w:val="6B5ABB52"/>
    <w:lvl w:ilvl="0" w:tplc="AC3AB1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4F7"/>
    <w:rsid w:val="00013430"/>
    <w:rsid w:val="000C2536"/>
    <w:rsid w:val="000C62B6"/>
    <w:rsid w:val="001D2D1F"/>
    <w:rsid w:val="001E4C3A"/>
    <w:rsid w:val="00272BD4"/>
    <w:rsid w:val="002A2834"/>
    <w:rsid w:val="002B3CF1"/>
    <w:rsid w:val="002D520C"/>
    <w:rsid w:val="004B1B3D"/>
    <w:rsid w:val="004B4012"/>
    <w:rsid w:val="00506998"/>
    <w:rsid w:val="00650AD6"/>
    <w:rsid w:val="00674A63"/>
    <w:rsid w:val="006B1198"/>
    <w:rsid w:val="006C1E8B"/>
    <w:rsid w:val="006F67C5"/>
    <w:rsid w:val="00726DB3"/>
    <w:rsid w:val="0073551E"/>
    <w:rsid w:val="007E1A56"/>
    <w:rsid w:val="00800C6A"/>
    <w:rsid w:val="00823B81"/>
    <w:rsid w:val="0092521F"/>
    <w:rsid w:val="009A1E1A"/>
    <w:rsid w:val="009C4804"/>
    <w:rsid w:val="00A12A41"/>
    <w:rsid w:val="00A9114F"/>
    <w:rsid w:val="00AD7A74"/>
    <w:rsid w:val="00B71B86"/>
    <w:rsid w:val="00BE6BA5"/>
    <w:rsid w:val="00C14F73"/>
    <w:rsid w:val="00D35B3A"/>
    <w:rsid w:val="00E148BA"/>
    <w:rsid w:val="00E444F7"/>
    <w:rsid w:val="00F8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804"/>
  </w:style>
  <w:style w:type="paragraph" w:styleId="Footer">
    <w:name w:val="footer"/>
    <w:basedOn w:val="Normal"/>
    <w:link w:val="FooterChar"/>
    <w:uiPriority w:val="99"/>
    <w:unhideWhenUsed/>
    <w:rsid w:val="009C4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Win 7</cp:lastModifiedBy>
  <cp:revision>2</cp:revision>
  <cp:lastPrinted>2022-07-25T10:04:00Z</cp:lastPrinted>
  <dcterms:created xsi:type="dcterms:W3CDTF">2022-07-25T10:08:00Z</dcterms:created>
  <dcterms:modified xsi:type="dcterms:W3CDTF">2022-07-25T10:08:00Z</dcterms:modified>
</cp:coreProperties>
</file>