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4022"/>
        <w:tblW w:w="5000" w:type="pct"/>
        <w:tblLook w:val="04A0"/>
      </w:tblPr>
      <w:tblGrid>
        <w:gridCol w:w="2363"/>
        <w:gridCol w:w="1228"/>
        <w:gridCol w:w="2995"/>
        <w:gridCol w:w="2990"/>
      </w:tblGrid>
      <w:tr w:rsidR="00D3398B" w:rsidRPr="003E1185" w:rsidTr="00D3398B">
        <w:trPr>
          <w:trHeight w:val="780"/>
        </w:trPr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3E1185" w:rsidRDefault="00D3398B" w:rsidP="00D3398B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3E1185" w:rsidRDefault="00D3398B" w:rsidP="00D3398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D3398B" w:rsidRPr="003E1185" w:rsidRDefault="00D3398B" w:rsidP="00D3398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1564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3398B" w:rsidRPr="003E1185" w:rsidRDefault="00D3398B" w:rsidP="00D3398B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156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3398B" w:rsidRPr="003E1185" w:rsidRDefault="00D3398B" w:rsidP="00D3398B">
            <w:pPr>
              <w:spacing w:after="6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3E1185">
              <w:rPr>
                <w:rFonts w:asciiTheme="majorHAnsi" w:hAnsiTheme="majorHAnsi"/>
                <w:b/>
                <w:sz w:val="20"/>
                <w:szCs w:val="20"/>
              </w:rPr>
              <w:t>radnik</w:t>
            </w:r>
            <w:proofErr w:type="spellEnd"/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Metode istraživačkog rada u fitomedicini</w:t>
            </w:r>
          </w:p>
        </w:tc>
        <w:tc>
          <w:tcPr>
            <w:tcW w:w="64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6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82" w:right="-87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Sanja Radonjić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Nedeljko Latinović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color w:val="FF0000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Dr Jelena Zindović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82" w:right="-87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Sanja Radonjić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Nedeljko Latinović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  <w:p w:rsidR="00D3398B" w:rsidRPr="00C20B06" w:rsidRDefault="00D3398B" w:rsidP="00D3398B">
            <w:pPr>
              <w:spacing w:after="60" w:line="240" w:lineRule="auto"/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Dr Jelena Zindović</w:t>
            </w:r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Karantinski štetni organizmi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82" w:right="-87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Sanja Radonjić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  <w:p w:rsidR="00D3398B" w:rsidRPr="00C20B06" w:rsidRDefault="00D3398B" w:rsidP="00D3398B">
            <w:pPr>
              <w:tabs>
                <w:tab w:val="left" w:pos="924"/>
              </w:tabs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Dr Jelena Zindović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82" w:right="-87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Sanja Radonjić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  <w:p w:rsidR="00D3398B" w:rsidRPr="00C20B06" w:rsidRDefault="00D3398B" w:rsidP="00D3398B">
            <w:pPr>
              <w:spacing w:after="60" w:line="240" w:lineRule="auto"/>
              <w:ind w:left="-86" w:right="-155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Dr Jelena Zindović</w:t>
            </w:r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Osnove magistarskog rada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tabs>
                <w:tab w:val="left" w:pos="173"/>
                <w:tab w:val="center" w:pos="1038"/>
              </w:tabs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98B" w:rsidRPr="00C20B06" w:rsidRDefault="00D3398B" w:rsidP="00D3398B">
            <w:pPr>
              <w:tabs>
                <w:tab w:val="left" w:pos="173"/>
                <w:tab w:val="center" w:pos="1038"/>
              </w:tabs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Mentor magistarskog rada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43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Mentor magistarskog rada</w:t>
            </w:r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Štetočine u poljoprivredi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98B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Hrnčić,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</w:t>
            </w: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 xml:space="preserve"> Sanja Radonjić,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Snježana Hrnčić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</w:t>
            </w: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 xml:space="preserve"> Sanja Radonjić,</w:t>
            </w:r>
          </w:p>
          <w:p w:rsidR="00D3398B" w:rsidRPr="00C20B06" w:rsidRDefault="00D3398B" w:rsidP="00D3398B">
            <w:pPr>
              <w:spacing w:after="60" w:line="240" w:lineRule="auto"/>
              <w:ind w:left="-108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Doc. dr Igor Pajović</w:t>
            </w:r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Anatomija i fiziologija bolesnih biljaka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15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15" w:right="-8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Prof. dr Jelena Latinović</w:t>
            </w:r>
          </w:p>
        </w:tc>
      </w:tr>
      <w:tr w:rsidR="00D3398B" w:rsidRPr="00737992" w:rsidTr="00D3398B">
        <w:trPr>
          <w:trHeight w:val="269"/>
        </w:trPr>
        <w:tc>
          <w:tcPr>
            <w:tcW w:w="12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  <w:t>Poljoprivredna toksikologija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Default="00D3398B" w:rsidP="00D3398B">
            <w:pPr>
              <w:spacing w:after="60" w:line="240" w:lineRule="auto"/>
              <w:ind w:left="-23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6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 xml:space="preserve">Prof. </w:t>
            </w:r>
            <w:r w:rsidRPr="00C20B06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dr Nedeljko Latinović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3398B" w:rsidRPr="00C20B06" w:rsidRDefault="00D3398B" w:rsidP="00D3398B">
            <w:pPr>
              <w:spacing w:after="60" w:line="240" w:lineRule="auto"/>
              <w:ind w:left="-108"/>
              <w:jc w:val="center"/>
              <w:rPr>
                <w:rFonts w:asciiTheme="majorHAnsi" w:eastAsia="Calibri" w:hAnsiTheme="majorHAnsi" w:cs="Arial"/>
                <w:sz w:val="20"/>
                <w:szCs w:val="20"/>
                <w:lang w:val="sr-Latn-CS"/>
              </w:rPr>
            </w:pPr>
            <w:r w:rsidRPr="00C20B06">
              <w:rPr>
                <w:rFonts w:asciiTheme="majorHAnsi" w:eastAsia="Calibri" w:hAnsiTheme="majorHAnsi" w:cs="Arial"/>
                <w:bCs/>
                <w:sz w:val="20"/>
                <w:szCs w:val="20"/>
                <w:lang w:val="sr-Latn-CS"/>
              </w:rPr>
              <w:t>Prof. dr Nedeljko Latinović</w:t>
            </w:r>
          </w:p>
        </w:tc>
      </w:tr>
    </w:tbl>
    <w:p w:rsidR="00D3398B" w:rsidRDefault="00AB32D0" w:rsidP="00D3398B">
      <w:pPr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</w:t>
      </w:r>
      <w:r w:rsidRPr="00B972DB">
        <w:rPr>
          <w:rFonts w:ascii="Arial" w:hAnsi="Arial" w:cs="Arial"/>
          <w:shd w:val="clear" w:color="auto" w:fill="FFFFFF"/>
        </w:rPr>
        <w:t>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</w:t>
      </w:r>
      <w:r w:rsidRPr="00B972DB">
        <w:rPr>
          <w:rFonts w:ascii="Arial" w:hAnsi="Arial" w:cs="Arial"/>
          <w:shd w:val="clear" w:color="auto" w:fill="FFFFFF"/>
        </w:rPr>
        <w:t>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jave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AB32D0" w:rsidRPr="00B972DB" w:rsidRDefault="00AB32D0" w:rsidP="00D3398B">
      <w:pPr>
        <w:jc w:val="both"/>
        <w:rPr>
          <w:rFonts w:ascii="Arial" w:hAnsi="Arial" w:cs="Arial"/>
          <w:b/>
          <w:sz w:val="24"/>
          <w:szCs w:val="24"/>
        </w:rPr>
      </w:pPr>
    </w:p>
    <w:p w:rsidR="00D3398B" w:rsidRPr="00B972DB" w:rsidRDefault="00D3398B" w:rsidP="00D3398B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STUDIJSKA 2020/21 </w:t>
      </w:r>
    </w:p>
    <w:p w:rsidR="00D3398B" w:rsidRDefault="00D3398B" w:rsidP="00D3398B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POSTDIPLOMSKE MAGISTARSKE AKADEMSKE STUDIJE </w:t>
      </w:r>
      <w:r>
        <w:rPr>
          <w:rFonts w:ascii="Arial" w:hAnsi="Arial" w:cs="Arial"/>
          <w:b/>
          <w:sz w:val="24"/>
          <w:szCs w:val="24"/>
        </w:rPr>
        <w:t>ZAŠTITA BILJA</w:t>
      </w:r>
      <w:r w:rsidRPr="00B972DB">
        <w:rPr>
          <w:rFonts w:ascii="Arial" w:hAnsi="Arial" w:cs="Arial"/>
          <w:b/>
          <w:sz w:val="24"/>
          <w:szCs w:val="24"/>
        </w:rPr>
        <w:t xml:space="preserve"> </w:t>
      </w:r>
    </w:p>
    <w:p w:rsidR="00D3398B" w:rsidRPr="00B972DB" w:rsidRDefault="00D3398B" w:rsidP="00D3398B">
      <w:pPr>
        <w:jc w:val="center"/>
        <w:rPr>
          <w:rFonts w:ascii="Arial" w:hAnsi="Arial" w:cs="Arial"/>
          <w:b/>
          <w:sz w:val="24"/>
          <w:szCs w:val="24"/>
        </w:rPr>
      </w:pPr>
    </w:p>
    <w:p w:rsidR="0090434B" w:rsidRDefault="0090434B"/>
    <w:sectPr w:rsidR="0090434B" w:rsidSect="00904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398B"/>
    <w:rsid w:val="0061183C"/>
    <w:rsid w:val="0090434B"/>
    <w:rsid w:val="00AB32D0"/>
    <w:rsid w:val="00D3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33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2020-10-10T09:25:00Z</dcterms:created>
  <dcterms:modified xsi:type="dcterms:W3CDTF">2020-10-10T10:20:00Z</dcterms:modified>
</cp:coreProperties>
</file>