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4D" w:rsidRDefault="0087144D" w:rsidP="0087144D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</w:t>
      </w:r>
      <w:r w:rsidRPr="00265BCB">
        <w:rPr>
          <w:rFonts w:ascii="Times New Roman" w:hAnsi="Times New Roman"/>
          <w:b/>
          <w:u w:val="single"/>
          <w:lang w:val="sv-SE"/>
        </w:rPr>
        <w:t>NA SPECIJALISTIČKIM  PRIMIJENJENIM</w:t>
      </w:r>
      <w:r>
        <w:rPr>
          <w:rFonts w:ascii="Times New Roman" w:hAnsi="Times New Roman"/>
          <w:b/>
          <w:lang w:val="sv-SE"/>
        </w:rPr>
        <w:t xml:space="preserve"> STUDIJAMA-</w:t>
      </w:r>
    </w:p>
    <w:p w:rsidR="0087144D" w:rsidRDefault="0087144D" w:rsidP="0087144D">
      <w:pPr>
        <w:jc w:val="center"/>
        <w:rPr>
          <w:rFonts w:ascii="Times New Roman" w:hAnsi="Times New Roman"/>
          <w:b/>
          <w:u w:val="single"/>
        </w:rPr>
      </w:pPr>
      <w:r w:rsidRPr="00265BCB">
        <w:rPr>
          <w:rFonts w:ascii="Times New Roman" w:hAnsi="Times New Roman"/>
          <w:b/>
          <w:u w:val="single"/>
        </w:rPr>
        <w:t>KONTINENTALNO VOĆARSTVO I LJEKOVITO BILJE</w:t>
      </w:r>
    </w:p>
    <w:p w:rsidR="0087144D" w:rsidRPr="00265BCB" w:rsidRDefault="0087144D" w:rsidP="0087144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2016/2017. godine</w:t>
      </w:r>
    </w:p>
    <w:tbl>
      <w:tblPr>
        <w:tblStyle w:val="TableGrid"/>
        <w:tblpPr w:leftFromText="180" w:rightFromText="180" w:vertAnchor="text" w:horzAnchor="margin" w:tblpXSpec="center" w:tblpY="363"/>
        <w:tblW w:w="13860" w:type="dxa"/>
        <w:tblLayout w:type="fixed"/>
        <w:tblLook w:val="04A0"/>
      </w:tblPr>
      <w:tblGrid>
        <w:gridCol w:w="1549"/>
        <w:gridCol w:w="1820"/>
        <w:gridCol w:w="1134"/>
        <w:gridCol w:w="2551"/>
        <w:gridCol w:w="2596"/>
        <w:gridCol w:w="2070"/>
        <w:gridCol w:w="2140"/>
      </w:tblGrid>
      <w:tr w:rsidR="0087144D" w:rsidTr="00227704">
        <w:trPr>
          <w:trHeight w:val="8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SUBOTA</w:t>
            </w:r>
          </w:p>
        </w:tc>
      </w:tr>
      <w:tr w:rsidR="0087144D" w:rsidRPr="00656F95" w:rsidTr="00227704">
        <w:trPr>
          <w:trHeight w:val="555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4D" w:rsidRPr="00B52E2E" w:rsidRDefault="0087144D" w:rsidP="00227704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B52E2E">
              <w:rPr>
                <w:rFonts w:ascii="Times New Roman" w:hAnsi="Times New Roman"/>
                <w:b/>
                <w:i/>
                <w:u w:val="single"/>
              </w:rPr>
              <w:t>Specijalističke</w:t>
            </w:r>
          </w:p>
          <w:p w:rsidR="0087144D" w:rsidRPr="00B52E2E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E2E">
              <w:rPr>
                <w:rFonts w:ascii="Times New Roman" w:hAnsi="Times New Roman"/>
                <w:b/>
                <w:i/>
                <w:u w:val="single"/>
              </w:rPr>
              <w:t>studije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 III</w:t>
            </w: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11-16 h</w:t>
            </w: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TEREN</w:t>
            </w: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dr Aleksandar Odalović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POMOLOGIJA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3P+2V</w:t>
            </w: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(P1)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Predavanja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-13 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Vježbe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56F95">
              <w:rPr>
                <w:rFonts w:ascii="Times New Roman" w:hAnsi="Times New Roman"/>
                <w:sz w:val="20"/>
                <w:szCs w:val="20"/>
                <w:lang w:val="sv-SE"/>
              </w:rPr>
              <w:t>Dr Ranko Prenkić</w:t>
            </w:r>
          </w:p>
          <w:p w:rsidR="0087144D" w:rsidRDefault="0087144D" w:rsidP="00227704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Pr="00656F95" w:rsidRDefault="0087144D" w:rsidP="00227704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TEHNOLOGIJA </w:t>
            </w:r>
            <w:r w:rsidRPr="00D95177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GAJENJA LJEK. BILJA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3P+2V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14-17h (</w:t>
            </w:r>
            <w:r w:rsidRPr="00692071">
              <w:rPr>
                <w:rFonts w:ascii="Times New Roman" w:hAnsi="Times New Roman"/>
                <w:sz w:val="20"/>
                <w:szCs w:val="20"/>
                <w:lang w:val="sv-SE"/>
              </w:rPr>
              <w:t>P2)Predavanja</w:t>
            </w: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17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-18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(P2)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V</w:t>
            </w:r>
            <w:r w:rsidRPr="00692071">
              <w:rPr>
                <w:rFonts w:ascii="Times New Roman" w:hAnsi="Times New Roman"/>
                <w:sz w:val="20"/>
                <w:szCs w:val="20"/>
                <w:lang w:val="sv-SE"/>
              </w:rPr>
              <w:t>jež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be </w:t>
            </w: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Dr Jasmina Balijagić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</w:p>
          <w:p w:rsidR="0087144D" w:rsidRPr="008A3682" w:rsidRDefault="008A3682" w:rsidP="008A368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sv-SE"/>
              </w:rPr>
            </w:pPr>
            <w:r w:rsidRPr="008A3682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INTEGRALNA ZAŠTITA BILJA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 xml:space="preserve"> </w:t>
            </w:r>
            <w:r w:rsidRPr="008A368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vertAlign w:val="superscript"/>
                <w:lang w:val="sv-SE"/>
              </w:rPr>
              <w:t>(IZBORNI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>14- 17H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>INTERNET SALA Prof.dr Snježana Hrnčić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>Prof.dr Jelena Latinović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-18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Vježbe</w:t>
            </w:r>
          </w:p>
          <w:p w:rsidR="008A3682" w:rsidRPr="008A3682" w:rsidRDefault="008A3682" w:rsidP="008A368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sv-SE"/>
              </w:rPr>
            </w:pPr>
            <w:r w:rsidRPr="008A3682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INTEGRALNA ZAŠTITA BILJA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 xml:space="preserve"> </w:t>
            </w:r>
            <w:r w:rsidRPr="008A368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vertAlign w:val="superscript"/>
                <w:lang w:val="sv-SE"/>
              </w:rPr>
              <w:t>(IZBORNI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>Prof.dr Snježana Hrnčić</w:t>
            </w:r>
          </w:p>
          <w:p w:rsidR="008A3682" w:rsidRDefault="008A3682" w:rsidP="008A368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  <w:t>Prof.dr Jelena Latinović</w:t>
            </w:r>
          </w:p>
          <w:p w:rsidR="008A3682" w:rsidRPr="008A3682" w:rsidRDefault="008A3682" w:rsidP="008A36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4D" w:rsidRPr="00123E7C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123E7C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TEHNOLOGIJA VOĆNIH RAKIJA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(3P+2V) izborni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Pr="00692071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9207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10-13h </w:t>
            </w:r>
            <w:r w:rsidRPr="00692071">
              <w:rPr>
                <w:rFonts w:ascii="Times New Roman" w:hAnsi="Times New Roman"/>
                <w:sz w:val="20"/>
                <w:szCs w:val="20"/>
                <w:lang w:val="sv-SE"/>
              </w:rPr>
              <w:t>(P2)Predavanja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9207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 w:rsidRPr="00692071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69207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 w:rsidRPr="00692071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 Vježbe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Nela Raičević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</w:p>
          <w:p w:rsidR="0087144D" w:rsidRPr="00123E7C" w:rsidRDefault="0087144D" w:rsidP="0022770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vertAlign w:val="superscript"/>
                <w:lang w:val="sv-SE"/>
              </w:rPr>
            </w:pPr>
            <w:r w:rsidRPr="00123E7C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TROŠKOVI I KALKULACIJE</w:t>
            </w: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1558C5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sv-SE"/>
              </w:rPr>
              <w:t>(3P+2V)Izborni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0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 </w:t>
            </w:r>
            <w:r w:rsidRPr="00D95177">
              <w:rPr>
                <w:rFonts w:ascii="Times New Roman" w:hAnsi="Times New Roman"/>
                <w:sz w:val="20"/>
                <w:szCs w:val="20"/>
                <w:lang w:val="sv-SE"/>
              </w:rPr>
              <w:t>internet sala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 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Pr="00D95177" w:rsidRDefault="0087144D" w:rsidP="002277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87144D" w:rsidRPr="001558C5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 -</w:t>
            </w:r>
            <w:r w:rsidRPr="00D9517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1558C5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internet sala</w:t>
            </w:r>
          </w:p>
          <w:p w:rsidR="0087144D" w:rsidRPr="001558C5" w:rsidRDefault="0087144D" w:rsidP="00227704">
            <w:pP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  <w:lang w:val="sv-SE"/>
              </w:rPr>
            </w:pP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30476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Prof.dr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Aleksandra Despotović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Mr Miljan Joksimović</w:t>
            </w: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Pr="00656F95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7144D" w:rsidRDefault="0087144D" w:rsidP="00227704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6F7BD8" w:rsidRDefault="006F7BD8"/>
    <w:sectPr w:rsidR="006F7BD8" w:rsidSect="0087144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144D"/>
    <w:rsid w:val="001A6EBF"/>
    <w:rsid w:val="0033214C"/>
    <w:rsid w:val="003E761C"/>
    <w:rsid w:val="00426808"/>
    <w:rsid w:val="006F7BD8"/>
    <w:rsid w:val="0087144D"/>
    <w:rsid w:val="008A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4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LINK servis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2017-02-07T18:23:00Z</dcterms:created>
  <dcterms:modified xsi:type="dcterms:W3CDTF">2017-02-07T18:43:00Z</dcterms:modified>
</cp:coreProperties>
</file>