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D8" w:rsidRPr="00883F9D" w:rsidRDefault="00C11FC2" w:rsidP="00883F9D">
      <w:pPr>
        <w:rPr>
          <w:b/>
          <w:color w:val="548DD4" w:themeColor="text2" w:themeTint="99"/>
          <w:u w:val="single"/>
          <w:lang w:val="sr-Latn-CS"/>
        </w:rPr>
      </w:pPr>
      <w:bookmarkStart w:id="0" w:name="_GoBack"/>
      <w:bookmarkEnd w:id="0"/>
      <w:r w:rsidRPr="00883F9D">
        <w:rPr>
          <w:b/>
          <w:color w:val="548DD4" w:themeColor="text2" w:themeTint="99"/>
          <w:u w:val="single"/>
          <w:lang w:val="sr-Latn-CS"/>
        </w:rPr>
        <w:t>OSNOVNE PRIMIJENJENE STUDIJE-KONTINENTALNO VOĆARSTVO I LJEKOVITO BILJE</w:t>
      </w:r>
    </w:p>
    <w:tbl>
      <w:tblPr>
        <w:tblStyle w:val="MediumShading1-Accent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142"/>
        <w:gridCol w:w="851"/>
      </w:tblGrid>
      <w:tr w:rsidR="00C11FC2" w:rsidTr="00A12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R. br</w:t>
            </w:r>
            <w:r w:rsidR="00A12556">
              <w:rPr>
                <w:lang w:val="sr-Latn-CS"/>
              </w:rPr>
              <w:t>.</w:t>
            </w:r>
          </w:p>
        </w:tc>
        <w:tc>
          <w:tcPr>
            <w:tcW w:w="4961" w:type="dxa"/>
            <w:vMerge w:val="restart"/>
          </w:tcPr>
          <w:p w:rsidR="002A3BDE" w:rsidRDefault="002A3BDE" w:rsidP="002A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</w:p>
          <w:p w:rsidR="00C11FC2" w:rsidRPr="00E90DF8" w:rsidRDefault="00C11FC2" w:rsidP="002A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</w:tcPr>
          <w:p w:rsidR="002A3BDE" w:rsidRDefault="002A3BDE" w:rsidP="00D11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</w:p>
          <w:p w:rsidR="00C11FC2" w:rsidRPr="002A3BDE" w:rsidRDefault="00C11FC2" w:rsidP="00D11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  <w:r w:rsidRPr="002A3BDE">
              <w:rPr>
                <w:sz w:val="20"/>
                <w:szCs w:val="20"/>
                <w:lang w:val="sr-Latn-CS"/>
              </w:rPr>
              <w:t>Sem</w:t>
            </w:r>
            <w:r w:rsidR="003838F2" w:rsidRPr="002A3BDE">
              <w:rPr>
                <w:sz w:val="20"/>
                <w:szCs w:val="20"/>
                <w:lang w:val="sr-Latn-CS"/>
              </w:rPr>
              <w:t>estar</w:t>
            </w:r>
          </w:p>
        </w:tc>
        <w:tc>
          <w:tcPr>
            <w:tcW w:w="1984" w:type="dxa"/>
            <w:gridSpan w:val="3"/>
          </w:tcPr>
          <w:p w:rsidR="00C11FC2" w:rsidRPr="00E90DF8" w:rsidRDefault="00C11FC2" w:rsidP="003838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Broj časova</w:t>
            </w:r>
          </w:p>
        </w:tc>
        <w:tc>
          <w:tcPr>
            <w:tcW w:w="993" w:type="dxa"/>
            <w:gridSpan w:val="2"/>
            <w:vMerge w:val="restart"/>
          </w:tcPr>
          <w:p w:rsidR="00C11FC2" w:rsidRPr="00A12556" w:rsidRDefault="00C11FC2" w:rsidP="0035605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sr-Latn-CS"/>
              </w:rPr>
            </w:pPr>
            <w:r w:rsidRPr="00A12556">
              <w:rPr>
                <w:i/>
                <w:sz w:val="20"/>
                <w:szCs w:val="20"/>
                <w:lang w:val="sr-Latn-CS"/>
              </w:rPr>
              <w:t>BROJ ECTS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  <w:vMerge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1134" w:type="dxa"/>
            <w:vMerge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P</w:t>
            </w:r>
          </w:p>
        </w:tc>
        <w:tc>
          <w:tcPr>
            <w:tcW w:w="567" w:type="dxa"/>
          </w:tcPr>
          <w:p w:rsidR="00C11FC2" w:rsidRPr="00E90DF8" w:rsidRDefault="00C11FC2" w:rsidP="00383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V</w:t>
            </w:r>
          </w:p>
        </w:tc>
        <w:tc>
          <w:tcPr>
            <w:tcW w:w="708" w:type="dxa"/>
          </w:tcPr>
          <w:p w:rsidR="00C11FC2" w:rsidRPr="00E90DF8" w:rsidRDefault="00C11FC2" w:rsidP="00383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L</w:t>
            </w:r>
          </w:p>
        </w:tc>
        <w:tc>
          <w:tcPr>
            <w:tcW w:w="993" w:type="dxa"/>
            <w:gridSpan w:val="2"/>
            <w:vMerge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PRVA GODINA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Hemija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Fiziologija biljaka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Biohemija biljaka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Pedologija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Poljoprivredna botanika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Statistika u poljoprivredi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15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9</w:t>
            </w:r>
          </w:p>
        </w:tc>
        <w:tc>
          <w:tcPr>
            <w:tcW w:w="993" w:type="dxa"/>
            <w:gridSpan w:val="2"/>
          </w:tcPr>
          <w:p w:rsidR="00C11FC2" w:rsidRPr="00E90DF8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Agrometeorologija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Melioracije i uređenje zemljišta        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Mikrobiologija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Poljoprivredna genetika                     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Agrohemija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7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Strani jezik (eng –ruski)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C11FC2" w:rsidRPr="00E90DF8" w:rsidRDefault="00C11FC2" w:rsidP="00D11338">
            <w:pPr>
              <w:rPr>
                <w:b w:val="0"/>
                <w:i/>
                <w:lang w:val="sr-Latn-CS"/>
              </w:rPr>
            </w:pPr>
            <w:r w:rsidRPr="00E90DF8">
              <w:rPr>
                <w:i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14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4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5</w:t>
            </w:r>
          </w:p>
        </w:tc>
        <w:tc>
          <w:tcPr>
            <w:tcW w:w="993" w:type="dxa"/>
            <w:gridSpan w:val="2"/>
          </w:tcPr>
          <w:p w:rsidR="00C11FC2" w:rsidRPr="00E90DF8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C11FC2" w:rsidRPr="00E90DF8" w:rsidRDefault="00C11FC2" w:rsidP="00D11338">
            <w:pPr>
              <w:rPr>
                <w:b w:val="0"/>
                <w:i/>
                <w:lang w:val="sr-Latn-CS"/>
              </w:rPr>
            </w:pPr>
            <w:r w:rsidRPr="00E90DF8">
              <w:rPr>
                <w:i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DRUGA GODINA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Opšte voćarstvo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 xml:space="preserve">2. 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Opšte vinogradarstvo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Samoniklo kontinentalno ljekovito bilje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Proizvodnja sadnog materijala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Mehanizacija u biljnoj proizvodnji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Strani jezik (eng –ruski)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16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6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4</w:t>
            </w:r>
          </w:p>
        </w:tc>
        <w:tc>
          <w:tcPr>
            <w:tcW w:w="993" w:type="dxa"/>
            <w:gridSpan w:val="2"/>
          </w:tcPr>
          <w:p w:rsidR="00C11FC2" w:rsidRPr="00E90DF8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Bolesti voćaka                                    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 xml:space="preserve">2. 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Štetočine voćaka                                 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Agromenadžment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Praktična obuka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5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Strani jezik (eng –ruski)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Izborni predmet*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5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7</w:t>
            </w:r>
          </w:p>
        </w:tc>
        <w:tc>
          <w:tcPr>
            <w:tcW w:w="993" w:type="dxa"/>
            <w:gridSpan w:val="2"/>
          </w:tcPr>
          <w:p w:rsidR="00C11FC2" w:rsidRPr="00E90DF8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TREĆA GODINA</w:t>
            </w:r>
          </w:p>
        </w:tc>
      </w:tr>
      <w:tr w:rsidR="00C11FC2" w:rsidTr="00484B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Jabučaste voćke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484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Jezgraste voćke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484B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Koštičave voćke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484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Jagodaste voćke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484B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Sredstva za zaštitu u kont. voćarstvu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484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Strani jezik (eng –ruski )                    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484B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16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5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5</w:t>
            </w:r>
          </w:p>
        </w:tc>
        <w:tc>
          <w:tcPr>
            <w:tcW w:w="851" w:type="dxa"/>
          </w:tcPr>
          <w:p w:rsidR="00C11FC2" w:rsidRPr="00E90DF8" w:rsidRDefault="00C11FC2" w:rsidP="00484B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C11FC2" w:rsidTr="00484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9072" w:type="dxa"/>
            <w:gridSpan w:val="7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b/>
                <w:lang w:val="sr-Latn-CS"/>
              </w:rPr>
              <w:t>TREĆA GODINA – MODUL  - KONTINENTALNO VOĆARSTVO</w:t>
            </w:r>
          </w:p>
        </w:tc>
      </w:tr>
      <w:tr w:rsidR="00C11FC2" w:rsidRPr="001251CF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Berba čuvanje i pakovanje voća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RPr="001251CF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Tehnologija prerade voća i povrća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RPr="001251CF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Pčelarstvo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RPr="001251CF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Sistemi uzgoja i rezidbe voćaka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RPr="001251CF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Izborni predmet**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RPr="001251CF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15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6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4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</w:p>
        </w:tc>
      </w:tr>
      <w:tr w:rsidR="00C11FC2" w:rsidRPr="001251CF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9072" w:type="dxa"/>
            <w:gridSpan w:val="7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b/>
                <w:lang w:val="sr-Latn-CS"/>
              </w:rPr>
              <w:t>TREĆA GODINA – MODUL  - LJEKOVITO BILJE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Sakupljanje pakovanje i čuvanje kont. ljek. bilja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Primijenjena farmakognozija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Tržište i marketing </w:t>
            </w:r>
            <w:r>
              <w:rPr>
                <w:lang w:val="sr-Latn-CS"/>
              </w:rPr>
              <w:t>agrobiznisa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 Praktična obuka iz oblasti ljekovitog bilja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5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8E67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Latn-CS"/>
              </w:rPr>
            </w:pPr>
            <w:r w:rsidRPr="008E67F8">
              <w:rPr>
                <w:i/>
                <w:lang w:val="sr-Latn-CS"/>
              </w:rPr>
              <w:t xml:space="preserve">Izborni predmet 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0DF8">
              <w:rPr>
                <w:b/>
                <w:lang w:val="sr-Latn-CS"/>
              </w:rPr>
              <w:t xml:space="preserve"> 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Ukupno časova aktivne nastave                                               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6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7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</w:p>
        </w:tc>
      </w:tr>
      <w:tr w:rsidR="00C11FC2" w:rsidTr="00A1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Ukupno ECTS kredita                                                              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</w:tbl>
    <w:p w:rsidR="00C11FC2" w:rsidRDefault="00C11FC2" w:rsidP="00C11FC2">
      <w:pPr>
        <w:jc w:val="center"/>
        <w:rPr>
          <w:b/>
          <w:lang w:val="sr-Latn-CS"/>
        </w:rPr>
      </w:pPr>
    </w:p>
    <w:p w:rsidR="00C11FC2" w:rsidRPr="00C11FC2" w:rsidRDefault="00C11FC2" w:rsidP="00C11FC2">
      <w:pPr>
        <w:jc w:val="center"/>
        <w:rPr>
          <w:b/>
          <w:lang w:val="sr-Latn-CS"/>
        </w:rPr>
      </w:pPr>
    </w:p>
    <w:sectPr w:rsidR="00C11FC2" w:rsidRPr="00C11FC2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C2"/>
    <w:rsid w:val="00094158"/>
    <w:rsid w:val="001251CF"/>
    <w:rsid w:val="00165F13"/>
    <w:rsid w:val="001A6EBF"/>
    <w:rsid w:val="002A3BDE"/>
    <w:rsid w:val="00356057"/>
    <w:rsid w:val="003838F2"/>
    <w:rsid w:val="003E761C"/>
    <w:rsid w:val="00484B6A"/>
    <w:rsid w:val="006154C3"/>
    <w:rsid w:val="006C2B51"/>
    <w:rsid w:val="006F7BD8"/>
    <w:rsid w:val="00883F9D"/>
    <w:rsid w:val="008E67F8"/>
    <w:rsid w:val="00A12556"/>
    <w:rsid w:val="00C11FC2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A12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A12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Marijana</cp:lastModifiedBy>
  <cp:revision>2</cp:revision>
  <dcterms:created xsi:type="dcterms:W3CDTF">2018-06-05T09:17:00Z</dcterms:created>
  <dcterms:modified xsi:type="dcterms:W3CDTF">2018-06-05T09:17:00Z</dcterms:modified>
</cp:coreProperties>
</file>