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B6" w:rsidRDefault="00E90BB9" w:rsidP="00E90BB9">
      <w:pPr>
        <w:tabs>
          <w:tab w:val="left" w:pos="6394"/>
        </w:tabs>
        <w:jc w:val="both"/>
        <w:rPr>
          <w:rFonts w:ascii="Arial" w:eastAsia="Calibri" w:hAnsi="Arial" w:cs="Arial"/>
          <w:sz w:val="16"/>
          <w:szCs w:val="16"/>
          <w:lang w:val="sr-Latn-CS"/>
        </w:rPr>
      </w:pPr>
      <w:bookmarkStart w:id="0" w:name="_GoBack"/>
      <w:bookmarkEnd w:id="0"/>
      <w:r>
        <w:rPr>
          <w:rFonts w:ascii="Arial" w:eastAsia="Calibri" w:hAnsi="Arial" w:cs="Arial"/>
          <w:sz w:val="16"/>
          <w:szCs w:val="16"/>
        </w:rPr>
        <w:t>Na osnovu člana 98 stav 1</w:t>
      </w:r>
      <w:r w:rsidR="00923D1A" w:rsidRPr="00526BC7">
        <w:rPr>
          <w:rFonts w:ascii="Arial" w:eastAsia="Calibri" w:hAnsi="Arial" w:cs="Arial"/>
          <w:sz w:val="16"/>
          <w:szCs w:val="16"/>
        </w:rPr>
        <w:t xml:space="preserve"> Zakona o visokom obrazovanju («Službeni list CG», br. 44/14, 47/15, 40/16, 42/17 i 71/17</w:t>
      </w:r>
      <w:r w:rsidR="00D34B4A" w:rsidRPr="00526BC7">
        <w:rPr>
          <w:rFonts w:ascii="Arial" w:eastAsia="Calibri" w:hAnsi="Arial" w:cs="Arial"/>
          <w:sz w:val="16"/>
          <w:szCs w:val="16"/>
          <w:lang w:val="sr-Latn-CS"/>
        </w:rPr>
        <w:t>)</w:t>
      </w:r>
      <w:r w:rsidR="00923D1A" w:rsidRPr="00526BC7">
        <w:rPr>
          <w:rFonts w:ascii="Arial" w:eastAsia="Calibri" w:hAnsi="Arial" w:cs="Arial"/>
          <w:sz w:val="16"/>
          <w:szCs w:val="16"/>
          <w:lang w:val="sr-Latn-CS"/>
        </w:rPr>
        <w:t xml:space="preserve"> i člana </w:t>
      </w:r>
      <w:r>
        <w:rPr>
          <w:rFonts w:ascii="Arial" w:eastAsia="Calibri" w:hAnsi="Arial" w:cs="Arial"/>
          <w:sz w:val="16"/>
          <w:szCs w:val="16"/>
          <w:lang w:val="sr-Latn-CS"/>
        </w:rPr>
        <w:t xml:space="preserve">41 Statuta Univerziteta Crne Gore,a </w:t>
      </w:r>
      <w:r w:rsidR="00F47723">
        <w:rPr>
          <w:rFonts w:ascii="Arial" w:eastAsia="Calibri" w:hAnsi="Arial" w:cs="Arial"/>
          <w:sz w:val="16"/>
          <w:szCs w:val="16"/>
          <w:lang w:val="sr-Latn-CS"/>
        </w:rPr>
        <w:t>na osnovu ovlašćenja iz</w:t>
      </w:r>
      <w:r>
        <w:rPr>
          <w:rFonts w:ascii="Arial" w:eastAsia="Calibri" w:hAnsi="Arial" w:cs="Arial"/>
          <w:sz w:val="16"/>
          <w:szCs w:val="16"/>
          <w:lang w:val="sr-Latn-CS"/>
        </w:rPr>
        <w:t xml:space="preserve"> Zaključka Upravnog odbora Univerziteta Crne Gore br. 02-137/4 od 20.06.2018. godine, rektor Univerziteta Crne Gore</w:t>
      </w:r>
    </w:p>
    <w:p w:rsidR="00E90BB9" w:rsidRPr="00526BC7" w:rsidRDefault="00E90BB9" w:rsidP="00E90BB9">
      <w:pPr>
        <w:tabs>
          <w:tab w:val="left" w:pos="6394"/>
        </w:tabs>
        <w:jc w:val="both"/>
        <w:rPr>
          <w:rFonts w:ascii="Arial" w:eastAsia="Calibri" w:hAnsi="Arial" w:cs="Arial"/>
          <w:b/>
          <w:sz w:val="16"/>
          <w:szCs w:val="16"/>
          <w:lang w:val="sr-Latn-CS"/>
        </w:rPr>
      </w:pPr>
    </w:p>
    <w:p w:rsidR="00595FBA" w:rsidRPr="00526BC7" w:rsidRDefault="00595FBA" w:rsidP="00D34B4A">
      <w:pPr>
        <w:jc w:val="center"/>
        <w:rPr>
          <w:rFonts w:ascii="Arial" w:eastAsia="Calibri" w:hAnsi="Arial" w:cs="Arial"/>
          <w:sz w:val="16"/>
          <w:szCs w:val="16"/>
          <w:lang w:val="sr-Latn-CS"/>
        </w:rPr>
      </w:pPr>
      <w:r w:rsidRPr="00526BC7">
        <w:rPr>
          <w:rFonts w:ascii="Arial" w:eastAsia="Calibri" w:hAnsi="Arial" w:cs="Arial"/>
          <w:sz w:val="16"/>
          <w:szCs w:val="16"/>
          <w:lang w:val="sr-Latn-CS"/>
        </w:rPr>
        <w:t>raspisuje</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KONKURS</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ZA UPIS STUDENATA U PRVU GODINU OSNOVNIH STUDIJA</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UNIVERZITETA CRNE GORE ZA STUDIJSKU 2018/2019.</w:t>
      </w:r>
      <w:r w:rsidR="00300515" w:rsidRPr="00526BC7">
        <w:rPr>
          <w:rFonts w:ascii="Arial" w:eastAsia="Calibri" w:hAnsi="Arial" w:cs="Arial"/>
          <w:b/>
          <w:sz w:val="16"/>
          <w:szCs w:val="16"/>
        </w:rPr>
        <w:t xml:space="preserve"> – II upisni rok </w:t>
      </w:r>
    </w:p>
    <w:p w:rsidR="00D413BF" w:rsidRPr="00526BC7" w:rsidRDefault="00D413BF" w:rsidP="00595FBA">
      <w:pPr>
        <w:jc w:val="center"/>
        <w:rPr>
          <w:rFonts w:ascii="Arial" w:eastAsia="Calibri" w:hAnsi="Arial" w:cs="Arial"/>
          <w:b/>
          <w:sz w:val="16"/>
          <w:szCs w:val="16"/>
        </w:rPr>
      </w:pPr>
    </w:p>
    <w:p w:rsidR="00D413BF" w:rsidRPr="00526BC7" w:rsidRDefault="00D413BF" w:rsidP="00595FBA">
      <w:pPr>
        <w:jc w:val="center"/>
        <w:rPr>
          <w:rFonts w:ascii="Arial" w:eastAsia="Calibri" w:hAnsi="Arial" w:cs="Arial"/>
          <w:b/>
          <w:sz w:val="16"/>
          <w:szCs w:val="16"/>
        </w:rPr>
        <w:sectPr w:rsidR="00D413BF" w:rsidRPr="00526BC7" w:rsidSect="00D413BF">
          <w:pgSz w:w="11906" w:h="16838"/>
          <w:pgMar w:top="720" w:right="720" w:bottom="720" w:left="720" w:header="708" w:footer="708" w:gutter="0"/>
          <w:cols w:space="708"/>
          <w:docGrid w:linePitch="360"/>
        </w:sect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1"/>
        <w:gridCol w:w="1134"/>
      </w:tblGrid>
      <w:tr w:rsidR="00687582" w:rsidRPr="00526BC7" w:rsidTr="00526BC7">
        <w:trPr>
          <w:trHeight w:val="126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595FBA">
            <w:pPr>
              <w:jc w:val="center"/>
              <w:rPr>
                <w:rFonts w:ascii="Arial" w:eastAsia="Calibri" w:hAnsi="Arial" w:cs="Arial"/>
                <w:b/>
                <w:sz w:val="16"/>
                <w:szCs w:val="16"/>
              </w:rPr>
            </w:pPr>
            <w:r w:rsidRPr="00526BC7">
              <w:rPr>
                <w:rFonts w:ascii="Arial" w:eastAsia="Calibri" w:hAnsi="Arial" w:cs="Arial"/>
                <w:b/>
                <w:sz w:val="16"/>
                <w:szCs w:val="16"/>
              </w:rPr>
              <w:lastRenderedPageBreak/>
              <w:t>NAZIV ORGANIZACIONE JEDINICE UNIVERZITETA/STUDIJSKOG PROGRAMA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spacing w:after="200" w:line="276" w:lineRule="auto"/>
              <w:jc w:val="center"/>
              <w:rPr>
                <w:rFonts w:ascii="Arial" w:eastAsia="Calibri" w:hAnsi="Arial" w:cs="Arial"/>
                <w:b/>
                <w:sz w:val="16"/>
                <w:szCs w:val="16"/>
              </w:rPr>
            </w:pPr>
            <w:r w:rsidRPr="00526BC7">
              <w:rPr>
                <w:rFonts w:ascii="Arial" w:eastAsia="Calibri" w:hAnsi="Arial" w:cs="Arial"/>
                <w:b/>
                <w:sz w:val="16"/>
                <w:szCs w:val="16"/>
              </w:rPr>
              <w:t xml:space="preserve">broj studenata za upis – II upisni rok </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w:t>
            </w:r>
            <w:r w:rsidR="00687582" w:rsidRPr="00526BC7">
              <w:rPr>
                <w:rFonts w:ascii="Arial" w:eastAsia="Calibri" w:hAnsi="Arial" w:cs="Arial"/>
                <w:b/>
                <w:sz w:val="16"/>
                <w:szCs w:val="16"/>
              </w:rPr>
              <w:t>. Biotehnički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Biljna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Animalna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Mediteransko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Kontinentalno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0C6821">
            <w:pPr>
              <w:tabs>
                <w:tab w:val="left" w:pos="9214"/>
              </w:tabs>
              <w:jc w:val="center"/>
              <w:rPr>
                <w:rFonts w:ascii="Arial" w:eastAsia="Calibri" w:hAnsi="Arial" w:cs="Arial"/>
                <w:sz w:val="16"/>
                <w:szCs w:val="16"/>
              </w:rPr>
            </w:pPr>
            <w:r w:rsidRPr="00526BC7">
              <w:rPr>
                <w:rFonts w:ascii="Arial" w:eastAsia="Calibri" w:hAnsi="Arial" w:cs="Arial"/>
                <w:sz w:val="16"/>
                <w:szCs w:val="16"/>
              </w:rPr>
              <w:t>13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2</w:t>
            </w:r>
            <w:r w:rsidR="00687582" w:rsidRPr="00526BC7">
              <w:rPr>
                <w:rFonts w:ascii="Arial" w:eastAsia="Calibri" w:hAnsi="Arial" w:cs="Arial"/>
                <w:b/>
                <w:sz w:val="16"/>
                <w:szCs w:val="16"/>
              </w:rPr>
              <w:t>. Ekonomski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Menadžment 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3</w:t>
            </w:r>
            <w:r w:rsidR="00687582" w:rsidRPr="00526BC7">
              <w:rPr>
                <w:rFonts w:ascii="Arial" w:eastAsia="Calibri" w:hAnsi="Arial" w:cs="Arial"/>
                <w:b/>
                <w:sz w:val="16"/>
                <w:szCs w:val="16"/>
              </w:rPr>
              <w:t xml:space="preserve">. Elektrotehnički fakultet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Energetika i automatika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Elektronika, telekomunikacije i računari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4</w:t>
            </w:r>
            <w:r w:rsidR="00687582" w:rsidRPr="00526BC7">
              <w:rPr>
                <w:rFonts w:ascii="Arial" w:eastAsia="Calibri" w:hAnsi="Arial" w:cs="Arial"/>
                <w:b/>
                <w:sz w:val="16"/>
                <w:szCs w:val="16"/>
              </w:rPr>
              <w:t>. Fakultet dramskih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23</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Drama i pozorište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Gluma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Film i mediji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5</w:t>
            </w:r>
            <w:r w:rsidR="00687582" w:rsidRPr="00526BC7">
              <w:rPr>
                <w:rFonts w:ascii="Arial" w:eastAsia="Calibri" w:hAnsi="Arial" w:cs="Arial"/>
                <w:b/>
                <w:sz w:val="16"/>
                <w:szCs w:val="16"/>
              </w:rPr>
              <w:t>. Fakultet likovnih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16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Slikarstvo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Vajarstvo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E90BB9"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rPr>
                <w:rFonts w:ascii="Arial" w:eastAsia="Calibri" w:hAnsi="Arial" w:cs="Arial"/>
                <w:sz w:val="16"/>
                <w:szCs w:val="16"/>
              </w:rPr>
            </w:pPr>
            <w:r>
              <w:rPr>
                <w:rFonts w:ascii="Arial" w:eastAsia="Calibri" w:hAnsi="Arial" w:cs="Arial"/>
                <w:sz w:val="16"/>
                <w:szCs w:val="16"/>
              </w:rPr>
              <w:t>Grafički dizajn</w:t>
            </w:r>
          </w:p>
        </w:tc>
        <w:tc>
          <w:tcPr>
            <w:tcW w:w="1134"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jc w:val="center"/>
              <w:rPr>
                <w:rFonts w:ascii="Arial" w:eastAsia="Calibri" w:hAnsi="Arial" w:cs="Arial"/>
                <w:sz w:val="16"/>
                <w:szCs w:val="16"/>
              </w:rPr>
            </w:pPr>
            <w:r>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6</w:t>
            </w:r>
            <w:r w:rsidR="00687582" w:rsidRPr="00526BC7">
              <w:rPr>
                <w:rFonts w:ascii="Arial" w:eastAsia="Calibri" w:hAnsi="Arial" w:cs="Arial"/>
                <w:b/>
                <w:sz w:val="16"/>
                <w:szCs w:val="16"/>
              </w:rPr>
              <w:t>. Pomorski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Brodomašinstvo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Pomorska elektrotehnika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7</w:t>
            </w:r>
            <w:r w:rsidR="00687582" w:rsidRPr="00526BC7">
              <w:rPr>
                <w:rFonts w:ascii="Arial" w:eastAsia="Calibri" w:hAnsi="Arial" w:cs="Arial"/>
                <w:b/>
                <w:sz w:val="16"/>
                <w:szCs w:val="16"/>
              </w:rPr>
              <w:t xml:space="preserve">. Fakultet za sport i fizičko vaspitanje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Fizička kultura i zdravi stilovi života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Sportski novinari i treneri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8</w:t>
            </w:r>
            <w:r w:rsidR="00687582" w:rsidRPr="00526BC7">
              <w:rPr>
                <w:rFonts w:ascii="Arial" w:eastAsia="Calibri" w:hAnsi="Arial" w:cs="Arial"/>
                <w:b/>
                <w:sz w:val="16"/>
                <w:szCs w:val="16"/>
              </w:rPr>
              <w:t>. Fakultet za turizam i hotelijerstvo</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Turizam i hotelijerstvo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lastRenderedPageBreak/>
              <w:t>9</w:t>
            </w:r>
            <w:r w:rsidR="00687582" w:rsidRPr="00526BC7">
              <w:rPr>
                <w:rFonts w:ascii="Arial" w:eastAsia="Calibri" w:hAnsi="Arial" w:cs="Arial"/>
                <w:b/>
                <w:sz w:val="16"/>
                <w:szCs w:val="16"/>
              </w:rPr>
              <w:t>. Filološki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146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Crnogorski jezik južnoslovenske  književnosti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Srpski jezik i južnoslovenske književnosti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Italijanski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Ruski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Francuski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Njemački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10</w:t>
            </w:r>
            <w:r w:rsidR="00687582" w:rsidRPr="00526BC7">
              <w:rPr>
                <w:rFonts w:ascii="Arial" w:eastAsia="Calibri" w:hAnsi="Arial" w:cs="Arial"/>
                <w:b/>
                <w:sz w:val="16"/>
                <w:szCs w:val="16"/>
              </w:rPr>
              <w:t>. Filozofski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Filozofija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14</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Istorija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Geografija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 xml:space="preserve">Obrazovanje učitelja na albanskom jeziku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11</w:t>
            </w:r>
            <w:r w:rsidR="00687582" w:rsidRPr="00526BC7">
              <w:rPr>
                <w:rFonts w:ascii="Arial" w:eastAsia="Calibri" w:hAnsi="Arial" w:cs="Arial"/>
                <w:b/>
                <w:sz w:val="16"/>
                <w:szCs w:val="16"/>
              </w:rPr>
              <w:t>. Mašinski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E33921">
            <w:pPr>
              <w:tabs>
                <w:tab w:val="left" w:pos="9214"/>
              </w:tabs>
              <w:jc w:val="center"/>
              <w:rPr>
                <w:rFonts w:ascii="Arial" w:eastAsia="Calibri" w:hAnsi="Arial" w:cs="Arial"/>
                <w:b/>
                <w:sz w:val="16"/>
                <w:szCs w:val="16"/>
              </w:rPr>
            </w:pPr>
            <w:r w:rsidRPr="00526BC7">
              <w:rPr>
                <w:rFonts w:ascii="Arial" w:eastAsia="Calibri" w:hAnsi="Arial" w:cs="Arial"/>
                <w:b/>
                <w:sz w:val="16"/>
                <w:szCs w:val="16"/>
              </w:rPr>
              <w:t>117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Drumski saobraćaj</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12</w:t>
            </w:r>
            <w:r w:rsidR="00687582" w:rsidRPr="00526BC7">
              <w:rPr>
                <w:rFonts w:ascii="Arial" w:eastAsia="Calibri" w:hAnsi="Arial" w:cs="Arial"/>
                <w:b/>
                <w:sz w:val="16"/>
                <w:szCs w:val="16"/>
              </w:rPr>
              <w:t>. Metalurško-tehnološki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Metalurgija i materijali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Hemijska tehnologija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13</w:t>
            </w:r>
            <w:r w:rsidR="00687582" w:rsidRPr="00526BC7">
              <w:rPr>
                <w:rFonts w:ascii="Arial" w:eastAsia="Calibri" w:hAnsi="Arial" w:cs="Arial"/>
                <w:b/>
                <w:sz w:val="16"/>
                <w:szCs w:val="16"/>
              </w:rPr>
              <w:t>. Muzička akademija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Izvođačke umjetnosti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Opšta muzička pedagogija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14</w:t>
            </w:r>
            <w:r w:rsidR="00687582" w:rsidRPr="00526BC7">
              <w:rPr>
                <w:rFonts w:ascii="Arial" w:eastAsia="Calibri" w:hAnsi="Arial" w:cs="Arial"/>
                <w:b/>
                <w:sz w:val="16"/>
                <w:szCs w:val="16"/>
              </w:rPr>
              <w:t>. Pravni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Pravne nauke-Bijelo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15</w:t>
            </w:r>
            <w:r w:rsidR="00687582" w:rsidRPr="00526BC7">
              <w:rPr>
                <w:rFonts w:ascii="Arial" w:eastAsia="Calibri" w:hAnsi="Arial" w:cs="Arial"/>
                <w:b/>
                <w:sz w:val="16"/>
                <w:szCs w:val="16"/>
              </w:rPr>
              <w:t>. Prirodno-matematički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Matematika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Matematika i računarske nauke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Fizika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Biologija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b/>
                <w:sz w:val="16"/>
                <w:szCs w:val="16"/>
              </w:rPr>
              <w:t>UKUPNO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773</w:t>
            </w:r>
          </w:p>
        </w:tc>
      </w:tr>
    </w:tbl>
    <w:p w:rsidR="00D413BF" w:rsidRPr="00526BC7" w:rsidRDefault="00D413BF" w:rsidP="00595FBA">
      <w:pPr>
        <w:jc w:val="both"/>
        <w:rPr>
          <w:rFonts w:ascii="Arial" w:eastAsia="Calibri" w:hAnsi="Arial" w:cs="Arial"/>
          <w:sz w:val="16"/>
          <w:szCs w:val="16"/>
        </w:rPr>
        <w:sectPr w:rsidR="00D413BF" w:rsidRPr="00526BC7" w:rsidSect="00CD3E28">
          <w:type w:val="continuous"/>
          <w:pgSz w:w="11906" w:h="16838"/>
          <w:pgMar w:top="720" w:right="720" w:bottom="720" w:left="720" w:header="708" w:footer="708" w:gutter="0"/>
          <w:cols w:num="2" w:space="708"/>
          <w:docGrid w:linePitch="360"/>
        </w:sectPr>
      </w:pPr>
    </w:p>
    <w:p w:rsidR="00595FBA" w:rsidRPr="00526BC7" w:rsidRDefault="00595FBA" w:rsidP="00595FBA">
      <w:pPr>
        <w:jc w:val="both"/>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Ukupan broj mjesta na svakom studijskom programu povećava se za po 1 % po principu afirmativne akcije.</w:t>
      </w:r>
    </w:p>
    <w:p w:rsidR="00595FBA" w:rsidRPr="00526BC7" w:rsidRDefault="00595FBA" w:rsidP="00526BC7">
      <w:pPr>
        <w:jc w:val="both"/>
        <w:rPr>
          <w:rFonts w:ascii="Arial" w:eastAsia="Calibri" w:hAnsi="Arial" w:cs="Arial"/>
          <w:sz w:val="12"/>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 xml:space="preserve">Prijave na konkurs podnose se u </w:t>
      </w:r>
      <w:r w:rsidR="00CB7E11" w:rsidRPr="00526BC7">
        <w:rPr>
          <w:rFonts w:ascii="Arial" w:eastAsia="Calibri" w:hAnsi="Arial" w:cs="Arial"/>
          <w:b/>
          <w:sz w:val="16"/>
          <w:szCs w:val="16"/>
        </w:rPr>
        <w:t>ponedjeljak, 16</w:t>
      </w:r>
      <w:r w:rsidRPr="00526BC7">
        <w:rPr>
          <w:rFonts w:ascii="Arial" w:eastAsia="Calibri" w:hAnsi="Arial" w:cs="Arial"/>
          <w:b/>
          <w:sz w:val="16"/>
          <w:szCs w:val="16"/>
        </w:rPr>
        <w:t>. ju</w:t>
      </w:r>
      <w:r w:rsidR="00CB7E11" w:rsidRPr="00526BC7">
        <w:rPr>
          <w:rFonts w:ascii="Arial" w:eastAsia="Calibri" w:hAnsi="Arial" w:cs="Arial"/>
          <w:b/>
          <w:sz w:val="16"/>
          <w:szCs w:val="16"/>
        </w:rPr>
        <w:t>l</w:t>
      </w:r>
      <w:r w:rsidRPr="00526BC7">
        <w:rPr>
          <w:rFonts w:ascii="Arial" w:eastAsia="Calibri" w:hAnsi="Arial" w:cs="Arial"/>
          <w:b/>
          <w:sz w:val="16"/>
          <w:szCs w:val="16"/>
        </w:rPr>
        <w:t>a 2018.godine.</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Pravo prijave na konkurs za upis na studije ima crnogorski državljanin i stranac, u skladu sazakonom, koji je stekao odgovarajuću kvalifikaciju IV-1 podnivoa Nacionalonog okvira kvalifikacija.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rPr>
      </w:pPr>
      <w:r w:rsidRPr="00526BC7">
        <w:rPr>
          <w:rFonts w:ascii="Arial" w:eastAsia="Calibri" w:hAnsi="Arial" w:cs="Arial"/>
          <w:color w:val="000000"/>
          <w:sz w:val="16"/>
          <w:szCs w:val="16"/>
        </w:rPr>
        <w:t xml:space="preserve">Uz prijavu za upis, kandidat prilaže sljedeća dokumenta: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rPr>
        <w:t>originalnu diplomu o položenom eksternom maturskom, odnosno stručnom ispitu;</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rPr>
        <w:t>originalna svjedočanstva o završenim pojedinačnim razredima srednjeg obrazovanja;</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rPr>
        <w:t>diplomu “Luča” ili ekvivalentnu diplomu;</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rPr>
        <w:t>kopiju biometrijske lične karte, a za strance odgovarajuću ličnu ispravu koja seizdaje uskladu sa</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rPr>
        <w:t>posebnim propisom;</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rPr>
        <w:t>diplomu (ili ekvivalentni dokument) o osvojenoj prvoj ili drugoj nagradi na državnom ili</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rPr>
        <w:t xml:space="preserve">međunarodnom takmičenju iz predmeta koji su od značaja za nastavakobrazovanja. </w:t>
      </w:r>
    </w:p>
    <w:p w:rsidR="00595FBA" w:rsidRPr="00526BC7" w:rsidRDefault="00595FBA" w:rsidP="00526BC7">
      <w:pPr>
        <w:autoSpaceDE w:val="0"/>
        <w:autoSpaceDN w:val="0"/>
        <w:adjustRightInd w:val="0"/>
        <w:jc w:val="both"/>
        <w:rPr>
          <w:rFonts w:ascii="Arial" w:eastAsia="Calibri" w:hAnsi="Arial" w:cs="Arial"/>
          <w:color w:val="000000"/>
          <w:sz w:val="2"/>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Stranac podnosi i dokaz o poznavanja jezika na kome se izvode studije, izuzev u slučaju kada je završio srednju školu na jednom od jezika koji su u službenoj upotrebi u Crnoj Gori.</w:t>
      </w:r>
    </w:p>
    <w:p w:rsidR="00595FBA" w:rsidRPr="00526BC7" w:rsidRDefault="00595FBA" w:rsidP="00526BC7">
      <w:pPr>
        <w:jc w:val="both"/>
        <w:rPr>
          <w:rFonts w:ascii="Arial" w:eastAsia="Calibri" w:hAnsi="Arial" w:cs="Arial"/>
          <w:sz w:val="10"/>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lastRenderedPageBreak/>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526BC7" w:rsidRDefault="00526BC7"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b/>
          <w:color w:val="000000"/>
          <w:sz w:val="16"/>
          <w:szCs w:val="16"/>
        </w:rPr>
      </w:pPr>
      <w:r w:rsidRPr="00526BC7">
        <w:rPr>
          <w:rFonts w:ascii="Arial" w:eastAsia="Calibri" w:hAnsi="Arial" w:cs="Arial"/>
          <w:color w:val="000000"/>
          <w:sz w:val="16"/>
          <w:szCs w:val="16"/>
        </w:rPr>
        <w:t xml:space="preserve">Testovi iz dva predmeta od značaja za nastavak obrazovanja za kandidate koji nisu imali eksterni maturski, odnosno stručni ispit polažu se u </w:t>
      </w:r>
      <w:r w:rsidR="00E90BB9">
        <w:rPr>
          <w:rFonts w:ascii="Arial" w:eastAsia="Calibri" w:hAnsi="Arial" w:cs="Arial"/>
          <w:b/>
          <w:color w:val="000000"/>
          <w:sz w:val="16"/>
          <w:szCs w:val="16"/>
        </w:rPr>
        <w:t>utorak</w:t>
      </w:r>
      <w:r w:rsidRPr="00526BC7">
        <w:rPr>
          <w:rFonts w:ascii="Arial" w:eastAsia="Calibri" w:hAnsi="Arial" w:cs="Arial"/>
          <w:b/>
          <w:color w:val="000000"/>
          <w:sz w:val="16"/>
          <w:szCs w:val="16"/>
        </w:rPr>
        <w:t xml:space="preserve">, </w:t>
      </w:r>
      <w:r w:rsidR="00CB7E11" w:rsidRPr="00526BC7">
        <w:rPr>
          <w:rFonts w:ascii="Arial" w:eastAsia="Calibri" w:hAnsi="Arial" w:cs="Arial"/>
          <w:b/>
          <w:color w:val="000000"/>
          <w:sz w:val="16"/>
          <w:szCs w:val="16"/>
        </w:rPr>
        <w:t xml:space="preserve">17. jula </w:t>
      </w:r>
      <w:r w:rsidRPr="00526BC7">
        <w:rPr>
          <w:rFonts w:ascii="Arial" w:eastAsia="Calibri" w:hAnsi="Arial" w:cs="Arial"/>
          <w:b/>
          <w:color w:val="000000"/>
          <w:sz w:val="16"/>
          <w:szCs w:val="16"/>
        </w:rPr>
        <w:t xml:space="preserve">2018.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Prijemni ispiti za fakultete i akademije koji ih organizuju, a koji su dodatni uslovi za upis, polažu se prema rasporedu koji će biti istaknut na oglasnim tablama univerzitetskih jedinica, u periodu </w:t>
      </w:r>
      <w:r w:rsidR="00CB7E11" w:rsidRPr="00526BC7">
        <w:rPr>
          <w:rFonts w:ascii="Arial" w:eastAsia="Calibri" w:hAnsi="Arial" w:cs="Arial"/>
          <w:b/>
          <w:color w:val="000000"/>
          <w:sz w:val="16"/>
          <w:szCs w:val="16"/>
        </w:rPr>
        <w:t>1</w:t>
      </w:r>
      <w:r w:rsidR="009203E4">
        <w:rPr>
          <w:rFonts w:ascii="Arial" w:eastAsia="Calibri" w:hAnsi="Arial" w:cs="Arial"/>
          <w:b/>
          <w:color w:val="000000"/>
          <w:sz w:val="16"/>
          <w:szCs w:val="16"/>
        </w:rPr>
        <w:t>8. -</w:t>
      </w:r>
      <w:r w:rsidR="00CB7E11" w:rsidRPr="00526BC7">
        <w:rPr>
          <w:rFonts w:ascii="Arial" w:eastAsia="Calibri" w:hAnsi="Arial" w:cs="Arial"/>
          <w:b/>
          <w:color w:val="000000"/>
          <w:sz w:val="16"/>
          <w:szCs w:val="16"/>
        </w:rPr>
        <w:t>19</w:t>
      </w:r>
      <w:r w:rsidR="009203E4">
        <w:rPr>
          <w:rFonts w:ascii="Arial" w:eastAsia="Calibri" w:hAnsi="Arial" w:cs="Arial"/>
          <w:b/>
          <w:color w:val="000000"/>
          <w:sz w:val="16"/>
          <w:szCs w:val="16"/>
        </w:rPr>
        <w:t xml:space="preserve">. jul </w:t>
      </w:r>
      <w:r w:rsidRPr="00526BC7">
        <w:rPr>
          <w:rFonts w:ascii="Arial" w:eastAsia="Calibri" w:hAnsi="Arial" w:cs="Arial"/>
          <w:b/>
          <w:color w:val="000000"/>
          <w:sz w:val="16"/>
          <w:szCs w:val="16"/>
        </w:rPr>
        <w:t>2018. godine.</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kandidata i izdavanje uvjerenja izvršiće se zaključno sa  </w:t>
      </w:r>
      <w:r w:rsidR="00CB7E11" w:rsidRPr="00526BC7">
        <w:rPr>
          <w:rFonts w:ascii="Arial" w:eastAsia="Calibri" w:hAnsi="Arial" w:cs="Arial"/>
          <w:b/>
          <w:color w:val="000000"/>
          <w:sz w:val="16"/>
          <w:szCs w:val="16"/>
        </w:rPr>
        <w:t>20</w:t>
      </w:r>
      <w:r w:rsidRPr="00526BC7">
        <w:rPr>
          <w:rFonts w:ascii="Arial" w:eastAsia="Calibri" w:hAnsi="Arial" w:cs="Arial"/>
          <w:b/>
          <w:color w:val="000000"/>
          <w:sz w:val="16"/>
          <w:szCs w:val="16"/>
        </w:rPr>
        <w:t>. julom  2018</w:t>
      </w:r>
      <w:r w:rsidRPr="00526BC7">
        <w:rPr>
          <w:rFonts w:ascii="Arial" w:eastAsia="Calibri" w:hAnsi="Arial" w:cs="Arial"/>
          <w:color w:val="000000"/>
          <w:sz w:val="16"/>
          <w:szCs w:val="16"/>
        </w:rPr>
        <w:t xml:space="preserve">.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studenata na Univerzitet Crne Gore bliže je uređen Pravilnikom o bližim uslovima, kriterijumima i postupku upisa u prvu godinu osnovnih studija Univerziteta Crne Gore (Bilten UCG, br.432/18).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rPr>
      </w:pPr>
      <w:r w:rsidRPr="00526BC7">
        <w:rPr>
          <w:rFonts w:ascii="Arial" w:eastAsia="Calibri" w:hAnsi="Arial" w:cs="Arial"/>
          <w:color w:val="000000"/>
          <w:sz w:val="16"/>
          <w:szCs w:val="16"/>
          <w:lang w:val="de-DE"/>
        </w:rPr>
        <w:t xml:space="preserve">Pravilnik je objavljen na web stranici Univerziteta Crne Gore: </w:t>
      </w:r>
      <w:hyperlink r:id="rId8" w:history="1">
        <w:r w:rsidRPr="00526BC7">
          <w:rPr>
            <w:rFonts w:ascii="Arial" w:eastAsia="Calibri" w:hAnsi="Arial" w:cs="Arial"/>
            <w:color w:val="0000FF" w:themeColor="hyperlink"/>
            <w:sz w:val="16"/>
            <w:szCs w:val="16"/>
            <w:u w:val="single"/>
            <w:lang w:val="de-DE"/>
          </w:rPr>
          <w:t>www.ucg.ac.me</w:t>
        </w:r>
      </w:hyperlink>
      <w:r w:rsidRPr="00526BC7">
        <w:rPr>
          <w:rFonts w:ascii="Arial" w:eastAsia="Calibri" w:hAnsi="Arial" w:cs="Arial"/>
          <w:color w:val="000000"/>
          <w:sz w:val="16"/>
          <w:szCs w:val="16"/>
          <w:lang w:val="de-DE"/>
        </w:rPr>
        <w:t>.</w:t>
      </w:r>
    </w:p>
    <w:p w:rsidR="00595FBA" w:rsidRPr="00526BC7" w:rsidRDefault="00595FBA" w:rsidP="00526BC7">
      <w:pPr>
        <w:tabs>
          <w:tab w:val="left" w:pos="9214"/>
        </w:tabs>
        <w:rPr>
          <w:rFonts w:ascii="Arial" w:eastAsia="Calibri" w:hAnsi="Arial" w:cs="Arial"/>
          <w:sz w:val="16"/>
          <w:szCs w:val="16"/>
        </w:rPr>
      </w:pPr>
    </w:p>
    <w:p w:rsidR="00AA216D" w:rsidRPr="00526BC7" w:rsidRDefault="00AA216D" w:rsidP="00526BC7">
      <w:pPr>
        <w:tabs>
          <w:tab w:val="left" w:pos="9214"/>
        </w:tabs>
        <w:rPr>
          <w:rFonts w:ascii="Arial" w:eastAsia="Calibri" w:hAnsi="Arial" w:cs="Arial"/>
          <w:sz w:val="16"/>
          <w:szCs w:val="16"/>
        </w:rPr>
      </w:pPr>
    </w:p>
    <w:p w:rsidR="00595FBA" w:rsidRPr="00526BC7" w:rsidRDefault="00595FBA" w:rsidP="00526BC7">
      <w:pPr>
        <w:tabs>
          <w:tab w:val="left" w:pos="9214"/>
        </w:tabs>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p>
    <w:sectPr w:rsidR="00595FBA" w:rsidRPr="00526BC7" w:rsidSect="00526BC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422" w:rsidRDefault="00655422" w:rsidP="00F06CCA">
      <w:r>
        <w:separator/>
      </w:r>
    </w:p>
  </w:endnote>
  <w:endnote w:type="continuationSeparator" w:id="1">
    <w:p w:rsidR="00655422" w:rsidRDefault="00655422" w:rsidP="00F06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422" w:rsidRDefault="00655422" w:rsidP="00F06CCA">
      <w:r>
        <w:separator/>
      </w:r>
    </w:p>
  </w:footnote>
  <w:footnote w:type="continuationSeparator" w:id="1">
    <w:p w:rsidR="00655422" w:rsidRDefault="00655422" w:rsidP="00F06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6">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7">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5"/>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F83761"/>
    <w:rsid w:val="00004F36"/>
    <w:rsid w:val="00007892"/>
    <w:rsid w:val="00020562"/>
    <w:rsid w:val="00020728"/>
    <w:rsid w:val="00021D97"/>
    <w:rsid w:val="000220E4"/>
    <w:rsid w:val="00027300"/>
    <w:rsid w:val="00032EA9"/>
    <w:rsid w:val="0003371F"/>
    <w:rsid w:val="0004147A"/>
    <w:rsid w:val="000420A9"/>
    <w:rsid w:val="000567DD"/>
    <w:rsid w:val="000577AD"/>
    <w:rsid w:val="00061F93"/>
    <w:rsid w:val="00067627"/>
    <w:rsid w:val="0007117C"/>
    <w:rsid w:val="00085B90"/>
    <w:rsid w:val="000909E3"/>
    <w:rsid w:val="000C3F9E"/>
    <w:rsid w:val="000C6821"/>
    <w:rsid w:val="000D19CF"/>
    <w:rsid w:val="000E3C50"/>
    <w:rsid w:val="000F12EB"/>
    <w:rsid w:val="00103BAE"/>
    <w:rsid w:val="00105933"/>
    <w:rsid w:val="001074A9"/>
    <w:rsid w:val="001142CF"/>
    <w:rsid w:val="001171E0"/>
    <w:rsid w:val="00126585"/>
    <w:rsid w:val="00151FEA"/>
    <w:rsid w:val="001555DB"/>
    <w:rsid w:val="00172A65"/>
    <w:rsid w:val="00176B80"/>
    <w:rsid w:val="0018297E"/>
    <w:rsid w:val="00191DC6"/>
    <w:rsid w:val="001A600B"/>
    <w:rsid w:val="001B1959"/>
    <w:rsid w:val="001C333F"/>
    <w:rsid w:val="001C5B43"/>
    <w:rsid w:val="001E3B86"/>
    <w:rsid w:val="0022610D"/>
    <w:rsid w:val="00262254"/>
    <w:rsid w:val="00270C4B"/>
    <w:rsid w:val="00281623"/>
    <w:rsid w:val="00284CD2"/>
    <w:rsid w:val="0028617F"/>
    <w:rsid w:val="00286397"/>
    <w:rsid w:val="00292B66"/>
    <w:rsid w:val="00295158"/>
    <w:rsid w:val="002B5E84"/>
    <w:rsid w:val="002C1391"/>
    <w:rsid w:val="002D24B9"/>
    <w:rsid w:val="002D2CD1"/>
    <w:rsid w:val="002D2CE1"/>
    <w:rsid w:val="00300515"/>
    <w:rsid w:val="00306AC6"/>
    <w:rsid w:val="00314C97"/>
    <w:rsid w:val="00314D51"/>
    <w:rsid w:val="00320D2D"/>
    <w:rsid w:val="00321988"/>
    <w:rsid w:val="00357AC7"/>
    <w:rsid w:val="0036256E"/>
    <w:rsid w:val="00371DC6"/>
    <w:rsid w:val="00373443"/>
    <w:rsid w:val="003776E6"/>
    <w:rsid w:val="00380FF0"/>
    <w:rsid w:val="0038431D"/>
    <w:rsid w:val="00385843"/>
    <w:rsid w:val="003932FA"/>
    <w:rsid w:val="003938D6"/>
    <w:rsid w:val="00394BF9"/>
    <w:rsid w:val="003A5EAF"/>
    <w:rsid w:val="003B2E2B"/>
    <w:rsid w:val="003C3991"/>
    <w:rsid w:val="003E0507"/>
    <w:rsid w:val="003F05B0"/>
    <w:rsid w:val="004123D9"/>
    <w:rsid w:val="0042141D"/>
    <w:rsid w:val="004715F8"/>
    <w:rsid w:val="0047368A"/>
    <w:rsid w:val="0048262A"/>
    <w:rsid w:val="004B0BDC"/>
    <w:rsid w:val="004B3CBD"/>
    <w:rsid w:val="004C469F"/>
    <w:rsid w:val="004D5DBD"/>
    <w:rsid w:val="004D7F85"/>
    <w:rsid w:val="004E1B05"/>
    <w:rsid w:val="004E46A4"/>
    <w:rsid w:val="00515D24"/>
    <w:rsid w:val="00522702"/>
    <w:rsid w:val="00526BC7"/>
    <w:rsid w:val="00545942"/>
    <w:rsid w:val="00545A51"/>
    <w:rsid w:val="00550F7C"/>
    <w:rsid w:val="00563297"/>
    <w:rsid w:val="00570515"/>
    <w:rsid w:val="005729CE"/>
    <w:rsid w:val="00575C9A"/>
    <w:rsid w:val="00577794"/>
    <w:rsid w:val="005823DA"/>
    <w:rsid w:val="0059143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51381"/>
    <w:rsid w:val="006515F1"/>
    <w:rsid w:val="00654C0C"/>
    <w:rsid w:val="00655422"/>
    <w:rsid w:val="006570A0"/>
    <w:rsid w:val="006625EE"/>
    <w:rsid w:val="00683EFA"/>
    <w:rsid w:val="00686D13"/>
    <w:rsid w:val="00687582"/>
    <w:rsid w:val="006B120D"/>
    <w:rsid w:val="006B34D3"/>
    <w:rsid w:val="006B47DD"/>
    <w:rsid w:val="006B70A7"/>
    <w:rsid w:val="006E29FA"/>
    <w:rsid w:val="006F0DD2"/>
    <w:rsid w:val="006F5F05"/>
    <w:rsid w:val="007039B8"/>
    <w:rsid w:val="0071172F"/>
    <w:rsid w:val="00717A95"/>
    <w:rsid w:val="00725398"/>
    <w:rsid w:val="00746CDB"/>
    <w:rsid w:val="00772B1F"/>
    <w:rsid w:val="00784D87"/>
    <w:rsid w:val="00787ACC"/>
    <w:rsid w:val="007A4843"/>
    <w:rsid w:val="00800E0F"/>
    <w:rsid w:val="0081028A"/>
    <w:rsid w:val="00817480"/>
    <w:rsid w:val="0082161F"/>
    <w:rsid w:val="00823596"/>
    <w:rsid w:val="008369CA"/>
    <w:rsid w:val="0084426C"/>
    <w:rsid w:val="0084566C"/>
    <w:rsid w:val="00847088"/>
    <w:rsid w:val="00892AF6"/>
    <w:rsid w:val="008A11FE"/>
    <w:rsid w:val="008A4508"/>
    <w:rsid w:val="008E7A90"/>
    <w:rsid w:val="008E7D7B"/>
    <w:rsid w:val="008F3532"/>
    <w:rsid w:val="0090774C"/>
    <w:rsid w:val="00915E1A"/>
    <w:rsid w:val="009203E4"/>
    <w:rsid w:val="00922B0D"/>
    <w:rsid w:val="00923D1A"/>
    <w:rsid w:val="009305B6"/>
    <w:rsid w:val="00946A4A"/>
    <w:rsid w:val="00956DDB"/>
    <w:rsid w:val="00962130"/>
    <w:rsid w:val="00965F8C"/>
    <w:rsid w:val="00976689"/>
    <w:rsid w:val="009839B2"/>
    <w:rsid w:val="009853E6"/>
    <w:rsid w:val="009874C5"/>
    <w:rsid w:val="009A0E33"/>
    <w:rsid w:val="009A466B"/>
    <w:rsid w:val="009B04C8"/>
    <w:rsid w:val="009C48F4"/>
    <w:rsid w:val="009C503D"/>
    <w:rsid w:val="009C792D"/>
    <w:rsid w:val="00A03064"/>
    <w:rsid w:val="00A23A00"/>
    <w:rsid w:val="00A31BB7"/>
    <w:rsid w:val="00A4568C"/>
    <w:rsid w:val="00A63119"/>
    <w:rsid w:val="00A65C94"/>
    <w:rsid w:val="00A677EF"/>
    <w:rsid w:val="00A71957"/>
    <w:rsid w:val="00A7539C"/>
    <w:rsid w:val="00A86A98"/>
    <w:rsid w:val="00A879F5"/>
    <w:rsid w:val="00AA2048"/>
    <w:rsid w:val="00AA216D"/>
    <w:rsid w:val="00AB7447"/>
    <w:rsid w:val="00AD36F9"/>
    <w:rsid w:val="00AD448C"/>
    <w:rsid w:val="00AE20A5"/>
    <w:rsid w:val="00AF0DF2"/>
    <w:rsid w:val="00AF4B96"/>
    <w:rsid w:val="00AF6C2D"/>
    <w:rsid w:val="00B17553"/>
    <w:rsid w:val="00B20290"/>
    <w:rsid w:val="00B31AA0"/>
    <w:rsid w:val="00B34A5C"/>
    <w:rsid w:val="00B378F8"/>
    <w:rsid w:val="00B41EDA"/>
    <w:rsid w:val="00B56BA6"/>
    <w:rsid w:val="00B60E66"/>
    <w:rsid w:val="00B617F1"/>
    <w:rsid w:val="00B62A16"/>
    <w:rsid w:val="00BA1F82"/>
    <w:rsid w:val="00BB419E"/>
    <w:rsid w:val="00BB4FB9"/>
    <w:rsid w:val="00BB6738"/>
    <w:rsid w:val="00BC2F12"/>
    <w:rsid w:val="00BD29C0"/>
    <w:rsid w:val="00BD708E"/>
    <w:rsid w:val="00BF54BD"/>
    <w:rsid w:val="00C0766C"/>
    <w:rsid w:val="00C10782"/>
    <w:rsid w:val="00C11BAC"/>
    <w:rsid w:val="00C11F0D"/>
    <w:rsid w:val="00C23B5E"/>
    <w:rsid w:val="00C32E19"/>
    <w:rsid w:val="00C335A6"/>
    <w:rsid w:val="00C37274"/>
    <w:rsid w:val="00C534BE"/>
    <w:rsid w:val="00C56580"/>
    <w:rsid w:val="00C60276"/>
    <w:rsid w:val="00C6301F"/>
    <w:rsid w:val="00C64155"/>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5165"/>
    <w:rsid w:val="00D413BF"/>
    <w:rsid w:val="00D50FE8"/>
    <w:rsid w:val="00D75417"/>
    <w:rsid w:val="00D804EF"/>
    <w:rsid w:val="00DB7B15"/>
    <w:rsid w:val="00DD07CA"/>
    <w:rsid w:val="00DD6961"/>
    <w:rsid w:val="00DD7DD8"/>
    <w:rsid w:val="00DE5282"/>
    <w:rsid w:val="00E06E24"/>
    <w:rsid w:val="00E111DD"/>
    <w:rsid w:val="00E20055"/>
    <w:rsid w:val="00E22208"/>
    <w:rsid w:val="00E25A1D"/>
    <w:rsid w:val="00E26F6D"/>
    <w:rsid w:val="00E33921"/>
    <w:rsid w:val="00E72164"/>
    <w:rsid w:val="00E90BB9"/>
    <w:rsid w:val="00E9674D"/>
    <w:rsid w:val="00EB0D7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C40AE"/>
    <w:rsid w:val="00FE3916"/>
    <w:rsid w:val="00FE4D01"/>
    <w:rsid w:val="00FF2DB7"/>
    <w:rsid w:val="00FF3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style>
  <w:style w:type="paragraph" w:styleId="PlainText">
    <w:name w:val="Plain Text"/>
    <w:basedOn w:val="Normal"/>
    <w:link w:val="PlainTextChar"/>
    <w:uiPriority w:val="99"/>
    <w:unhideWhenUsed/>
    <w:rsid w:val="00D160AD"/>
    <w:rPr>
      <w:rFonts w:ascii="Calibri" w:hAnsi="Calibri"/>
      <w:szCs w:val="21"/>
    </w:rPr>
  </w:style>
  <w:style w:type="character" w:customStyle="1" w:styleId="PlainTextChar">
    <w:name w:val="Plain Text Char"/>
    <w:basedOn w:val="DefaultParagraphFont"/>
    <w:link w:val="PlainText"/>
    <w:uiPriority w:val="99"/>
    <w:rsid w:val="00D160AD"/>
    <w:rPr>
      <w:rFonts w:ascii="Calibri" w:hAnsi="Calibri"/>
      <w:szCs w:val="21"/>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04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webSettings.xml><?xml version="1.0" encoding="utf-8"?>
<w:webSettings xmlns:r="http://schemas.openxmlformats.org/officeDocument/2006/relationships" xmlns:w="http://schemas.openxmlformats.org/wordprocessingml/2006/main">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0DF9-627F-4CF8-814A-7CB6F153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Ranka</cp:lastModifiedBy>
  <cp:revision>2</cp:revision>
  <cp:lastPrinted>2018-07-11T13:47:00Z</cp:lastPrinted>
  <dcterms:created xsi:type="dcterms:W3CDTF">2018-07-12T07:34:00Z</dcterms:created>
  <dcterms:modified xsi:type="dcterms:W3CDTF">2018-07-12T07:34:00Z</dcterms:modified>
</cp:coreProperties>
</file>