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E7" w:rsidRPr="00E62C61" w:rsidRDefault="00655138" w:rsidP="00C721E7">
      <w:pPr>
        <w:jc w:val="center"/>
        <w:rPr>
          <w:rFonts w:ascii="Arial" w:eastAsia="Calibri" w:hAnsi="Arial" w:cs="Arial"/>
          <w:b/>
          <w:sz w:val="32"/>
          <w:szCs w:val="32"/>
          <w:lang w:val="en-US"/>
        </w:rPr>
      </w:pPr>
      <w:bookmarkStart w:id="0" w:name="_GoBack"/>
      <w:bookmarkEnd w:id="0"/>
      <w:r w:rsidRPr="00E62C61">
        <w:rPr>
          <w:b/>
          <w:sz w:val="32"/>
          <w:szCs w:val="32"/>
        </w:rPr>
        <w:t>UNIVERZITET CRNE GORE RASPISUJE KONKURS ZA UPIS NA SPECIJALISTIČKE STUDIJE UNIVERZI</w:t>
      </w:r>
      <w:r w:rsidR="003E51A5">
        <w:rPr>
          <w:b/>
          <w:sz w:val="32"/>
          <w:szCs w:val="32"/>
        </w:rPr>
        <w:t>TETA CRNE GORE ZA STUDIJSKU 2019</w:t>
      </w:r>
      <w:r w:rsidRPr="00E62C61">
        <w:rPr>
          <w:b/>
          <w:sz w:val="32"/>
          <w:szCs w:val="32"/>
        </w:rPr>
        <w:t>/</w:t>
      </w:r>
      <w:r w:rsidR="003E51A5">
        <w:rPr>
          <w:b/>
          <w:sz w:val="32"/>
          <w:szCs w:val="32"/>
        </w:rPr>
        <w:t>20</w:t>
      </w:r>
      <w:r w:rsidRPr="00E62C61">
        <w:rPr>
          <w:b/>
          <w:sz w:val="32"/>
          <w:szCs w:val="32"/>
        </w:rPr>
        <w:t>.GODINU</w:t>
      </w:r>
    </w:p>
    <w:p w:rsidR="009737F3" w:rsidRPr="00101E4B" w:rsidRDefault="00C721E7" w:rsidP="009737F3">
      <w:pPr>
        <w:contextualSpacing/>
        <w:jc w:val="center"/>
        <w:rPr>
          <w:rFonts w:ascii="Arial" w:hAnsi="Arial" w:cs="Arial"/>
          <w:b/>
        </w:rPr>
      </w:pPr>
      <w:r w:rsidRPr="00101E4B">
        <w:rPr>
          <w:rFonts w:ascii="Arial" w:eastAsia="Calibri" w:hAnsi="Arial" w:cs="Arial"/>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901"/>
        <w:gridCol w:w="1916"/>
        <w:gridCol w:w="975"/>
      </w:tblGrid>
      <w:tr w:rsidR="00934ED2" w:rsidRPr="00101E4B" w:rsidTr="00443092">
        <w:trPr>
          <w:cantSplit/>
          <w:trHeight w:val="1284"/>
        </w:trPr>
        <w:tc>
          <w:tcPr>
            <w:tcW w:w="0" w:type="auto"/>
            <w:vMerge w:val="restart"/>
            <w:shd w:val="clear" w:color="000000" w:fill="D6E3BC"/>
            <w:vAlign w:val="center"/>
            <w:hideMark/>
          </w:tcPr>
          <w:p w:rsidR="00934ED2" w:rsidRPr="00101E4B" w:rsidRDefault="00934ED2" w:rsidP="009737F3">
            <w:pPr>
              <w:jc w:val="center"/>
              <w:rPr>
                <w:rFonts w:ascii="Arial" w:eastAsia="Times New Roman" w:hAnsi="Arial" w:cs="Arial"/>
                <w:color w:val="000000"/>
                <w:lang w:eastAsia="sr-Latn-ME"/>
              </w:rPr>
            </w:pPr>
            <w:r w:rsidRPr="00101E4B">
              <w:rPr>
                <w:rFonts w:ascii="Arial" w:eastAsia="Times New Roman" w:hAnsi="Arial" w:cs="Arial"/>
                <w:color w:val="000000"/>
                <w:lang w:eastAsia="sr-Latn-ME"/>
              </w:rPr>
              <w:t>NAZIV ORGANIZACIONE JEDINICE / STUDIJSKOG PROGRAMA</w:t>
            </w:r>
          </w:p>
        </w:tc>
        <w:tc>
          <w:tcPr>
            <w:tcW w:w="3790" w:type="dxa"/>
            <w:gridSpan w:val="3"/>
            <w:shd w:val="clear" w:color="auto" w:fill="C2D69B" w:themeFill="accent3" w:themeFillTint="99"/>
          </w:tcPr>
          <w:p w:rsidR="00934ED2" w:rsidRDefault="00934ED2"/>
          <w:p w:rsidR="00D75B1F" w:rsidRDefault="00D75B1F"/>
          <w:p w:rsidR="00D75B1F" w:rsidRDefault="00D75B1F" w:rsidP="00D75B1F">
            <w:pPr>
              <w:jc w:val="center"/>
            </w:pPr>
          </w:p>
          <w:p w:rsidR="00D75B1F" w:rsidRPr="00101E4B" w:rsidRDefault="00D75B1F" w:rsidP="00D75B1F">
            <w:pPr>
              <w:jc w:val="center"/>
            </w:pPr>
            <w:r>
              <w:t>BROJ STUDENATA</w:t>
            </w:r>
          </w:p>
        </w:tc>
      </w:tr>
      <w:tr w:rsidR="00934ED2" w:rsidRPr="00101E4B" w:rsidTr="009737F3">
        <w:trPr>
          <w:cantSplit/>
          <w:trHeight w:val="1155"/>
        </w:trPr>
        <w:tc>
          <w:tcPr>
            <w:tcW w:w="0" w:type="auto"/>
            <w:vMerge/>
            <w:vAlign w:val="center"/>
            <w:hideMark/>
          </w:tcPr>
          <w:p w:rsidR="00934ED2" w:rsidRPr="00101E4B" w:rsidRDefault="00934ED2" w:rsidP="009737F3">
            <w:pPr>
              <w:rPr>
                <w:rFonts w:ascii="Arial" w:eastAsia="Times New Roman" w:hAnsi="Arial" w:cs="Arial"/>
                <w:color w:val="000000"/>
                <w:lang w:eastAsia="sr-Latn-ME"/>
              </w:rPr>
            </w:pPr>
          </w:p>
        </w:tc>
        <w:tc>
          <w:tcPr>
            <w:tcW w:w="0" w:type="auto"/>
            <w:shd w:val="clear" w:color="000000" w:fill="D6E3BC"/>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Budžet</w:t>
            </w:r>
          </w:p>
        </w:tc>
        <w:tc>
          <w:tcPr>
            <w:tcW w:w="0" w:type="auto"/>
            <w:shd w:val="clear" w:color="000000" w:fill="D6E3BC"/>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Samofinansiranje</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Ukupno</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1. </w:t>
            </w:r>
            <w:r w:rsidRPr="00101E4B">
              <w:rPr>
                <w:rFonts w:ascii="Arial" w:eastAsia="Times New Roman" w:hAnsi="Arial" w:cs="Arial"/>
                <w:b/>
                <w:color w:val="000000"/>
                <w:lang w:eastAsia="sr-Latn-ME"/>
              </w:rPr>
              <w:t>ARHITEKTONSKI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35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50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Arhitektura-Projektantski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Arhitektura-Urbanistički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2. </w:t>
            </w:r>
            <w:r w:rsidRPr="00101E4B">
              <w:rPr>
                <w:rFonts w:ascii="Arial" w:eastAsia="Times New Roman" w:hAnsi="Arial" w:cs="Arial"/>
                <w:b/>
                <w:color w:val="000000"/>
                <w:lang w:eastAsia="sr-Latn-ME"/>
              </w:rPr>
              <w:t>BIOTEHNIČKI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70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65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135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Voćarstvo i vinogradarstvo</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Ratarstvo i povrtarstvo</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Zaštita bilja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Stočarstvo</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Rasadničarstvo</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Kontinentalno voćarstvo i ljekovito bilje</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3. </w:t>
            </w:r>
            <w:r w:rsidRPr="00101E4B">
              <w:rPr>
                <w:rFonts w:ascii="Arial" w:eastAsia="Times New Roman" w:hAnsi="Arial" w:cs="Arial"/>
                <w:b/>
                <w:color w:val="000000"/>
                <w:lang w:eastAsia="sr-Latn-ME"/>
              </w:rPr>
              <w:t>EKONOMSKI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Menadžment</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4. </w:t>
            </w:r>
            <w:r w:rsidRPr="00101E4B">
              <w:rPr>
                <w:rFonts w:ascii="Arial" w:eastAsia="Times New Roman" w:hAnsi="Arial" w:cs="Arial"/>
                <w:b/>
                <w:color w:val="000000"/>
                <w:lang w:eastAsia="sr-Latn-ME"/>
              </w:rPr>
              <w:t>ELEKTROTEHNIČKI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200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300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Energetika i automatika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r>
      <w:tr w:rsidR="00934ED2" w:rsidRPr="00101E4B" w:rsidTr="009737F3">
        <w:trPr>
          <w:cantSplit/>
          <w:trHeight w:val="510"/>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Elektronika, telekomunikacije i računari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Primijenjeno računarstvo</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5. </w:t>
            </w:r>
            <w:r w:rsidRPr="00101E4B">
              <w:rPr>
                <w:rFonts w:ascii="Arial" w:eastAsia="Times New Roman" w:hAnsi="Arial" w:cs="Arial"/>
                <w:b/>
                <w:color w:val="000000"/>
                <w:lang w:eastAsia="sr-Latn-ME"/>
              </w:rPr>
              <w:t>FAKULTET DRAMSKIH UMJETNOSTI</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12</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Režija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7</w:t>
            </w:r>
          </w:p>
        </w:tc>
      </w:tr>
      <w:tr w:rsidR="00934ED2" w:rsidRPr="00101E4B" w:rsidTr="009737F3">
        <w:trPr>
          <w:cantSplit/>
          <w:trHeight w:val="720"/>
        </w:trPr>
        <w:tc>
          <w:tcPr>
            <w:tcW w:w="0" w:type="auto"/>
            <w:shd w:val="clear" w:color="auto" w:fill="auto"/>
            <w:vAlign w:val="center"/>
            <w:hideMark/>
          </w:tcPr>
          <w:p w:rsidR="00934ED2" w:rsidRPr="00101E4B" w:rsidRDefault="00934ED2" w:rsidP="009737F3">
            <w:pPr>
              <w:rPr>
                <w:rFonts w:ascii="Arial" w:eastAsia="Times New Roman" w:hAnsi="Arial" w:cs="Arial"/>
                <w:bCs/>
                <w:color w:val="000000"/>
                <w:lang w:eastAsia="sr-Latn-ME"/>
              </w:rPr>
            </w:pPr>
            <w:r w:rsidRPr="00101E4B">
              <w:rPr>
                <w:rFonts w:ascii="Arial" w:eastAsia="Times New Roman" w:hAnsi="Arial" w:cs="Arial"/>
                <w:bCs/>
                <w:color w:val="000000"/>
                <w:lang w:eastAsia="sr-Latn-ME"/>
              </w:rPr>
              <w:t xml:space="preserve">Produkcija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bCs/>
                <w:lang w:eastAsia="sr-Latn-ME"/>
              </w:rPr>
            </w:pPr>
            <w:r w:rsidRPr="00101E4B">
              <w:rPr>
                <w:rFonts w:ascii="Arial" w:eastAsia="Times New Roman" w:hAnsi="Arial" w:cs="Arial"/>
                <w:bCs/>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bCs/>
                <w:lang w:eastAsia="sr-Latn-ME"/>
              </w:rPr>
            </w:pPr>
            <w:r w:rsidRPr="00101E4B">
              <w:rPr>
                <w:rFonts w:ascii="Arial" w:eastAsia="Times New Roman" w:hAnsi="Arial" w:cs="Arial"/>
                <w:bCs/>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bCs/>
                <w:lang w:eastAsia="sr-Latn-ME"/>
              </w:rPr>
            </w:pPr>
            <w:r w:rsidRPr="00101E4B">
              <w:rPr>
                <w:rFonts w:ascii="Arial" w:eastAsia="Times New Roman" w:hAnsi="Arial" w:cs="Arial"/>
                <w:bCs/>
                <w:lang w:eastAsia="sr-Latn-ME"/>
              </w:rPr>
              <w:t>5</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6. </w:t>
            </w:r>
            <w:r w:rsidRPr="00101E4B">
              <w:rPr>
                <w:rFonts w:ascii="Arial" w:eastAsia="Times New Roman" w:hAnsi="Arial" w:cs="Arial"/>
                <w:b/>
                <w:color w:val="000000"/>
                <w:lang w:eastAsia="sr-Latn-ME"/>
              </w:rPr>
              <w:t>FAKULTET LIKOVNIH UMJETNOSTI</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24</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24</w:t>
            </w:r>
          </w:p>
        </w:tc>
      </w:tr>
      <w:tr w:rsidR="00934ED2" w:rsidRPr="00101E4B" w:rsidTr="009737F3">
        <w:trPr>
          <w:cantSplit/>
          <w:trHeight w:val="420"/>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Slikarstvo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7</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7</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Vajarstvo</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lastRenderedPageBreak/>
              <w:t xml:space="preserve">Grafika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Grafički dizajn</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7</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7</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7. </w:t>
            </w:r>
            <w:r w:rsidRPr="00101E4B">
              <w:rPr>
                <w:rFonts w:ascii="Arial" w:eastAsia="Times New Roman" w:hAnsi="Arial" w:cs="Arial"/>
                <w:b/>
                <w:color w:val="000000"/>
                <w:lang w:eastAsia="sr-Latn-ME"/>
              </w:rPr>
              <w:t>FAKULTET POLITIČKIH NAUKA</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80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110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190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Politikologija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3C08E8">
            <w:pPr>
              <w:rPr>
                <w:rFonts w:ascii="Arial" w:eastAsia="Times New Roman" w:hAnsi="Arial" w:cs="Arial"/>
                <w:b/>
                <w:color w:val="000000"/>
                <w:lang w:eastAsia="sr-Latn-ME"/>
              </w:rPr>
            </w:pPr>
            <w:r w:rsidRPr="00101E4B">
              <w:rPr>
                <w:rFonts w:ascii="Arial" w:eastAsia="Times New Roman" w:hAnsi="Arial" w:cs="Arial"/>
                <w:color w:val="000000"/>
                <w:lang w:eastAsia="sr-Latn-ME"/>
              </w:rPr>
              <w:t>Socijalna politika i socijalni rad</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801B5A">
            <w:pPr>
              <w:jc w:val="center"/>
              <w:rPr>
                <w:rFonts w:ascii="Arial" w:eastAsia="Times New Roman" w:hAnsi="Arial" w:cs="Arial"/>
                <w:lang w:eastAsia="sr-Latn-ME"/>
              </w:rPr>
            </w:pPr>
            <w:r w:rsidRPr="00101E4B">
              <w:rPr>
                <w:rFonts w:ascii="Arial" w:eastAsia="Times New Roman" w:hAnsi="Arial" w:cs="Arial"/>
                <w:lang w:eastAsia="sr-Latn-ME"/>
              </w:rPr>
              <w:t>50</w:t>
            </w:r>
          </w:p>
        </w:tc>
      </w:tr>
      <w:tr w:rsidR="00934ED2" w:rsidRPr="00101E4B" w:rsidTr="009737F3">
        <w:trPr>
          <w:cantSplit/>
          <w:trHeight w:val="465"/>
        </w:trPr>
        <w:tc>
          <w:tcPr>
            <w:tcW w:w="0" w:type="auto"/>
            <w:shd w:val="clear" w:color="auto" w:fill="auto"/>
            <w:vAlign w:val="center"/>
            <w:hideMark/>
          </w:tcPr>
          <w:p w:rsidR="00934ED2" w:rsidRPr="00101E4B" w:rsidRDefault="00934ED2" w:rsidP="003C08E8">
            <w:pPr>
              <w:rPr>
                <w:rFonts w:ascii="Arial" w:eastAsia="Times New Roman" w:hAnsi="Arial" w:cs="Arial"/>
                <w:b/>
                <w:color w:val="000000"/>
                <w:lang w:eastAsia="sr-Latn-ME"/>
              </w:rPr>
            </w:pPr>
            <w:r w:rsidRPr="00101E4B">
              <w:rPr>
                <w:rFonts w:ascii="Arial" w:eastAsia="Times New Roman" w:hAnsi="Arial" w:cs="Arial"/>
                <w:color w:val="000000"/>
                <w:lang w:eastAsia="sr-Latn-ME"/>
              </w:rPr>
              <w:t>Međunarodni odnosi</w:t>
            </w:r>
            <w:r w:rsidRPr="00101E4B">
              <w:rPr>
                <w:rFonts w:ascii="Arial" w:eastAsia="Times New Roman" w:hAnsi="Arial" w:cs="Arial"/>
                <w:b/>
                <w:color w:val="000000"/>
                <w:lang w:eastAsia="sr-Latn-ME"/>
              </w:rPr>
              <w:t xml:space="preserv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801B5A">
            <w:pPr>
              <w:jc w:val="center"/>
              <w:rPr>
                <w:rFonts w:ascii="Arial" w:eastAsia="Times New Roman" w:hAnsi="Arial" w:cs="Arial"/>
                <w:lang w:eastAsia="sr-Latn-ME"/>
              </w:rPr>
            </w:pPr>
            <w:r w:rsidRPr="00101E4B">
              <w:rPr>
                <w:rFonts w:ascii="Arial" w:eastAsia="Times New Roman" w:hAnsi="Arial" w:cs="Arial"/>
                <w:lang w:eastAsia="sr-Latn-ME"/>
              </w:rPr>
              <w:t>50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Novinarstvo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Evropske studije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t>8. POMORSKI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40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50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90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Pomorske nauke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Menadžment u pomorstvu</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45</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t>9. FAKULTET ZA SPORT I FIZIČKO VASPITANJE</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40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60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Fizička kultura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r>
      <w:tr w:rsidR="00934ED2" w:rsidRPr="00101E4B" w:rsidTr="009737F3">
        <w:trPr>
          <w:cantSplit/>
          <w:trHeight w:val="285"/>
        </w:trPr>
        <w:tc>
          <w:tcPr>
            <w:tcW w:w="0" w:type="auto"/>
            <w:vMerge w:val="restart"/>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Sport i fitnes</w:t>
            </w:r>
          </w:p>
        </w:tc>
        <w:tc>
          <w:tcPr>
            <w:tcW w:w="0" w:type="auto"/>
            <w:vMerge w:val="restart"/>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vMerge w:val="restart"/>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vMerge w:val="restart"/>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509"/>
        </w:trPr>
        <w:tc>
          <w:tcPr>
            <w:tcW w:w="0" w:type="auto"/>
            <w:vMerge/>
            <w:vAlign w:val="center"/>
            <w:hideMark/>
          </w:tcPr>
          <w:p w:rsidR="00934ED2" w:rsidRPr="00101E4B" w:rsidRDefault="00934ED2" w:rsidP="009737F3">
            <w:pPr>
              <w:rPr>
                <w:rFonts w:ascii="Arial" w:eastAsia="Times New Roman" w:hAnsi="Arial" w:cs="Arial"/>
                <w:color w:val="000000"/>
                <w:lang w:eastAsia="sr-Latn-ME"/>
              </w:rPr>
            </w:pPr>
          </w:p>
        </w:tc>
        <w:tc>
          <w:tcPr>
            <w:tcW w:w="0" w:type="auto"/>
            <w:vMerge/>
            <w:vAlign w:val="center"/>
            <w:hideMark/>
          </w:tcPr>
          <w:p w:rsidR="00934ED2" w:rsidRPr="00101E4B" w:rsidRDefault="00934ED2" w:rsidP="009737F3">
            <w:pPr>
              <w:rPr>
                <w:rFonts w:ascii="Arial" w:eastAsia="Times New Roman" w:hAnsi="Arial" w:cs="Arial"/>
                <w:lang w:eastAsia="sr-Latn-ME"/>
              </w:rPr>
            </w:pPr>
          </w:p>
        </w:tc>
        <w:tc>
          <w:tcPr>
            <w:tcW w:w="0" w:type="auto"/>
            <w:vMerge/>
            <w:vAlign w:val="center"/>
            <w:hideMark/>
          </w:tcPr>
          <w:p w:rsidR="00934ED2" w:rsidRPr="00101E4B" w:rsidRDefault="00934ED2" w:rsidP="009737F3">
            <w:pPr>
              <w:rPr>
                <w:rFonts w:ascii="Arial" w:eastAsia="Times New Roman" w:hAnsi="Arial" w:cs="Arial"/>
                <w:lang w:eastAsia="sr-Latn-ME"/>
              </w:rPr>
            </w:pPr>
          </w:p>
        </w:tc>
        <w:tc>
          <w:tcPr>
            <w:tcW w:w="0" w:type="auto"/>
            <w:vMerge/>
            <w:vAlign w:val="center"/>
            <w:hideMark/>
          </w:tcPr>
          <w:p w:rsidR="00934ED2" w:rsidRPr="00101E4B" w:rsidRDefault="00934ED2" w:rsidP="009737F3">
            <w:pPr>
              <w:rPr>
                <w:rFonts w:ascii="Arial" w:eastAsia="Times New Roman" w:hAnsi="Arial" w:cs="Arial"/>
                <w:lang w:eastAsia="sr-Latn-ME"/>
              </w:rPr>
            </w:pP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Sportski menadžment</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55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t>10. FAKULTET ZA TURIZAM I HOTELIJERSTVO</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35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115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150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Turizam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80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Hotelijerstvo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t>11. FILOLOŠKI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170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120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290</w:t>
            </w:r>
          </w:p>
        </w:tc>
      </w:tr>
      <w:tr w:rsidR="00934ED2" w:rsidRPr="00101E4B" w:rsidTr="009737F3">
        <w:trPr>
          <w:cantSplit/>
          <w:trHeight w:val="52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Crnogorski jezik i južnoslovenske književnosti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52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Srpski jezik i južnoslovenske književnosti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9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Engleski jezik i književnost –prosvjetno pedagoški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60</w:t>
            </w:r>
          </w:p>
        </w:tc>
      </w:tr>
      <w:tr w:rsidR="00934ED2" w:rsidRPr="00101E4B" w:rsidTr="009737F3">
        <w:trPr>
          <w:cantSplit/>
          <w:trHeight w:val="52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Engleski jezik i književnost-književno prevođenje</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Italijanski jezik i književnost</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Ruski jezik i književnost</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Francuski jezik i književnost</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Njemački jezik i književnost</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Prevodilaštvo – modul engleski jezik</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Prevodilaštvo – modul engleski i ruski jezik</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Prevodilaštvo – modul engleski i francuski jezik</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lastRenderedPageBreak/>
              <w:t>12. FILOZOFSKI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155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155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Sociologija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Istorija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Predškolsko vaspitanje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Pedagogija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Geografija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Psihologija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t>13. GRAĐEVINSKI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60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160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Građevinarstvo-Konstruktivni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Građevinarstvo-Hidrotehnički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Građevinarstvo-Saobraćajni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Građevinarstvo-Menadžment i tehnologija građenja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Geotehnika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r>
      <w:tr w:rsidR="00934ED2" w:rsidRPr="00101E4B" w:rsidTr="009737F3">
        <w:trPr>
          <w:cantSplit/>
          <w:trHeight w:val="645"/>
        </w:trPr>
        <w:tc>
          <w:tcPr>
            <w:tcW w:w="0" w:type="auto"/>
            <w:shd w:val="clear" w:color="auto" w:fill="auto"/>
            <w:vAlign w:val="center"/>
            <w:hideMark/>
          </w:tcPr>
          <w:p w:rsidR="00934ED2" w:rsidRPr="00101E4B" w:rsidRDefault="00934ED2" w:rsidP="003C08E8">
            <w:pPr>
              <w:rPr>
                <w:rFonts w:ascii="Arial" w:eastAsia="Times New Roman" w:hAnsi="Arial" w:cs="Arial"/>
                <w:color w:val="000000"/>
                <w:lang w:eastAsia="sr-Latn-ME"/>
              </w:rPr>
            </w:pPr>
            <w:r w:rsidRPr="00101E4B">
              <w:rPr>
                <w:rFonts w:ascii="Arial" w:eastAsia="Times New Roman" w:hAnsi="Arial" w:cs="Arial"/>
                <w:color w:val="000000"/>
                <w:lang w:eastAsia="sr-Latn-ME"/>
              </w:rPr>
              <w:t>Menadžment u građevinarstvu</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50</w:t>
            </w:r>
          </w:p>
        </w:tc>
        <w:tc>
          <w:tcPr>
            <w:tcW w:w="0" w:type="auto"/>
            <w:shd w:val="clear" w:color="auto" w:fill="auto"/>
            <w:vAlign w:val="center"/>
            <w:hideMark/>
          </w:tcPr>
          <w:p w:rsidR="00934ED2" w:rsidRPr="00101E4B" w:rsidRDefault="00934ED2" w:rsidP="00801B5A">
            <w:pPr>
              <w:jc w:val="center"/>
              <w:rPr>
                <w:rFonts w:ascii="Arial" w:eastAsia="Times New Roman" w:hAnsi="Arial" w:cs="Arial"/>
                <w:lang w:eastAsia="sr-Latn-ME"/>
              </w:rPr>
            </w:pPr>
            <w:r w:rsidRPr="00101E4B">
              <w:rPr>
                <w:rFonts w:ascii="Arial" w:eastAsia="Times New Roman" w:hAnsi="Arial" w:cs="Arial"/>
                <w:lang w:eastAsia="sr-Latn-ME"/>
              </w:rPr>
              <w:t>50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t>14. MAŠINSKI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70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70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Mašinstvo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Drumski saobraćaj</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lang w:eastAsia="sr-Latn-ME"/>
              </w:rPr>
            </w:pPr>
            <w:r w:rsidRPr="00101E4B">
              <w:rPr>
                <w:rFonts w:ascii="Arial" w:eastAsia="Times New Roman" w:hAnsi="Arial" w:cs="Arial"/>
                <w:b/>
                <w:lang w:eastAsia="sr-Latn-ME"/>
              </w:rPr>
              <w:t>15. MEDICINSKI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50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70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Primijenjena fizioterapija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Zdravstvena njega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lang w:eastAsia="sr-Latn-ME"/>
              </w:rPr>
            </w:pPr>
            <w:r w:rsidRPr="00101E4B">
              <w:rPr>
                <w:rFonts w:ascii="Arial" w:eastAsia="Times New Roman" w:hAnsi="Arial" w:cs="Arial"/>
                <w:b/>
                <w:lang w:eastAsia="sr-Latn-ME"/>
              </w:rPr>
              <w:t>16. METALURŠKO-TEHNOLOŠKI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80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45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125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Metalurgija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Hemijska tehnologija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60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60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Zaštita životne sredine</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45</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17</w:t>
            </w:r>
            <w:r w:rsidRPr="00101E4B">
              <w:rPr>
                <w:rFonts w:ascii="Arial" w:eastAsia="Times New Roman" w:hAnsi="Arial" w:cs="Arial"/>
                <w:b/>
                <w:lang w:eastAsia="sr-Latn-ME"/>
              </w:rPr>
              <w:t>. MUZIČKA AKADEMIJA</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24</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24</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Kompozicija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Dirigovanje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Opšta muzička pedagogija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Klavir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Gitara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Gudački instrumenti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lastRenderedPageBreak/>
              <w:t xml:space="preserve">Duvački instrumenti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Harmonika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lang w:eastAsia="sr-Latn-ME"/>
              </w:rPr>
            </w:pPr>
            <w:r w:rsidRPr="00101E4B">
              <w:rPr>
                <w:rFonts w:ascii="Arial" w:eastAsia="Times New Roman" w:hAnsi="Arial" w:cs="Arial"/>
                <w:b/>
                <w:lang w:eastAsia="sr-Latn-ME"/>
              </w:rPr>
              <w:t>18. PRAVNI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195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300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Pravne nauke- Građansko-pravni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19</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34</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Pravne nauke- Krivično-pravni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Pravne nauke- Međunarodno-pravni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19</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34</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Pravne nauke- Poslovno-pravni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19</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34</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Pravne nauke- Pravosudni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Pravne nauke- Istorijsko-pravni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19</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34</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Pravne nauke-Ustavno-pravni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19</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34</w:t>
            </w:r>
          </w:p>
        </w:tc>
      </w:tr>
      <w:tr w:rsidR="00934ED2" w:rsidRPr="00101E4B" w:rsidTr="009737F3">
        <w:trPr>
          <w:cantSplit/>
          <w:trHeight w:val="510"/>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Kriminalističko suprotstavljanje savremenim oblicima kriminaliteta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60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60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lang w:eastAsia="sr-Latn-ME"/>
              </w:rPr>
            </w:pPr>
            <w:r w:rsidRPr="00101E4B">
              <w:rPr>
                <w:rFonts w:ascii="Arial" w:eastAsia="Times New Roman" w:hAnsi="Arial" w:cs="Arial"/>
                <w:b/>
                <w:lang w:eastAsia="sr-Latn-ME"/>
              </w:rPr>
              <w:t>19. PRIRODNO-MATEMATIČKI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125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90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215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Matematika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Matematika i računarske nauke</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Računarske nauke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Fizika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Biologija - ekologija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Zaštita životne sredine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Eksperimentalna biologija i biotehnologija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Nastava biologije</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Računarstvo i informacione tehnologije</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50"/>
        </w:trPr>
        <w:tc>
          <w:tcPr>
            <w:tcW w:w="0" w:type="auto"/>
            <w:shd w:val="clear" w:color="auto" w:fill="auto"/>
            <w:vAlign w:val="center"/>
            <w:hideMark/>
          </w:tcPr>
          <w:p w:rsidR="00934ED2" w:rsidRPr="00101E4B" w:rsidRDefault="00934ED2" w:rsidP="009737F3">
            <w:pPr>
              <w:rPr>
                <w:rFonts w:ascii="Arial" w:eastAsia="Times New Roman" w:hAnsi="Arial" w:cs="Arial"/>
                <w:b/>
                <w:bCs/>
                <w:lang w:eastAsia="sr-Latn-ME"/>
              </w:rPr>
            </w:pPr>
            <w:r w:rsidRPr="00101E4B">
              <w:rPr>
                <w:rFonts w:ascii="Arial" w:eastAsia="Times New Roman" w:hAnsi="Arial" w:cs="Arial"/>
                <w:b/>
                <w:bCs/>
                <w:lang w:eastAsia="sr-Latn-ME"/>
              </w:rPr>
              <w:t>UKUPNO</w:t>
            </w:r>
          </w:p>
        </w:tc>
        <w:tc>
          <w:tcPr>
            <w:tcW w:w="0" w:type="auto"/>
            <w:shd w:val="clear" w:color="auto" w:fill="auto"/>
            <w:vAlign w:val="center"/>
            <w:hideMark/>
          </w:tcPr>
          <w:p w:rsidR="00934ED2" w:rsidRPr="00101E4B" w:rsidRDefault="00934ED2" w:rsidP="003C08E8">
            <w:pPr>
              <w:jc w:val="center"/>
              <w:rPr>
                <w:rFonts w:ascii="Arial" w:eastAsia="Times New Roman" w:hAnsi="Arial" w:cs="Arial"/>
                <w:b/>
                <w:lang w:eastAsia="sr-Latn-ME"/>
              </w:rPr>
            </w:pPr>
            <w:r w:rsidRPr="00101E4B">
              <w:rPr>
                <w:rFonts w:ascii="Arial" w:eastAsia="Times New Roman" w:hAnsi="Arial" w:cs="Arial"/>
                <w:b/>
                <w:lang w:eastAsia="sr-Latn-ME"/>
              </w:rPr>
              <w:t>1</w:t>
            </w:r>
            <w:r w:rsidR="003C08E8">
              <w:rPr>
                <w:rFonts w:ascii="Arial" w:eastAsia="Times New Roman" w:hAnsi="Arial" w:cs="Arial"/>
                <w:b/>
                <w:lang w:eastAsia="sr-Latn-ME"/>
              </w:rPr>
              <w:t xml:space="preserve"> </w:t>
            </w:r>
            <w:r w:rsidRPr="00101E4B">
              <w:rPr>
                <w:rFonts w:ascii="Arial" w:eastAsia="Times New Roman" w:hAnsi="Arial" w:cs="Arial"/>
                <w:b/>
                <w:lang w:eastAsia="sr-Latn-ME"/>
              </w:rPr>
              <w:t>343</w:t>
            </w:r>
          </w:p>
        </w:tc>
        <w:tc>
          <w:tcPr>
            <w:tcW w:w="0" w:type="auto"/>
            <w:shd w:val="clear" w:color="auto" w:fill="auto"/>
            <w:vAlign w:val="center"/>
            <w:hideMark/>
          </w:tcPr>
          <w:p w:rsidR="00934ED2" w:rsidRPr="00101E4B" w:rsidRDefault="00934ED2" w:rsidP="003C08E8">
            <w:pPr>
              <w:jc w:val="center"/>
              <w:rPr>
                <w:rFonts w:ascii="Arial" w:eastAsia="Times New Roman" w:hAnsi="Arial" w:cs="Arial"/>
                <w:b/>
                <w:lang w:eastAsia="sr-Latn-ME"/>
              </w:rPr>
            </w:pPr>
            <w:r w:rsidRPr="00101E4B">
              <w:rPr>
                <w:rFonts w:ascii="Arial" w:eastAsia="Times New Roman" w:hAnsi="Arial" w:cs="Arial"/>
                <w:b/>
                <w:lang w:eastAsia="sr-Latn-ME"/>
              </w:rPr>
              <w:t>1</w:t>
            </w:r>
            <w:r w:rsidR="003C08E8">
              <w:rPr>
                <w:rFonts w:ascii="Arial" w:eastAsia="Times New Roman" w:hAnsi="Arial" w:cs="Arial"/>
                <w:b/>
                <w:lang w:eastAsia="sr-Latn-ME"/>
              </w:rPr>
              <w:t xml:space="preserve"> </w:t>
            </w:r>
            <w:r w:rsidRPr="00101E4B">
              <w:rPr>
                <w:rFonts w:ascii="Arial" w:eastAsia="Times New Roman" w:hAnsi="Arial" w:cs="Arial"/>
                <w:b/>
                <w:lang w:eastAsia="sr-Latn-ME"/>
              </w:rPr>
              <w:t>217</w:t>
            </w:r>
          </w:p>
        </w:tc>
        <w:tc>
          <w:tcPr>
            <w:tcW w:w="0" w:type="auto"/>
            <w:shd w:val="clear" w:color="auto" w:fill="auto"/>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w:t>
            </w:r>
            <w:r w:rsidR="003C08E8">
              <w:rPr>
                <w:rFonts w:ascii="Arial" w:eastAsia="Times New Roman" w:hAnsi="Arial" w:cs="Arial"/>
                <w:b/>
                <w:lang w:eastAsia="sr-Latn-ME"/>
              </w:rPr>
              <w:t xml:space="preserve"> </w:t>
            </w:r>
            <w:r w:rsidRPr="00101E4B">
              <w:rPr>
                <w:rFonts w:ascii="Arial" w:eastAsia="Times New Roman" w:hAnsi="Arial" w:cs="Arial"/>
                <w:b/>
                <w:lang w:eastAsia="sr-Latn-ME"/>
              </w:rPr>
              <w:t>560</w:t>
            </w:r>
          </w:p>
        </w:tc>
      </w:tr>
    </w:tbl>
    <w:p w:rsidR="009737F3" w:rsidRPr="00101E4B" w:rsidRDefault="009737F3" w:rsidP="009737F3">
      <w:pPr>
        <w:spacing w:after="200" w:line="276" w:lineRule="auto"/>
        <w:rPr>
          <w:rFonts w:ascii="Arial" w:hAnsi="Arial" w:cs="Arial"/>
        </w:rPr>
      </w:pP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Radi implementacije principa afirmativne akcije ukupan broj mjesta za svaki studijski program povećava se za 1 %.</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Pravo prijave na konkurs za upis na specijalističke studije imaju kandidati sa završenim osnovnim studijama obima najmanje 180 ECTS kredita,iz odgovarajuće oblasti nauka ili umjetnosti. Stranac ima pravo upisa pod jednakim uslovima kao i crnogorski državljanin.</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Kandidat za upis dužan je podnijeti prijavu i dokaze o ispunjavanju uslova.</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 xml:space="preserve">Prijave na konkurs predaju se studentskim službama </w:t>
      </w:r>
      <w:r w:rsidRPr="00B22933">
        <w:rPr>
          <w:rFonts w:ascii="Arial" w:eastAsia="Calibri" w:hAnsi="Arial" w:cs="Arial"/>
          <w:b/>
          <w:lang w:val="de-AT"/>
        </w:rPr>
        <w:t>17. i 18. septembra 2019. godine</w:t>
      </w:r>
      <w:r w:rsidRPr="00B22933">
        <w:rPr>
          <w:rFonts w:ascii="Arial" w:eastAsia="Calibri" w:hAnsi="Arial" w:cs="Arial"/>
          <w:lang w:val="de-AT"/>
        </w:rPr>
        <w:t>.</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Uz prijavu za upis, kandidati podnose original diplomu o završenim osnovnim studijama, odnosno uvjerenje o završenim</w:t>
      </w:r>
      <w:r w:rsidR="00BF3959" w:rsidRPr="00B22933">
        <w:rPr>
          <w:rFonts w:ascii="Arial" w:eastAsia="Calibri" w:hAnsi="Arial" w:cs="Arial"/>
          <w:lang w:val="de-AT"/>
        </w:rPr>
        <w:t xml:space="preserve"> </w:t>
      </w:r>
      <w:r w:rsidRPr="00B22933">
        <w:rPr>
          <w:rFonts w:ascii="Arial" w:eastAsia="Calibri" w:hAnsi="Arial" w:cs="Arial"/>
          <w:lang w:val="de-AT"/>
        </w:rPr>
        <w:t>osnovnim studijama, uz dokaz o aktivnom znanju jednog svjetskog jezika (odgovarajući sertifikat ili uvjerenje o položenim</w:t>
      </w:r>
      <w:r w:rsidR="00BF3959" w:rsidRPr="00B22933">
        <w:rPr>
          <w:rFonts w:ascii="Arial" w:eastAsia="Calibri" w:hAnsi="Arial" w:cs="Arial"/>
          <w:lang w:val="de-AT"/>
        </w:rPr>
        <w:t xml:space="preserve"> </w:t>
      </w:r>
      <w:r w:rsidRPr="00B22933">
        <w:rPr>
          <w:rFonts w:ascii="Arial" w:eastAsia="Calibri" w:hAnsi="Arial" w:cs="Arial"/>
          <w:lang w:val="de-AT"/>
        </w:rPr>
        <w:t>ispitima na osnovnim studijama).</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lastRenderedPageBreak/>
        <w:t xml:space="preserve">Upis kandidata izvršiće se </w:t>
      </w:r>
      <w:r w:rsidRPr="00B22933">
        <w:rPr>
          <w:rFonts w:ascii="Arial" w:eastAsia="Calibri" w:hAnsi="Arial" w:cs="Arial"/>
          <w:b/>
          <w:lang w:val="de-AT"/>
        </w:rPr>
        <w:t>19. i 20. septembra 2019. godine</w:t>
      </w:r>
      <w:r w:rsidRPr="00B22933">
        <w:rPr>
          <w:rFonts w:ascii="Arial" w:eastAsia="Calibri" w:hAnsi="Arial" w:cs="Arial"/>
          <w:lang w:val="de-AT"/>
        </w:rPr>
        <w:t>.</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Upis na specijalističke studije Univerziteta Crne Gore bliže je uređen Pravilima studiranja na postdiplomskim studijama (dodatne informacije na www.ucg.ac.me).</w:t>
      </w:r>
    </w:p>
    <w:p w:rsidR="009737F3"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Visina naknade za studiranje za studente koji plaćaju troškove školovanja utvrđena je odlukom Upravnog odbora Univerziteta</w:t>
      </w:r>
      <w:r w:rsidR="00BF3959" w:rsidRPr="00B22933">
        <w:rPr>
          <w:rFonts w:ascii="Arial" w:eastAsia="Calibri" w:hAnsi="Arial" w:cs="Arial"/>
          <w:lang w:val="de-AT"/>
        </w:rPr>
        <w:t xml:space="preserve"> </w:t>
      </w:r>
      <w:r w:rsidR="00B22933" w:rsidRPr="00B22933">
        <w:rPr>
          <w:rFonts w:ascii="Arial" w:eastAsia="Calibri" w:hAnsi="Arial" w:cs="Arial"/>
          <w:lang w:val="de-AT"/>
        </w:rPr>
        <w:t xml:space="preserve">Crne Gore br. </w:t>
      </w:r>
      <w:r w:rsidR="00B22933" w:rsidRPr="00B22933">
        <w:rPr>
          <w:rFonts w:ascii="Arial" w:hAnsi="Arial" w:cs="Arial"/>
        </w:rPr>
        <w:t xml:space="preserve">02-209/3 </w:t>
      </w:r>
      <w:r w:rsidR="00B22933" w:rsidRPr="00B22933">
        <w:rPr>
          <w:rFonts w:ascii="Arial" w:eastAsia="Calibri" w:hAnsi="Arial" w:cs="Arial"/>
          <w:lang w:val="de-AT"/>
        </w:rPr>
        <w:t>od 5</w:t>
      </w:r>
      <w:r w:rsidRPr="00B22933">
        <w:rPr>
          <w:rFonts w:ascii="Arial" w:eastAsia="Calibri" w:hAnsi="Arial" w:cs="Arial"/>
          <w:lang w:val="de-AT"/>
        </w:rPr>
        <w:t>.</w:t>
      </w:r>
      <w:r w:rsidR="00B22933" w:rsidRPr="00B22933">
        <w:rPr>
          <w:rFonts w:ascii="Arial" w:eastAsia="Calibri" w:hAnsi="Arial" w:cs="Arial"/>
          <w:lang w:val="de-AT"/>
        </w:rPr>
        <w:t xml:space="preserve"> septembra </w:t>
      </w:r>
      <w:r w:rsidRPr="00B22933">
        <w:rPr>
          <w:rFonts w:ascii="Arial" w:eastAsia="Calibri" w:hAnsi="Arial" w:cs="Arial"/>
          <w:lang w:val="de-AT"/>
        </w:rPr>
        <w:t>201</w:t>
      </w:r>
      <w:r w:rsidR="00B22933" w:rsidRPr="00B22933">
        <w:rPr>
          <w:rFonts w:ascii="Arial" w:eastAsia="Calibri" w:hAnsi="Arial" w:cs="Arial"/>
          <w:lang w:val="de-AT"/>
        </w:rPr>
        <w:t>9</w:t>
      </w:r>
      <w:r w:rsidRPr="00B22933">
        <w:rPr>
          <w:rFonts w:ascii="Arial" w:eastAsia="Calibri" w:hAnsi="Arial" w:cs="Arial"/>
          <w:lang w:val="de-AT"/>
        </w:rPr>
        <w:t>.</w:t>
      </w:r>
      <w:r w:rsidR="00B22933">
        <w:rPr>
          <w:rFonts w:ascii="Arial" w:eastAsia="Calibri" w:hAnsi="Arial" w:cs="Arial"/>
          <w:lang w:val="de-AT"/>
        </w:rPr>
        <w:t xml:space="preserve"> </w:t>
      </w:r>
      <w:r w:rsidRPr="00B22933">
        <w:rPr>
          <w:rFonts w:ascii="Arial" w:eastAsia="Calibri" w:hAnsi="Arial" w:cs="Arial"/>
          <w:lang w:val="de-AT"/>
        </w:rPr>
        <w:t>godine, koja je na prošlogodišnjem nivou.</w:t>
      </w:r>
    </w:p>
    <w:p w:rsidR="009737F3" w:rsidRPr="00101E4B" w:rsidRDefault="009737F3" w:rsidP="00C721E7">
      <w:pPr>
        <w:spacing w:after="200" w:line="276" w:lineRule="auto"/>
        <w:rPr>
          <w:rFonts w:ascii="Arial" w:eastAsia="Calibri" w:hAnsi="Arial" w:cs="Arial"/>
          <w:lang w:val="de-AT"/>
        </w:rPr>
      </w:pPr>
    </w:p>
    <w:p w:rsidR="009737F3" w:rsidRDefault="009737F3" w:rsidP="00C721E7">
      <w:pPr>
        <w:spacing w:after="200" w:line="276" w:lineRule="auto"/>
        <w:rPr>
          <w:rFonts w:ascii="Arial" w:eastAsia="Calibri" w:hAnsi="Arial" w:cs="Arial"/>
          <w:sz w:val="24"/>
          <w:szCs w:val="24"/>
          <w:lang w:val="de-AT"/>
        </w:rPr>
      </w:pPr>
    </w:p>
    <w:p w:rsidR="009737F3" w:rsidRDefault="009737F3" w:rsidP="00C721E7">
      <w:pPr>
        <w:spacing w:after="200" w:line="276" w:lineRule="auto"/>
        <w:rPr>
          <w:rFonts w:ascii="Arial" w:eastAsia="Calibri" w:hAnsi="Arial" w:cs="Arial"/>
          <w:sz w:val="24"/>
          <w:szCs w:val="24"/>
          <w:lang w:val="de-AT"/>
        </w:rPr>
      </w:pPr>
    </w:p>
    <w:p w:rsidR="009737F3" w:rsidRDefault="009737F3" w:rsidP="00C721E7">
      <w:pPr>
        <w:spacing w:after="200" w:line="276" w:lineRule="auto"/>
        <w:rPr>
          <w:rFonts w:ascii="Arial" w:eastAsia="Calibri" w:hAnsi="Arial" w:cs="Arial"/>
          <w:sz w:val="24"/>
          <w:szCs w:val="24"/>
          <w:lang w:val="de-AT"/>
        </w:rPr>
      </w:pPr>
    </w:p>
    <w:p w:rsidR="009737F3" w:rsidRDefault="009737F3" w:rsidP="00C721E7">
      <w:pPr>
        <w:spacing w:after="200" w:line="276" w:lineRule="auto"/>
        <w:rPr>
          <w:rFonts w:ascii="Arial" w:eastAsia="Calibri" w:hAnsi="Arial" w:cs="Arial"/>
          <w:sz w:val="24"/>
          <w:szCs w:val="24"/>
          <w:lang w:val="de-AT"/>
        </w:rPr>
      </w:pPr>
    </w:p>
    <w:p w:rsidR="009737F3" w:rsidRDefault="009737F3" w:rsidP="00C721E7">
      <w:pPr>
        <w:spacing w:after="200" w:line="276" w:lineRule="auto"/>
        <w:rPr>
          <w:rFonts w:ascii="Arial" w:eastAsia="Calibri" w:hAnsi="Arial" w:cs="Arial"/>
          <w:sz w:val="24"/>
          <w:szCs w:val="24"/>
          <w:lang w:val="de-AT"/>
        </w:rPr>
      </w:pPr>
    </w:p>
    <w:p w:rsidR="00834160" w:rsidRDefault="005743C3" w:rsidP="005743C3">
      <w:pPr>
        <w:tabs>
          <w:tab w:val="left" w:pos="7650"/>
        </w:tabs>
        <w:jc w:val="both"/>
        <w:rPr>
          <w:rFonts w:ascii="Arial" w:eastAsia="Times New Roman" w:hAnsi="Arial" w:cs="Arial"/>
          <w:sz w:val="24"/>
          <w:szCs w:val="24"/>
          <w:lang w:val="hr-HR"/>
        </w:rPr>
      </w:pPr>
      <w:r>
        <w:rPr>
          <w:rFonts w:ascii="Arial" w:eastAsia="Times New Roman" w:hAnsi="Arial" w:cs="Arial"/>
          <w:sz w:val="24"/>
          <w:szCs w:val="24"/>
          <w:lang w:val="hr-HR"/>
        </w:rPr>
        <w:tab/>
        <w:t xml:space="preserve"> </w:t>
      </w:r>
    </w:p>
    <w:p w:rsidR="00B65B43" w:rsidRDefault="00B65B43" w:rsidP="005743C3">
      <w:pPr>
        <w:tabs>
          <w:tab w:val="left" w:pos="7650"/>
        </w:tabs>
        <w:jc w:val="both"/>
        <w:rPr>
          <w:rFonts w:ascii="Arial" w:eastAsia="Times New Roman" w:hAnsi="Arial" w:cs="Arial"/>
          <w:sz w:val="24"/>
          <w:szCs w:val="24"/>
          <w:lang w:val="hr-HR"/>
        </w:rPr>
      </w:pPr>
    </w:p>
    <w:p w:rsidR="00B65B43" w:rsidRPr="00F303F2" w:rsidRDefault="00B65B43" w:rsidP="00B65B43">
      <w:pPr>
        <w:rPr>
          <w:rFonts w:ascii="Arial" w:hAnsi="Arial" w:cs="Arial"/>
        </w:rPr>
      </w:pPr>
    </w:p>
    <w:sectPr w:rsidR="00B65B43" w:rsidRPr="00F303F2" w:rsidSect="00834160">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CD6" w:rsidRDefault="003D7CD6" w:rsidP="00F06CCA">
      <w:r>
        <w:separator/>
      </w:r>
    </w:p>
  </w:endnote>
  <w:endnote w:type="continuationSeparator" w:id="0">
    <w:p w:rsidR="003D7CD6" w:rsidRDefault="003D7CD6" w:rsidP="00F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CD6" w:rsidRDefault="003D7CD6" w:rsidP="00F06CCA">
      <w:r>
        <w:separator/>
      </w:r>
    </w:p>
  </w:footnote>
  <w:footnote w:type="continuationSeparator" w:id="0">
    <w:p w:rsidR="003D7CD6" w:rsidRDefault="003D7CD6" w:rsidP="00F0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25F3"/>
    <w:multiLevelType w:val="hybridMultilevel"/>
    <w:tmpl w:val="8CD68DA6"/>
    <w:lvl w:ilvl="0" w:tplc="BF98CE5E">
      <w:start w:val="1"/>
      <w:numFmt w:val="lowerLetter"/>
      <w:lvlText w:val="%1)"/>
      <w:lvlJc w:val="left"/>
      <w:pPr>
        <w:ind w:left="1004" w:hanging="360"/>
      </w:pPr>
      <w:rPr>
        <w:b/>
      </w:rPr>
    </w:lvl>
    <w:lvl w:ilvl="1" w:tplc="2C1A0019">
      <w:start w:val="1"/>
      <w:numFmt w:val="lowerLetter"/>
      <w:lvlText w:val="%2."/>
      <w:lvlJc w:val="left"/>
      <w:pPr>
        <w:ind w:left="1724" w:hanging="360"/>
      </w:pPr>
    </w:lvl>
    <w:lvl w:ilvl="2" w:tplc="2C1A001B">
      <w:start w:val="1"/>
      <w:numFmt w:val="lowerRoman"/>
      <w:lvlText w:val="%3."/>
      <w:lvlJc w:val="right"/>
      <w:pPr>
        <w:ind w:left="2444" w:hanging="180"/>
      </w:pPr>
    </w:lvl>
    <w:lvl w:ilvl="3" w:tplc="2C1A000F">
      <w:start w:val="1"/>
      <w:numFmt w:val="decimal"/>
      <w:lvlText w:val="%4."/>
      <w:lvlJc w:val="left"/>
      <w:pPr>
        <w:ind w:left="3164" w:hanging="360"/>
      </w:pPr>
    </w:lvl>
    <w:lvl w:ilvl="4" w:tplc="2C1A0019">
      <w:start w:val="1"/>
      <w:numFmt w:val="lowerLetter"/>
      <w:lvlText w:val="%5."/>
      <w:lvlJc w:val="left"/>
      <w:pPr>
        <w:ind w:left="3884" w:hanging="360"/>
      </w:pPr>
    </w:lvl>
    <w:lvl w:ilvl="5" w:tplc="2C1A001B">
      <w:start w:val="1"/>
      <w:numFmt w:val="lowerRoman"/>
      <w:lvlText w:val="%6."/>
      <w:lvlJc w:val="right"/>
      <w:pPr>
        <w:ind w:left="4604" w:hanging="180"/>
      </w:pPr>
    </w:lvl>
    <w:lvl w:ilvl="6" w:tplc="2C1A000F">
      <w:start w:val="1"/>
      <w:numFmt w:val="decimal"/>
      <w:lvlText w:val="%7."/>
      <w:lvlJc w:val="left"/>
      <w:pPr>
        <w:ind w:left="5324" w:hanging="360"/>
      </w:pPr>
    </w:lvl>
    <w:lvl w:ilvl="7" w:tplc="2C1A0019">
      <w:start w:val="1"/>
      <w:numFmt w:val="lowerLetter"/>
      <w:lvlText w:val="%8."/>
      <w:lvlJc w:val="left"/>
      <w:pPr>
        <w:ind w:left="6044" w:hanging="360"/>
      </w:pPr>
    </w:lvl>
    <w:lvl w:ilvl="8" w:tplc="2C1A001B">
      <w:start w:val="1"/>
      <w:numFmt w:val="lowerRoman"/>
      <w:lvlText w:val="%9."/>
      <w:lvlJc w:val="right"/>
      <w:pPr>
        <w:ind w:left="6764" w:hanging="180"/>
      </w:pPr>
    </w:lvl>
  </w:abstractNum>
  <w:abstractNum w:abstractNumId="1" w15:restartNumberingAfterBreak="0">
    <w:nsid w:val="08A5511C"/>
    <w:multiLevelType w:val="hybridMultilevel"/>
    <w:tmpl w:val="618480B8"/>
    <w:lvl w:ilvl="0" w:tplc="7A6852D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485549"/>
    <w:multiLevelType w:val="hybridMultilevel"/>
    <w:tmpl w:val="FA0A17DA"/>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0A52B4E"/>
    <w:multiLevelType w:val="hybridMultilevel"/>
    <w:tmpl w:val="97B2F870"/>
    <w:lvl w:ilvl="0" w:tplc="7A625FCA">
      <w:start w:val="1"/>
      <w:numFmt w:val="lowerLetter"/>
      <w:lvlText w:val="%1)"/>
      <w:lvlJc w:val="left"/>
      <w:pPr>
        <w:ind w:left="720" w:hanging="360"/>
      </w:pPr>
      <w:rPr>
        <w:rFonts w:ascii="Arial" w:eastAsia="Calibri" w:hAnsi="Arial" w:cs="Arial"/>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15:restartNumberingAfterBreak="0">
    <w:nsid w:val="149842A9"/>
    <w:multiLevelType w:val="hybridMultilevel"/>
    <w:tmpl w:val="E38E408A"/>
    <w:lvl w:ilvl="0" w:tplc="F6F23A96">
      <w:start w:val="1"/>
      <w:numFmt w:val="bullet"/>
      <w:lvlText w:val="-"/>
      <w:lvlJc w:val="left"/>
      <w:pPr>
        <w:ind w:left="720" w:hanging="36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15726958"/>
    <w:multiLevelType w:val="hybridMultilevel"/>
    <w:tmpl w:val="B08C98A6"/>
    <w:lvl w:ilvl="0" w:tplc="C0504A8E">
      <w:start w:val="3"/>
      <w:numFmt w:val="bullet"/>
      <w:lvlText w:val="-"/>
      <w:lvlJc w:val="left"/>
      <w:pPr>
        <w:ind w:left="720" w:hanging="360"/>
      </w:pPr>
      <w:rPr>
        <w:rFonts w:ascii="Arial" w:eastAsia="Times New Roman"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15:restartNumberingAfterBreak="0">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A34752C"/>
    <w:multiLevelType w:val="hybridMultilevel"/>
    <w:tmpl w:val="F5B02B2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1DFF7A8D"/>
    <w:multiLevelType w:val="hybridMultilevel"/>
    <w:tmpl w:val="49EC4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9C46BE"/>
    <w:multiLevelType w:val="hybridMultilevel"/>
    <w:tmpl w:val="5DAE75E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0" w15:restartNumberingAfterBreak="0">
    <w:nsid w:val="281F742C"/>
    <w:multiLevelType w:val="hybridMultilevel"/>
    <w:tmpl w:val="99CCCFEC"/>
    <w:lvl w:ilvl="0" w:tplc="A614C3A8">
      <w:start w:val="4"/>
      <w:numFmt w:val="bullet"/>
      <w:lvlText w:val="-"/>
      <w:lvlJc w:val="left"/>
      <w:pPr>
        <w:ind w:left="720" w:hanging="360"/>
      </w:pPr>
      <w:rPr>
        <w:rFonts w:ascii="Arial" w:eastAsiaTheme="minorHAnsi"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15:restartNumberingAfterBreak="0">
    <w:nsid w:val="2D9A2958"/>
    <w:multiLevelType w:val="hybridMultilevel"/>
    <w:tmpl w:val="BF883566"/>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2" w15:restartNumberingAfterBreak="0">
    <w:nsid w:val="2EA24304"/>
    <w:multiLevelType w:val="hybridMultilevel"/>
    <w:tmpl w:val="5890EEE2"/>
    <w:lvl w:ilvl="0" w:tplc="0C78CD52">
      <w:numFmt w:val="bullet"/>
      <w:lvlText w:val="-"/>
      <w:lvlJc w:val="left"/>
      <w:pPr>
        <w:ind w:left="420" w:hanging="360"/>
      </w:pPr>
      <w:rPr>
        <w:rFonts w:ascii="Arial" w:eastAsiaTheme="minorHAnsi" w:hAnsi="Arial" w:cs="Arial" w:hint="default"/>
        <w:b/>
      </w:rPr>
    </w:lvl>
    <w:lvl w:ilvl="1" w:tplc="2C1A0003">
      <w:start w:val="1"/>
      <w:numFmt w:val="bullet"/>
      <w:lvlText w:val="o"/>
      <w:lvlJc w:val="left"/>
      <w:pPr>
        <w:ind w:left="1140" w:hanging="360"/>
      </w:pPr>
      <w:rPr>
        <w:rFonts w:ascii="Courier New" w:hAnsi="Courier New" w:cs="Courier New" w:hint="default"/>
      </w:rPr>
    </w:lvl>
    <w:lvl w:ilvl="2" w:tplc="2C1A0005">
      <w:start w:val="1"/>
      <w:numFmt w:val="bullet"/>
      <w:lvlText w:val=""/>
      <w:lvlJc w:val="left"/>
      <w:pPr>
        <w:ind w:left="1860" w:hanging="360"/>
      </w:pPr>
      <w:rPr>
        <w:rFonts w:ascii="Wingdings" w:hAnsi="Wingdings" w:hint="default"/>
      </w:rPr>
    </w:lvl>
    <w:lvl w:ilvl="3" w:tplc="2C1A0001">
      <w:start w:val="1"/>
      <w:numFmt w:val="bullet"/>
      <w:lvlText w:val=""/>
      <w:lvlJc w:val="left"/>
      <w:pPr>
        <w:ind w:left="2580" w:hanging="360"/>
      </w:pPr>
      <w:rPr>
        <w:rFonts w:ascii="Symbol" w:hAnsi="Symbol" w:hint="default"/>
      </w:rPr>
    </w:lvl>
    <w:lvl w:ilvl="4" w:tplc="2C1A0003">
      <w:start w:val="1"/>
      <w:numFmt w:val="bullet"/>
      <w:lvlText w:val="o"/>
      <w:lvlJc w:val="left"/>
      <w:pPr>
        <w:ind w:left="3300" w:hanging="360"/>
      </w:pPr>
      <w:rPr>
        <w:rFonts w:ascii="Courier New" w:hAnsi="Courier New" w:cs="Courier New" w:hint="default"/>
      </w:rPr>
    </w:lvl>
    <w:lvl w:ilvl="5" w:tplc="2C1A0005">
      <w:start w:val="1"/>
      <w:numFmt w:val="bullet"/>
      <w:lvlText w:val=""/>
      <w:lvlJc w:val="left"/>
      <w:pPr>
        <w:ind w:left="4020" w:hanging="360"/>
      </w:pPr>
      <w:rPr>
        <w:rFonts w:ascii="Wingdings" w:hAnsi="Wingdings" w:hint="default"/>
      </w:rPr>
    </w:lvl>
    <w:lvl w:ilvl="6" w:tplc="2C1A0001">
      <w:start w:val="1"/>
      <w:numFmt w:val="bullet"/>
      <w:lvlText w:val=""/>
      <w:lvlJc w:val="left"/>
      <w:pPr>
        <w:ind w:left="4740" w:hanging="360"/>
      </w:pPr>
      <w:rPr>
        <w:rFonts w:ascii="Symbol" w:hAnsi="Symbol" w:hint="default"/>
      </w:rPr>
    </w:lvl>
    <w:lvl w:ilvl="7" w:tplc="2C1A0003">
      <w:start w:val="1"/>
      <w:numFmt w:val="bullet"/>
      <w:lvlText w:val="o"/>
      <w:lvlJc w:val="left"/>
      <w:pPr>
        <w:ind w:left="5460" w:hanging="360"/>
      </w:pPr>
      <w:rPr>
        <w:rFonts w:ascii="Courier New" w:hAnsi="Courier New" w:cs="Courier New" w:hint="default"/>
      </w:rPr>
    </w:lvl>
    <w:lvl w:ilvl="8" w:tplc="2C1A0005">
      <w:start w:val="1"/>
      <w:numFmt w:val="bullet"/>
      <w:lvlText w:val=""/>
      <w:lvlJc w:val="left"/>
      <w:pPr>
        <w:ind w:left="6180" w:hanging="360"/>
      </w:pPr>
      <w:rPr>
        <w:rFonts w:ascii="Wingdings" w:hAnsi="Wingdings" w:hint="default"/>
      </w:rPr>
    </w:lvl>
  </w:abstractNum>
  <w:abstractNum w:abstractNumId="13" w15:restartNumberingAfterBreak="0">
    <w:nsid w:val="36912713"/>
    <w:multiLevelType w:val="hybridMultilevel"/>
    <w:tmpl w:val="38683C66"/>
    <w:lvl w:ilvl="0" w:tplc="2C1A000F">
      <w:start w:val="1"/>
      <w:numFmt w:val="decimal"/>
      <w:lvlText w:val="%1."/>
      <w:lvlJc w:val="left"/>
      <w:pPr>
        <w:ind w:left="360" w:hanging="360"/>
      </w:pPr>
      <w:rPr>
        <w:b/>
      </w:rPr>
    </w:lvl>
    <w:lvl w:ilvl="1" w:tplc="2C1A0019">
      <w:start w:val="1"/>
      <w:numFmt w:val="lowerLetter"/>
      <w:lvlText w:val="%2."/>
      <w:lvlJc w:val="left"/>
      <w:pPr>
        <w:ind w:left="1140" w:hanging="360"/>
      </w:pPr>
    </w:lvl>
    <w:lvl w:ilvl="2" w:tplc="2C1A001B">
      <w:start w:val="1"/>
      <w:numFmt w:val="lowerRoman"/>
      <w:lvlText w:val="%3."/>
      <w:lvlJc w:val="right"/>
      <w:pPr>
        <w:ind w:left="1860" w:hanging="180"/>
      </w:pPr>
    </w:lvl>
    <w:lvl w:ilvl="3" w:tplc="2C1A000F">
      <w:start w:val="1"/>
      <w:numFmt w:val="decimal"/>
      <w:lvlText w:val="%4."/>
      <w:lvlJc w:val="left"/>
      <w:pPr>
        <w:ind w:left="2580" w:hanging="360"/>
      </w:pPr>
    </w:lvl>
    <w:lvl w:ilvl="4" w:tplc="2C1A0019">
      <w:start w:val="1"/>
      <w:numFmt w:val="lowerLetter"/>
      <w:lvlText w:val="%5."/>
      <w:lvlJc w:val="left"/>
      <w:pPr>
        <w:ind w:left="3300" w:hanging="360"/>
      </w:pPr>
    </w:lvl>
    <w:lvl w:ilvl="5" w:tplc="2C1A001B">
      <w:start w:val="1"/>
      <w:numFmt w:val="lowerRoman"/>
      <w:lvlText w:val="%6."/>
      <w:lvlJc w:val="right"/>
      <w:pPr>
        <w:ind w:left="4020" w:hanging="180"/>
      </w:pPr>
    </w:lvl>
    <w:lvl w:ilvl="6" w:tplc="2C1A000F">
      <w:start w:val="1"/>
      <w:numFmt w:val="decimal"/>
      <w:lvlText w:val="%7."/>
      <w:lvlJc w:val="left"/>
      <w:pPr>
        <w:ind w:left="4740" w:hanging="360"/>
      </w:pPr>
    </w:lvl>
    <w:lvl w:ilvl="7" w:tplc="2C1A0019">
      <w:start w:val="1"/>
      <w:numFmt w:val="lowerLetter"/>
      <w:lvlText w:val="%8."/>
      <w:lvlJc w:val="left"/>
      <w:pPr>
        <w:ind w:left="5460" w:hanging="360"/>
      </w:pPr>
    </w:lvl>
    <w:lvl w:ilvl="8" w:tplc="2C1A001B">
      <w:start w:val="1"/>
      <w:numFmt w:val="lowerRoman"/>
      <w:lvlText w:val="%9."/>
      <w:lvlJc w:val="right"/>
      <w:pPr>
        <w:ind w:left="6180" w:hanging="180"/>
      </w:pPr>
    </w:lvl>
  </w:abstractNum>
  <w:abstractNum w:abstractNumId="14" w15:restartNumberingAfterBreak="0">
    <w:nsid w:val="3C153EB6"/>
    <w:multiLevelType w:val="hybridMultilevel"/>
    <w:tmpl w:val="BF2EC5C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3D42422C"/>
    <w:multiLevelType w:val="hybridMultilevel"/>
    <w:tmpl w:val="7C36838A"/>
    <w:lvl w:ilvl="0" w:tplc="E8C46528">
      <w:start w:val="1"/>
      <w:numFmt w:val="decimal"/>
      <w:lvlText w:val="%1."/>
      <w:lvlJc w:val="left"/>
      <w:pPr>
        <w:ind w:left="720" w:hanging="360"/>
      </w:pPr>
      <w:rPr>
        <w:b/>
      </w:rPr>
    </w:lvl>
    <w:lvl w:ilvl="1" w:tplc="17BAC314">
      <w:numFmt w:val="bullet"/>
      <w:lvlText w:val="-"/>
      <w:lvlJc w:val="left"/>
      <w:pPr>
        <w:ind w:left="1440" w:hanging="360"/>
      </w:pPr>
      <w:rPr>
        <w:rFonts w:ascii="Arial" w:eastAsiaTheme="minorHAnsi" w:hAnsi="Arial" w:cs="Arial" w:hint="default"/>
      </w:rPr>
    </w:lvl>
    <w:lvl w:ilvl="2" w:tplc="301A001B">
      <w:start w:val="1"/>
      <w:numFmt w:val="lowerRoman"/>
      <w:lvlText w:val="%3."/>
      <w:lvlJc w:val="right"/>
      <w:pPr>
        <w:ind w:left="2160" w:hanging="180"/>
      </w:pPr>
    </w:lvl>
    <w:lvl w:ilvl="3" w:tplc="301A000F">
      <w:start w:val="1"/>
      <w:numFmt w:val="decimal"/>
      <w:lvlText w:val="%4."/>
      <w:lvlJc w:val="left"/>
      <w:pPr>
        <w:ind w:left="2880" w:hanging="360"/>
      </w:pPr>
    </w:lvl>
    <w:lvl w:ilvl="4" w:tplc="301A0019">
      <w:start w:val="1"/>
      <w:numFmt w:val="lowerLetter"/>
      <w:lvlText w:val="%5."/>
      <w:lvlJc w:val="left"/>
      <w:pPr>
        <w:ind w:left="3600" w:hanging="360"/>
      </w:pPr>
    </w:lvl>
    <w:lvl w:ilvl="5" w:tplc="301A001B">
      <w:start w:val="1"/>
      <w:numFmt w:val="lowerRoman"/>
      <w:lvlText w:val="%6."/>
      <w:lvlJc w:val="right"/>
      <w:pPr>
        <w:ind w:left="4320" w:hanging="180"/>
      </w:pPr>
    </w:lvl>
    <w:lvl w:ilvl="6" w:tplc="301A000F">
      <w:start w:val="1"/>
      <w:numFmt w:val="decimal"/>
      <w:lvlText w:val="%7."/>
      <w:lvlJc w:val="left"/>
      <w:pPr>
        <w:ind w:left="5040" w:hanging="360"/>
      </w:pPr>
    </w:lvl>
    <w:lvl w:ilvl="7" w:tplc="301A0019">
      <w:start w:val="1"/>
      <w:numFmt w:val="lowerLetter"/>
      <w:lvlText w:val="%8."/>
      <w:lvlJc w:val="left"/>
      <w:pPr>
        <w:ind w:left="5760" w:hanging="360"/>
      </w:pPr>
    </w:lvl>
    <w:lvl w:ilvl="8" w:tplc="301A001B">
      <w:start w:val="1"/>
      <w:numFmt w:val="lowerRoman"/>
      <w:lvlText w:val="%9."/>
      <w:lvlJc w:val="right"/>
      <w:pPr>
        <w:ind w:left="6480" w:hanging="180"/>
      </w:pPr>
    </w:lvl>
  </w:abstractNum>
  <w:abstractNum w:abstractNumId="16" w15:restartNumberingAfterBreak="0">
    <w:nsid w:val="42515358"/>
    <w:multiLevelType w:val="hybridMultilevel"/>
    <w:tmpl w:val="18085E2E"/>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15:restartNumberingAfterBreak="0">
    <w:nsid w:val="4B750684"/>
    <w:multiLevelType w:val="hybridMultilevel"/>
    <w:tmpl w:val="C91015C2"/>
    <w:lvl w:ilvl="0" w:tplc="75F25DB8">
      <w:start w:val="1"/>
      <w:numFmt w:val="bullet"/>
      <w:lvlText w:val="-"/>
      <w:lvlJc w:val="left"/>
      <w:pPr>
        <w:ind w:left="720" w:hanging="360"/>
      </w:pPr>
      <w:rPr>
        <w:rFonts w:ascii="Arial" w:eastAsia="Calibri"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8" w15:restartNumberingAfterBreak="0">
    <w:nsid w:val="553F0CAF"/>
    <w:multiLevelType w:val="hybridMultilevel"/>
    <w:tmpl w:val="05E22640"/>
    <w:lvl w:ilvl="0" w:tplc="A78887B6">
      <w:start w:val="1"/>
      <w:numFmt w:val="bullet"/>
      <w:lvlText w:val=""/>
      <w:lvlJc w:val="left"/>
      <w:pPr>
        <w:ind w:left="1380" w:hanging="360"/>
      </w:pPr>
      <w:rPr>
        <w:rFonts w:ascii="Symbol" w:hAnsi="Symbol" w:hint="default"/>
      </w:rPr>
    </w:lvl>
    <w:lvl w:ilvl="1" w:tplc="A78887B6">
      <w:start w:val="1"/>
      <w:numFmt w:val="bullet"/>
      <w:lvlText w:val=""/>
      <w:lvlJc w:val="left"/>
      <w:pPr>
        <w:ind w:left="2100" w:hanging="360"/>
      </w:pPr>
      <w:rPr>
        <w:rFonts w:ascii="Symbol" w:hAnsi="Symbol" w:hint="default"/>
      </w:rPr>
    </w:lvl>
    <w:lvl w:ilvl="2" w:tplc="2C1A0005">
      <w:start w:val="1"/>
      <w:numFmt w:val="bullet"/>
      <w:lvlText w:val=""/>
      <w:lvlJc w:val="left"/>
      <w:pPr>
        <w:ind w:left="2820" w:hanging="360"/>
      </w:pPr>
      <w:rPr>
        <w:rFonts w:ascii="Wingdings" w:hAnsi="Wingdings" w:hint="default"/>
      </w:rPr>
    </w:lvl>
    <w:lvl w:ilvl="3" w:tplc="2C1A0001">
      <w:start w:val="1"/>
      <w:numFmt w:val="bullet"/>
      <w:lvlText w:val=""/>
      <w:lvlJc w:val="left"/>
      <w:pPr>
        <w:ind w:left="3540" w:hanging="360"/>
      </w:pPr>
      <w:rPr>
        <w:rFonts w:ascii="Symbol" w:hAnsi="Symbol" w:hint="default"/>
      </w:rPr>
    </w:lvl>
    <w:lvl w:ilvl="4" w:tplc="2C1A0003">
      <w:start w:val="1"/>
      <w:numFmt w:val="bullet"/>
      <w:lvlText w:val="o"/>
      <w:lvlJc w:val="left"/>
      <w:pPr>
        <w:ind w:left="4260" w:hanging="360"/>
      </w:pPr>
      <w:rPr>
        <w:rFonts w:ascii="Courier New" w:hAnsi="Courier New" w:cs="Courier New" w:hint="default"/>
      </w:rPr>
    </w:lvl>
    <w:lvl w:ilvl="5" w:tplc="2C1A0005">
      <w:start w:val="1"/>
      <w:numFmt w:val="bullet"/>
      <w:lvlText w:val=""/>
      <w:lvlJc w:val="left"/>
      <w:pPr>
        <w:ind w:left="4980" w:hanging="360"/>
      </w:pPr>
      <w:rPr>
        <w:rFonts w:ascii="Wingdings" w:hAnsi="Wingdings" w:hint="default"/>
      </w:rPr>
    </w:lvl>
    <w:lvl w:ilvl="6" w:tplc="2C1A0001">
      <w:start w:val="1"/>
      <w:numFmt w:val="bullet"/>
      <w:lvlText w:val=""/>
      <w:lvlJc w:val="left"/>
      <w:pPr>
        <w:ind w:left="5700" w:hanging="360"/>
      </w:pPr>
      <w:rPr>
        <w:rFonts w:ascii="Symbol" w:hAnsi="Symbol" w:hint="default"/>
      </w:rPr>
    </w:lvl>
    <w:lvl w:ilvl="7" w:tplc="2C1A0003">
      <w:start w:val="1"/>
      <w:numFmt w:val="bullet"/>
      <w:lvlText w:val="o"/>
      <w:lvlJc w:val="left"/>
      <w:pPr>
        <w:ind w:left="6420" w:hanging="360"/>
      </w:pPr>
      <w:rPr>
        <w:rFonts w:ascii="Courier New" w:hAnsi="Courier New" w:cs="Courier New" w:hint="default"/>
      </w:rPr>
    </w:lvl>
    <w:lvl w:ilvl="8" w:tplc="2C1A0005">
      <w:start w:val="1"/>
      <w:numFmt w:val="bullet"/>
      <w:lvlText w:val=""/>
      <w:lvlJc w:val="left"/>
      <w:pPr>
        <w:ind w:left="7140" w:hanging="360"/>
      </w:pPr>
      <w:rPr>
        <w:rFonts w:ascii="Wingdings" w:hAnsi="Wingdings" w:hint="default"/>
      </w:rPr>
    </w:lvl>
  </w:abstractNum>
  <w:abstractNum w:abstractNumId="19" w15:restartNumberingAfterBreak="0">
    <w:nsid w:val="56F36262"/>
    <w:multiLevelType w:val="hybridMultilevel"/>
    <w:tmpl w:val="107CDC42"/>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15:restartNumberingAfterBreak="0">
    <w:nsid w:val="5EE8302B"/>
    <w:multiLevelType w:val="hybridMultilevel"/>
    <w:tmpl w:val="41AE0A72"/>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21" w15:restartNumberingAfterBreak="0">
    <w:nsid w:val="608342AF"/>
    <w:multiLevelType w:val="hybridMultilevel"/>
    <w:tmpl w:val="02EEB5F4"/>
    <w:lvl w:ilvl="0" w:tplc="A78887B6">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2" w15:restartNumberingAfterBreak="0">
    <w:nsid w:val="64810046"/>
    <w:multiLevelType w:val="hybridMultilevel"/>
    <w:tmpl w:val="58DC86BC"/>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676E2F7E"/>
    <w:multiLevelType w:val="hybridMultilevel"/>
    <w:tmpl w:val="D7624536"/>
    <w:lvl w:ilvl="0" w:tplc="E86E5ECA">
      <w:numFmt w:val="bullet"/>
      <w:lvlText w:val="-"/>
      <w:lvlJc w:val="left"/>
      <w:pPr>
        <w:ind w:left="453" w:hanging="360"/>
      </w:pPr>
      <w:rPr>
        <w:rFonts w:ascii="Arial" w:eastAsia="Times New Roman" w:hAnsi="Arial" w:cs="Arial" w:hint="default"/>
      </w:rPr>
    </w:lvl>
    <w:lvl w:ilvl="1" w:tplc="2C1A0003" w:tentative="1">
      <w:start w:val="1"/>
      <w:numFmt w:val="bullet"/>
      <w:lvlText w:val="o"/>
      <w:lvlJc w:val="left"/>
      <w:pPr>
        <w:ind w:left="1173" w:hanging="360"/>
      </w:pPr>
      <w:rPr>
        <w:rFonts w:ascii="Courier New" w:hAnsi="Courier New" w:cs="Courier New" w:hint="default"/>
      </w:rPr>
    </w:lvl>
    <w:lvl w:ilvl="2" w:tplc="2C1A0005" w:tentative="1">
      <w:start w:val="1"/>
      <w:numFmt w:val="bullet"/>
      <w:lvlText w:val=""/>
      <w:lvlJc w:val="left"/>
      <w:pPr>
        <w:ind w:left="1893" w:hanging="360"/>
      </w:pPr>
      <w:rPr>
        <w:rFonts w:ascii="Wingdings" w:hAnsi="Wingdings" w:hint="default"/>
      </w:rPr>
    </w:lvl>
    <w:lvl w:ilvl="3" w:tplc="2C1A0001" w:tentative="1">
      <w:start w:val="1"/>
      <w:numFmt w:val="bullet"/>
      <w:lvlText w:val=""/>
      <w:lvlJc w:val="left"/>
      <w:pPr>
        <w:ind w:left="2613" w:hanging="360"/>
      </w:pPr>
      <w:rPr>
        <w:rFonts w:ascii="Symbol" w:hAnsi="Symbol" w:hint="default"/>
      </w:rPr>
    </w:lvl>
    <w:lvl w:ilvl="4" w:tplc="2C1A0003" w:tentative="1">
      <w:start w:val="1"/>
      <w:numFmt w:val="bullet"/>
      <w:lvlText w:val="o"/>
      <w:lvlJc w:val="left"/>
      <w:pPr>
        <w:ind w:left="3333" w:hanging="360"/>
      </w:pPr>
      <w:rPr>
        <w:rFonts w:ascii="Courier New" w:hAnsi="Courier New" w:cs="Courier New" w:hint="default"/>
      </w:rPr>
    </w:lvl>
    <w:lvl w:ilvl="5" w:tplc="2C1A0005" w:tentative="1">
      <w:start w:val="1"/>
      <w:numFmt w:val="bullet"/>
      <w:lvlText w:val=""/>
      <w:lvlJc w:val="left"/>
      <w:pPr>
        <w:ind w:left="4053" w:hanging="360"/>
      </w:pPr>
      <w:rPr>
        <w:rFonts w:ascii="Wingdings" w:hAnsi="Wingdings" w:hint="default"/>
      </w:rPr>
    </w:lvl>
    <w:lvl w:ilvl="6" w:tplc="2C1A0001" w:tentative="1">
      <w:start w:val="1"/>
      <w:numFmt w:val="bullet"/>
      <w:lvlText w:val=""/>
      <w:lvlJc w:val="left"/>
      <w:pPr>
        <w:ind w:left="4773" w:hanging="360"/>
      </w:pPr>
      <w:rPr>
        <w:rFonts w:ascii="Symbol" w:hAnsi="Symbol" w:hint="default"/>
      </w:rPr>
    </w:lvl>
    <w:lvl w:ilvl="7" w:tplc="2C1A0003" w:tentative="1">
      <w:start w:val="1"/>
      <w:numFmt w:val="bullet"/>
      <w:lvlText w:val="o"/>
      <w:lvlJc w:val="left"/>
      <w:pPr>
        <w:ind w:left="5493" w:hanging="360"/>
      </w:pPr>
      <w:rPr>
        <w:rFonts w:ascii="Courier New" w:hAnsi="Courier New" w:cs="Courier New" w:hint="default"/>
      </w:rPr>
    </w:lvl>
    <w:lvl w:ilvl="8" w:tplc="2C1A0005" w:tentative="1">
      <w:start w:val="1"/>
      <w:numFmt w:val="bullet"/>
      <w:lvlText w:val=""/>
      <w:lvlJc w:val="left"/>
      <w:pPr>
        <w:ind w:left="6213" w:hanging="360"/>
      </w:pPr>
      <w:rPr>
        <w:rFonts w:ascii="Wingdings" w:hAnsi="Wingdings" w:hint="default"/>
      </w:rPr>
    </w:lvl>
  </w:abstractNum>
  <w:num w:numId="1">
    <w:abstractNumId w:val="2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20"/>
  </w:num>
  <w:num w:numId="7">
    <w:abstractNumId w:val="11"/>
  </w:num>
  <w:num w:numId="8">
    <w:abstractNumId w:val="2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4"/>
  </w:num>
  <w:num w:numId="13">
    <w:abstractNumId w:val="1"/>
  </w:num>
  <w:num w:numId="14">
    <w:abstractNumId w:val="7"/>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0"/>
  </w:num>
  <w:num w:numId="21">
    <w:abstractNumId w:val="22"/>
  </w:num>
  <w:num w:numId="22">
    <w:abstractNumId w:val="19"/>
  </w:num>
  <w:num w:numId="23">
    <w:abstractNumId w:val="17"/>
  </w:num>
  <w:num w:numId="24">
    <w:abstractNumId w:val="1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61"/>
    <w:rsid w:val="00004F36"/>
    <w:rsid w:val="00007892"/>
    <w:rsid w:val="00010641"/>
    <w:rsid w:val="00020562"/>
    <w:rsid w:val="00020728"/>
    <w:rsid w:val="00021D97"/>
    <w:rsid w:val="000220E4"/>
    <w:rsid w:val="00027300"/>
    <w:rsid w:val="000277A8"/>
    <w:rsid w:val="00032EA9"/>
    <w:rsid w:val="0003371F"/>
    <w:rsid w:val="0004147A"/>
    <w:rsid w:val="000420A9"/>
    <w:rsid w:val="000567DD"/>
    <w:rsid w:val="00061F93"/>
    <w:rsid w:val="000628B7"/>
    <w:rsid w:val="00067627"/>
    <w:rsid w:val="0007117C"/>
    <w:rsid w:val="00085B90"/>
    <w:rsid w:val="000909E3"/>
    <w:rsid w:val="000952C7"/>
    <w:rsid w:val="000B0026"/>
    <w:rsid w:val="000B1F97"/>
    <w:rsid w:val="000B4627"/>
    <w:rsid w:val="000D19CF"/>
    <w:rsid w:val="000E3C50"/>
    <w:rsid w:val="000E4ACA"/>
    <w:rsid w:val="000E7F90"/>
    <w:rsid w:val="000F12EB"/>
    <w:rsid w:val="00101E4B"/>
    <w:rsid w:val="00103BAE"/>
    <w:rsid w:val="001074A9"/>
    <w:rsid w:val="001142CF"/>
    <w:rsid w:val="001171E0"/>
    <w:rsid w:val="00121D6C"/>
    <w:rsid w:val="00126585"/>
    <w:rsid w:val="0012747E"/>
    <w:rsid w:val="0013139E"/>
    <w:rsid w:val="001477D4"/>
    <w:rsid w:val="001555DB"/>
    <w:rsid w:val="001571AC"/>
    <w:rsid w:val="0015727D"/>
    <w:rsid w:val="001624C4"/>
    <w:rsid w:val="00172A65"/>
    <w:rsid w:val="001806CE"/>
    <w:rsid w:val="0018297E"/>
    <w:rsid w:val="00191DC6"/>
    <w:rsid w:val="001A29A6"/>
    <w:rsid w:val="001A600B"/>
    <w:rsid w:val="001B1959"/>
    <w:rsid w:val="001B2780"/>
    <w:rsid w:val="001C00A5"/>
    <w:rsid w:val="001C4A98"/>
    <w:rsid w:val="001C5B43"/>
    <w:rsid w:val="001D4F10"/>
    <w:rsid w:val="001D6885"/>
    <w:rsid w:val="001E3B86"/>
    <w:rsid w:val="001F2696"/>
    <w:rsid w:val="00220152"/>
    <w:rsid w:val="002220C7"/>
    <w:rsid w:val="0022610D"/>
    <w:rsid w:val="0023126A"/>
    <w:rsid w:val="0023499A"/>
    <w:rsid w:val="002466CB"/>
    <w:rsid w:val="00247054"/>
    <w:rsid w:val="00247B67"/>
    <w:rsid w:val="0025208F"/>
    <w:rsid w:val="00261201"/>
    <w:rsid w:val="00262254"/>
    <w:rsid w:val="00263BFC"/>
    <w:rsid w:val="00270C4B"/>
    <w:rsid w:val="00274455"/>
    <w:rsid w:val="00276CB6"/>
    <w:rsid w:val="00281623"/>
    <w:rsid w:val="0028617F"/>
    <w:rsid w:val="00286397"/>
    <w:rsid w:val="00292B66"/>
    <w:rsid w:val="00295158"/>
    <w:rsid w:val="002B5E84"/>
    <w:rsid w:val="002C1391"/>
    <w:rsid w:val="002C69FD"/>
    <w:rsid w:val="002D24B9"/>
    <w:rsid w:val="002D2CD1"/>
    <w:rsid w:val="002D2CE1"/>
    <w:rsid w:val="002D3350"/>
    <w:rsid w:val="002E0161"/>
    <w:rsid w:val="002E144B"/>
    <w:rsid w:val="002E2DDE"/>
    <w:rsid w:val="002F153F"/>
    <w:rsid w:val="002F4138"/>
    <w:rsid w:val="00306AC6"/>
    <w:rsid w:val="00314C97"/>
    <w:rsid w:val="00314D51"/>
    <w:rsid w:val="00317F36"/>
    <w:rsid w:val="00321988"/>
    <w:rsid w:val="003568A9"/>
    <w:rsid w:val="00357AC7"/>
    <w:rsid w:val="0036256E"/>
    <w:rsid w:val="00367BFD"/>
    <w:rsid w:val="00375CC7"/>
    <w:rsid w:val="003776E6"/>
    <w:rsid w:val="00380FF0"/>
    <w:rsid w:val="0038431D"/>
    <w:rsid w:val="003932FA"/>
    <w:rsid w:val="003938D6"/>
    <w:rsid w:val="00394BF9"/>
    <w:rsid w:val="003A5EAF"/>
    <w:rsid w:val="003B4153"/>
    <w:rsid w:val="003C08E8"/>
    <w:rsid w:val="003C3991"/>
    <w:rsid w:val="003C480C"/>
    <w:rsid w:val="003D2C3F"/>
    <w:rsid w:val="003D7CD6"/>
    <w:rsid w:val="003E3520"/>
    <w:rsid w:val="003E3DBC"/>
    <w:rsid w:val="003E51A5"/>
    <w:rsid w:val="003F05B0"/>
    <w:rsid w:val="00400347"/>
    <w:rsid w:val="0042141D"/>
    <w:rsid w:val="00443092"/>
    <w:rsid w:val="00445F4B"/>
    <w:rsid w:val="00447075"/>
    <w:rsid w:val="004631E6"/>
    <w:rsid w:val="004715F8"/>
    <w:rsid w:val="00481271"/>
    <w:rsid w:val="0048262A"/>
    <w:rsid w:val="004B3630"/>
    <w:rsid w:val="004B3CBD"/>
    <w:rsid w:val="004C469F"/>
    <w:rsid w:val="004C5FFA"/>
    <w:rsid w:val="004C600D"/>
    <w:rsid w:val="004D5DBD"/>
    <w:rsid w:val="004D7F85"/>
    <w:rsid w:val="004E1B05"/>
    <w:rsid w:val="004E3D93"/>
    <w:rsid w:val="004F338D"/>
    <w:rsid w:val="004F6C53"/>
    <w:rsid w:val="004F7645"/>
    <w:rsid w:val="00503037"/>
    <w:rsid w:val="00515D24"/>
    <w:rsid w:val="00522702"/>
    <w:rsid w:val="005235A3"/>
    <w:rsid w:val="00527C77"/>
    <w:rsid w:val="00534745"/>
    <w:rsid w:val="00545942"/>
    <w:rsid w:val="00545A51"/>
    <w:rsid w:val="00550F7C"/>
    <w:rsid w:val="00552B8B"/>
    <w:rsid w:val="0055769B"/>
    <w:rsid w:val="00563297"/>
    <w:rsid w:val="00564B3A"/>
    <w:rsid w:val="00570515"/>
    <w:rsid w:val="005729CE"/>
    <w:rsid w:val="0057436D"/>
    <w:rsid w:val="005743C3"/>
    <w:rsid w:val="00577794"/>
    <w:rsid w:val="00577ECE"/>
    <w:rsid w:val="005816CF"/>
    <w:rsid w:val="005823DA"/>
    <w:rsid w:val="0059136C"/>
    <w:rsid w:val="00591435"/>
    <w:rsid w:val="00594313"/>
    <w:rsid w:val="005944B4"/>
    <w:rsid w:val="00595FBA"/>
    <w:rsid w:val="005A03A8"/>
    <w:rsid w:val="005A0EA1"/>
    <w:rsid w:val="005C4AC8"/>
    <w:rsid w:val="005C58F8"/>
    <w:rsid w:val="005C6851"/>
    <w:rsid w:val="005D44D3"/>
    <w:rsid w:val="005D7E49"/>
    <w:rsid w:val="005E117F"/>
    <w:rsid w:val="005E208D"/>
    <w:rsid w:val="005E6EDA"/>
    <w:rsid w:val="005F66E5"/>
    <w:rsid w:val="006136A7"/>
    <w:rsid w:val="00622B17"/>
    <w:rsid w:val="0062636A"/>
    <w:rsid w:val="0063238D"/>
    <w:rsid w:val="00642CEE"/>
    <w:rsid w:val="00651381"/>
    <w:rsid w:val="006515F1"/>
    <w:rsid w:val="00654E8D"/>
    <w:rsid w:val="00655138"/>
    <w:rsid w:val="0066647B"/>
    <w:rsid w:val="0067283B"/>
    <w:rsid w:val="00680299"/>
    <w:rsid w:val="00682B53"/>
    <w:rsid w:val="00683EFA"/>
    <w:rsid w:val="00686D13"/>
    <w:rsid w:val="00690A3F"/>
    <w:rsid w:val="006B120D"/>
    <w:rsid w:val="006B34D3"/>
    <w:rsid w:val="006B47DD"/>
    <w:rsid w:val="006B70A7"/>
    <w:rsid w:val="006B7692"/>
    <w:rsid w:val="006E29FA"/>
    <w:rsid w:val="006E2CBA"/>
    <w:rsid w:val="006F0DD2"/>
    <w:rsid w:val="006F5F05"/>
    <w:rsid w:val="006F70DA"/>
    <w:rsid w:val="007039B8"/>
    <w:rsid w:val="00705C7B"/>
    <w:rsid w:val="0071172F"/>
    <w:rsid w:val="007175A0"/>
    <w:rsid w:val="00717A95"/>
    <w:rsid w:val="00746CDB"/>
    <w:rsid w:val="00772B1F"/>
    <w:rsid w:val="007754BA"/>
    <w:rsid w:val="00784D87"/>
    <w:rsid w:val="00787ACC"/>
    <w:rsid w:val="00791056"/>
    <w:rsid w:val="007926B6"/>
    <w:rsid w:val="007A4843"/>
    <w:rsid w:val="007C456D"/>
    <w:rsid w:val="00800DA9"/>
    <w:rsid w:val="00800E0F"/>
    <w:rsid w:val="00801B5A"/>
    <w:rsid w:val="00804CD8"/>
    <w:rsid w:val="0081028A"/>
    <w:rsid w:val="008136E1"/>
    <w:rsid w:val="00817480"/>
    <w:rsid w:val="0082161F"/>
    <w:rsid w:val="00823596"/>
    <w:rsid w:val="00834160"/>
    <w:rsid w:val="008369CA"/>
    <w:rsid w:val="0084426C"/>
    <w:rsid w:val="0084566C"/>
    <w:rsid w:val="00847088"/>
    <w:rsid w:val="008819D1"/>
    <w:rsid w:val="00892AF6"/>
    <w:rsid w:val="008958F1"/>
    <w:rsid w:val="008A11FE"/>
    <w:rsid w:val="008A4508"/>
    <w:rsid w:val="008B5B1B"/>
    <w:rsid w:val="008D2F76"/>
    <w:rsid w:val="0090774C"/>
    <w:rsid w:val="00915E1A"/>
    <w:rsid w:val="00922B0D"/>
    <w:rsid w:val="00923639"/>
    <w:rsid w:val="00923D1A"/>
    <w:rsid w:val="009305B6"/>
    <w:rsid w:val="00931D15"/>
    <w:rsid w:val="00934ED2"/>
    <w:rsid w:val="00946A4A"/>
    <w:rsid w:val="009602EB"/>
    <w:rsid w:val="00962F80"/>
    <w:rsid w:val="00965F8C"/>
    <w:rsid w:val="009737F3"/>
    <w:rsid w:val="0097581C"/>
    <w:rsid w:val="00976689"/>
    <w:rsid w:val="009839B2"/>
    <w:rsid w:val="009853E6"/>
    <w:rsid w:val="009874C5"/>
    <w:rsid w:val="00993E09"/>
    <w:rsid w:val="009A0E33"/>
    <w:rsid w:val="009A466B"/>
    <w:rsid w:val="009B04C8"/>
    <w:rsid w:val="009C3E0A"/>
    <w:rsid w:val="009C48F4"/>
    <w:rsid w:val="009C503D"/>
    <w:rsid w:val="009C792D"/>
    <w:rsid w:val="009E27BC"/>
    <w:rsid w:val="00A03064"/>
    <w:rsid w:val="00A2026F"/>
    <w:rsid w:val="00A31BB7"/>
    <w:rsid w:val="00A349E5"/>
    <w:rsid w:val="00A36DA8"/>
    <w:rsid w:val="00A4568C"/>
    <w:rsid w:val="00A5766A"/>
    <w:rsid w:val="00A57DC7"/>
    <w:rsid w:val="00A63119"/>
    <w:rsid w:val="00A6466E"/>
    <w:rsid w:val="00A65C94"/>
    <w:rsid w:val="00A65CB8"/>
    <w:rsid w:val="00A677EF"/>
    <w:rsid w:val="00A71957"/>
    <w:rsid w:val="00A7539C"/>
    <w:rsid w:val="00A879F5"/>
    <w:rsid w:val="00AA2048"/>
    <w:rsid w:val="00AA216D"/>
    <w:rsid w:val="00AB7447"/>
    <w:rsid w:val="00AC0FE1"/>
    <w:rsid w:val="00AC2732"/>
    <w:rsid w:val="00AC34CC"/>
    <w:rsid w:val="00AD36F9"/>
    <w:rsid w:val="00AD448C"/>
    <w:rsid w:val="00AE20A5"/>
    <w:rsid w:val="00AF4B96"/>
    <w:rsid w:val="00AF6C2D"/>
    <w:rsid w:val="00AF7D4D"/>
    <w:rsid w:val="00B17553"/>
    <w:rsid w:val="00B20290"/>
    <w:rsid w:val="00B22933"/>
    <w:rsid w:val="00B325F9"/>
    <w:rsid w:val="00B34A5C"/>
    <w:rsid w:val="00B36A0A"/>
    <w:rsid w:val="00B378F8"/>
    <w:rsid w:val="00B40F15"/>
    <w:rsid w:val="00B41EDA"/>
    <w:rsid w:val="00B60E66"/>
    <w:rsid w:val="00B617F1"/>
    <w:rsid w:val="00B62A16"/>
    <w:rsid w:val="00B65B43"/>
    <w:rsid w:val="00BA0DA7"/>
    <w:rsid w:val="00BB419E"/>
    <w:rsid w:val="00BB4FB9"/>
    <w:rsid w:val="00BB6738"/>
    <w:rsid w:val="00BC2EFA"/>
    <w:rsid w:val="00BC2F12"/>
    <w:rsid w:val="00BD29C0"/>
    <w:rsid w:val="00BD708E"/>
    <w:rsid w:val="00BF3959"/>
    <w:rsid w:val="00BF54BD"/>
    <w:rsid w:val="00C05A24"/>
    <w:rsid w:val="00C0766C"/>
    <w:rsid w:val="00C10CC2"/>
    <w:rsid w:val="00C11BAC"/>
    <w:rsid w:val="00C169B0"/>
    <w:rsid w:val="00C23B5E"/>
    <w:rsid w:val="00C32E19"/>
    <w:rsid w:val="00C335A6"/>
    <w:rsid w:val="00C37274"/>
    <w:rsid w:val="00C51F39"/>
    <w:rsid w:val="00C55843"/>
    <w:rsid w:val="00C60276"/>
    <w:rsid w:val="00C6301F"/>
    <w:rsid w:val="00C659A3"/>
    <w:rsid w:val="00C721E7"/>
    <w:rsid w:val="00C76BD0"/>
    <w:rsid w:val="00C91BC5"/>
    <w:rsid w:val="00C927E6"/>
    <w:rsid w:val="00C93474"/>
    <w:rsid w:val="00C9392E"/>
    <w:rsid w:val="00C941FB"/>
    <w:rsid w:val="00CA36BD"/>
    <w:rsid w:val="00CA42A4"/>
    <w:rsid w:val="00CA6F30"/>
    <w:rsid w:val="00CB268F"/>
    <w:rsid w:val="00CD004A"/>
    <w:rsid w:val="00CD2FC6"/>
    <w:rsid w:val="00CD3725"/>
    <w:rsid w:val="00CD4927"/>
    <w:rsid w:val="00CD5330"/>
    <w:rsid w:val="00CD7DFA"/>
    <w:rsid w:val="00CE575C"/>
    <w:rsid w:val="00CF2D79"/>
    <w:rsid w:val="00D07E5D"/>
    <w:rsid w:val="00D13972"/>
    <w:rsid w:val="00D14125"/>
    <w:rsid w:val="00D160AD"/>
    <w:rsid w:val="00D200A0"/>
    <w:rsid w:val="00D34B4A"/>
    <w:rsid w:val="00D47029"/>
    <w:rsid w:val="00D50FE8"/>
    <w:rsid w:val="00D52C21"/>
    <w:rsid w:val="00D75417"/>
    <w:rsid w:val="00D75B1F"/>
    <w:rsid w:val="00D804EF"/>
    <w:rsid w:val="00DB710A"/>
    <w:rsid w:val="00DB7B15"/>
    <w:rsid w:val="00DC236C"/>
    <w:rsid w:val="00DC4C57"/>
    <w:rsid w:val="00DC6D6B"/>
    <w:rsid w:val="00DD07CA"/>
    <w:rsid w:val="00DD6961"/>
    <w:rsid w:val="00DD7775"/>
    <w:rsid w:val="00DD7DD8"/>
    <w:rsid w:val="00DE20F1"/>
    <w:rsid w:val="00DE5282"/>
    <w:rsid w:val="00DE57B6"/>
    <w:rsid w:val="00DF71BC"/>
    <w:rsid w:val="00E06E24"/>
    <w:rsid w:val="00E111DD"/>
    <w:rsid w:val="00E11929"/>
    <w:rsid w:val="00E20055"/>
    <w:rsid w:val="00E22208"/>
    <w:rsid w:val="00E25A1D"/>
    <w:rsid w:val="00E26F6D"/>
    <w:rsid w:val="00E475C3"/>
    <w:rsid w:val="00E62C61"/>
    <w:rsid w:val="00E71B40"/>
    <w:rsid w:val="00E72164"/>
    <w:rsid w:val="00E9674D"/>
    <w:rsid w:val="00EA021B"/>
    <w:rsid w:val="00EA3D46"/>
    <w:rsid w:val="00EB0D70"/>
    <w:rsid w:val="00EB14F7"/>
    <w:rsid w:val="00EB2A06"/>
    <w:rsid w:val="00EC3B19"/>
    <w:rsid w:val="00EE2D13"/>
    <w:rsid w:val="00EE4C62"/>
    <w:rsid w:val="00EE6733"/>
    <w:rsid w:val="00EF0523"/>
    <w:rsid w:val="00EF21CD"/>
    <w:rsid w:val="00F0268F"/>
    <w:rsid w:val="00F05CA8"/>
    <w:rsid w:val="00F06CCA"/>
    <w:rsid w:val="00F10A02"/>
    <w:rsid w:val="00F303F2"/>
    <w:rsid w:val="00F31FD0"/>
    <w:rsid w:val="00F3463B"/>
    <w:rsid w:val="00F401E7"/>
    <w:rsid w:val="00F473D9"/>
    <w:rsid w:val="00F54A36"/>
    <w:rsid w:val="00F65823"/>
    <w:rsid w:val="00F66BC1"/>
    <w:rsid w:val="00F70706"/>
    <w:rsid w:val="00F73492"/>
    <w:rsid w:val="00F737D0"/>
    <w:rsid w:val="00F750C4"/>
    <w:rsid w:val="00F8139D"/>
    <w:rsid w:val="00F83761"/>
    <w:rsid w:val="00F87B5D"/>
    <w:rsid w:val="00F9401A"/>
    <w:rsid w:val="00F9461D"/>
    <w:rsid w:val="00FA1C56"/>
    <w:rsid w:val="00FB2E2A"/>
    <w:rsid w:val="00FB3E64"/>
    <w:rsid w:val="00FC40AE"/>
    <w:rsid w:val="00FE3916"/>
    <w:rsid w:val="00FE4D01"/>
    <w:rsid w:val="00FF2DB7"/>
    <w:rsid w:val="00FF372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848E5-C78B-408F-BCDB-061B82B1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nhideWhenUsed/>
    <w:rsid w:val="00D160AD"/>
    <w:rPr>
      <w:rFonts w:ascii="Calibri" w:hAnsi="Calibri"/>
      <w:szCs w:val="21"/>
      <w:lang w:val="sr-Cyrl-ME"/>
    </w:rPr>
  </w:style>
  <w:style w:type="character" w:customStyle="1" w:styleId="PlainTextChar">
    <w:name w:val="Plain Text Char"/>
    <w:basedOn w:val="DefaultParagraphFont"/>
    <w:link w:val="PlainText"/>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 w:type="table" w:styleId="TableGrid">
    <w:name w:val="Table Grid"/>
    <w:basedOn w:val="TableNormal"/>
    <w:uiPriority w:val="59"/>
    <w:rsid w:val="006E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380">
      <w:bodyDiv w:val="1"/>
      <w:marLeft w:val="0"/>
      <w:marRight w:val="0"/>
      <w:marTop w:val="0"/>
      <w:marBottom w:val="0"/>
      <w:divBdr>
        <w:top w:val="none" w:sz="0" w:space="0" w:color="auto"/>
        <w:left w:val="none" w:sz="0" w:space="0" w:color="auto"/>
        <w:bottom w:val="none" w:sz="0" w:space="0" w:color="auto"/>
        <w:right w:val="none" w:sz="0" w:space="0" w:color="auto"/>
      </w:divBdr>
    </w:div>
    <w:div w:id="89930425">
      <w:bodyDiv w:val="1"/>
      <w:marLeft w:val="0"/>
      <w:marRight w:val="0"/>
      <w:marTop w:val="0"/>
      <w:marBottom w:val="0"/>
      <w:divBdr>
        <w:top w:val="none" w:sz="0" w:space="0" w:color="auto"/>
        <w:left w:val="none" w:sz="0" w:space="0" w:color="auto"/>
        <w:bottom w:val="none" w:sz="0" w:space="0" w:color="auto"/>
        <w:right w:val="none" w:sz="0" w:space="0" w:color="auto"/>
      </w:divBdr>
    </w:div>
    <w:div w:id="106898520">
      <w:bodyDiv w:val="1"/>
      <w:marLeft w:val="0"/>
      <w:marRight w:val="0"/>
      <w:marTop w:val="0"/>
      <w:marBottom w:val="0"/>
      <w:divBdr>
        <w:top w:val="none" w:sz="0" w:space="0" w:color="auto"/>
        <w:left w:val="none" w:sz="0" w:space="0" w:color="auto"/>
        <w:bottom w:val="none" w:sz="0" w:space="0" w:color="auto"/>
        <w:right w:val="none" w:sz="0" w:space="0" w:color="auto"/>
      </w:divBdr>
    </w:div>
    <w:div w:id="241185904">
      <w:bodyDiv w:val="1"/>
      <w:marLeft w:val="0"/>
      <w:marRight w:val="0"/>
      <w:marTop w:val="0"/>
      <w:marBottom w:val="0"/>
      <w:divBdr>
        <w:top w:val="none" w:sz="0" w:space="0" w:color="auto"/>
        <w:left w:val="none" w:sz="0" w:space="0" w:color="auto"/>
        <w:bottom w:val="none" w:sz="0" w:space="0" w:color="auto"/>
        <w:right w:val="none" w:sz="0" w:space="0" w:color="auto"/>
      </w:divBdr>
    </w:div>
    <w:div w:id="268632498">
      <w:bodyDiv w:val="1"/>
      <w:marLeft w:val="0"/>
      <w:marRight w:val="0"/>
      <w:marTop w:val="0"/>
      <w:marBottom w:val="0"/>
      <w:divBdr>
        <w:top w:val="none" w:sz="0" w:space="0" w:color="auto"/>
        <w:left w:val="none" w:sz="0" w:space="0" w:color="auto"/>
        <w:bottom w:val="none" w:sz="0" w:space="0" w:color="auto"/>
        <w:right w:val="none" w:sz="0" w:space="0" w:color="auto"/>
      </w:divBdr>
    </w:div>
    <w:div w:id="274020415">
      <w:bodyDiv w:val="1"/>
      <w:marLeft w:val="0"/>
      <w:marRight w:val="0"/>
      <w:marTop w:val="0"/>
      <w:marBottom w:val="0"/>
      <w:divBdr>
        <w:top w:val="none" w:sz="0" w:space="0" w:color="auto"/>
        <w:left w:val="none" w:sz="0" w:space="0" w:color="auto"/>
        <w:bottom w:val="none" w:sz="0" w:space="0" w:color="auto"/>
        <w:right w:val="none" w:sz="0" w:space="0" w:color="auto"/>
      </w:divBdr>
    </w:div>
    <w:div w:id="341710184">
      <w:bodyDiv w:val="1"/>
      <w:marLeft w:val="0"/>
      <w:marRight w:val="0"/>
      <w:marTop w:val="0"/>
      <w:marBottom w:val="0"/>
      <w:divBdr>
        <w:top w:val="none" w:sz="0" w:space="0" w:color="auto"/>
        <w:left w:val="none" w:sz="0" w:space="0" w:color="auto"/>
        <w:bottom w:val="none" w:sz="0" w:space="0" w:color="auto"/>
        <w:right w:val="none" w:sz="0" w:space="0" w:color="auto"/>
      </w:divBdr>
    </w:div>
    <w:div w:id="380448782">
      <w:bodyDiv w:val="1"/>
      <w:marLeft w:val="0"/>
      <w:marRight w:val="0"/>
      <w:marTop w:val="0"/>
      <w:marBottom w:val="0"/>
      <w:divBdr>
        <w:top w:val="none" w:sz="0" w:space="0" w:color="auto"/>
        <w:left w:val="none" w:sz="0" w:space="0" w:color="auto"/>
        <w:bottom w:val="none" w:sz="0" w:space="0" w:color="auto"/>
        <w:right w:val="none" w:sz="0" w:space="0" w:color="auto"/>
      </w:divBdr>
    </w:div>
    <w:div w:id="398215800">
      <w:bodyDiv w:val="1"/>
      <w:marLeft w:val="0"/>
      <w:marRight w:val="0"/>
      <w:marTop w:val="0"/>
      <w:marBottom w:val="0"/>
      <w:divBdr>
        <w:top w:val="none" w:sz="0" w:space="0" w:color="auto"/>
        <w:left w:val="none" w:sz="0" w:space="0" w:color="auto"/>
        <w:bottom w:val="none" w:sz="0" w:space="0" w:color="auto"/>
        <w:right w:val="none" w:sz="0" w:space="0" w:color="auto"/>
      </w:divBdr>
    </w:div>
    <w:div w:id="425544613">
      <w:bodyDiv w:val="1"/>
      <w:marLeft w:val="0"/>
      <w:marRight w:val="0"/>
      <w:marTop w:val="0"/>
      <w:marBottom w:val="0"/>
      <w:divBdr>
        <w:top w:val="none" w:sz="0" w:space="0" w:color="auto"/>
        <w:left w:val="none" w:sz="0" w:space="0" w:color="auto"/>
        <w:bottom w:val="none" w:sz="0" w:space="0" w:color="auto"/>
        <w:right w:val="none" w:sz="0" w:space="0" w:color="auto"/>
      </w:divBdr>
    </w:div>
    <w:div w:id="433092904">
      <w:bodyDiv w:val="1"/>
      <w:marLeft w:val="0"/>
      <w:marRight w:val="0"/>
      <w:marTop w:val="0"/>
      <w:marBottom w:val="0"/>
      <w:divBdr>
        <w:top w:val="none" w:sz="0" w:space="0" w:color="auto"/>
        <w:left w:val="none" w:sz="0" w:space="0" w:color="auto"/>
        <w:bottom w:val="none" w:sz="0" w:space="0" w:color="auto"/>
        <w:right w:val="none" w:sz="0" w:space="0" w:color="auto"/>
      </w:divBdr>
    </w:div>
    <w:div w:id="471757245">
      <w:bodyDiv w:val="1"/>
      <w:marLeft w:val="0"/>
      <w:marRight w:val="0"/>
      <w:marTop w:val="0"/>
      <w:marBottom w:val="0"/>
      <w:divBdr>
        <w:top w:val="none" w:sz="0" w:space="0" w:color="auto"/>
        <w:left w:val="none" w:sz="0" w:space="0" w:color="auto"/>
        <w:bottom w:val="none" w:sz="0" w:space="0" w:color="auto"/>
        <w:right w:val="none" w:sz="0" w:space="0" w:color="auto"/>
      </w:divBdr>
    </w:div>
    <w:div w:id="477457139">
      <w:bodyDiv w:val="1"/>
      <w:marLeft w:val="0"/>
      <w:marRight w:val="0"/>
      <w:marTop w:val="0"/>
      <w:marBottom w:val="0"/>
      <w:divBdr>
        <w:top w:val="none" w:sz="0" w:space="0" w:color="auto"/>
        <w:left w:val="none" w:sz="0" w:space="0" w:color="auto"/>
        <w:bottom w:val="none" w:sz="0" w:space="0" w:color="auto"/>
        <w:right w:val="none" w:sz="0" w:space="0" w:color="auto"/>
      </w:divBdr>
    </w:div>
    <w:div w:id="588782424">
      <w:bodyDiv w:val="1"/>
      <w:marLeft w:val="0"/>
      <w:marRight w:val="0"/>
      <w:marTop w:val="0"/>
      <w:marBottom w:val="0"/>
      <w:divBdr>
        <w:top w:val="none" w:sz="0" w:space="0" w:color="auto"/>
        <w:left w:val="none" w:sz="0" w:space="0" w:color="auto"/>
        <w:bottom w:val="none" w:sz="0" w:space="0" w:color="auto"/>
        <w:right w:val="none" w:sz="0" w:space="0" w:color="auto"/>
      </w:divBdr>
    </w:div>
    <w:div w:id="662660431">
      <w:bodyDiv w:val="1"/>
      <w:marLeft w:val="0"/>
      <w:marRight w:val="0"/>
      <w:marTop w:val="0"/>
      <w:marBottom w:val="0"/>
      <w:divBdr>
        <w:top w:val="none" w:sz="0" w:space="0" w:color="auto"/>
        <w:left w:val="none" w:sz="0" w:space="0" w:color="auto"/>
        <w:bottom w:val="none" w:sz="0" w:space="0" w:color="auto"/>
        <w:right w:val="none" w:sz="0" w:space="0" w:color="auto"/>
      </w:divBdr>
    </w:div>
    <w:div w:id="708186556">
      <w:bodyDiv w:val="1"/>
      <w:marLeft w:val="0"/>
      <w:marRight w:val="0"/>
      <w:marTop w:val="0"/>
      <w:marBottom w:val="0"/>
      <w:divBdr>
        <w:top w:val="none" w:sz="0" w:space="0" w:color="auto"/>
        <w:left w:val="none" w:sz="0" w:space="0" w:color="auto"/>
        <w:bottom w:val="none" w:sz="0" w:space="0" w:color="auto"/>
        <w:right w:val="none" w:sz="0" w:space="0" w:color="auto"/>
      </w:divBdr>
    </w:div>
    <w:div w:id="808017118">
      <w:bodyDiv w:val="1"/>
      <w:marLeft w:val="0"/>
      <w:marRight w:val="0"/>
      <w:marTop w:val="0"/>
      <w:marBottom w:val="0"/>
      <w:divBdr>
        <w:top w:val="none" w:sz="0" w:space="0" w:color="auto"/>
        <w:left w:val="none" w:sz="0" w:space="0" w:color="auto"/>
        <w:bottom w:val="none" w:sz="0" w:space="0" w:color="auto"/>
        <w:right w:val="none" w:sz="0" w:space="0" w:color="auto"/>
      </w:divBdr>
    </w:div>
    <w:div w:id="944532125">
      <w:bodyDiv w:val="1"/>
      <w:marLeft w:val="0"/>
      <w:marRight w:val="0"/>
      <w:marTop w:val="0"/>
      <w:marBottom w:val="0"/>
      <w:divBdr>
        <w:top w:val="none" w:sz="0" w:space="0" w:color="auto"/>
        <w:left w:val="none" w:sz="0" w:space="0" w:color="auto"/>
        <w:bottom w:val="none" w:sz="0" w:space="0" w:color="auto"/>
        <w:right w:val="none" w:sz="0" w:space="0" w:color="auto"/>
      </w:divBdr>
    </w:div>
    <w:div w:id="994064999">
      <w:bodyDiv w:val="1"/>
      <w:marLeft w:val="0"/>
      <w:marRight w:val="0"/>
      <w:marTop w:val="0"/>
      <w:marBottom w:val="0"/>
      <w:divBdr>
        <w:top w:val="none" w:sz="0" w:space="0" w:color="auto"/>
        <w:left w:val="none" w:sz="0" w:space="0" w:color="auto"/>
        <w:bottom w:val="none" w:sz="0" w:space="0" w:color="auto"/>
        <w:right w:val="none" w:sz="0" w:space="0" w:color="auto"/>
      </w:divBdr>
    </w:div>
    <w:div w:id="1006665145">
      <w:bodyDiv w:val="1"/>
      <w:marLeft w:val="0"/>
      <w:marRight w:val="0"/>
      <w:marTop w:val="0"/>
      <w:marBottom w:val="0"/>
      <w:divBdr>
        <w:top w:val="none" w:sz="0" w:space="0" w:color="auto"/>
        <w:left w:val="none" w:sz="0" w:space="0" w:color="auto"/>
        <w:bottom w:val="none" w:sz="0" w:space="0" w:color="auto"/>
        <w:right w:val="none" w:sz="0" w:space="0" w:color="auto"/>
      </w:divBdr>
    </w:div>
    <w:div w:id="1130628816">
      <w:bodyDiv w:val="1"/>
      <w:marLeft w:val="0"/>
      <w:marRight w:val="0"/>
      <w:marTop w:val="0"/>
      <w:marBottom w:val="0"/>
      <w:divBdr>
        <w:top w:val="none" w:sz="0" w:space="0" w:color="auto"/>
        <w:left w:val="none" w:sz="0" w:space="0" w:color="auto"/>
        <w:bottom w:val="none" w:sz="0" w:space="0" w:color="auto"/>
        <w:right w:val="none" w:sz="0" w:space="0" w:color="auto"/>
      </w:divBdr>
    </w:div>
    <w:div w:id="1137335281">
      <w:bodyDiv w:val="1"/>
      <w:marLeft w:val="0"/>
      <w:marRight w:val="0"/>
      <w:marTop w:val="0"/>
      <w:marBottom w:val="0"/>
      <w:divBdr>
        <w:top w:val="none" w:sz="0" w:space="0" w:color="auto"/>
        <w:left w:val="none" w:sz="0" w:space="0" w:color="auto"/>
        <w:bottom w:val="none" w:sz="0" w:space="0" w:color="auto"/>
        <w:right w:val="none" w:sz="0" w:space="0" w:color="auto"/>
      </w:divBdr>
    </w:div>
    <w:div w:id="1142503582">
      <w:bodyDiv w:val="1"/>
      <w:marLeft w:val="0"/>
      <w:marRight w:val="0"/>
      <w:marTop w:val="0"/>
      <w:marBottom w:val="0"/>
      <w:divBdr>
        <w:top w:val="none" w:sz="0" w:space="0" w:color="auto"/>
        <w:left w:val="none" w:sz="0" w:space="0" w:color="auto"/>
        <w:bottom w:val="none" w:sz="0" w:space="0" w:color="auto"/>
        <w:right w:val="none" w:sz="0" w:space="0" w:color="auto"/>
      </w:divBdr>
    </w:div>
    <w:div w:id="1154955016">
      <w:bodyDiv w:val="1"/>
      <w:marLeft w:val="0"/>
      <w:marRight w:val="0"/>
      <w:marTop w:val="0"/>
      <w:marBottom w:val="0"/>
      <w:divBdr>
        <w:top w:val="none" w:sz="0" w:space="0" w:color="auto"/>
        <w:left w:val="none" w:sz="0" w:space="0" w:color="auto"/>
        <w:bottom w:val="none" w:sz="0" w:space="0" w:color="auto"/>
        <w:right w:val="none" w:sz="0" w:space="0" w:color="auto"/>
      </w:divBdr>
    </w:div>
    <w:div w:id="1161694735">
      <w:bodyDiv w:val="1"/>
      <w:marLeft w:val="0"/>
      <w:marRight w:val="0"/>
      <w:marTop w:val="0"/>
      <w:marBottom w:val="0"/>
      <w:divBdr>
        <w:top w:val="none" w:sz="0" w:space="0" w:color="auto"/>
        <w:left w:val="none" w:sz="0" w:space="0" w:color="auto"/>
        <w:bottom w:val="none" w:sz="0" w:space="0" w:color="auto"/>
        <w:right w:val="none" w:sz="0" w:space="0" w:color="auto"/>
      </w:divBdr>
    </w:div>
    <w:div w:id="1202589965">
      <w:bodyDiv w:val="1"/>
      <w:marLeft w:val="0"/>
      <w:marRight w:val="0"/>
      <w:marTop w:val="0"/>
      <w:marBottom w:val="0"/>
      <w:divBdr>
        <w:top w:val="none" w:sz="0" w:space="0" w:color="auto"/>
        <w:left w:val="none" w:sz="0" w:space="0" w:color="auto"/>
        <w:bottom w:val="none" w:sz="0" w:space="0" w:color="auto"/>
        <w:right w:val="none" w:sz="0" w:space="0" w:color="auto"/>
      </w:divBdr>
    </w:div>
    <w:div w:id="1422066376">
      <w:bodyDiv w:val="1"/>
      <w:marLeft w:val="0"/>
      <w:marRight w:val="0"/>
      <w:marTop w:val="0"/>
      <w:marBottom w:val="0"/>
      <w:divBdr>
        <w:top w:val="none" w:sz="0" w:space="0" w:color="auto"/>
        <w:left w:val="none" w:sz="0" w:space="0" w:color="auto"/>
        <w:bottom w:val="none" w:sz="0" w:space="0" w:color="auto"/>
        <w:right w:val="none" w:sz="0" w:space="0" w:color="auto"/>
      </w:divBdr>
    </w:div>
    <w:div w:id="1490634335">
      <w:bodyDiv w:val="1"/>
      <w:marLeft w:val="0"/>
      <w:marRight w:val="0"/>
      <w:marTop w:val="0"/>
      <w:marBottom w:val="0"/>
      <w:divBdr>
        <w:top w:val="none" w:sz="0" w:space="0" w:color="auto"/>
        <w:left w:val="none" w:sz="0" w:space="0" w:color="auto"/>
        <w:bottom w:val="none" w:sz="0" w:space="0" w:color="auto"/>
        <w:right w:val="none" w:sz="0" w:space="0" w:color="auto"/>
      </w:divBdr>
    </w:div>
    <w:div w:id="1578594642">
      <w:bodyDiv w:val="1"/>
      <w:marLeft w:val="0"/>
      <w:marRight w:val="0"/>
      <w:marTop w:val="0"/>
      <w:marBottom w:val="0"/>
      <w:divBdr>
        <w:top w:val="none" w:sz="0" w:space="0" w:color="auto"/>
        <w:left w:val="none" w:sz="0" w:space="0" w:color="auto"/>
        <w:bottom w:val="none" w:sz="0" w:space="0" w:color="auto"/>
        <w:right w:val="none" w:sz="0" w:space="0" w:color="auto"/>
      </w:divBdr>
    </w:div>
    <w:div w:id="1678266260">
      <w:bodyDiv w:val="1"/>
      <w:marLeft w:val="0"/>
      <w:marRight w:val="0"/>
      <w:marTop w:val="0"/>
      <w:marBottom w:val="0"/>
      <w:divBdr>
        <w:top w:val="none" w:sz="0" w:space="0" w:color="auto"/>
        <w:left w:val="none" w:sz="0" w:space="0" w:color="auto"/>
        <w:bottom w:val="none" w:sz="0" w:space="0" w:color="auto"/>
        <w:right w:val="none" w:sz="0" w:space="0" w:color="auto"/>
      </w:divBdr>
    </w:div>
    <w:div w:id="1806772481">
      <w:bodyDiv w:val="1"/>
      <w:marLeft w:val="0"/>
      <w:marRight w:val="0"/>
      <w:marTop w:val="0"/>
      <w:marBottom w:val="0"/>
      <w:divBdr>
        <w:top w:val="none" w:sz="0" w:space="0" w:color="auto"/>
        <w:left w:val="none" w:sz="0" w:space="0" w:color="auto"/>
        <w:bottom w:val="none" w:sz="0" w:space="0" w:color="auto"/>
        <w:right w:val="none" w:sz="0" w:space="0" w:color="auto"/>
      </w:divBdr>
    </w:div>
    <w:div w:id="1912502217">
      <w:bodyDiv w:val="1"/>
      <w:marLeft w:val="0"/>
      <w:marRight w:val="0"/>
      <w:marTop w:val="0"/>
      <w:marBottom w:val="0"/>
      <w:divBdr>
        <w:top w:val="none" w:sz="0" w:space="0" w:color="auto"/>
        <w:left w:val="none" w:sz="0" w:space="0" w:color="auto"/>
        <w:bottom w:val="none" w:sz="0" w:space="0" w:color="auto"/>
        <w:right w:val="none" w:sz="0" w:space="0" w:color="auto"/>
      </w:divBdr>
    </w:div>
    <w:div w:id="1957104509">
      <w:bodyDiv w:val="1"/>
      <w:marLeft w:val="0"/>
      <w:marRight w:val="0"/>
      <w:marTop w:val="0"/>
      <w:marBottom w:val="0"/>
      <w:divBdr>
        <w:top w:val="none" w:sz="0" w:space="0" w:color="auto"/>
        <w:left w:val="none" w:sz="0" w:space="0" w:color="auto"/>
        <w:bottom w:val="none" w:sz="0" w:space="0" w:color="auto"/>
        <w:right w:val="none" w:sz="0" w:space="0" w:color="auto"/>
      </w:divBdr>
    </w:div>
    <w:div w:id="1965232970">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8241496">
      <w:bodyDiv w:val="1"/>
      <w:marLeft w:val="0"/>
      <w:marRight w:val="0"/>
      <w:marTop w:val="0"/>
      <w:marBottom w:val="0"/>
      <w:divBdr>
        <w:top w:val="none" w:sz="0" w:space="0" w:color="auto"/>
        <w:left w:val="none" w:sz="0" w:space="0" w:color="auto"/>
        <w:bottom w:val="none" w:sz="0" w:space="0" w:color="auto"/>
        <w:right w:val="none" w:sz="0" w:space="0" w:color="auto"/>
      </w:divBdr>
    </w:div>
    <w:div w:id="20454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9DBB9-6989-46DF-94E0-34B652B1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Hewlett-Packard Company</cp:lastModifiedBy>
  <cp:revision>3</cp:revision>
  <cp:lastPrinted>2019-09-13T12:27:00Z</cp:lastPrinted>
  <dcterms:created xsi:type="dcterms:W3CDTF">2019-09-16T08:23:00Z</dcterms:created>
  <dcterms:modified xsi:type="dcterms:W3CDTF">2019-09-16T08:23:00Z</dcterms:modified>
</cp:coreProperties>
</file>