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UNIVERZITET CRNE GORE</w:t>
      </w: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Fakultet za turizam i hotelijerstvo</w:t>
      </w: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raspisuje konkurs</w:t>
      </w: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upis na studijske programe MAGISTARSKIH studija</w:t>
      </w:r>
    </w:p>
    <w:p w:rsidR="00EE26BD" w:rsidRDefault="00980790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studijsku 2017/2018</w:t>
      </w:r>
      <w:r w:rsidR="00EE26BD">
        <w:rPr>
          <w:rFonts w:ascii="Arial" w:hAnsi="Arial" w:cs="Arial"/>
          <w:sz w:val="24"/>
          <w:szCs w:val="24"/>
          <w:lang w:val="sr-Latn-CS"/>
        </w:rPr>
        <w:t xml:space="preserve"> godinu</w:t>
      </w: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Studijski program Turizam                                   20 studenata</w:t>
      </w:r>
    </w:p>
    <w:p w:rsidR="00EE26BD" w:rsidRDefault="00EE26BD" w:rsidP="00EE26BD">
      <w:pPr>
        <w:spacing w:after="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Studijski program Hotelijerstvo                           20 studenata</w:t>
      </w:r>
    </w:p>
    <w:p w:rsidR="00EE26BD" w:rsidRDefault="00EE26BD" w:rsidP="00EE26BD">
      <w:pPr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Pravo prijave za upis na magistraske studije imaju kandidati sa završenim studijama obima najmanje 240 ECTS kredita odgovarajuće oblasti nauka.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Pravo prijave za upis na akademske magistarske studije Turizam imaju kandidati koji su završili akademske studije najmanje u trajanju četiri godine iz oblasti turizma ili drugih odgovarajućih oblasti akademskih društvenih nauka.</w:t>
      </w:r>
    </w:p>
    <w:p w:rsidR="00EE26BD" w:rsidRDefault="00EE26BD" w:rsidP="00EE26BD">
      <w:pPr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Pravo prijave za upis na primijenjene magistarske studije Hotelijerstvo imaju kandidati koji su završili studije najmanje u trajanju četiri godine iz oblasti hotelijerstva, turizma ili drugih odgovarajućih oblasti akademskih društvenih nauka.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Kandidat je za upis dužan podnijeti prijavu i dokaze o ispunjenosti uslova.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Prijave za upis podnose se studentskoj službi Fakulteta za turizam i hotelijerstvo od 02.10. do 09.10.2017. godine.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Uz prijavu za upis kandidati podnose biografiju, ovjerenu fotokopiju diplome o završenom fakultetu, odnosno specijalističkim studijama, ako su završili Fakultet za turizam i hotelijerstvo, original diplomu o završenom nekom drugom fakultetu na uvid, uz dostavu ovjerene fotokopije diploma, uz dokaz o aktivnom znanju jednog svjetskog jezika (odgovarajući sertifikat ili uvjerenje o položenim ispitima) i fotokopiju lične karte.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Komisija za upis obaviće intervju sa prijavljenim kandidatima 11.10.2017.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Upis kandidata izvršiće se zaključno sa 13. oktobrom 2017. godine.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Upis na magistraske studije bliže je iređen Pravilima studiranja na postdiplomskim studijama (dodatne informacije na </w:t>
      </w:r>
      <w:hyperlink r:id="rId4" w:history="1">
        <w:r w:rsidRPr="00C44367">
          <w:rPr>
            <w:rStyle w:val="Hyperlink"/>
            <w:rFonts w:ascii="Arial" w:hAnsi="Arial" w:cs="Arial"/>
            <w:sz w:val="24"/>
            <w:szCs w:val="24"/>
            <w:lang w:val="sr-Latn-CS"/>
          </w:rPr>
          <w:t>www.ucg.ac.me</w:t>
        </w:r>
      </w:hyperlink>
      <w:r>
        <w:rPr>
          <w:rFonts w:ascii="Arial" w:hAnsi="Arial" w:cs="Arial"/>
          <w:sz w:val="24"/>
          <w:szCs w:val="24"/>
          <w:lang w:val="sr-Latn-CS"/>
        </w:rPr>
        <w:t>)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Visina školarine utvrđena je posebnom odlukom Upravnog odbora UCG.</w:t>
      </w:r>
    </w:p>
    <w:p w:rsidR="00EE26BD" w:rsidRPr="00EE26BD" w:rsidRDefault="00EE26BD" w:rsidP="00EE26BD">
      <w:pPr>
        <w:spacing w:after="0"/>
        <w:rPr>
          <w:rFonts w:ascii="Arial" w:hAnsi="Arial" w:cs="Arial"/>
          <w:sz w:val="24"/>
          <w:szCs w:val="24"/>
          <w:lang w:val="sr-Latn-CS"/>
        </w:rPr>
      </w:pPr>
    </w:p>
    <w:sectPr w:rsidR="00EE26BD" w:rsidRPr="00EE26BD" w:rsidSect="002F7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E26BD"/>
    <w:rsid w:val="002F79C5"/>
    <w:rsid w:val="00980790"/>
    <w:rsid w:val="00AE7595"/>
    <w:rsid w:val="00B50178"/>
    <w:rsid w:val="00BD5D72"/>
    <w:rsid w:val="00EE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3</cp:revision>
  <cp:lastPrinted>2017-09-29T07:47:00Z</cp:lastPrinted>
  <dcterms:created xsi:type="dcterms:W3CDTF">2017-09-28T11:39:00Z</dcterms:created>
  <dcterms:modified xsi:type="dcterms:W3CDTF">2017-09-29T08:12:00Z</dcterms:modified>
</cp:coreProperties>
</file>