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B6" w:rsidRPr="00D34FD4" w:rsidRDefault="00E90BB9" w:rsidP="00E90BB9">
      <w:pPr>
        <w:tabs>
          <w:tab w:val="left" w:pos="6394"/>
        </w:tabs>
        <w:jc w:val="both"/>
        <w:rPr>
          <w:rFonts w:ascii="Arial" w:eastAsia="Calibri" w:hAnsi="Arial" w:cs="Arial"/>
          <w:sz w:val="20"/>
          <w:szCs w:val="20"/>
          <w:lang w:val="sr-Latn-CS"/>
        </w:rPr>
      </w:pPr>
      <w:bookmarkStart w:id="0" w:name="_GoBack"/>
      <w:bookmarkEnd w:id="0"/>
      <w:r w:rsidRPr="00D34FD4">
        <w:rPr>
          <w:rFonts w:ascii="Arial" w:eastAsia="Calibri" w:hAnsi="Arial" w:cs="Arial"/>
          <w:sz w:val="20"/>
          <w:szCs w:val="20"/>
        </w:rPr>
        <w:t>Na osnovu člana 98 stav 1</w:t>
      </w:r>
      <w:r w:rsidR="00923D1A" w:rsidRPr="00D34FD4">
        <w:rPr>
          <w:rFonts w:ascii="Arial" w:eastAsia="Calibri" w:hAnsi="Arial" w:cs="Arial"/>
          <w:sz w:val="20"/>
          <w:szCs w:val="20"/>
        </w:rPr>
        <w:t xml:space="preserve"> Zakona o visokom obrazovanju («Službeni list CG», br. 44/14, 47/15, 40/16, 42/17 i 71/17</w:t>
      </w:r>
      <w:r w:rsidR="00D34B4A" w:rsidRPr="00D34FD4">
        <w:rPr>
          <w:rFonts w:ascii="Arial" w:eastAsia="Calibri" w:hAnsi="Arial" w:cs="Arial"/>
          <w:sz w:val="20"/>
          <w:szCs w:val="20"/>
          <w:lang w:val="sr-Latn-CS"/>
        </w:rPr>
        <w:t>)</w:t>
      </w:r>
      <w:r w:rsidR="00923D1A" w:rsidRPr="00D34FD4">
        <w:rPr>
          <w:rFonts w:ascii="Arial" w:eastAsia="Calibri" w:hAnsi="Arial" w:cs="Arial"/>
          <w:sz w:val="20"/>
          <w:szCs w:val="20"/>
          <w:lang w:val="sr-Latn-CS"/>
        </w:rPr>
        <w:t xml:space="preserve"> i člana </w:t>
      </w:r>
      <w:r w:rsidRPr="00D34FD4">
        <w:rPr>
          <w:rFonts w:ascii="Arial" w:eastAsia="Calibri" w:hAnsi="Arial" w:cs="Arial"/>
          <w:sz w:val="20"/>
          <w:szCs w:val="20"/>
          <w:lang w:val="sr-Latn-CS"/>
        </w:rPr>
        <w:t xml:space="preserve">41 Statuta Univerziteta Crne Gore,a </w:t>
      </w:r>
      <w:r w:rsidR="00F47723" w:rsidRPr="00D34FD4">
        <w:rPr>
          <w:rFonts w:ascii="Arial" w:eastAsia="Calibri" w:hAnsi="Arial" w:cs="Arial"/>
          <w:sz w:val="20"/>
          <w:szCs w:val="20"/>
          <w:lang w:val="sr-Latn-CS"/>
        </w:rPr>
        <w:t>na osnovu ovlašćenja iz</w:t>
      </w:r>
      <w:r w:rsidRPr="00D34FD4">
        <w:rPr>
          <w:rFonts w:ascii="Arial" w:eastAsia="Calibri" w:hAnsi="Arial" w:cs="Arial"/>
          <w:sz w:val="20"/>
          <w:szCs w:val="20"/>
          <w:lang w:val="sr-Latn-CS"/>
        </w:rPr>
        <w:t xml:space="preserve"> Zaključka Upravnog odbora Univerziteta Crne Gore br. 02-137/4 od 20.06.2018. godine, rektor Univerziteta Crne Gore</w:t>
      </w:r>
    </w:p>
    <w:p w:rsidR="00E90BB9" w:rsidRPr="00D34FD4" w:rsidRDefault="00E90BB9" w:rsidP="00E90BB9">
      <w:pPr>
        <w:tabs>
          <w:tab w:val="left" w:pos="6394"/>
        </w:tabs>
        <w:jc w:val="both"/>
        <w:rPr>
          <w:rFonts w:ascii="Arial" w:eastAsia="Calibri" w:hAnsi="Arial" w:cs="Arial"/>
          <w:b/>
          <w:sz w:val="20"/>
          <w:szCs w:val="20"/>
          <w:lang w:val="sr-Latn-CS"/>
        </w:rPr>
      </w:pPr>
    </w:p>
    <w:p w:rsidR="00595FBA" w:rsidRPr="00D34FD4" w:rsidRDefault="00595FBA" w:rsidP="00D34FD4">
      <w:pPr>
        <w:rPr>
          <w:rFonts w:ascii="Arial" w:eastAsia="Calibri" w:hAnsi="Arial" w:cs="Arial"/>
          <w:sz w:val="20"/>
          <w:szCs w:val="20"/>
          <w:lang w:val="sr-Latn-CS"/>
        </w:rPr>
      </w:pPr>
      <w:r w:rsidRPr="00D34FD4">
        <w:rPr>
          <w:rFonts w:ascii="Arial" w:eastAsia="Calibri" w:hAnsi="Arial" w:cs="Arial"/>
          <w:sz w:val="20"/>
          <w:szCs w:val="20"/>
          <w:lang w:val="sr-Latn-CS"/>
        </w:rPr>
        <w:t>raspisuje</w:t>
      </w:r>
    </w:p>
    <w:p w:rsidR="00D34FD4" w:rsidRDefault="00D34FD4" w:rsidP="00D34B4A">
      <w:pPr>
        <w:jc w:val="center"/>
        <w:rPr>
          <w:rFonts w:ascii="Arial" w:eastAsia="Calibri" w:hAnsi="Arial" w:cs="Arial"/>
          <w:b/>
          <w:sz w:val="20"/>
          <w:szCs w:val="20"/>
        </w:rPr>
      </w:pP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KONKURS</w:t>
      </w: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ZA UPIS STUDENATA U PRVU GODINU OSNOVNIH STUDIJA</w:t>
      </w: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UNIVERZITETA CRNE GORE ZA STUDIJSKU 2018/2019.</w:t>
      </w:r>
      <w:r w:rsidR="00300515" w:rsidRPr="00D34FD4">
        <w:rPr>
          <w:rFonts w:ascii="Arial" w:eastAsia="Calibri" w:hAnsi="Arial" w:cs="Arial"/>
          <w:b/>
          <w:sz w:val="20"/>
          <w:szCs w:val="20"/>
        </w:rPr>
        <w:t xml:space="preserve"> – II</w:t>
      </w:r>
      <w:r w:rsidR="00133692" w:rsidRPr="00D34FD4">
        <w:rPr>
          <w:rFonts w:ascii="Arial" w:eastAsia="Calibri" w:hAnsi="Arial" w:cs="Arial"/>
          <w:b/>
          <w:sz w:val="20"/>
          <w:szCs w:val="20"/>
        </w:rPr>
        <w:t>I</w:t>
      </w:r>
      <w:r w:rsidR="00300515" w:rsidRPr="00D34FD4">
        <w:rPr>
          <w:rFonts w:ascii="Arial" w:eastAsia="Calibri" w:hAnsi="Arial" w:cs="Arial"/>
          <w:b/>
          <w:sz w:val="20"/>
          <w:szCs w:val="20"/>
        </w:rPr>
        <w:t xml:space="preserve"> upisni rok </w:t>
      </w:r>
    </w:p>
    <w:p w:rsidR="00D34FD4" w:rsidRPr="00D34FD4" w:rsidRDefault="00D34FD4" w:rsidP="00D34B4A">
      <w:pPr>
        <w:jc w:val="center"/>
        <w:rPr>
          <w:rFonts w:ascii="Arial" w:eastAsia="Calibri" w:hAnsi="Arial" w:cs="Arial"/>
          <w:b/>
          <w:sz w:val="20"/>
          <w:szCs w:val="20"/>
        </w:rPr>
      </w:pPr>
    </w:p>
    <w:p w:rsidR="00D413BF" w:rsidRPr="00D34FD4" w:rsidRDefault="00D413BF" w:rsidP="00595FBA">
      <w:pPr>
        <w:jc w:val="center"/>
        <w:rPr>
          <w:rFonts w:ascii="Arial" w:eastAsia="Calibri" w:hAnsi="Arial" w:cs="Arial"/>
          <w:b/>
          <w:sz w:val="20"/>
          <w:szCs w:val="20"/>
        </w:rPr>
      </w:pPr>
    </w:p>
    <w:tbl>
      <w:tblPr>
        <w:tblW w:w="7582" w:type="dxa"/>
        <w:jc w:val="center"/>
        <w:tblLook w:val="04A0" w:firstRow="1" w:lastRow="0" w:firstColumn="1" w:lastColumn="0" w:noHBand="0" w:noVBand="1"/>
      </w:tblPr>
      <w:tblGrid>
        <w:gridCol w:w="5982"/>
        <w:gridCol w:w="1600"/>
      </w:tblGrid>
      <w:tr w:rsidR="00D34FD4" w:rsidRPr="00D34FD4" w:rsidTr="00D34FD4">
        <w:trPr>
          <w:trHeight w:val="1290"/>
          <w:jc w:val="center"/>
        </w:trPr>
        <w:tc>
          <w:tcPr>
            <w:tcW w:w="5982" w:type="dxa"/>
            <w:tcBorders>
              <w:top w:val="single" w:sz="8" w:space="0" w:color="auto"/>
              <w:left w:val="single" w:sz="8" w:space="0" w:color="auto"/>
              <w:bottom w:val="nil"/>
              <w:right w:val="single" w:sz="8" w:space="0" w:color="auto"/>
            </w:tcBorders>
            <w:shd w:val="clear" w:color="auto" w:fill="auto"/>
            <w:vAlign w:val="center"/>
            <w:hideMark/>
          </w:tcPr>
          <w:p w:rsidR="00D34FD4" w:rsidRPr="00D34FD4" w:rsidRDefault="00D34FD4" w:rsidP="00D34FD4">
            <w:pPr>
              <w:jc w:val="center"/>
              <w:rPr>
                <w:rFonts w:ascii="Arial" w:eastAsia="Times New Roman" w:hAnsi="Arial" w:cs="Arial"/>
                <w:b/>
                <w:bCs/>
                <w:color w:val="000000"/>
                <w:sz w:val="20"/>
                <w:szCs w:val="20"/>
                <w:lang w:eastAsia="sr-Latn-ME"/>
              </w:rPr>
            </w:pPr>
            <w:r w:rsidRPr="00D34FD4">
              <w:rPr>
                <w:rFonts w:ascii="Arial" w:eastAsia="Times New Roman" w:hAnsi="Arial" w:cs="Arial"/>
                <w:b/>
                <w:bCs/>
                <w:color w:val="000000"/>
                <w:sz w:val="20"/>
                <w:szCs w:val="20"/>
                <w:lang w:eastAsia="sr-Latn-ME"/>
              </w:rPr>
              <w:t>NAZIV ORGANIZACIONE JEDINICE UNIVERZITETA/STUDIJSKOG PROGRAMA</w:t>
            </w:r>
          </w:p>
        </w:tc>
        <w:tc>
          <w:tcPr>
            <w:tcW w:w="1600" w:type="dxa"/>
            <w:tcBorders>
              <w:top w:val="nil"/>
              <w:left w:val="nil"/>
              <w:bottom w:val="nil"/>
              <w:right w:val="single" w:sz="8"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 xml:space="preserve">broj studenata za upis – III upisni rok </w:t>
            </w:r>
          </w:p>
        </w:tc>
      </w:tr>
      <w:tr w:rsidR="00D34FD4" w:rsidRPr="00D34FD4" w:rsidTr="00D34FD4">
        <w:trPr>
          <w:trHeight w:val="405"/>
          <w:jc w:val="center"/>
        </w:trPr>
        <w:tc>
          <w:tcPr>
            <w:tcW w:w="5982" w:type="dxa"/>
            <w:tcBorders>
              <w:top w:val="single" w:sz="4" w:space="0" w:color="auto"/>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 Biotehnički fakultet</w:t>
            </w:r>
          </w:p>
        </w:tc>
        <w:tc>
          <w:tcPr>
            <w:tcW w:w="1600" w:type="dxa"/>
            <w:tcBorders>
              <w:top w:val="single" w:sz="4" w:space="0" w:color="auto"/>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29</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Animalna proizvodnja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6</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Mediteransko voćarstvo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Kontinentalno voćarstvo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 xml:space="preserve">3. Elektrotehnički fakultet </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Energetika i automatika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4. Fakultet dramskih umjetnosti</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Drama i pozorište</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9</w:t>
            </w:r>
          </w:p>
        </w:tc>
      </w:tr>
      <w:tr w:rsidR="00D34FD4" w:rsidRPr="00D34FD4" w:rsidTr="00D34FD4">
        <w:trPr>
          <w:trHeight w:val="27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Gluma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4</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Film i mediji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9</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5. Fakultet likovnih umjetnosti</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10</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Slikarstvo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Vajarstvo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8</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Grafički dizajn</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6. Pomorski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19</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Pomorska elektrotehnika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19</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 xml:space="preserve">7. Fakultet za sport i fizičko vaspitanje </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Fizička kultura i zdravi stilovi života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8. Fakultet za turizam i hotelijerstvo</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37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Turizam i hotelijerstvo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37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9. Filološki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102</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Crnogorski jezik južnoslovenske  književnosti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16</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Srpski jezik i južnoslovenske književnosti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Italijanski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Ruski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Francuski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10. Filozofski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36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Filozofija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4</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Istorija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Geografija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Obrazovanje učitelja na albanskom jeziku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19</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lastRenderedPageBreak/>
              <w:t>11. Mašinski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80</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Mašinstvo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54</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Drumski saobraćaj</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12. Metalurško-tehnološki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41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Metalurgija i materijali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30</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Hemijska tehnologija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13. Muzička akademija</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24</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Izvođačke umjetnosti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Opšta muzička pedagogija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14. Pravni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592D65">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Pravne nauke-Bijelo Polje</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15. Prirodno-matematički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51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Matematika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19</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Fizika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16</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Biologija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000000" w:fill="BFBFBF"/>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UKUPNO</w:t>
            </w:r>
          </w:p>
        </w:tc>
        <w:tc>
          <w:tcPr>
            <w:tcW w:w="1600" w:type="dxa"/>
            <w:tcBorders>
              <w:top w:val="nil"/>
              <w:left w:val="nil"/>
              <w:bottom w:val="single" w:sz="4" w:space="0" w:color="auto"/>
              <w:right w:val="single" w:sz="4" w:space="0" w:color="auto"/>
            </w:tcBorders>
            <w:shd w:val="clear" w:color="000000" w:fill="BFBFBF"/>
            <w:noWrap/>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466</w:t>
            </w:r>
          </w:p>
        </w:tc>
      </w:tr>
    </w:tbl>
    <w:p w:rsidR="00D34FD4" w:rsidRPr="00D34FD4" w:rsidRDefault="00D34FD4" w:rsidP="00D34FD4">
      <w:pPr>
        <w:rPr>
          <w:rFonts w:ascii="Calibri" w:hAnsi="Calibri" w:cs="Times New Roman"/>
          <w:sz w:val="20"/>
          <w:szCs w:val="20"/>
        </w:rPr>
      </w:pPr>
    </w:p>
    <w:p w:rsidR="00D413BF" w:rsidRPr="00D34FD4" w:rsidRDefault="00D413BF" w:rsidP="00595FBA">
      <w:pPr>
        <w:jc w:val="center"/>
        <w:rPr>
          <w:rFonts w:ascii="Arial" w:eastAsia="Calibri" w:hAnsi="Arial" w:cs="Arial"/>
          <w:b/>
          <w:sz w:val="20"/>
          <w:szCs w:val="20"/>
        </w:rPr>
        <w:sectPr w:rsidR="00D413BF" w:rsidRPr="00D34FD4" w:rsidSect="00D413BF">
          <w:pgSz w:w="11906" w:h="16838"/>
          <w:pgMar w:top="720" w:right="720" w:bottom="720" w:left="720" w:header="708" w:footer="708" w:gutter="0"/>
          <w:cols w:space="708"/>
          <w:docGrid w:linePitch="360"/>
        </w:sect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t>Ukupan broj mjesta na svakom studijskom programu povećava se za po 1 % po principu afirmativne akcije.</w:t>
      </w:r>
    </w:p>
    <w:p w:rsidR="00595FBA" w:rsidRPr="00D34FD4" w:rsidRDefault="00595FBA" w:rsidP="00526BC7">
      <w:pPr>
        <w:jc w:val="both"/>
        <w:rPr>
          <w:rFonts w:ascii="Arial" w:eastAsia="Calibri" w:hAnsi="Arial" w:cs="Arial"/>
          <w:sz w:val="20"/>
          <w:szCs w:val="20"/>
        </w:r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t xml:space="preserve">Prijave na konkurs podnose se u </w:t>
      </w:r>
      <w:r w:rsidR="00133692" w:rsidRPr="00D34FD4">
        <w:rPr>
          <w:rFonts w:ascii="Arial" w:eastAsia="Calibri" w:hAnsi="Arial" w:cs="Arial"/>
          <w:b/>
          <w:sz w:val="20"/>
          <w:szCs w:val="20"/>
        </w:rPr>
        <w:t xml:space="preserve">srijedu, 29. avgusta </w:t>
      </w:r>
      <w:r w:rsidRPr="00D34FD4">
        <w:rPr>
          <w:rFonts w:ascii="Arial" w:eastAsia="Calibri" w:hAnsi="Arial" w:cs="Arial"/>
          <w:b/>
          <w:sz w:val="20"/>
          <w:szCs w:val="20"/>
        </w:rPr>
        <w:t xml:space="preserve"> 2018.</w:t>
      </w:r>
      <w:r w:rsidR="00E90BB9" w:rsidRPr="00D34FD4">
        <w:rPr>
          <w:rFonts w:ascii="Arial" w:eastAsia="Calibri" w:hAnsi="Arial" w:cs="Arial"/>
          <w:b/>
          <w:sz w:val="20"/>
          <w:szCs w:val="20"/>
        </w:rPr>
        <w:t xml:space="preserve"> </w:t>
      </w:r>
      <w:r w:rsidRPr="00D34FD4">
        <w:rPr>
          <w:rFonts w:ascii="Arial" w:eastAsia="Calibri" w:hAnsi="Arial" w:cs="Arial"/>
          <w:b/>
          <w:sz w:val="20"/>
          <w:szCs w:val="20"/>
        </w:rPr>
        <w:t>godine.</w:t>
      </w:r>
      <w:r w:rsidRPr="00D34FD4">
        <w:rPr>
          <w:rFonts w:ascii="Arial" w:eastAsia="Calibri" w:hAnsi="Arial" w:cs="Arial"/>
          <w:sz w:val="20"/>
          <w:szCs w:val="20"/>
        </w:rPr>
        <w:t xml:space="preserve"> </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Pravo prijave na konkurs za upis na studije ima crnogorski državljanin i stranac, u skladu sa</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 xml:space="preserve">zakonom, koji je stekao odgovarajuću kvalifikaciju IV-1 podnivoa Nacionalonog okvira kvalifikacija. </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 xml:space="preserve">Uz prijavu za upis, kandidat prilaže sljedeća dokumenta: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originalnu diplomu o položenom eksternom maturskom, odnosno stručnom ispitu</w:t>
      </w:r>
      <w:r w:rsidRPr="00D34FD4">
        <w:rPr>
          <w:rFonts w:ascii="Arial" w:eastAsia="Calibri" w:hAnsi="Arial" w:cs="Arial"/>
          <w:color w:val="000000"/>
          <w:sz w:val="20"/>
          <w:szCs w:val="20"/>
        </w:rPr>
        <w:t>;</w:t>
      </w:r>
      <w:r w:rsidRPr="00D34FD4">
        <w:rPr>
          <w:rFonts w:ascii="Arial" w:eastAsia="Calibri" w:hAnsi="Arial" w:cs="Arial"/>
          <w:color w:val="000000"/>
          <w:sz w:val="20"/>
          <w:szCs w:val="20"/>
          <w:lang w:val="sr-Cyrl-ME"/>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originalna svjedočanstva o završenim pojedinačnim razredima srednjeg obrazovanja</w:t>
      </w:r>
      <w:r w:rsidRPr="00D34FD4">
        <w:rPr>
          <w:rFonts w:ascii="Arial" w:eastAsia="Calibri" w:hAnsi="Arial" w:cs="Arial"/>
          <w:color w:val="000000"/>
          <w:sz w:val="20"/>
          <w:szCs w:val="20"/>
        </w:rPr>
        <w:t>;</w:t>
      </w:r>
      <w:r w:rsidRPr="00D34FD4">
        <w:rPr>
          <w:rFonts w:ascii="Arial" w:eastAsia="Calibri" w:hAnsi="Arial" w:cs="Arial"/>
          <w:color w:val="000000"/>
          <w:sz w:val="20"/>
          <w:szCs w:val="20"/>
          <w:lang w:val="sr-Cyrl-ME"/>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diplomu “Luča” ili ekvivalentnu diplomu</w:t>
      </w:r>
      <w:r w:rsidRPr="00D34FD4">
        <w:rPr>
          <w:rFonts w:ascii="Arial" w:eastAsia="Calibri" w:hAnsi="Arial" w:cs="Arial"/>
          <w:color w:val="000000"/>
          <w:sz w:val="20"/>
          <w:szCs w:val="20"/>
        </w:rPr>
        <w:t>;</w:t>
      </w:r>
      <w:r w:rsidRPr="00D34FD4">
        <w:rPr>
          <w:rFonts w:ascii="Arial" w:eastAsia="Calibri" w:hAnsi="Arial" w:cs="Arial"/>
          <w:color w:val="000000"/>
          <w:sz w:val="20"/>
          <w:szCs w:val="20"/>
          <w:lang w:val="sr-Cyrl-ME"/>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kopiju biometrijske lične karte, a za strance odgovarajuću ličnu ispravu koja se</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izdaje u</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skladu sa</w:t>
      </w:r>
      <w:r w:rsidRPr="00D34FD4">
        <w:rPr>
          <w:rFonts w:ascii="Arial" w:eastAsia="Calibri" w:hAnsi="Arial" w:cs="Arial"/>
          <w:color w:val="000000"/>
          <w:sz w:val="20"/>
          <w:szCs w:val="20"/>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posebnim propisom</w:t>
      </w:r>
      <w:r w:rsidRPr="00D34FD4">
        <w:rPr>
          <w:rFonts w:ascii="Arial" w:eastAsia="Calibri" w:hAnsi="Arial" w:cs="Arial"/>
          <w:color w:val="000000"/>
          <w:sz w:val="20"/>
          <w:szCs w:val="20"/>
        </w:rPr>
        <w:t>;</w:t>
      </w:r>
      <w:r w:rsidRPr="00D34FD4">
        <w:rPr>
          <w:rFonts w:ascii="Arial" w:eastAsia="Calibri" w:hAnsi="Arial" w:cs="Arial"/>
          <w:color w:val="000000"/>
          <w:sz w:val="20"/>
          <w:szCs w:val="20"/>
          <w:lang w:val="sr-Cyrl-ME"/>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 xml:space="preserve">diplomu (ili ekvivalentni dokument) o osvojenoj prvoj ili drugoj nagradi na državnom </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ili</w:t>
      </w:r>
      <w:r w:rsidRPr="00D34FD4">
        <w:rPr>
          <w:rFonts w:ascii="Arial" w:eastAsia="Calibri" w:hAnsi="Arial" w:cs="Arial"/>
          <w:color w:val="000000"/>
          <w:sz w:val="20"/>
          <w:szCs w:val="20"/>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međunarodnom takmičenju iz predmeta koji su od značaja za nastavak</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 xml:space="preserve">obrazovanja. </w:t>
      </w:r>
    </w:p>
    <w:p w:rsidR="00595FBA" w:rsidRPr="00D34FD4" w:rsidRDefault="00595FBA" w:rsidP="00526BC7">
      <w:pPr>
        <w:autoSpaceDE w:val="0"/>
        <w:autoSpaceDN w:val="0"/>
        <w:adjustRightInd w:val="0"/>
        <w:jc w:val="both"/>
        <w:rPr>
          <w:rFonts w:ascii="Arial" w:eastAsia="Calibri" w:hAnsi="Arial" w:cs="Arial"/>
          <w:color w:val="000000"/>
          <w:sz w:val="20"/>
          <w:szCs w:val="20"/>
          <w:lang w:val="sr-Cyrl-ME"/>
        </w:r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t>Stra</w:t>
      </w:r>
      <w:r w:rsidR="00C53E45">
        <w:rPr>
          <w:rFonts w:ascii="Arial" w:eastAsia="Calibri" w:hAnsi="Arial" w:cs="Arial"/>
          <w:sz w:val="20"/>
          <w:szCs w:val="20"/>
        </w:rPr>
        <w:t>nac podnosi i dokaz o poznavanju</w:t>
      </w:r>
      <w:r w:rsidRPr="00D34FD4">
        <w:rPr>
          <w:rFonts w:ascii="Arial" w:eastAsia="Calibri" w:hAnsi="Arial" w:cs="Arial"/>
          <w:sz w:val="20"/>
          <w:szCs w:val="20"/>
        </w:rPr>
        <w:t xml:space="preserve"> jezika na kome se izvode studije, izuzev u slučaju kada je završio srednju školu na jednom od jezika koji su u službenoj upotrebi u Crnoj Gori.</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526BC7" w:rsidRPr="00D34FD4" w:rsidRDefault="00526BC7" w:rsidP="00526BC7">
      <w:pPr>
        <w:autoSpaceDE w:val="0"/>
        <w:autoSpaceDN w:val="0"/>
        <w:adjustRightInd w:val="0"/>
        <w:jc w:val="both"/>
        <w:rPr>
          <w:rFonts w:ascii="Arial" w:eastAsia="Calibri" w:hAnsi="Arial" w:cs="Arial"/>
          <w:color w:val="000000"/>
          <w:sz w:val="20"/>
          <w:szCs w:val="20"/>
          <w:lang w:val="sr-Cyrl-ME"/>
        </w:rPr>
      </w:pPr>
    </w:p>
    <w:p w:rsidR="00595FBA" w:rsidRPr="00D34FD4" w:rsidRDefault="00595FBA" w:rsidP="00526BC7">
      <w:pPr>
        <w:autoSpaceDE w:val="0"/>
        <w:autoSpaceDN w:val="0"/>
        <w:adjustRightInd w:val="0"/>
        <w:jc w:val="both"/>
        <w:rPr>
          <w:rFonts w:ascii="Arial" w:eastAsia="Calibri" w:hAnsi="Arial" w:cs="Arial"/>
          <w:b/>
          <w:color w:val="000000"/>
          <w:sz w:val="20"/>
          <w:szCs w:val="20"/>
        </w:rPr>
      </w:pPr>
      <w:r w:rsidRPr="00D34FD4">
        <w:rPr>
          <w:rFonts w:ascii="Arial" w:eastAsia="Calibri" w:hAnsi="Arial" w:cs="Arial"/>
          <w:color w:val="000000"/>
          <w:sz w:val="20"/>
          <w:szCs w:val="20"/>
          <w:lang w:val="sr-Cyrl-ME"/>
        </w:rPr>
        <w:t xml:space="preserve">Testovi iz dva predmeta od značaja za nastavak obrazovanja za kandidate koji nisu imali eksterni maturski, odnosno stručni ispit polažu se u </w:t>
      </w:r>
      <w:r w:rsidR="00133692" w:rsidRPr="00D34FD4">
        <w:rPr>
          <w:rFonts w:ascii="Arial" w:eastAsia="Calibri" w:hAnsi="Arial" w:cs="Arial"/>
          <w:b/>
          <w:color w:val="000000"/>
          <w:sz w:val="20"/>
          <w:szCs w:val="20"/>
        </w:rPr>
        <w:t>četvrtak</w:t>
      </w:r>
      <w:r w:rsidRPr="00D34FD4">
        <w:rPr>
          <w:rFonts w:ascii="Arial" w:eastAsia="Calibri" w:hAnsi="Arial" w:cs="Arial"/>
          <w:b/>
          <w:color w:val="000000"/>
          <w:sz w:val="20"/>
          <w:szCs w:val="20"/>
          <w:lang w:val="sr-Cyrl-ME"/>
        </w:rPr>
        <w:t xml:space="preserve">, </w:t>
      </w:r>
      <w:r w:rsidR="00133692" w:rsidRPr="00D34FD4">
        <w:rPr>
          <w:rFonts w:ascii="Arial" w:eastAsia="Calibri" w:hAnsi="Arial" w:cs="Arial"/>
          <w:b/>
          <w:color w:val="000000"/>
          <w:sz w:val="20"/>
          <w:szCs w:val="20"/>
        </w:rPr>
        <w:t>30. avgusta</w:t>
      </w:r>
      <w:r w:rsidR="00CB7E11" w:rsidRPr="00D34FD4">
        <w:rPr>
          <w:rFonts w:ascii="Arial" w:eastAsia="Calibri" w:hAnsi="Arial" w:cs="Arial"/>
          <w:b/>
          <w:color w:val="000000"/>
          <w:sz w:val="20"/>
          <w:szCs w:val="20"/>
        </w:rPr>
        <w:t xml:space="preserve"> </w:t>
      </w:r>
      <w:r w:rsidRPr="00D34FD4">
        <w:rPr>
          <w:rFonts w:ascii="Arial" w:eastAsia="Calibri" w:hAnsi="Arial" w:cs="Arial"/>
          <w:b/>
          <w:color w:val="000000"/>
          <w:sz w:val="20"/>
          <w:szCs w:val="20"/>
          <w:lang w:val="sr-Cyrl-ME"/>
        </w:rPr>
        <w:t xml:space="preserve">2018. godine. </w:t>
      </w:r>
    </w:p>
    <w:p w:rsidR="00595FBA" w:rsidRPr="00D34FD4" w:rsidRDefault="00595FBA" w:rsidP="00526BC7">
      <w:pPr>
        <w:autoSpaceDE w:val="0"/>
        <w:autoSpaceDN w:val="0"/>
        <w:adjustRightInd w:val="0"/>
        <w:jc w:val="both"/>
        <w:rPr>
          <w:rFonts w:ascii="Arial" w:eastAsia="Calibri" w:hAnsi="Arial" w:cs="Arial"/>
          <w:b/>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 xml:space="preserve">Prijemni ispiti za fakultete i akademije koji ih organizuju, a koji su dodatni uslovi za upis, polažu se prema rasporedu koji će biti istaknut na oglasnim tablama univerzitetskih jedinica, u periodu </w:t>
      </w:r>
      <w:r w:rsidR="009203E4" w:rsidRPr="00D34FD4">
        <w:rPr>
          <w:rFonts w:ascii="Arial" w:eastAsia="Calibri" w:hAnsi="Arial" w:cs="Arial"/>
          <w:b/>
          <w:color w:val="000000"/>
          <w:sz w:val="20"/>
          <w:szCs w:val="20"/>
          <w:lang w:val="sr-Cyrl-ME"/>
        </w:rPr>
        <w:t xml:space="preserve"> </w:t>
      </w:r>
      <w:r w:rsidR="00133692" w:rsidRPr="00D34FD4">
        <w:rPr>
          <w:rFonts w:ascii="Arial" w:eastAsia="Calibri" w:hAnsi="Arial" w:cs="Arial"/>
          <w:b/>
          <w:color w:val="000000"/>
          <w:sz w:val="20"/>
          <w:szCs w:val="20"/>
        </w:rPr>
        <w:t xml:space="preserve">31. </w:t>
      </w:r>
      <w:r w:rsidR="00C67A81">
        <w:rPr>
          <w:rFonts w:ascii="Arial" w:eastAsia="Calibri" w:hAnsi="Arial" w:cs="Arial"/>
          <w:b/>
          <w:color w:val="000000"/>
          <w:sz w:val="20"/>
          <w:szCs w:val="20"/>
        </w:rPr>
        <w:t>a</w:t>
      </w:r>
      <w:r w:rsidR="00133692" w:rsidRPr="00D34FD4">
        <w:rPr>
          <w:rFonts w:ascii="Arial" w:eastAsia="Calibri" w:hAnsi="Arial" w:cs="Arial"/>
          <w:b/>
          <w:color w:val="000000"/>
          <w:sz w:val="20"/>
          <w:szCs w:val="20"/>
        </w:rPr>
        <w:t>vgust</w:t>
      </w:r>
      <w:r w:rsidR="00C67A81">
        <w:rPr>
          <w:rFonts w:ascii="Arial" w:eastAsia="Calibri" w:hAnsi="Arial" w:cs="Arial"/>
          <w:b/>
          <w:color w:val="000000"/>
          <w:sz w:val="20"/>
          <w:szCs w:val="20"/>
        </w:rPr>
        <w:t xml:space="preserve">a </w:t>
      </w:r>
      <w:r w:rsidR="00133692" w:rsidRPr="00D34FD4">
        <w:rPr>
          <w:rFonts w:ascii="Arial" w:eastAsia="Calibri" w:hAnsi="Arial" w:cs="Arial"/>
          <w:b/>
          <w:color w:val="000000"/>
          <w:sz w:val="20"/>
          <w:szCs w:val="20"/>
        </w:rPr>
        <w:t>-</w:t>
      </w:r>
      <w:r w:rsidR="00C67A81">
        <w:rPr>
          <w:rFonts w:ascii="Arial" w:eastAsia="Calibri" w:hAnsi="Arial" w:cs="Arial"/>
          <w:b/>
          <w:color w:val="000000"/>
          <w:sz w:val="20"/>
          <w:szCs w:val="20"/>
        </w:rPr>
        <w:t xml:space="preserve"> </w:t>
      </w:r>
      <w:r w:rsidR="00133692" w:rsidRPr="00D34FD4">
        <w:rPr>
          <w:rFonts w:ascii="Arial" w:eastAsia="Calibri" w:hAnsi="Arial" w:cs="Arial"/>
          <w:b/>
          <w:color w:val="000000"/>
          <w:sz w:val="20"/>
          <w:szCs w:val="20"/>
        </w:rPr>
        <w:t>3. septembr</w:t>
      </w:r>
      <w:r w:rsidR="00C67A81">
        <w:rPr>
          <w:rFonts w:ascii="Arial" w:eastAsia="Calibri" w:hAnsi="Arial" w:cs="Arial"/>
          <w:b/>
          <w:color w:val="000000"/>
          <w:sz w:val="20"/>
          <w:szCs w:val="20"/>
        </w:rPr>
        <w:t>a</w:t>
      </w:r>
      <w:r w:rsidR="009203E4" w:rsidRPr="00D34FD4">
        <w:rPr>
          <w:rFonts w:ascii="Arial" w:eastAsia="Calibri" w:hAnsi="Arial" w:cs="Arial"/>
          <w:b/>
          <w:color w:val="000000"/>
          <w:sz w:val="20"/>
          <w:szCs w:val="20"/>
          <w:lang w:val="sr-Cyrl-ME"/>
        </w:rPr>
        <w:t xml:space="preserve"> </w:t>
      </w:r>
      <w:r w:rsidRPr="00D34FD4">
        <w:rPr>
          <w:rFonts w:ascii="Arial" w:eastAsia="Calibri" w:hAnsi="Arial" w:cs="Arial"/>
          <w:b/>
          <w:color w:val="000000"/>
          <w:sz w:val="20"/>
          <w:szCs w:val="20"/>
          <w:lang w:val="sr-Cyrl-ME"/>
        </w:rPr>
        <w:t>2018. godine.</w:t>
      </w:r>
      <w:r w:rsidRPr="00D34FD4">
        <w:rPr>
          <w:rFonts w:ascii="Arial" w:eastAsia="Calibri" w:hAnsi="Arial" w:cs="Arial"/>
          <w:color w:val="000000"/>
          <w:sz w:val="20"/>
          <w:szCs w:val="20"/>
          <w:lang w:val="sr-Cyrl-ME"/>
        </w:rPr>
        <w:t xml:space="preserve">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D34FD4" w:rsidRDefault="00595FBA" w:rsidP="00526BC7">
      <w:pPr>
        <w:autoSpaceDE w:val="0"/>
        <w:autoSpaceDN w:val="0"/>
        <w:adjustRightInd w:val="0"/>
        <w:jc w:val="both"/>
        <w:rPr>
          <w:rFonts w:ascii="Arial" w:eastAsia="Calibri" w:hAnsi="Arial" w:cs="Arial"/>
          <w:b/>
          <w:color w:val="000000"/>
          <w:sz w:val="20"/>
          <w:szCs w:val="20"/>
        </w:rPr>
      </w:pPr>
      <w:r w:rsidRPr="00D34FD4">
        <w:rPr>
          <w:rFonts w:ascii="Arial" w:eastAsia="Calibri" w:hAnsi="Arial" w:cs="Arial"/>
          <w:color w:val="000000"/>
          <w:sz w:val="20"/>
          <w:szCs w:val="20"/>
        </w:rPr>
        <w:t xml:space="preserve">Upis kandidata i izdavanje uvjerenja izvršiće se zaključno sa  </w:t>
      </w:r>
      <w:r w:rsidR="00133692" w:rsidRPr="00D34FD4">
        <w:rPr>
          <w:rFonts w:ascii="Arial" w:eastAsia="Calibri" w:hAnsi="Arial" w:cs="Arial"/>
          <w:b/>
          <w:color w:val="000000"/>
          <w:sz w:val="20"/>
          <w:szCs w:val="20"/>
        </w:rPr>
        <w:t>4</w:t>
      </w:r>
      <w:r w:rsidR="008A4C42" w:rsidRPr="00D34FD4">
        <w:rPr>
          <w:rFonts w:ascii="Arial" w:eastAsia="Calibri" w:hAnsi="Arial" w:cs="Arial"/>
          <w:b/>
          <w:color w:val="000000"/>
          <w:sz w:val="20"/>
          <w:szCs w:val="20"/>
        </w:rPr>
        <w:t>.</w:t>
      </w:r>
      <w:r w:rsidR="00133692" w:rsidRPr="00D34FD4">
        <w:rPr>
          <w:rFonts w:ascii="Arial" w:eastAsia="Calibri" w:hAnsi="Arial" w:cs="Arial"/>
          <w:b/>
          <w:color w:val="000000"/>
          <w:sz w:val="20"/>
          <w:szCs w:val="20"/>
        </w:rPr>
        <w:t xml:space="preserve"> septembrom</w:t>
      </w:r>
      <w:r w:rsidRPr="00D34FD4">
        <w:rPr>
          <w:rFonts w:ascii="Arial" w:eastAsia="Calibri" w:hAnsi="Arial" w:cs="Arial"/>
          <w:b/>
          <w:color w:val="000000"/>
          <w:sz w:val="20"/>
          <w:szCs w:val="20"/>
        </w:rPr>
        <w:t xml:space="preserve">  2018</w:t>
      </w:r>
      <w:r w:rsidRPr="00D34FD4">
        <w:rPr>
          <w:rFonts w:ascii="Arial" w:eastAsia="Calibri" w:hAnsi="Arial" w:cs="Arial"/>
          <w:color w:val="000000"/>
          <w:sz w:val="20"/>
          <w:szCs w:val="20"/>
        </w:rPr>
        <w:t xml:space="preserve">. </w:t>
      </w:r>
      <w:r w:rsidRPr="00D34FD4">
        <w:rPr>
          <w:rFonts w:ascii="Arial" w:eastAsia="Calibri" w:hAnsi="Arial" w:cs="Arial"/>
          <w:b/>
          <w:color w:val="000000"/>
          <w:sz w:val="20"/>
          <w:szCs w:val="20"/>
        </w:rPr>
        <w:t xml:space="preserve">godine. </w:t>
      </w:r>
    </w:p>
    <w:p w:rsidR="00595FBA" w:rsidRPr="00D34FD4" w:rsidRDefault="00595FBA" w:rsidP="00526BC7">
      <w:pPr>
        <w:autoSpaceDE w:val="0"/>
        <w:autoSpaceDN w:val="0"/>
        <w:adjustRightInd w:val="0"/>
        <w:jc w:val="both"/>
        <w:rPr>
          <w:rFonts w:ascii="Arial" w:eastAsia="Calibri" w:hAnsi="Arial" w:cs="Arial"/>
          <w:b/>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rPr>
        <w:t xml:space="preserve">Upis studenata na Univerzitet Crne Gore bliže je uređen Pravilnikom o bližim uslovima, kriterijumima i postupku upisa u prvu godinu osnovnih studija Univerziteta Crne Gore (Bilten UCG, br.432/18).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526BC7" w:rsidRDefault="00595FBA" w:rsidP="00C67A81">
      <w:pPr>
        <w:autoSpaceDE w:val="0"/>
        <w:autoSpaceDN w:val="0"/>
        <w:adjustRightInd w:val="0"/>
        <w:rPr>
          <w:rFonts w:ascii="Arial" w:eastAsia="Calibri" w:hAnsi="Arial" w:cs="Arial"/>
          <w:sz w:val="16"/>
          <w:szCs w:val="16"/>
        </w:rPr>
      </w:pPr>
      <w:r w:rsidRPr="00D34FD4">
        <w:rPr>
          <w:rFonts w:ascii="Arial" w:eastAsia="Calibri" w:hAnsi="Arial" w:cs="Arial"/>
          <w:color w:val="000000"/>
          <w:sz w:val="20"/>
          <w:szCs w:val="20"/>
          <w:lang w:val="de-DE"/>
        </w:rPr>
        <w:t xml:space="preserve">Pravilnik je objavljen na web stranici Univerziteta Crne Gore: </w:t>
      </w:r>
      <w:hyperlink r:id="rId8" w:history="1">
        <w:r w:rsidRPr="00D34FD4">
          <w:rPr>
            <w:rFonts w:ascii="Arial" w:eastAsia="Calibri" w:hAnsi="Arial" w:cs="Arial"/>
            <w:color w:val="0000FF" w:themeColor="hyperlink"/>
            <w:sz w:val="20"/>
            <w:szCs w:val="20"/>
            <w:u w:val="single"/>
            <w:lang w:val="de-DE"/>
          </w:rPr>
          <w:t>www.ucg.ac.me</w:t>
        </w:r>
      </w:hyperlink>
      <w:r w:rsidRPr="00D34FD4">
        <w:rPr>
          <w:rFonts w:ascii="Arial" w:eastAsia="Calibri" w:hAnsi="Arial" w:cs="Arial"/>
          <w:color w:val="000000"/>
          <w:sz w:val="20"/>
          <w:szCs w:val="20"/>
          <w:lang w:val="de-DE"/>
        </w:rPr>
        <w:t>.</w:t>
      </w:r>
    </w:p>
    <w:sectPr w:rsidR="00595FBA" w:rsidRPr="00526BC7" w:rsidSect="00526B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44" w:rsidRDefault="00AB4F44" w:rsidP="00F06CCA">
      <w:r>
        <w:separator/>
      </w:r>
    </w:p>
  </w:endnote>
  <w:endnote w:type="continuationSeparator" w:id="0">
    <w:p w:rsidR="00AB4F44" w:rsidRDefault="00AB4F44"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44" w:rsidRDefault="00AB4F44" w:rsidP="00F06CCA">
      <w:r>
        <w:separator/>
      </w:r>
    </w:p>
  </w:footnote>
  <w:footnote w:type="continuationSeparator" w:id="0">
    <w:p w:rsidR="00AB4F44" w:rsidRDefault="00AB4F44"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15:restartNumberingAfterBreak="0">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6" w15:restartNumberingAfterBreak="0">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7" w15:restartNumberingAfterBreak="0">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0" w15:restartNumberingAfterBreak="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5"/>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61"/>
    <w:rsid w:val="00004F36"/>
    <w:rsid w:val="00007892"/>
    <w:rsid w:val="00020562"/>
    <w:rsid w:val="00020728"/>
    <w:rsid w:val="00021D97"/>
    <w:rsid w:val="000220E4"/>
    <w:rsid w:val="00027300"/>
    <w:rsid w:val="00032EA9"/>
    <w:rsid w:val="0003371F"/>
    <w:rsid w:val="0004147A"/>
    <w:rsid w:val="000420A9"/>
    <w:rsid w:val="000567DD"/>
    <w:rsid w:val="000577AD"/>
    <w:rsid w:val="00060CA9"/>
    <w:rsid w:val="00061F93"/>
    <w:rsid w:val="00067627"/>
    <w:rsid w:val="0007117C"/>
    <w:rsid w:val="00085B90"/>
    <w:rsid w:val="000909E3"/>
    <w:rsid w:val="000C3F9E"/>
    <w:rsid w:val="000C6821"/>
    <w:rsid w:val="000D19CF"/>
    <w:rsid w:val="000E3C50"/>
    <w:rsid w:val="000F12EB"/>
    <w:rsid w:val="00103BAE"/>
    <w:rsid w:val="00105933"/>
    <w:rsid w:val="001074A9"/>
    <w:rsid w:val="001142CF"/>
    <w:rsid w:val="001171E0"/>
    <w:rsid w:val="00126585"/>
    <w:rsid w:val="00133692"/>
    <w:rsid w:val="00151FEA"/>
    <w:rsid w:val="001555DB"/>
    <w:rsid w:val="001674B6"/>
    <w:rsid w:val="00172A65"/>
    <w:rsid w:val="00176B80"/>
    <w:rsid w:val="0018297E"/>
    <w:rsid w:val="00191DC6"/>
    <w:rsid w:val="001A600B"/>
    <w:rsid w:val="001B1959"/>
    <w:rsid w:val="001C333F"/>
    <w:rsid w:val="001C5B43"/>
    <w:rsid w:val="001E3B86"/>
    <w:rsid w:val="0022610D"/>
    <w:rsid w:val="00262254"/>
    <w:rsid w:val="00270C4B"/>
    <w:rsid w:val="00281623"/>
    <w:rsid w:val="00284CD2"/>
    <w:rsid w:val="0028617F"/>
    <w:rsid w:val="00286397"/>
    <w:rsid w:val="00292B66"/>
    <w:rsid w:val="00295158"/>
    <w:rsid w:val="002B5E84"/>
    <w:rsid w:val="002C1391"/>
    <w:rsid w:val="002D24B9"/>
    <w:rsid w:val="002D2CD1"/>
    <w:rsid w:val="002D2CE1"/>
    <w:rsid w:val="00300515"/>
    <w:rsid w:val="00304A91"/>
    <w:rsid w:val="00306AC6"/>
    <w:rsid w:val="00314C97"/>
    <w:rsid w:val="00314D51"/>
    <w:rsid w:val="00320D2D"/>
    <w:rsid w:val="00321988"/>
    <w:rsid w:val="00357AC7"/>
    <w:rsid w:val="0036256E"/>
    <w:rsid w:val="00371DC6"/>
    <w:rsid w:val="003776E6"/>
    <w:rsid w:val="00380FF0"/>
    <w:rsid w:val="0038431D"/>
    <w:rsid w:val="00385843"/>
    <w:rsid w:val="003932FA"/>
    <w:rsid w:val="003938D6"/>
    <w:rsid w:val="00394BF9"/>
    <w:rsid w:val="003A5EAF"/>
    <w:rsid w:val="003B2E2B"/>
    <w:rsid w:val="003C3991"/>
    <w:rsid w:val="003E0507"/>
    <w:rsid w:val="003F05B0"/>
    <w:rsid w:val="004123D9"/>
    <w:rsid w:val="0042141D"/>
    <w:rsid w:val="00445E25"/>
    <w:rsid w:val="004715F8"/>
    <w:rsid w:val="0048262A"/>
    <w:rsid w:val="004B023D"/>
    <w:rsid w:val="004B0BDC"/>
    <w:rsid w:val="004B3CBD"/>
    <w:rsid w:val="004C469F"/>
    <w:rsid w:val="004D5DBD"/>
    <w:rsid w:val="004D7F85"/>
    <w:rsid w:val="004E1B05"/>
    <w:rsid w:val="004E46A4"/>
    <w:rsid w:val="00515D24"/>
    <w:rsid w:val="00522702"/>
    <w:rsid w:val="00526BC7"/>
    <w:rsid w:val="00545942"/>
    <w:rsid w:val="00545A51"/>
    <w:rsid w:val="00550F7C"/>
    <w:rsid w:val="00563297"/>
    <w:rsid w:val="00570515"/>
    <w:rsid w:val="005729CE"/>
    <w:rsid w:val="00575C9A"/>
    <w:rsid w:val="00577794"/>
    <w:rsid w:val="005823DA"/>
    <w:rsid w:val="00591435"/>
    <w:rsid w:val="00592D6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51381"/>
    <w:rsid w:val="006515F1"/>
    <w:rsid w:val="00654C0C"/>
    <w:rsid w:val="006570A0"/>
    <w:rsid w:val="006625EE"/>
    <w:rsid w:val="00683EFA"/>
    <w:rsid w:val="00686D13"/>
    <w:rsid w:val="00687582"/>
    <w:rsid w:val="006B120D"/>
    <w:rsid w:val="006B34D3"/>
    <w:rsid w:val="006B47DD"/>
    <w:rsid w:val="006B70A7"/>
    <w:rsid w:val="006E29FA"/>
    <w:rsid w:val="006F0DD2"/>
    <w:rsid w:val="006F5F05"/>
    <w:rsid w:val="007039B8"/>
    <w:rsid w:val="0071172F"/>
    <w:rsid w:val="00717A95"/>
    <w:rsid w:val="00746CDB"/>
    <w:rsid w:val="00772B1F"/>
    <w:rsid w:val="00784D87"/>
    <w:rsid w:val="00787ACC"/>
    <w:rsid w:val="007A4843"/>
    <w:rsid w:val="00800E0F"/>
    <w:rsid w:val="0081028A"/>
    <w:rsid w:val="00817480"/>
    <w:rsid w:val="0082161F"/>
    <w:rsid w:val="00823596"/>
    <w:rsid w:val="008369CA"/>
    <w:rsid w:val="0084426C"/>
    <w:rsid w:val="0084566C"/>
    <w:rsid w:val="00847088"/>
    <w:rsid w:val="00892AF6"/>
    <w:rsid w:val="008A11FE"/>
    <w:rsid w:val="008A4508"/>
    <w:rsid w:val="008A4C42"/>
    <w:rsid w:val="008E7A90"/>
    <w:rsid w:val="008E7D7B"/>
    <w:rsid w:val="008F3532"/>
    <w:rsid w:val="0090774C"/>
    <w:rsid w:val="00915E1A"/>
    <w:rsid w:val="009203E4"/>
    <w:rsid w:val="00922B0D"/>
    <w:rsid w:val="00923D1A"/>
    <w:rsid w:val="009305B6"/>
    <w:rsid w:val="00946A4A"/>
    <w:rsid w:val="00962130"/>
    <w:rsid w:val="00965F8C"/>
    <w:rsid w:val="00976689"/>
    <w:rsid w:val="009839B2"/>
    <w:rsid w:val="009853E6"/>
    <w:rsid w:val="009874C5"/>
    <w:rsid w:val="009A0E33"/>
    <w:rsid w:val="009A466B"/>
    <w:rsid w:val="009B04C8"/>
    <w:rsid w:val="009B720E"/>
    <w:rsid w:val="009C48F4"/>
    <w:rsid w:val="009C503D"/>
    <w:rsid w:val="009C792D"/>
    <w:rsid w:val="00A03064"/>
    <w:rsid w:val="00A23A00"/>
    <w:rsid w:val="00A31BB7"/>
    <w:rsid w:val="00A4568C"/>
    <w:rsid w:val="00A63119"/>
    <w:rsid w:val="00A65C94"/>
    <w:rsid w:val="00A677EF"/>
    <w:rsid w:val="00A71957"/>
    <w:rsid w:val="00A7539C"/>
    <w:rsid w:val="00A86A98"/>
    <w:rsid w:val="00A879F5"/>
    <w:rsid w:val="00A9606F"/>
    <w:rsid w:val="00AA2048"/>
    <w:rsid w:val="00AA216D"/>
    <w:rsid w:val="00AB4F44"/>
    <w:rsid w:val="00AB7447"/>
    <w:rsid w:val="00AD36F9"/>
    <w:rsid w:val="00AD448C"/>
    <w:rsid w:val="00AE20A5"/>
    <w:rsid w:val="00AF4B96"/>
    <w:rsid w:val="00AF6C2D"/>
    <w:rsid w:val="00B17553"/>
    <w:rsid w:val="00B20290"/>
    <w:rsid w:val="00B31AA0"/>
    <w:rsid w:val="00B34A5C"/>
    <w:rsid w:val="00B378F8"/>
    <w:rsid w:val="00B41EDA"/>
    <w:rsid w:val="00B56BA6"/>
    <w:rsid w:val="00B60E66"/>
    <w:rsid w:val="00B617F1"/>
    <w:rsid w:val="00B62A16"/>
    <w:rsid w:val="00BB419E"/>
    <w:rsid w:val="00BB4FB9"/>
    <w:rsid w:val="00BB6738"/>
    <w:rsid w:val="00BC2F12"/>
    <w:rsid w:val="00BD29C0"/>
    <w:rsid w:val="00BD708E"/>
    <w:rsid w:val="00BF197F"/>
    <w:rsid w:val="00BF54BD"/>
    <w:rsid w:val="00C0766C"/>
    <w:rsid w:val="00C10782"/>
    <w:rsid w:val="00C11BAC"/>
    <w:rsid w:val="00C23B5E"/>
    <w:rsid w:val="00C32E19"/>
    <w:rsid w:val="00C335A6"/>
    <w:rsid w:val="00C37274"/>
    <w:rsid w:val="00C53E45"/>
    <w:rsid w:val="00C56580"/>
    <w:rsid w:val="00C60276"/>
    <w:rsid w:val="00C6301F"/>
    <w:rsid w:val="00C67A81"/>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4FD4"/>
    <w:rsid w:val="00D35165"/>
    <w:rsid w:val="00D413BF"/>
    <w:rsid w:val="00D50FE8"/>
    <w:rsid w:val="00D75417"/>
    <w:rsid w:val="00D804EF"/>
    <w:rsid w:val="00DB7B15"/>
    <w:rsid w:val="00DD07CA"/>
    <w:rsid w:val="00DD6961"/>
    <w:rsid w:val="00DD7DD8"/>
    <w:rsid w:val="00DE5282"/>
    <w:rsid w:val="00E06E24"/>
    <w:rsid w:val="00E111DD"/>
    <w:rsid w:val="00E20055"/>
    <w:rsid w:val="00E22208"/>
    <w:rsid w:val="00E25A1D"/>
    <w:rsid w:val="00E26F6D"/>
    <w:rsid w:val="00E33921"/>
    <w:rsid w:val="00E72164"/>
    <w:rsid w:val="00E90BB9"/>
    <w:rsid w:val="00E9674D"/>
    <w:rsid w:val="00EB0D7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04AD8-E6BC-4C45-8BAC-003385C5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9B19-0CCB-48C0-B9A7-6A06916E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Dijana</cp:lastModifiedBy>
  <cp:revision>2</cp:revision>
  <cp:lastPrinted>2018-07-11T13:13:00Z</cp:lastPrinted>
  <dcterms:created xsi:type="dcterms:W3CDTF">2018-08-28T06:21:00Z</dcterms:created>
  <dcterms:modified xsi:type="dcterms:W3CDTF">2018-08-28T06:21:00Z</dcterms:modified>
</cp:coreProperties>
</file>