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E103" w14:textId="77777777" w:rsidR="009555D6" w:rsidRDefault="009555D6" w:rsidP="009555D6">
      <w:r>
        <w:t>CRIMINAL SCIENCE</w:t>
      </w:r>
    </w:p>
    <w:p w14:paraId="3CDED76D" w14:textId="77777777" w:rsidR="009555D6" w:rsidRDefault="009555D6" w:rsidP="009555D6"/>
    <w:p w14:paraId="4BFB584C" w14:textId="77777777" w:rsidR="009555D6" w:rsidRDefault="009555D6" w:rsidP="009555D6">
      <w:pPr>
        <w:jc w:val="both"/>
      </w:pPr>
      <w:r>
        <w:t>Course objectives:</w:t>
      </w:r>
    </w:p>
    <w:p w14:paraId="04774470" w14:textId="77777777" w:rsidR="009555D6" w:rsidRDefault="009555D6" w:rsidP="009555D6">
      <w:pPr>
        <w:jc w:val="both"/>
      </w:pPr>
      <w:r>
        <w:t>The course aims to educate students in the field of criminaistic forensics in order to implement scientific knowledge in practice. After passing this exam the student will be able to: recognize the application of scientific and technical achievements in combating crime; explain the legal basis for the application of natural and technical sciences in criminology; apply the methods of natural and technical sciences to fix the place of commission of a criminal offense and find material traces; connect knowledge on forensic technical registration of persons, forensic identification and forensic photography; assess the application of investigative and operational techniques in forensics, prepare, plan, organize and manage forensic expertise and significantly participate in EU criminal police bodies.</w:t>
      </w:r>
    </w:p>
    <w:p w14:paraId="6E893495" w14:textId="77777777" w:rsidR="009555D6" w:rsidRDefault="009555D6" w:rsidP="009555D6">
      <w:r>
        <w:t>Course content:</w:t>
      </w:r>
    </w:p>
    <w:p w14:paraId="20B3254D" w14:textId="77777777" w:rsidR="009555D6" w:rsidRDefault="009555D6" w:rsidP="009555D6">
      <w:pPr>
        <w:jc w:val="both"/>
      </w:pPr>
      <w:r>
        <w:t>The concept of criminology, the development of criminology, the most important representatives of criminology, criminal specialization</w:t>
      </w:r>
    </w:p>
    <w:p w14:paraId="13AAC77A" w14:textId="77777777" w:rsidR="009555D6" w:rsidRDefault="009555D6" w:rsidP="009555D6">
      <w:pPr>
        <w:jc w:val="both"/>
      </w:pPr>
      <w:r>
        <w:t>Significance of criminology, definitions of criminology, subject, tasks and methods of criminology, division of criminology, overview of basic concepts in criminology,</w:t>
      </w:r>
    </w:p>
    <w:p w14:paraId="19B35842" w14:textId="77777777" w:rsidR="009555D6" w:rsidRDefault="009555D6" w:rsidP="009555D6">
      <w:pPr>
        <w:jc w:val="both"/>
      </w:pPr>
      <w:r>
        <w:t>Basic principles of criminology in their application in practice, basic (golden) issues of criminology, ways of finding out about a crime, criminal records,</w:t>
      </w:r>
    </w:p>
    <w:p w14:paraId="104D93A7" w14:textId="77777777" w:rsidR="009555D6" w:rsidRDefault="009555D6" w:rsidP="009555D6">
      <w:pPr>
        <w:jc w:val="both"/>
      </w:pPr>
      <w:r>
        <w:t xml:space="preserve"> Indications, classification of indications, indicative thought process, probability calculation, methodology of working with indications,</w:t>
      </w:r>
    </w:p>
    <w:p w14:paraId="0B261F93" w14:textId="77777777" w:rsidR="009555D6" w:rsidRDefault="009555D6" w:rsidP="009555D6">
      <w:pPr>
        <w:jc w:val="both"/>
      </w:pPr>
      <w:r>
        <w:t>Versions in criminology, concept and content, foundations of versioning, classification of criminal versions, planning of criminal versions, criminal rules in setting up versions, checking criminal versions, new possibilities of planning criminal activity, criminal profiling, typical and exclusive models of criminal traces, models of perseverance, FBI profiling model, deductive and inductive profiling model, computer support for profiling,</w:t>
      </w:r>
    </w:p>
    <w:p w14:paraId="5095FCD4" w14:textId="77777777" w:rsidR="009555D6" w:rsidRDefault="009555D6" w:rsidP="009555D6">
      <w:pPr>
        <w:jc w:val="both"/>
      </w:pPr>
      <w:r>
        <w:t>International Criminal Cooperation (Interpol),</w:t>
      </w:r>
    </w:p>
    <w:p w14:paraId="25113439" w14:textId="77777777" w:rsidR="009555D6" w:rsidRDefault="009555D6" w:rsidP="009555D6">
      <w:pPr>
        <w:jc w:val="both"/>
      </w:pPr>
      <w:r>
        <w:t xml:space="preserve"> Investigative criminal activities,</w:t>
      </w:r>
    </w:p>
    <w:p w14:paraId="200D3511" w14:textId="77777777" w:rsidR="009555D6" w:rsidRDefault="009555D6" w:rsidP="009555D6">
      <w:pPr>
        <w:jc w:val="both"/>
        <w:rPr>
          <w:noProof w:val="0"/>
          <w:color w:val="000000"/>
        </w:rPr>
      </w:pPr>
      <w:r>
        <w:rPr>
          <w:noProof w:val="0"/>
          <w:color w:val="000000"/>
        </w:rPr>
        <w:t>Evidentiary criminal acts,</w:t>
      </w:r>
    </w:p>
    <w:p w14:paraId="35B99628" w14:textId="77777777" w:rsidR="009555D6" w:rsidRDefault="009555D6" w:rsidP="009555D6">
      <w:pPr>
        <w:jc w:val="both"/>
        <w:rPr>
          <w:noProof w:val="0"/>
          <w:color w:val="000000"/>
        </w:rPr>
      </w:pPr>
      <w:r>
        <w:rPr>
          <w:noProof w:val="0"/>
          <w:color w:val="000000"/>
        </w:rPr>
        <w:t>Methodology for detecting criminal offenses of general, economic crime and new forms of crime.</w:t>
      </w:r>
    </w:p>
    <w:p w14:paraId="2BC2533A" w14:textId="77777777" w:rsidR="009555D6" w:rsidRDefault="009555D6" w:rsidP="009555D6">
      <w:pPr>
        <w:jc w:val="both"/>
        <w:rPr>
          <w:noProof w:val="0"/>
          <w:color w:val="000000"/>
        </w:rPr>
      </w:pPr>
      <w:r>
        <w:rPr>
          <w:noProof w:val="0"/>
          <w:color w:val="000000"/>
        </w:rPr>
        <w:t>Methodology of detecting criminal offenses with elements of organized crime Forensic examination</w:t>
      </w:r>
    </w:p>
    <w:p w14:paraId="58FF919D" w14:textId="77777777" w:rsidR="009555D6" w:rsidRDefault="009555D6" w:rsidP="009555D6">
      <w:pPr>
        <w:jc w:val="both"/>
        <w:rPr>
          <w:noProof w:val="0"/>
          <w:color w:val="000000"/>
        </w:rPr>
      </w:pPr>
      <w:r>
        <w:rPr>
          <w:noProof w:val="0"/>
          <w:color w:val="000000"/>
        </w:rPr>
        <w:t>Management of criminal investigations,</w:t>
      </w:r>
    </w:p>
    <w:p w14:paraId="5F82210E" w14:textId="77777777" w:rsidR="009555D6" w:rsidRDefault="009555D6" w:rsidP="009555D6">
      <w:pPr>
        <w:jc w:val="both"/>
        <w:rPr>
          <w:noProof w:val="0"/>
          <w:color w:val="000000"/>
        </w:rPr>
      </w:pPr>
      <w:r>
        <w:rPr>
          <w:noProof w:val="0"/>
          <w:color w:val="000000"/>
        </w:rPr>
        <w:t>Criminal charges</w:t>
      </w:r>
    </w:p>
    <w:p w14:paraId="1E3AFAF1" w14:textId="77777777" w:rsidR="009555D6" w:rsidRDefault="009555D6" w:rsidP="009555D6">
      <w:pPr>
        <w:jc w:val="both"/>
        <w:rPr>
          <w:noProof w:val="0"/>
          <w:color w:val="000000"/>
        </w:rPr>
      </w:pPr>
      <w:r>
        <w:rPr>
          <w:noProof w:val="0"/>
          <w:color w:val="000000"/>
        </w:rPr>
        <w:t>Police cooperation in criminal matters in the EU</w:t>
      </w:r>
    </w:p>
    <w:p w14:paraId="57B9B5C2" w14:textId="77777777" w:rsidR="009555D6" w:rsidRDefault="009555D6" w:rsidP="009555D6">
      <w:pPr>
        <w:jc w:val="both"/>
        <w:rPr>
          <w:noProof w:val="0"/>
          <w:color w:val="000000"/>
        </w:rPr>
      </w:pPr>
      <w:r>
        <w:rPr>
          <w:noProof w:val="0"/>
          <w:color w:val="000000"/>
        </w:rPr>
        <w:t>Europol</w:t>
      </w:r>
    </w:p>
    <w:p w14:paraId="0A7EB4E3" w14:textId="77777777" w:rsidR="009555D6" w:rsidRDefault="009555D6" w:rsidP="009555D6">
      <w:pPr>
        <w:jc w:val="both"/>
        <w:rPr>
          <w:noProof w:val="0"/>
          <w:color w:val="000000"/>
        </w:rPr>
      </w:pPr>
      <w:r>
        <w:rPr>
          <w:noProof w:val="0"/>
          <w:color w:val="000000"/>
        </w:rPr>
        <w:t>European Arrest Warrant</w:t>
      </w:r>
    </w:p>
    <w:p w14:paraId="39EE2109" w14:textId="77777777" w:rsidR="009555D6" w:rsidRDefault="009555D6" w:rsidP="009555D6">
      <w:pPr>
        <w:jc w:val="both"/>
        <w:rPr>
          <w:noProof w:val="0"/>
          <w:color w:val="000000"/>
        </w:rPr>
      </w:pPr>
      <w:r>
        <w:rPr>
          <w:noProof w:val="0"/>
          <w:color w:val="000000"/>
        </w:rPr>
        <w:t>European Evidence Warrant</w:t>
      </w:r>
    </w:p>
    <w:p w14:paraId="7F76356D" w14:textId="77777777" w:rsidR="009555D6" w:rsidRDefault="009555D6" w:rsidP="009555D6">
      <w:pPr>
        <w:jc w:val="both"/>
        <w:rPr>
          <w:noProof w:val="0"/>
          <w:color w:val="000000"/>
        </w:rPr>
      </w:pPr>
      <w:r>
        <w:rPr>
          <w:noProof w:val="0"/>
          <w:color w:val="000000"/>
        </w:rPr>
        <w:t>European Investigation Order</w:t>
      </w:r>
    </w:p>
    <w:p w14:paraId="74EC8AA9" w14:textId="77777777" w:rsidR="009555D6" w:rsidRDefault="009555D6" w:rsidP="009555D6">
      <w:pPr>
        <w:jc w:val="both"/>
        <w:rPr>
          <w:noProof w:val="0"/>
          <w:color w:val="000000"/>
        </w:rPr>
      </w:pPr>
      <w:r>
        <w:rPr>
          <w:noProof w:val="0"/>
          <w:color w:val="000000"/>
        </w:rPr>
        <w:t>European protection order</w:t>
      </w:r>
    </w:p>
    <w:p w14:paraId="31905D2C" w14:textId="77777777" w:rsidR="009555D6" w:rsidRDefault="009555D6" w:rsidP="009555D6">
      <w:pPr>
        <w:jc w:val="both"/>
        <w:rPr>
          <w:noProof w:val="0"/>
          <w:color w:val="000000"/>
        </w:rPr>
      </w:pPr>
      <w:r>
        <w:rPr>
          <w:noProof w:val="0"/>
          <w:color w:val="000000"/>
        </w:rPr>
        <w:t>LITERATURE:</w:t>
      </w:r>
    </w:p>
    <w:p w14:paraId="0A532A7E" w14:textId="77777777" w:rsidR="009555D6" w:rsidRDefault="009555D6" w:rsidP="009555D6">
      <w:pPr>
        <w:jc w:val="both"/>
        <w:rPr>
          <w:noProof w:val="0"/>
          <w:color w:val="000000"/>
        </w:rPr>
      </w:pPr>
      <w:proofErr w:type="spellStart"/>
      <w:r>
        <w:rPr>
          <w:noProof w:val="0"/>
          <w:color w:val="000000"/>
        </w:rPr>
        <w:t>Rakočević</w:t>
      </w:r>
      <w:proofErr w:type="spellEnd"/>
      <w:r>
        <w:rPr>
          <w:noProof w:val="0"/>
          <w:color w:val="000000"/>
        </w:rPr>
        <w:t xml:space="preserve"> V, Fundamentals of Criminology, Podgorica, 2010</w:t>
      </w:r>
    </w:p>
    <w:p w14:paraId="3391DE85" w14:textId="77777777" w:rsidR="009555D6" w:rsidRDefault="009555D6" w:rsidP="009555D6">
      <w:pPr>
        <w:jc w:val="both"/>
        <w:rPr>
          <w:noProof w:val="0"/>
          <w:color w:val="000000"/>
        </w:rPr>
      </w:pPr>
      <w:proofErr w:type="spellStart"/>
      <w:r>
        <w:rPr>
          <w:noProof w:val="0"/>
          <w:color w:val="000000"/>
        </w:rPr>
        <w:t>Rakočević</w:t>
      </w:r>
      <w:proofErr w:type="spellEnd"/>
      <w:r>
        <w:rPr>
          <w:noProof w:val="0"/>
          <w:color w:val="000000"/>
        </w:rPr>
        <w:t xml:space="preserve"> V. Special investigative methods, Podgorica, 2014,</w:t>
      </w:r>
    </w:p>
    <w:p w14:paraId="7E125760" w14:textId="77777777" w:rsidR="009555D6" w:rsidRDefault="009555D6" w:rsidP="009555D6">
      <w:pPr>
        <w:jc w:val="both"/>
        <w:rPr>
          <w:noProof w:val="0"/>
          <w:color w:val="000000"/>
        </w:rPr>
      </w:pPr>
      <w:proofErr w:type="spellStart"/>
      <w:r>
        <w:rPr>
          <w:noProof w:val="0"/>
          <w:color w:val="000000"/>
        </w:rPr>
        <w:t>Rakočević</w:t>
      </w:r>
      <w:proofErr w:type="spellEnd"/>
      <w:r>
        <w:rPr>
          <w:noProof w:val="0"/>
          <w:color w:val="000000"/>
        </w:rPr>
        <w:t xml:space="preserve"> V. Criminal-police cooperation in the EU, Podgorica, 2019.</w:t>
      </w:r>
    </w:p>
    <w:p w14:paraId="0FF994FF" w14:textId="77777777" w:rsidR="00C459B0" w:rsidRDefault="009555D6"/>
    <w:sectPr w:rsidR="00C45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0"/>
    <w:rsid w:val="00080F59"/>
    <w:rsid w:val="0087134D"/>
    <w:rsid w:val="009555D6"/>
    <w:rsid w:val="00D444E0"/>
    <w:rsid w:val="00DB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F214A-6E8C-44FB-A5AE-C713175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D6"/>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citaonica16</dc:creator>
  <cp:keywords/>
  <dc:description/>
  <cp:lastModifiedBy>citaonica16</cp:lastModifiedBy>
  <cp:revision>3</cp:revision>
  <dcterms:created xsi:type="dcterms:W3CDTF">2021-05-11T11:43:00Z</dcterms:created>
  <dcterms:modified xsi:type="dcterms:W3CDTF">2021-05-11T11:43:00Z</dcterms:modified>
</cp:coreProperties>
</file>