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8E" w:rsidRDefault="004A5CBA" w:rsidP="00B666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3A8D"/>
          <w:sz w:val="44"/>
          <w:szCs w:val="44"/>
        </w:rPr>
      </w:pPr>
      <w:r>
        <w:rPr>
          <w:b/>
          <w:color w:val="003A8D"/>
          <w:sz w:val="44"/>
          <w:szCs w:val="44"/>
        </w:rPr>
        <w:t>AGENDA</w:t>
      </w:r>
    </w:p>
    <w:p w:rsidR="00146484" w:rsidRPr="00B666F0" w:rsidRDefault="00C66085" w:rsidP="00B666F0">
      <w:pPr>
        <w:pStyle w:val="Title"/>
        <w:spacing w:line="276" w:lineRule="auto"/>
        <w:ind w:right="566"/>
        <w:jc w:val="center"/>
        <w:rPr>
          <w:rFonts w:asciiTheme="minorHAnsi" w:eastAsiaTheme="minorHAnsi" w:hAnsiTheme="minorHAnsi"/>
          <w:color w:val="2F5496" w:themeColor="accent1" w:themeShade="BF"/>
          <w:sz w:val="32"/>
          <w:szCs w:val="32"/>
        </w:rPr>
      </w:pPr>
      <w:r w:rsidRPr="00B666F0">
        <w:rPr>
          <w:rFonts w:asciiTheme="minorHAnsi" w:hAnsiTheme="minorHAnsi" w:cstheme="minorHAnsi"/>
          <w:b/>
          <w:bCs/>
          <w:color w:val="2F5496"/>
          <w:sz w:val="32"/>
          <w:szCs w:val="32"/>
        </w:rPr>
        <w:t>EXPERT VISIT 8</w:t>
      </w:r>
      <w:r w:rsidR="00146484" w:rsidRPr="00B666F0">
        <w:rPr>
          <w:rFonts w:asciiTheme="minorHAnsi" w:hAnsiTheme="minorHAnsi" w:cstheme="minorHAnsi"/>
          <w:b/>
          <w:bCs/>
          <w:color w:val="2F5496"/>
          <w:sz w:val="32"/>
          <w:szCs w:val="32"/>
        </w:rPr>
        <w:t xml:space="preserve"> –</w:t>
      </w:r>
      <w:r w:rsidR="00B666F0" w:rsidRPr="00B666F0">
        <w:rPr>
          <w:rFonts w:asciiTheme="minorHAnsi" w:hAnsiTheme="minorHAnsi" w:cstheme="minorHAnsi"/>
          <w:b/>
          <w:bCs/>
          <w:color w:val="2F5496"/>
          <w:sz w:val="32"/>
          <w:szCs w:val="32"/>
        </w:rPr>
        <w:t xml:space="preserve"> </w:t>
      </w:r>
      <w:r w:rsidRPr="00B666F0">
        <w:rPr>
          <w:rFonts w:asciiTheme="minorHAnsi" w:hAnsiTheme="minorHAnsi" w:cstheme="minorHAnsi"/>
          <w:b/>
          <w:color w:val="2F5496"/>
          <w:sz w:val="32"/>
          <w:szCs w:val="32"/>
        </w:rPr>
        <w:t>NATIONAL RESEARCH COUNCIL OF ITALY</w:t>
      </w:r>
      <w:r w:rsidR="00B666F0" w:rsidRPr="00B666F0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, </w:t>
      </w:r>
      <w:r w:rsidRPr="00B666F0">
        <w:rPr>
          <w:rFonts w:asciiTheme="minorHAnsi" w:eastAsiaTheme="minorHAnsi" w:hAnsiTheme="minorHAnsi" w:cstheme="minorHAnsi"/>
          <w:b/>
          <w:color w:val="2F5496" w:themeColor="accent1" w:themeShade="BF"/>
          <w:sz w:val="32"/>
          <w:szCs w:val="32"/>
          <w:lang w:val="en-GB"/>
        </w:rPr>
        <w:t>Institute of Marine Engineering</w:t>
      </w:r>
      <w:r w:rsidR="00B666F0" w:rsidRPr="00B666F0">
        <w:rPr>
          <w:rFonts w:asciiTheme="minorHAnsi" w:eastAsiaTheme="minorHAnsi" w:hAnsiTheme="minorHAnsi" w:cstheme="minorHAnsi"/>
          <w:b/>
          <w:color w:val="2F5496" w:themeColor="accent1" w:themeShade="BF"/>
          <w:sz w:val="32"/>
          <w:szCs w:val="32"/>
          <w:lang w:val="en-GB"/>
        </w:rPr>
        <w:t xml:space="preserve"> (CNR INM)</w:t>
      </w:r>
    </w:p>
    <w:p w:rsidR="00287771" w:rsidRPr="00B666F0" w:rsidRDefault="00146484" w:rsidP="00B666F0">
      <w:pPr>
        <w:autoSpaceDE w:val="0"/>
        <w:autoSpaceDN w:val="0"/>
        <w:adjustRightInd w:val="0"/>
        <w:spacing w:line="276" w:lineRule="auto"/>
        <w:jc w:val="center"/>
        <w:rPr>
          <w:bCs/>
          <w:color w:val="00398D"/>
          <w:sz w:val="32"/>
          <w:szCs w:val="32"/>
        </w:rPr>
      </w:pPr>
      <w:r w:rsidRPr="00785FBE">
        <w:rPr>
          <w:bCs/>
          <w:color w:val="00398D"/>
          <w:sz w:val="32"/>
          <w:szCs w:val="32"/>
        </w:rPr>
        <w:t xml:space="preserve">RIMA Training: </w:t>
      </w:r>
      <w:r w:rsidR="009614FA" w:rsidRPr="00785FBE">
        <w:rPr>
          <w:bCs/>
          <w:color w:val="003A8D"/>
          <w:sz w:val="32"/>
          <w:szCs w:val="32"/>
        </w:rPr>
        <w:t>The</w:t>
      </w:r>
      <w:r w:rsidR="009614FA" w:rsidRPr="00785FBE">
        <w:rPr>
          <w:color w:val="003A8D"/>
          <w:sz w:val="32"/>
          <w:szCs w:val="32"/>
        </w:rPr>
        <w:t xml:space="preserve"> process of translating an idea or invention into a good service </w:t>
      </w:r>
      <w:r w:rsidRPr="00785FBE">
        <w:rPr>
          <w:bCs/>
          <w:color w:val="00398D"/>
          <w:sz w:val="32"/>
          <w:szCs w:val="32"/>
        </w:rPr>
        <w:t>(@U</w:t>
      </w:r>
      <w:r w:rsidR="00785FBE" w:rsidRPr="00785FBE">
        <w:rPr>
          <w:bCs/>
          <w:color w:val="00398D"/>
          <w:sz w:val="32"/>
          <w:szCs w:val="32"/>
        </w:rPr>
        <w:t>oM, 10</w:t>
      </w:r>
      <w:r w:rsidRPr="00785FBE">
        <w:rPr>
          <w:bCs/>
          <w:color w:val="00398D"/>
          <w:sz w:val="32"/>
          <w:szCs w:val="32"/>
          <w:vertAlign w:val="superscript"/>
        </w:rPr>
        <w:t>th</w:t>
      </w:r>
      <w:r w:rsidRPr="00785FBE">
        <w:rPr>
          <w:bCs/>
          <w:color w:val="00398D"/>
          <w:sz w:val="32"/>
          <w:szCs w:val="32"/>
        </w:rPr>
        <w:t xml:space="preserve"> </w:t>
      </w:r>
      <w:r w:rsidR="00785FBE" w:rsidRPr="00785FBE">
        <w:rPr>
          <w:bCs/>
          <w:color w:val="00398D"/>
          <w:sz w:val="32"/>
          <w:szCs w:val="32"/>
        </w:rPr>
        <w:t>December</w:t>
      </w:r>
      <w:r w:rsidRPr="00785FBE">
        <w:rPr>
          <w:bCs/>
          <w:color w:val="00398D"/>
          <w:sz w:val="32"/>
          <w:szCs w:val="32"/>
        </w:rPr>
        <w:t xml:space="preserve"> 2024)</w:t>
      </w:r>
    </w:p>
    <w:p w:rsidR="00B70168" w:rsidRPr="00043E5B" w:rsidRDefault="00B70168" w:rsidP="00B666F0">
      <w:pPr>
        <w:spacing w:before="120" w:line="276" w:lineRule="auto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043E5B">
        <w:rPr>
          <w:rFonts w:eastAsia="Times New Roman"/>
          <w:b/>
          <w:bCs/>
          <w:color w:val="02287A"/>
          <w:sz w:val="26"/>
          <w:szCs w:val="26"/>
          <w:lang w:val="en-GB"/>
        </w:rPr>
        <w:t>Mee</w:t>
      </w:r>
      <w:r w:rsidR="00767347" w:rsidRPr="00043E5B">
        <w:rPr>
          <w:rFonts w:eastAsia="Times New Roman"/>
          <w:b/>
          <w:bCs/>
          <w:color w:val="02287A"/>
          <w:sz w:val="26"/>
          <w:szCs w:val="26"/>
          <w:lang w:val="en-GB"/>
        </w:rPr>
        <w:t xml:space="preserve">ting venue: </w:t>
      </w:r>
      <w:r w:rsidR="004F2AC7" w:rsidRPr="004F2AC7">
        <w:rPr>
          <w:rFonts w:eastAsia="Times New Roman"/>
          <w:bCs/>
          <w:color w:val="02287A"/>
          <w:sz w:val="26"/>
          <w:szCs w:val="26"/>
          <w:lang w:val="en-GB"/>
        </w:rPr>
        <w:t xml:space="preserve">Room 341, </w:t>
      </w:r>
      <w:r w:rsidR="00767347" w:rsidRPr="004F2AC7">
        <w:rPr>
          <w:color w:val="2F5496"/>
          <w:sz w:val="26"/>
          <w:szCs w:val="26"/>
        </w:rPr>
        <w:t>Faculty</w:t>
      </w:r>
      <w:r w:rsidR="00767347" w:rsidRPr="00043E5B">
        <w:rPr>
          <w:color w:val="2F5496"/>
          <w:sz w:val="26"/>
          <w:szCs w:val="26"/>
        </w:rPr>
        <w:t xml:space="preserve"> of </w:t>
      </w:r>
      <w:r w:rsidR="00785FBE">
        <w:rPr>
          <w:color w:val="2F5496"/>
          <w:sz w:val="26"/>
          <w:szCs w:val="26"/>
        </w:rPr>
        <w:t xml:space="preserve">Electrical Engineering, </w:t>
      </w:r>
      <w:r w:rsidR="00767347" w:rsidRPr="00043E5B">
        <w:rPr>
          <w:color w:val="2F5496"/>
          <w:sz w:val="26"/>
          <w:szCs w:val="26"/>
        </w:rPr>
        <w:t>University of Montenegro</w:t>
      </w:r>
    </w:p>
    <w:p w:rsidR="0091708E" w:rsidRDefault="00767347" w:rsidP="00E90159">
      <w:pPr>
        <w:spacing w:line="276" w:lineRule="auto"/>
        <w:rPr>
          <w:color w:val="2F5496"/>
          <w:sz w:val="26"/>
          <w:szCs w:val="26"/>
        </w:rPr>
      </w:pPr>
      <w:r w:rsidRPr="00043E5B">
        <w:rPr>
          <w:rFonts w:eastAsia="Times New Roman"/>
          <w:b/>
          <w:bCs/>
          <w:color w:val="02287A"/>
          <w:sz w:val="26"/>
          <w:szCs w:val="26"/>
          <w:lang w:val="en-GB"/>
        </w:rPr>
        <w:t xml:space="preserve">Address: </w:t>
      </w:r>
      <w:r w:rsidR="00785FBE">
        <w:rPr>
          <w:color w:val="2F5496"/>
          <w:sz w:val="26"/>
          <w:szCs w:val="26"/>
        </w:rPr>
        <w:t>Cetinjska 2, Podgorica</w:t>
      </w:r>
      <w:r w:rsidR="002E16D1" w:rsidRPr="00043E5B">
        <w:rPr>
          <w:color w:val="2F5496"/>
          <w:sz w:val="26"/>
          <w:szCs w:val="26"/>
        </w:rPr>
        <w:t xml:space="preserve">, Montenegro </w:t>
      </w:r>
    </w:p>
    <w:p w:rsidR="00E90159" w:rsidRPr="00E90159" w:rsidRDefault="00E90159" w:rsidP="00E90159">
      <w:pPr>
        <w:spacing w:line="276" w:lineRule="auto"/>
        <w:rPr>
          <w:color w:val="2F5496"/>
          <w:sz w:val="26"/>
          <w:szCs w:val="26"/>
        </w:rPr>
      </w:pPr>
    </w:p>
    <w:p w:rsidR="0091708E" w:rsidRPr="00E90159" w:rsidRDefault="002E16D1" w:rsidP="00B666F0">
      <w:pPr>
        <w:spacing w:line="276" w:lineRule="auto"/>
        <w:jc w:val="both"/>
        <w:rPr>
          <w:b/>
          <w:color w:val="003A8D"/>
        </w:rPr>
      </w:pPr>
      <w:r w:rsidRPr="00E90159">
        <w:rPr>
          <w:b/>
          <w:color w:val="003A8D"/>
        </w:rPr>
        <w:t>SCHEDULE</w:t>
      </w:r>
    </w:p>
    <w:p w:rsidR="00146484" w:rsidRPr="00E90159" w:rsidRDefault="004F2AC7" w:rsidP="00E90159">
      <w:p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spacing w:line="276" w:lineRule="auto"/>
        <w:jc w:val="both"/>
        <w:rPr>
          <w:b/>
          <w:color w:val="2F5496"/>
        </w:rPr>
      </w:pPr>
      <w:r w:rsidRPr="00E90159">
        <w:rPr>
          <w:b/>
          <w:color w:val="2F5496"/>
        </w:rPr>
        <w:t>10</w:t>
      </w:r>
      <w:r w:rsidR="00146484" w:rsidRPr="00E90159">
        <w:rPr>
          <w:b/>
          <w:color w:val="2F5496"/>
          <w:vertAlign w:val="superscript"/>
        </w:rPr>
        <w:t xml:space="preserve">th  </w:t>
      </w:r>
      <w:r w:rsidRPr="00E90159">
        <w:rPr>
          <w:b/>
          <w:color w:val="2F5496"/>
        </w:rPr>
        <w:t xml:space="preserve">December </w:t>
      </w:r>
      <w:r w:rsidR="00146484" w:rsidRPr="00E90159">
        <w:rPr>
          <w:b/>
          <w:color w:val="2F5496"/>
        </w:rPr>
        <w:t>2024 (</w:t>
      </w:r>
      <w:r w:rsidRPr="00E90159">
        <w:rPr>
          <w:b/>
          <w:color w:val="2F5496"/>
        </w:rPr>
        <w:t>Tuesda</w:t>
      </w:r>
      <w:r w:rsidR="00146484" w:rsidRPr="00E90159">
        <w:rPr>
          <w:b/>
          <w:color w:val="2F5496"/>
        </w:rPr>
        <w:t>y)</w:t>
      </w:r>
    </w:p>
    <w:tbl>
      <w:tblPr>
        <w:tblStyle w:val="a"/>
        <w:tblW w:w="10226" w:type="dxa"/>
        <w:tblInd w:w="-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8675"/>
        <w:gridCol w:w="30"/>
      </w:tblGrid>
      <w:tr w:rsidR="00146484" w:rsidRPr="00B666F0" w:rsidTr="00685CB7">
        <w:trPr>
          <w:gridAfter w:val="1"/>
          <w:wAfter w:w="30" w:type="dxa"/>
          <w:trHeight w:val="262"/>
        </w:trPr>
        <w:tc>
          <w:tcPr>
            <w:tcW w:w="1521" w:type="dxa"/>
            <w:shd w:val="clear" w:color="auto" w:fill="D9E2F3"/>
          </w:tcPr>
          <w:p w:rsidR="00146484" w:rsidRPr="00B666F0" w:rsidRDefault="00146484" w:rsidP="00B666F0">
            <w:pPr>
              <w:spacing w:before="60" w:after="60"/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  <w:t>Time</w:t>
            </w:r>
          </w:p>
        </w:tc>
        <w:tc>
          <w:tcPr>
            <w:tcW w:w="8675" w:type="dxa"/>
            <w:shd w:val="clear" w:color="auto" w:fill="D9E2F3"/>
          </w:tcPr>
          <w:p w:rsidR="00146484" w:rsidRPr="00B666F0" w:rsidRDefault="00146484" w:rsidP="00B666F0">
            <w:pPr>
              <w:spacing w:before="60" w:after="60"/>
              <w:ind w:left="181"/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  <w:t>Description</w:t>
            </w:r>
          </w:p>
        </w:tc>
      </w:tr>
      <w:tr w:rsidR="00146484" w:rsidRPr="00B666F0" w:rsidTr="00685CB7">
        <w:trPr>
          <w:gridAfter w:val="1"/>
          <w:wAfter w:w="30" w:type="dxa"/>
          <w:trHeight w:val="521"/>
        </w:trPr>
        <w:tc>
          <w:tcPr>
            <w:tcW w:w="1521" w:type="dxa"/>
          </w:tcPr>
          <w:p w:rsidR="00146484" w:rsidRPr="00B666F0" w:rsidRDefault="004F2AC7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08:30 – 09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:00</w:t>
            </w:r>
          </w:p>
        </w:tc>
        <w:tc>
          <w:tcPr>
            <w:tcW w:w="8675" w:type="dxa"/>
          </w:tcPr>
          <w:p w:rsidR="00B563FC" w:rsidRPr="00B666F0" w:rsidRDefault="004F2AC7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    Coffee Meet &amp; Greet</w:t>
            </w:r>
          </w:p>
        </w:tc>
      </w:tr>
      <w:tr w:rsidR="00B666F0" w:rsidRPr="00B666F0" w:rsidTr="00685CB7">
        <w:trPr>
          <w:gridAfter w:val="1"/>
          <w:wAfter w:w="30" w:type="dxa"/>
          <w:trHeight w:val="521"/>
        </w:trPr>
        <w:tc>
          <w:tcPr>
            <w:tcW w:w="1521" w:type="dxa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09:00 – 09:45</w:t>
            </w:r>
          </w:p>
        </w:tc>
        <w:tc>
          <w:tcPr>
            <w:tcW w:w="8675" w:type="dxa"/>
          </w:tcPr>
          <w:p w:rsidR="00B666F0" w:rsidRPr="00B666F0" w:rsidRDefault="00B666F0" w:rsidP="00B666F0">
            <w:pPr>
              <w:spacing w:before="60" w:after="60"/>
              <w:ind w:left="181"/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>The process of translating an idea or invention into a good service that creates value or for which customers will pay</w:t>
            </w:r>
            <w:r w:rsidR="009F1718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 xml:space="preserve"> (see The Business dictionary) </w:t>
            </w: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by Manuela Arata</w:t>
            </w:r>
          </w:p>
          <w:p w:rsidR="00B666F0" w:rsidRPr="00B666F0" w:rsidRDefault="00B666F0" w:rsidP="00B666F0">
            <w:pPr>
              <w:spacing w:before="60" w:after="60"/>
              <w:ind w:left="181"/>
              <w:jc w:val="both"/>
              <w:rPr>
                <w:rFonts w:asciiTheme="minorHAnsi" w:eastAsia="Calibri" w:hAnsiTheme="minorHAnsi" w:cstheme="minorHAnsi"/>
                <w:i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i/>
                <w:color w:val="003A8D"/>
                <w:sz w:val="24"/>
                <w:szCs w:val="24"/>
              </w:rPr>
              <w:t>This lecture will focus on the difference between invention and innovation and how innovation originates and the different kinds of innovation processes.</w:t>
            </w:r>
          </w:p>
        </w:tc>
      </w:tr>
      <w:tr w:rsidR="00B666F0" w:rsidRPr="00B666F0" w:rsidTr="00685CB7">
        <w:trPr>
          <w:gridAfter w:val="1"/>
          <w:wAfter w:w="30" w:type="dxa"/>
          <w:trHeight w:val="262"/>
        </w:trPr>
        <w:tc>
          <w:tcPr>
            <w:tcW w:w="1521" w:type="dxa"/>
            <w:shd w:val="clear" w:color="auto" w:fill="D9E2F3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09:45 – 10:00</w:t>
            </w:r>
          </w:p>
        </w:tc>
        <w:tc>
          <w:tcPr>
            <w:tcW w:w="8675" w:type="dxa"/>
            <w:shd w:val="clear" w:color="auto" w:fill="D9E2F3"/>
          </w:tcPr>
          <w:p w:rsidR="00B666F0" w:rsidRPr="00B666F0" w:rsidRDefault="00B666F0" w:rsidP="00B666F0">
            <w:pPr>
              <w:spacing w:before="60" w:after="60"/>
              <w:ind w:left="181"/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BREAK</w:t>
            </w:r>
          </w:p>
        </w:tc>
      </w:tr>
      <w:tr w:rsidR="00B666F0" w:rsidRPr="00B666F0" w:rsidTr="00685CB7">
        <w:trPr>
          <w:gridAfter w:val="1"/>
          <w:wAfter w:w="30" w:type="dxa"/>
          <w:trHeight w:val="503"/>
        </w:trPr>
        <w:tc>
          <w:tcPr>
            <w:tcW w:w="1521" w:type="dxa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10:00 – 10:45</w:t>
            </w:r>
          </w:p>
        </w:tc>
        <w:tc>
          <w:tcPr>
            <w:tcW w:w="8675" w:type="dxa"/>
          </w:tcPr>
          <w:p w:rsidR="00045D9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  </w:t>
            </w:r>
            <w:r w:rsidRPr="00B666F0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>Kno</w:t>
            </w:r>
            <w:r w:rsidR="009F1718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 xml:space="preserve">wledge and technology transfer </w:t>
            </w: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by Manuela Arata</w:t>
            </w:r>
          </w:p>
          <w:p w:rsidR="00045D90" w:rsidRDefault="00045D90" w:rsidP="00045D90">
            <w:pPr>
              <w:spacing w:before="60"/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  <w:t>T</w:t>
            </w:r>
            <w:r w:rsidR="00B666F0" w:rsidRPr="00B666F0"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  <w:t xml:space="preserve">he lecture will enter in detail the process of transforming a scientific result into a  </w:t>
            </w:r>
          </w:p>
          <w:p w:rsidR="00B666F0" w:rsidRPr="00045D90" w:rsidRDefault="00045D90" w:rsidP="00045D90">
            <w:pPr>
              <w:spacing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  <w:t xml:space="preserve">  </w:t>
            </w:r>
            <w:r w:rsidR="00B666F0" w:rsidRPr="00B666F0"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  <w:t>product or service to be brought on the market.</w:t>
            </w:r>
          </w:p>
        </w:tc>
      </w:tr>
      <w:tr w:rsidR="004F2AC7" w:rsidRPr="00B666F0" w:rsidTr="00685CB7">
        <w:trPr>
          <w:trHeight w:val="262"/>
        </w:trPr>
        <w:tc>
          <w:tcPr>
            <w:tcW w:w="1521" w:type="dxa"/>
            <w:shd w:val="clear" w:color="auto" w:fill="D9E2F3"/>
          </w:tcPr>
          <w:p w:rsidR="004F2AC7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10:45 – 11:00</w:t>
            </w:r>
          </w:p>
        </w:tc>
        <w:tc>
          <w:tcPr>
            <w:tcW w:w="8675" w:type="dxa"/>
            <w:shd w:val="clear" w:color="auto" w:fill="D9E2F3"/>
          </w:tcPr>
          <w:p w:rsidR="004F2AC7" w:rsidRPr="00B666F0" w:rsidRDefault="004F2AC7" w:rsidP="00B666F0">
            <w:pPr>
              <w:spacing w:before="60" w:after="60"/>
              <w:ind w:left="181"/>
              <w:rPr>
                <w:rFonts w:asciiTheme="minorHAnsi" w:hAnsiTheme="minorHAnsi" w:cstheme="minorHAnsi"/>
                <w:b/>
                <w:color w:val="003A8D"/>
                <w:sz w:val="24"/>
                <w:szCs w:val="24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BREAK</w:t>
            </w:r>
          </w:p>
        </w:tc>
        <w:tc>
          <w:tcPr>
            <w:tcW w:w="30" w:type="dxa"/>
            <w:shd w:val="clear" w:color="auto" w:fill="D9E2F3"/>
            <w:vAlign w:val="center"/>
          </w:tcPr>
          <w:p w:rsidR="004F2AC7" w:rsidRPr="00B666F0" w:rsidRDefault="004F2AC7" w:rsidP="00B666F0">
            <w:pPr>
              <w:jc w:val="center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B666F0" w:rsidRPr="00B666F0" w:rsidTr="00B666F0">
        <w:trPr>
          <w:trHeight w:val="262"/>
        </w:trPr>
        <w:tc>
          <w:tcPr>
            <w:tcW w:w="1521" w:type="dxa"/>
            <w:shd w:val="clear" w:color="auto" w:fill="auto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11:00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 – 11: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45</w:t>
            </w:r>
          </w:p>
        </w:tc>
        <w:tc>
          <w:tcPr>
            <w:tcW w:w="8675" w:type="dxa"/>
            <w:shd w:val="clear" w:color="auto" w:fill="auto"/>
          </w:tcPr>
          <w:p w:rsidR="00B666F0" w:rsidRDefault="00B666F0" w:rsidP="00B666F0">
            <w:pPr>
              <w:spacing w:before="60" w:after="60"/>
              <w:ind w:left="181"/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</w:pPr>
            <w:r w:rsidRPr="00B666F0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>Working on sit</w:t>
            </w:r>
            <w:r w:rsidR="009F1718"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 xml:space="preserve">e… Lessons learned in 30 years </w:t>
            </w:r>
            <w:r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by Manuela Arata</w:t>
            </w:r>
          </w:p>
          <w:p w:rsidR="00B666F0" w:rsidRPr="003947E3" w:rsidRDefault="003947E3" w:rsidP="003947E3">
            <w:pPr>
              <w:spacing w:before="60" w:after="60"/>
              <w:ind w:left="181"/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</w:pPr>
            <w:r w:rsidRPr="003947E3">
              <w:rPr>
                <w:rFonts w:asciiTheme="minorHAnsi" w:hAnsiTheme="minorHAnsi" w:cstheme="minorHAnsi"/>
                <w:i/>
                <w:color w:val="003A8D"/>
                <w:sz w:val="24"/>
                <w:szCs w:val="24"/>
              </w:rPr>
              <w:t>A number of examples will be given both at the level of research and KTT structures and at the level of single experiences in different fields.</w:t>
            </w:r>
          </w:p>
        </w:tc>
        <w:tc>
          <w:tcPr>
            <w:tcW w:w="30" w:type="dxa"/>
            <w:shd w:val="clear" w:color="auto" w:fill="D9E2F3"/>
            <w:vAlign w:val="center"/>
          </w:tcPr>
          <w:p w:rsidR="00B666F0" w:rsidRPr="00B666F0" w:rsidRDefault="00B666F0" w:rsidP="00B666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66F0" w:rsidRPr="00B666F0" w:rsidTr="00B666F0">
        <w:trPr>
          <w:trHeight w:val="262"/>
        </w:trPr>
        <w:tc>
          <w:tcPr>
            <w:tcW w:w="1521" w:type="dxa"/>
            <w:shd w:val="clear" w:color="auto" w:fill="auto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b/>
                <w:color w:val="003A8D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11:45 – 12:3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0</w:t>
            </w:r>
          </w:p>
        </w:tc>
        <w:tc>
          <w:tcPr>
            <w:tcW w:w="8675" w:type="dxa"/>
            <w:shd w:val="clear" w:color="auto" w:fill="auto"/>
          </w:tcPr>
          <w:p w:rsidR="00B666F0" w:rsidRPr="00B666F0" w:rsidRDefault="009F1718" w:rsidP="00B666F0">
            <w:pPr>
              <w:spacing w:before="60" w:after="60"/>
              <w:ind w:left="181"/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3A8D"/>
                <w:sz w:val="24"/>
                <w:szCs w:val="24"/>
              </w:rPr>
              <w:t xml:space="preserve">Open discussion </w:t>
            </w:r>
            <w:r w:rsidR="00B666F0" w:rsidRPr="00B666F0">
              <w:rPr>
                <w:rFonts w:asciiTheme="minorHAnsi" w:eastAsia="Calibri" w:hAnsiTheme="minorHAnsi" w:cstheme="minorHAnsi"/>
                <w:color w:val="003A8D"/>
                <w:sz w:val="24"/>
                <w:szCs w:val="24"/>
              </w:rPr>
              <w:t>by Manuela Arata</w:t>
            </w:r>
          </w:p>
          <w:p w:rsidR="00B666F0" w:rsidRPr="003947E3" w:rsidRDefault="00B666F0" w:rsidP="00B666F0">
            <w:pPr>
              <w:spacing w:before="60" w:after="60"/>
              <w:ind w:left="181"/>
              <w:rPr>
                <w:rFonts w:asciiTheme="minorHAnsi" w:hAnsiTheme="minorHAnsi" w:cstheme="minorHAnsi"/>
                <w:bCs/>
                <w:i/>
                <w:color w:val="003A8D"/>
                <w:sz w:val="24"/>
                <w:szCs w:val="24"/>
              </w:rPr>
            </w:pPr>
            <w:r w:rsidRPr="003947E3">
              <w:rPr>
                <w:rFonts w:asciiTheme="minorHAnsi" w:eastAsia="Calibri" w:hAnsiTheme="minorHAnsi" w:cstheme="minorHAnsi"/>
                <w:bCs/>
                <w:i/>
                <w:color w:val="003A8D"/>
                <w:sz w:val="24"/>
                <w:szCs w:val="24"/>
              </w:rPr>
              <w:t>Enriching the arguments with specific details requested by the participants (main as regards patenting, startups, contracts, etc.)</w:t>
            </w:r>
          </w:p>
        </w:tc>
        <w:tc>
          <w:tcPr>
            <w:tcW w:w="30" w:type="dxa"/>
            <w:shd w:val="clear" w:color="auto" w:fill="D9E2F3"/>
            <w:vAlign w:val="center"/>
          </w:tcPr>
          <w:p w:rsidR="00B666F0" w:rsidRPr="00B666F0" w:rsidRDefault="00B666F0" w:rsidP="00B666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66F0" w:rsidRPr="00B666F0" w:rsidTr="00685CB7">
        <w:trPr>
          <w:trHeight w:val="262"/>
        </w:trPr>
        <w:tc>
          <w:tcPr>
            <w:tcW w:w="1521" w:type="dxa"/>
            <w:shd w:val="clear" w:color="auto" w:fill="D9E2F3"/>
          </w:tcPr>
          <w:p w:rsidR="00B666F0" w:rsidRPr="00B666F0" w:rsidRDefault="00B666F0" w:rsidP="00B666F0">
            <w:pPr>
              <w:spacing w:before="60" w:after="60"/>
              <w:rPr>
                <w:rFonts w:asciiTheme="minorHAnsi" w:hAnsiTheme="minorHAnsi" w:cstheme="minorHAnsi"/>
                <w:color w:val="003A8D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12:30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 – 1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4:15</w:t>
            </w:r>
          </w:p>
        </w:tc>
        <w:tc>
          <w:tcPr>
            <w:tcW w:w="8675" w:type="dxa"/>
            <w:shd w:val="clear" w:color="auto" w:fill="D9E2F3"/>
          </w:tcPr>
          <w:p w:rsidR="00B666F0" w:rsidRPr="00B666F0" w:rsidRDefault="00B666F0" w:rsidP="00B666F0">
            <w:pPr>
              <w:spacing w:before="60" w:after="60"/>
              <w:ind w:left="181"/>
              <w:rPr>
                <w:rFonts w:asciiTheme="minorHAnsi" w:hAnsiTheme="minorHAnsi" w:cstheme="minorHAnsi"/>
                <w:color w:val="003A8D"/>
              </w:rPr>
            </w:pP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 xml:space="preserve">LUNCH </w:t>
            </w:r>
            <w:r w:rsidRPr="00B666F0">
              <w:rPr>
                <w:rFonts w:asciiTheme="minorHAnsi" w:hAnsiTheme="minorHAnsi" w:cstheme="minorHAnsi"/>
                <w:color w:val="003A8D"/>
                <w:sz w:val="24"/>
                <w:szCs w:val="24"/>
              </w:rPr>
              <w:t>BREAK</w:t>
            </w:r>
          </w:p>
        </w:tc>
        <w:tc>
          <w:tcPr>
            <w:tcW w:w="30" w:type="dxa"/>
            <w:shd w:val="clear" w:color="auto" w:fill="D9E2F3"/>
            <w:vAlign w:val="center"/>
          </w:tcPr>
          <w:p w:rsidR="00B666F0" w:rsidRPr="00B666F0" w:rsidRDefault="00B666F0" w:rsidP="00B666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85FBE" w:rsidRPr="00B666F0" w:rsidRDefault="00785FBE" w:rsidP="00E90159">
      <w:pPr>
        <w:rPr>
          <w:rFonts w:asciiTheme="minorHAnsi" w:hAnsiTheme="minorHAnsi" w:cstheme="minorHAnsi"/>
        </w:rPr>
      </w:pPr>
    </w:p>
    <w:sectPr w:rsidR="00785FBE" w:rsidRPr="00B666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6" w:right="720" w:bottom="720" w:left="720" w:header="363" w:footer="301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5A" w:rsidRDefault="0019755A">
      <w:r>
        <w:separator/>
      </w:r>
    </w:p>
  </w:endnote>
  <w:endnote w:type="continuationSeparator" w:id="0">
    <w:p w:rsidR="0019755A" w:rsidRDefault="0019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Medium">
    <w:altName w:val="Times New Roman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linePro-Regular">
    <w:altName w:val="Calibri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Poppins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  <w:tbl>
    <w:tblPr>
      <w:tblStyle w:val="a4"/>
      <w:tblW w:w="1048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56"/>
      <w:gridCol w:w="5529"/>
    </w:tblGrid>
    <w:tr w:rsidR="0091708E" w:rsidTr="004A5CBA">
      <w:tc>
        <w:tcPr>
          <w:tcW w:w="4956" w:type="dxa"/>
        </w:tcPr>
        <w:p w:rsidR="004A5CBA" w:rsidRDefault="004A5CBA" w:rsidP="004A5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-426"/>
            <w:jc w:val="center"/>
            <w:rPr>
              <w:color w:val="000000"/>
            </w:rPr>
          </w:pPr>
          <w:r>
            <w:rPr>
              <w:noProof/>
              <w:lang w:val="en-GB"/>
            </w:rPr>
            <w:drawing>
              <wp:anchor distT="36576" distB="36576" distL="36576" distR="36576" simplePos="0" relativeHeight="251660288" behindDoc="0" locked="0" layoutInCell="1" hidden="0" allowOverlap="1" wp14:anchorId="023EB316" wp14:editId="3A69021F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428625" cy="428625"/>
                <wp:effectExtent l="0" t="0" r="0" b="0"/>
                <wp:wrapNone/>
                <wp:docPr id="8" name="image7.png" descr="UoM 50 (positiv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UoM 50 (positiv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36576" distB="36576" distL="36576" distR="36576" simplePos="0" relativeHeight="251661312" behindDoc="0" locked="0" layoutInCell="1" hidden="0" allowOverlap="1" wp14:anchorId="476F71D5" wp14:editId="196ECBA0">
                <wp:simplePos x="0" y="0"/>
                <wp:positionH relativeFrom="column">
                  <wp:posOffset>2447925</wp:posOffset>
                </wp:positionH>
                <wp:positionV relativeFrom="paragraph">
                  <wp:posOffset>8255</wp:posOffset>
                </wp:positionV>
                <wp:extent cx="847090" cy="453048"/>
                <wp:effectExtent l="0" t="0" r="0" b="0"/>
                <wp:wrapNone/>
                <wp:docPr id="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90" cy="4530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36576" distB="36576" distL="36576" distR="36576" simplePos="0" relativeHeight="251659264" behindDoc="0" locked="0" layoutInCell="1" hidden="0" allowOverlap="1" wp14:anchorId="7AA63B78" wp14:editId="56446088">
                <wp:simplePos x="0" y="0"/>
                <wp:positionH relativeFrom="column">
                  <wp:posOffset>4676776</wp:posOffset>
                </wp:positionH>
                <wp:positionV relativeFrom="paragraph">
                  <wp:posOffset>86994</wp:posOffset>
                </wp:positionV>
                <wp:extent cx="914494" cy="398572"/>
                <wp:effectExtent l="0" t="0" r="0" b="0"/>
                <wp:wrapNone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94" cy="3985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36576" distB="36576" distL="36576" distR="36576" simplePos="0" relativeHeight="251662336" behindDoc="0" locked="0" layoutInCell="1" hidden="0" allowOverlap="1" wp14:anchorId="668A57CB" wp14:editId="6456E454">
                <wp:simplePos x="0" y="0"/>
                <wp:positionH relativeFrom="column">
                  <wp:posOffset>3324225</wp:posOffset>
                </wp:positionH>
                <wp:positionV relativeFrom="paragraph">
                  <wp:posOffset>67945</wp:posOffset>
                </wp:positionV>
                <wp:extent cx="1311275" cy="341780"/>
                <wp:effectExtent l="0" t="0" r="0" b="0"/>
                <wp:wrapNone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3417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36576" distB="36576" distL="36576" distR="36576" simplePos="0" relativeHeight="251663360" behindDoc="0" locked="0" layoutInCell="1" hidden="0" allowOverlap="1" wp14:anchorId="748265B2" wp14:editId="49844F2E">
                <wp:simplePos x="0" y="0"/>
                <wp:positionH relativeFrom="column">
                  <wp:posOffset>5610225</wp:posOffset>
                </wp:positionH>
                <wp:positionV relativeFrom="paragraph">
                  <wp:posOffset>86995</wp:posOffset>
                </wp:positionV>
                <wp:extent cx="1029106" cy="356836"/>
                <wp:effectExtent l="0" t="0" r="0" b="0"/>
                <wp:wrapNone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106" cy="3568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36576" distB="36576" distL="36576" distR="36576" simplePos="0" relativeHeight="251664384" behindDoc="0" locked="0" layoutInCell="1" hidden="0" allowOverlap="1" wp14:anchorId="73DE78BE" wp14:editId="38CAF37B">
                <wp:simplePos x="0" y="0"/>
                <wp:positionH relativeFrom="column">
                  <wp:posOffset>69993</wp:posOffset>
                </wp:positionH>
                <wp:positionV relativeFrom="paragraph">
                  <wp:posOffset>81128</wp:posOffset>
                </wp:positionV>
                <wp:extent cx="1828524" cy="383567"/>
                <wp:effectExtent l="0" t="0" r="0" b="0"/>
                <wp:wrapNone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524" cy="3835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A5CBA" w:rsidRDefault="004A5CBA" w:rsidP="004A5CB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firstLine="720"/>
            <w:rPr>
              <w:b/>
              <w:color w:val="003A8D"/>
              <w:sz w:val="44"/>
              <w:szCs w:val="44"/>
            </w:rPr>
          </w:pPr>
        </w:p>
        <w:p w:rsidR="0091708E" w:rsidRDefault="0091708E" w:rsidP="004A5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529" w:type="dxa"/>
        </w:tcPr>
        <w:p w:rsidR="0091708E" w:rsidRDefault="009170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5A" w:rsidRDefault="0019755A">
      <w:r>
        <w:separator/>
      </w:r>
    </w:p>
  </w:footnote>
  <w:footnote w:type="continuationSeparator" w:id="0">
    <w:p w:rsidR="0019755A" w:rsidRDefault="0019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8E" w:rsidRDefault="002E16D1" w:rsidP="004A5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701"/>
      </w:tabs>
      <w:ind w:left="-426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1453690" cy="1332550"/>
          <wp:effectExtent l="0" t="0" r="0" b="0"/>
          <wp:docPr id="61" name="image8.png" descr="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3690" cy="133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</w:p>
  <w:p w:rsidR="004A5CBA" w:rsidRDefault="004A5CBA" w:rsidP="004A5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701"/>
      </w:tabs>
      <w:ind w:left="-426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33605CF4" wp14:editId="12DAD489">
          <wp:extent cx="6522040" cy="409419"/>
          <wp:effectExtent l="0" t="0" r="0" b="0"/>
          <wp:docPr id="13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2040" cy="409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8E" w:rsidRDefault="009170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65"/>
    <w:multiLevelType w:val="multilevel"/>
    <w:tmpl w:val="056A1D74"/>
    <w:lvl w:ilvl="0">
      <w:start w:val="1"/>
      <w:numFmt w:val="decimal"/>
      <w:pStyle w:val="EXCELLABUST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AC2E7B"/>
    <w:multiLevelType w:val="hybridMultilevel"/>
    <w:tmpl w:val="E4787AC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11D66795"/>
    <w:multiLevelType w:val="hybridMultilevel"/>
    <w:tmpl w:val="076A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27C8"/>
    <w:multiLevelType w:val="multilevel"/>
    <w:tmpl w:val="A60480D2"/>
    <w:lvl w:ilvl="0">
      <w:start w:val="1"/>
      <w:numFmt w:val="bullet"/>
      <w:lvlText w:val="●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9C0293"/>
    <w:multiLevelType w:val="multilevel"/>
    <w:tmpl w:val="E8BAA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7D6E"/>
    <w:multiLevelType w:val="multilevel"/>
    <w:tmpl w:val="63645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734206"/>
    <w:multiLevelType w:val="hybridMultilevel"/>
    <w:tmpl w:val="21F4D2BE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5183609C"/>
    <w:multiLevelType w:val="multilevel"/>
    <w:tmpl w:val="FF16887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0D8E"/>
    <w:multiLevelType w:val="multilevel"/>
    <w:tmpl w:val="68282052"/>
    <w:lvl w:ilvl="0">
      <w:start w:val="1"/>
      <w:numFmt w:val="bullet"/>
      <w:pStyle w:val="Heading1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14D63B5"/>
    <w:multiLevelType w:val="hybridMultilevel"/>
    <w:tmpl w:val="B86A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8E"/>
    <w:rsid w:val="00043E5B"/>
    <w:rsid w:val="00045D90"/>
    <w:rsid w:val="000E19DE"/>
    <w:rsid w:val="00146484"/>
    <w:rsid w:val="00165FBC"/>
    <w:rsid w:val="0019755A"/>
    <w:rsid w:val="00287771"/>
    <w:rsid w:val="002E16D1"/>
    <w:rsid w:val="002E519B"/>
    <w:rsid w:val="0032381F"/>
    <w:rsid w:val="003947E3"/>
    <w:rsid w:val="00461002"/>
    <w:rsid w:val="004A5CBA"/>
    <w:rsid w:val="004F2AC7"/>
    <w:rsid w:val="00616B0E"/>
    <w:rsid w:val="00685CB7"/>
    <w:rsid w:val="00767347"/>
    <w:rsid w:val="00785FBE"/>
    <w:rsid w:val="0081492E"/>
    <w:rsid w:val="008A6796"/>
    <w:rsid w:val="009161EF"/>
    <w:rsid w:val="0091708E"/>
    <w:rsid w:val="009614FA"/>
    <w:rsid w:val="009F1718"/>
    <w:rsid w:val="00B2261F"/>
    <w:rsid w:val="00B33CF5"/>
    <w:rsid w:val="00B563FC"/>
    <w:rsid w:val="00B666F0"/>
    <w:rsid w:val="00B70168"/>
    <w:rsid w:val="00B93D8F"/>
    <w:rsid w:val="00B95B71"/>
    <w:rsid w:val="00C66085"/>
    <w:rsid w:val="00E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1F85"/>
  <w15:docId w15:val="{B1BACD47-3AEB-4FAE-AA4F-81A71066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r-Latn-M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CADDY Annex"/>
    <w:basedOn w:val="Normal"/>
    <w:next w:val="Normal"/>
    <w:link w:val="Heading1Char"/>
    <w:uiPriority w:val="9"/>
    <w:qFormat/>
    <w:rsid w:val="004F002D"/>
    <w:pPr>
      <w:numPr>
        <w:numId w:val="1"/>
      </w:numPr>
      <w:tabs>
        <w:tab w:val="right" w:leader="dot" w:pos="1134"/>
      </w:tabs>
      <w:spacing w:before="120" w:after="120"/>
      <w:outlineLvl w:val="0"/>
    </w:pPr>
    <w:rPr>
      <w:rFonts w:cs="Times New Roman"/>
      <w:b/>
      <w:bCs/>
      <w:sz w:val="32"/>
      <w:lang w:val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A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B6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3DC"/>
  </w:style>
  <w:style w:type="paragraph" w:styleId="Footer">
    <w:name w:val="footer"/>
    <w:basedOn w:val="Normal"/>
    <w:link w:val="FooterChar"/>
    <w:uiPriority w:val="99"/>
    <w:unhideWhenUsed/>
    <w:rsid w:val="007B6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3DC"/>
  </w:style>
  <w:style w:type="paragraph" w:styleId="ListParagraph">
    <w:name w:val="List Paragraph"/>
    <w:basedOn w:val="Normal"/>
    <w:uiPriority w:val="34"/>
    <w:qFormat/>
    <w:rsid w:val="00E806DF"/>
    <w:pPr>
      <w:ind w:left="720"/>
      <w:contextualSpacing/>
    </w:pPr>
  </w:style>
  <w:style w:type="table" w:styleId="TableGrid">
    <w:name w:val="Table Grid"/>
    <w:basedOn w:val="TableNormal"/>
    <w:uiPriority w:val="59"/>
    <w:rsid w:val="00C9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9F2"/>
    <w:pPr>
      <w:autoSpaceDE w:val="0"/>
      <w:autoSpaceDN w:val="0"/>
      <w:adjustRightInd w:val="0"/>
    </w:pPr>
    <w:rPr>
      <w:rFonts w:ascii="Montserrat" w:hAnsi="Montserrat" w:cs="Montserrat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AE36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6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C320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C32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C32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AB"/>
    <w:rPr>
      <w:rFonts w:ascii="Segoe UI" w:hAnsi="Segoe UI" w:cs="Segoe UI"/>
      <w:sz w:val="18"/>
      <w:szCs w:val="18"/>
    </w:rPr>
  </w:style>
  <w:style w:type="paragraph" w:customStyle="1" w:styleId="NASLOVNANASLOVNICI">
    <w:name w:val="NASLOV NA NASLOVNICI"/>
    <w:basedOn w:val="Title"/>
    <w:link w:val="NASLOVNANASLOVNICIChar"/>
    <w:qFormat/>
    <w:rsid w:val="00853A5E"/>
    <w:pPr>
      <w:spacing w:after="360" w:line="168" w:lineRule="auto"/>
      <w:ind w:firstLine="4394"/>
    </w:pPr>
    <w:rPr>
      <w:rFonts w:ascii="DaxlinePro-Medium" w:hAnsi="DaxlinePro-Medium"/>
      <w:color w:val="003A8D"/>
      <w:spacing w:val="5"/>
      <w:sz w:val="96"/>
      <w:szCs w:val="96"/>
      <w:lang w:val="en-GB"/>
    </w:rPr>
  </w:style>
  <w:style w:type="character" w:customStyle="1" w:styleId="NASLOVNANASLOVNICIChar">
    <w:name w:val="NASLOV NA NASLOVNICI Char"/>
    <w:basedOn w:val="TitleChar"/>
    <w:link w:val="NASLOVNANASLOVNICI"/>
    <w:rsid w:val="00853A5E"/>
    <w:rPr>
      <w:rFonts w:ascii="DaxlinePro-Medium" w:eastAsiaTheme="majorEastAsia" w:hAnsi="DaxlinePro-Medium" w:cstheme="majorBidi"/>
      <w:color w:val="003A8D"/>
      <w:spacing w:val="5"/>
      <w:kern w:val="28"/>
      <w:sz w:val="96"/>
      <w:szCs w:val="9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85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F002D"/>
    <w:rPr>
      <w:rFonts w:ascii="Times New Roman" w:hAnsi="Times New Roman" w:cs="Times New Roman"/>
    </w:rPr>
  </w:style>
  <w:style w:type="character" w:customStyle="1" w:styleId="Heading1Char">
    <w:name w:val="Heading 1 Char"/>
    <w:aliases w:val="CADDY Annex Char"/>
    <w:basedOn w:val="DefaultParagraphFont"/>
    <w:link w:val="Heading1"/>
    <w:uiPriority w:val="9"/>
    <w:rsid w:val="004F002D"/>
    <w:rPr>
      <w:rFonts w:cs="Times New Roman"/>
      <w:b/>
      <w:bCs/>
      <w:sz w:val="3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F002D"/>
    <w:pPr>
      <w:keepLines/>
      <w:spacing w:before="480" w:line="276" w:lineRule="auto"/>
      <w:outlineLvl w:val="9"/>
    </w:pPr>
    <w:rPr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F002D"/>
    <w:pPr>
      <w:spacing w:before="120" w:after="120"/>
    </w:pPr>
    <w:rPr>
      <w:rFonts w:eastAsia="Times New Roman" w:cs="Times New Roman"/>
      <w:b/>
      <w:bCs/>
      <w:caps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basedOn w:val="DefaultParagraphFont"/>
    <w:link w:val="1"/>
    <w:rsid w:val="00C47530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tnote text"/>
    <w:basedOn w:val="Normal"/>
    <w:link w:val="FootnoteTextChar"/>
    <w:semiHidden/>
    <w:rsid w:val="00C47530"/>
    <w:pPr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tnote text Char"/>
    <w:basedOn w:val="DefaultParagraphFont"/>
    <w:link w:val="FootnoteText"/>
    <w:semiHidden/>
    <w:rsid w:val="00C47530"/>
    <w:rPr>
      <w:rFonts w:eastAsia="Times New Roman" w:cs="Times New Roman"/>
      <w:sz w:val="20"/>
      <w:szCs w:val="20"/>
      <w:lang w:val="en-GB" w:eastAsia="en-GB"/>
    </w:rPr>
  </w:style>
  <w:style w:type="paragraph" w:customStyle="1" w:styleId="CM4">
    <w:name w:val="CM4"/>
    <w:basedOn w:val="Normal"/>
    <w:next w:val="Normal"/>
    <w:uiPriority w:val="99"/>
    <w:rsid w:val="00C47530"/>
    <w:pPr>
      <w:autoSpaceDE w:val="0"/>
      <w:autoSpaceDN w:val="0"/>
      <w:adjustRightInd w:val="0"/>
    </w:pPr>
    <w:rPr>
      <w:rFonts w:ascii="EUAlbertina" w:eastAsia="Times New Roman" w:hAnsi="EUAlbertina" w:cs="Times New Roman"/>
      <w:lang w:val="en-GB"/>
    </w:rPr>
  </w:style>
  <w:style w:type="paragraph" w:customStyle="1" w:styleId="1">
    <w:name w:val="1"/>
    <w:basedOn w:val="Normal"/>
    <w:link w:val="FootnoteReference"/>
    <w:rsid w:val="00C47530"/>
    <w:pPr>
      <w:spacing w:after="160" w:line="240" w:lineRule="exact"/>
      <w:jc w:val="both"/>
    </w:pPr>
    <w:rPr>
      <w:rFonts w:cs="Times New Roman"/>
      <w:vertAlign w:val="superscript"/>
    </w:rPr>
  </w:style>
  <w:style w:type="table" w:styleId="ListTable3-Accent1">
    <w:name w:val="List Table 3 Accent 1"/>
    <w:basedOn w:val="TableNormal"/>
    <w:uiPriority w:val="48"/>
    <w:rsid w:val="00C47530"/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EXCELLABUSTHeading2">
    <w:name w:val="EXCELLABUST Heading 2"/>
    <w:basedOn w:val="Title"/>
    <w:link w:val="EXCELLABUSTHeading2Char"/>
    <w:qFormat/>
    <w:rsid w:val="00936ACA"/>
    <w:pPr>
      <w:numPr>
        <w:numId w:val="6"/>
      </w:numPr>
      <w:spacing w:line="276" w:lineRule="auto"/>
      <w:jc w:val="both"/>
    </w:pPr>
    <w:rPr>
      <w:rFonts w:asciiTheme="minorHAnsi" w:eastAsiaTheme="minorHAnsi" w:hAnsiTheme="minorHAnsi" w:cs="Times New Roman"/>
      <w:b/>
      <w:color w:val="003A8D"/>
      <w:spacing w:val="0"/>
      <w:kern w:val="0"/>
      <w:sz w:val="32"/>
      <w:szCs w:val="24"/>
      <w:lang w:val="en-GB"/>
    </w:rPr>
  </w:style>
  <w:style w:type="character" w:customStyle="1" w:styleId="EXCELLABUSTHeading2Char">
    <w:name w:val="EXCELLABUST Heading 2 Char"/>
    <w:basedOn w:val="DefaultParagraphFont"/>
    <w:link w:val="EXCELLABUSTHeading2"/>
    <w:rsid w:val="00936ACA"/>
    <w:rPr>
      <w:rFonts w:cs="Times New Roman"/>
      <w:b/>
      <w:color w:val="003A8D"/>
      <w:sz w:val="32"/>
      <w:lang w:val="en-GB" w:eastAsia="en-GB"/>
    </w:rPr>
  </w:style>
  <w:style w:type="paragraph" w:customStyle="1" w:styleId="CADDYHeading1">
    <w:name w:val="CADDY Heading 1"/>
    <w:basedOn w:val="TOC1"/>
    <w:link w:val="CADDYHeading1Char"/>
    <w:qFormat/>
    <w:rsid w:val="00C10374"/>
    <w:pPr>
      <w:tabs>
        <w:tab w:val="num" w:pos="720"/>
      </w:tabs>
      <w:ind w:left="720" w:hanging="720"/>
    </w:pPr>
    <w:rPr>
      <w:rFonts w:eastAsiaTheme="minorHAnsi"/>
      <w:caps w:val="0"/>
      <w:sz w:val="32"/>
      <w:szCs w:val="24"/>
    </w:rPr>
  </w:style>
  <w:style w:type="paragraph" w:customStyle="1" w:styleId="CADDYHeading2">
    <w:name w:val="CADDY Heading 2"/>
    <w:basedOn w:val="CADDYHeading1"/>
    <w:qFormat/>
    <w:rsid w:val="00C10374"/>
    <w:pPr>
      <w:numPr>
        <w:ilvl w:val="1"/>
      </w:numPr>
      <w:tabs>
        <w:tab w:val="num" w:pos="360"/>
        <w:tab w:val="num" w:pos="720"/>
      </w:tabs>
      <w:ind w:left="851" w:hanging="720"/>
    </w:pPr>
    <w:rPr>
      <w:sz w:val="22"/>
      <w:szCs w:val="22"/>
    </w:rPr>
  </w:style>
  <w:style w:type="character" w:customStyle="1" w:styleId="CADDYHeading1Char">
    <w:name w:val="CADDY Heading 1 Char"/>
    <w:basedOn w:val="DefaultParagraphFont"/>
    <w:link w:val="CADDYHeading1"/>
    <w:rsid w:val="00C10374"/>
    <w:rPr>
      <w:rFonts w:eastAsiaTheme="minorHAnsi" w:cs="Times New Roman"/>
      <w:b/>
      <w:bCs/>
      <w:sz w:val="32"/>
      <w:lang w:val="en-GB"/>
    </w:rPr>
  </w:style>
  <w:style w:type="paragraph" w:customStyle="1" w:styleId="CADDYHeading3">
    <w:name w:val="CADDY Heading 3"/>
    <w:basedOn w:val="CADDYHeading2"/>
    <w:qFormat/>
    <w:rsid w:val="00C10374"/>
    <w:pPr>
      <w:numPr>
        <w:ilvl w:val="2"/>
      </w:numPr>
      <w:tabs>
        <w:tab w:val="num" w:pos="360"/>
      </w:tabs>
      <w:ind w:left="947" w:hanging="720"/>
    </w:pPr>
    <w:rPr>
      <w:i/>
    </w:rPr>
  </w:style>
  <w:style w:type="paragraph" w:customStyle="1" w:styleId="EXCELLABUSTNASLOVI">
    <w:name w:val="EXCELLABUST NASLOVI"/>
    <w:basedOn w:val="CADDYHeading1"/>
    <w:link w:val="EXCELLABUSTNASLOVIChar"/>
    <w:qFormat/>
    <w:rsid w:val="00C10374"/>
    <w:pPr>
      <w:ind w:left="2127"/>
    </w:pPr>
    <w:rPr>
      <w:rFonts w:ascii="DaxlinePro-Medium" w:hAnsi="DaxlinePro-Medium"/>
      <w:color w:val="003A8D"/>
    </w:rPr>
  </w:style>
  <w:style w:type="character" w:customStyle="1" w:styleId="EXCELLABUSTNASLOVIChar">
    <w:name w:val="EXCELLABUST NASLOVI Char"/>
    <w:basedOn w:val="CADDYHeading1Char"/>
    <w:link w:val="EXCELLABUSTNASLOVI"/>
    <w:rsid w:val="00C10374"/>
    <w:rPr>
      <w:rFonts w:ascii="DaxlinePro-Medium" w:eastAsiaTheme="minorHAnsi" w:hAnsi="DaxlinePro-Medium" w:cs="Times New Roman"/>
      <w:b/>
      <w:bCs/>
      <w:color w:val="003A8D"/>
      <w:sz w:val="32"/>
      <w:lang w:val="en-GB" w:eastAsia="en-GB"/>
    </w:rPr>
  </w:style>
  <w:style w:type="paragraph" w:customStyle="1" w:styleId="EXCELLABUSTTEKST">
    <w:name w:val="EXCELLABUST TEKST"/>
    <w:basedOn w:val="Normal"/>
    <w:qFormat/>
    <w:rsid w:val="00C10374"/>
    <w:pPr>
      <w:ind w:left="-108"/>
      <w:jc w:val="both"/>
    </w:pPr>
    <w:rPr>
      <w:rFonts w:ascii="DaxlinePro-Regular" w:hAnsi="DaxlinePro-Regular" w:cs="Times New Roman"/>
      <w:color w:val="003A8D"/>
      <w:sz w:val="20"/>
      <w:szCs w:val="20"/>
      <w:lang w:val="en-GB"/>
    </w:rPr>
  </w:style>
  <w:style w:type="paragraph" w:customStyle="1" w:styleId="EXCELLABUSTSVIJETLOPLAVITEKST">
    <w:name w:val="EXCELLABUST SVIJETLO PLAVI TEKST"/>
    <w:basedOn w:val="EXCELLABUSTTEKST"/>
    <w:qFormat/>
    <w:rsid w:val="00C10374"/>
    <w:pPr>
      <w:tabs>
        <w:tab w:val="left" w:pos="1455"/>
      </w:tabs>
      <w:ind w:left="456" w:hanging="135"/>
    </w:pPr>
    <w:rPr>
      <w:rFonts w:ascii="DaxlinePro-Medium" w:hAnsi="DaxlinePro-Medium"/>
      <w:color w:val="4BA2F2"/>
    </w:rPr>
  </w:style>
  <w:style w:type="paragraph" w:customStyle="1" w:styleId="EXCELLABUSTTAMNOPLAVITEKST">
    <w:name w:val="EXCELLABUST TAMNOPLAVI TEKST"/>
    <w:basedOn w:val="ListParagraph"/>
    <w:qFormat/>
    <w:rsid w:val="00C10374"/>
    <w:pPr>
      <w:spacing w:before="120" w:after="200"/>
      <w:ind w:left="181" w:hanging="151"/>
    </w:pPr>
    <w:rPr>
      <w:rFonts w:ascii="DaxlinePro-Medium" w:eastAsia="Times New Roman" w:hAnsi="DaxlinePro-Medium" w:cs="Times New Roman"/>
      <w:color w:val="02287A"/>
      <w:sz w:val="22"/>
      <w:lang w:val="en-GB"/>
    </w:rPr>
  </w:style>
  <w:style w:type="character" w:customStyle="1" w:styleId="fontstyle01">
    <w:name w:val="fontstyle01"/>
    <w:basedOn w:val="DefaultParagraphFont"/>
    <w:rsid w:val="00942174"/>
    <w:rPr>
      <w:rFonts w:ascii="Poppins-Regular" w:hAnsi="Poppins-Regular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msonormal">
    <w:name w:val="xmsonormal"/>
    <w:basedOn w:val="Normal"/>
    <w:rsid w:val="00837C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5B7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ur9cLqnQfZImI6MN/66jsAzYg==">CgMxLjAyCGguZ2pkZ3hzMgloLjMwajB6bGwyCWguMWZvYjl0ZTgAciExbEl5bWZoZU5wbGQ5NlUwbUlvS280QWVhQXQtZnRXRGg=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Mišković</dc:creator>
  <cp:lastModifiedBy>Vanja Asanovic</cp:lastModifiedBy>
  <cp:revision>7</cp:revision>
  <dcterms:created xsi:type="dcterms:W3CDTF">2024-12-08T15:12:00Z</dcterms:created>
  <dcterms:modified xsi:type="dcterms:W3CDTF">2024-12-08T15:56:00Z</dcterms:modified>
</cp:coreProperties>
</file>