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B8" w:rsidRPr="00F478B8" w:rsidRDefault="00F478B8" w:rsidP="00F478B8">
      <w:pPr>
        <w:adjustRightInd w:val="0"/>
        <w:snapToGrid w:val="0"/>
        <w:spacing w:before="240" w:after="0" w:line="360" w:lineRule="auto"/>
        <w:jc w:val="both"/>
        <w:rPr>
          <w:rFonts w:eastAsia="Times New Roman" w:cs="Times New Roman"/>
          <w:i/>
          <w:snapToGrid w:val="0"/>
          <w:color w:val="000000"/>
          <w:sz w:val="20"/>
          <w:lang w:val="sr-Latn-CS" w:eastAsia="de-DE" w:bidi="en-US"/>
        </w:rPr>
      </w:pPr>
      <w:bookmarkStart w:id="0" w:name="_GoBack"/>
      <w:bookmarkEnd w:id="0"/>
      <w:r w:rsidRPr="00F478B8">
        <w:rPr>
          <w:rFonts w:eastAsia="Times New Roman" w:cs="Times New Roman"/>
          <w:i/>
          <w:snapToGrid w:val="0"/>
          <w:color w:val="000000"/>
          <w:lang w:val="sr-Latn-CS" w:eastAsia="de-DE" w:bidi="en-US"/>
        </w:rPr>
        <w:t>Tip rada (</w:t>
      </w:r>
      <w:r w:rsidR="00A2141D">
        <w:rPr>
          <w:rFonts w:eastAsia="Times New Roman" w:cs="Times New Roman"/>
          <w:i/>
          <w:snapToGrid w:val="0"/>
          <w:color w:val="000000"/>
          <w:lang w:val="sr-Latn-RS" w:eastAsia="de-DE" w:bidi="en-US"/>
        </w:rPr>
        <w:t>istraživački članak,</w:t>
      </w:r>
      <w:r w:rsidRPr="00F478B8">
        <w:rPr>
          <w:rFonts w:eastAsia="Times New Roman" w:cs="Times New Roman"/>
          <w:i/>
          <w:snapToGrid w:val="0"/>
          <w:color w:val="000000"/>
          <w:lang w:val="sr-Latn-RS" w:eastAsia="de-DE" w:bidi="en-US"/>
        </w:rPr>
        <w:t xml:space="preserve"> </w:t>
      </w:r>
      <w:r w:rsidR="004B30DD">
        <w:rPr>
          <w:rFonts w:eastAsia="Times New Roman" w:cs="Times New Roman"/>
          <w:i/>
          <w:snapToGrid w:val="0"/>
          <w:color w:val="000000"/>
          <w:lang w:val="sr-Latn-CS" w:eastAsia="de-DE" w:bidi="en-US"/>
        </w:rPr>
        <w:t>stručni</w:t>
      </w:r>
      <w:r w:rsidR="004B30DD" w:rsidRPr="00F478B8">
        <w:rPr>
          <w:rFonts w:eastAsia="Times New Roman" w:cs="Times New Roman"/>
          <w:i/>
          <w:snapToGrid w:val="0"/>
          <w:color w:val="000000"/>
          <w:lang w:val="sr-Latn-RS" w:eastAsia="de-DE" w:bidi="en-US"/>
        </w:rPr>
        <w:t xml:space="preserve"> članak,</w:t>
      </w:r>
      <w:r w:rsidR="004B30DD">
        <w:rPr>
          <w:rFonts w:eastAsia="Times New Roman" w:cs="Times New Roman"/>
          <w:i/>
          <w:snapToGrid w:val="0"/>
          <w:color w:val="000000"/>
          <w:lang w:val="sr-Latn-RS" w:eastAsia="de-DE" w:bidi="en-US"/>
        </w:rPr>
        <w:t xml:space="preserve"> </w:t>
      </w:r>
      <w:r w:rsidRPr="00F478B8">
        <w:rPr>
          <w:rFonts w:eastAsia="Times New Roman" w:cs="Times New Roman"/>
          <w:i/>
          <w:snapToGrid w:val="0"/>
          <w:color w:val="000000"/>
          <w:lang w:val="sr-Latn-RS" w:eastAsia="de-DE" w:bidi="en-US"/>
        </w:rPr>
        <w:t xml:space="preserve">pregledni </w:t>
      </w:r>
      <w:r w:rsidRPr="00F478B8">
        <w:rPr>
          <w:rFonts w:eastAsia="Times New Roman" w:cs="Times New Roman"/>
          <w:i/>
          <w:snapToGrid w:val="0"/>
          <w:color w:val="000000"/>
          <w:lang w:val="sr-Latn-CS" w:eastAsia="de-DE" w:bidi="en-US"/>
        </w:rPr>
        <w:t>članak</w:t>
      </w:r>
      <w:r w:rsidR="004B30DD">
        <w:rPr>
          <w:rFonts w:eastAsia="Times New Roman" w:cs="Times New Roman"/>
          <w:i/>
          <w:snapToGrid w:val="0"/>
          <w:color w:val="000000"/>
          <w:lang w:val="sr-Latn-CS" w:eastAsia="de-DE" w:bidi="en-US"/>
        </w:rPr>
        <w:t>)</w:t>
      </w:r>
    </w:p>
    <w:p w:rsidR="00F478B8" w:rsidRPr="00F478B8" w:rsidRDefault="00F478B8" w:rsidP="00F478B8">
      <w:pPr>
        <w:adjustRightInd w:val="0"/>
        <w:snapToGrid w:val="0"/>
        <w:spacing w:after="240" w:line="360" w:lineRule="auto"/>
        <w:jc w:val="both"/>
        <w:rPr>
          <w:rFonts w:eastAsia="Times New Roman" w:cs="Times New Roman"/>
          <w:b/>
          <w:snapToGrid w:val="0"/>
          <w:color w:val="000000"/>
          <w:sz w:val="44"/>
          <w:szCs w:val="20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44"/>
          <w:szCs w:val="20"/>
          <w:lang w:val="sr-Latn-CS" w:eastAsia="de-DE" w:bidi="en-US"/>
        </w:rPr>
        <w:t>Naslov rada (koncizan i jasan)</w:t>
      </w:r>
    </w:p>
    <w:p w:rsidR="00F478B8" w:rsidRPr="00F478B8" w:rsidRDefault="00F478B8" w:rsidP="00F478B8">
      <w:pPr>
        <w:adjustRightInd w:val="0"/>
        <w:snapToGrid w:val="0"/>
        <w:spacing w:after="120" w:line="360" w:lineRule="auto"/>
        <w:jc w:val="both"/>
        <w:rPr>
          <w:rFonts w:eastAsia="Times New Roman" w:cs="Times New Roman"/>
          <w:b/>
          <w:color w:val="000000"/>
          <w:sz w:val="28"/>
          <w:lang w:val="sr-Latn-CS" w:eastAsia="de-DE" w:bidi="en-US"/>
        </w:rPr>
      </w:pPr>
      <w:r w:rsidRPr="00F478B8">
        <w:rPr>
          <w:rFonts w:eastAsia="Times New Roman" w:cs="Times New Roman"/>
          <w:b/>
          <w:color w:val="000000"/>
          <w:sz w:val="28"/>
          <w:lang w:val="sr-Latn-CS" w:eastAsia="de-DE" w:bidi="en-US"/>
        </w:rPr>
        <w:t xml:space="preserve">Ime Prezime </w:t>
      </w:r>
      <w:r w:rsidRPr="00F478B8">
        <w:rPr>
          <w:rFonts w:eastAsia="Times New Roman" w:cs="Times New Roman"/>
          <w:b/>
          <w:color w:val="000000"/>
          <w:sz w:val="28"/>
          <w:vertAlign w:val="superscript"/>
          <w:lang w:val="sr-Latn-CS" w:eastAsia="de-DE" w:bidi="en-US"/>
        </w:rPr>
        <w:t>1</w:t>
      </w:r>
      <w:r w:rsidRPr="00F478B8">
        <w:rPr>
          <w:rFonts w:eastAsia="Times New Roman" w:cs="Times New Roman"/>
          <w:b/>
          <w:color w:val="000000"/>
          <w:sz w:val="28"/>
          <w:lang w:val="sr-Latn-CS" w:eastAsia="de-DE" w:bidi="en-US"/>
        </w:rPr>
        <w:t xml:space="preserve">, Ime Prezime </w:t>
      </w:r>
      <w:r w:rsidRPr="00F478B8">
        <w:rPr>
          <w:rFonts w:eastAsia="Times New Roman" w:cs="Times New Roman"/>
          <w:b/>
          <w:color w:val="000000"/>
          <w:sz w:val="28"/>
          <w:vertAlign w:val="superscript"/>
          <w:lang w:val="sr-Latn-CS" w:eastAsia="de-DE" w:bidi="en-US"/>
        </w:rPr>
        <w:t>2</w:t>
      </w:r>
      <w:r w:rsidRPr="00F478B8">
        <w:rPr>
          <w:rFonts w:eastAsia="Times New Roman" w:cs="Times New Roman"/>
          <w:b/>
          <w:color w:val="000000"/>
          <w:sz w:val="28"/>
          <w:lang w:val="sr-Latn-CS" w:eastAsia="de-DE" w:bidi="en-US"/>
        </w:rPr>
        <w:t xml:space="preserve"> i Ime Prezime </w:t>
      </w:r>
      <w:r w:rsidRPr="00F478B8">
        <w:rPr>
          <w:rFonts w:eastAsia="Times New Roman" w:cs="Times New Roman"/>
          <w:b/>
          <w:color w:val="000000"/>
          <w:sz w:val="28"/>
          <w:vertAlign w:val="superscript"/>
          <w:lang w:val="sr-Latn-CS" w:eastAsia="de-DE" w:bidi="en-US"/>
        </w:rPr>
        <w:t>3</w:t>
      </w:r>
      <w:r w:rsidRPr="00F478B8">
        <w:rPr>
          <w:rFonts w:eastAsia="Times New Roman" w:cs="Times New Roman"/>
          <w:b/>
          <w:color w:val="000000"/>
          <w:sz w:val="28"/>
          <w:lang w:val="sr-Latn-CS" w:eastAsia="de-DE" w:bidi="en-US"/>
        </w:rPr>
        <w:t>,*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311" w:hanging="198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vertAlign w:val="superscript"/>
          <w:lang w:val="sr-Latn-CS" w:eastAsia="de-DE" w:bidi="en-US"/>
        </w:rPr>
        <w:t>1</w:t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ab/>
        <w:t xml:space="preserve">Univerzitet, fakultet i studijski program; </w:t>
      </w:r>
      <w:r w:rsidR="00BC47A9">
        <w:fldChar w:fldCharType="begin"/>
      </w:r>
      <w:r w:rsidR="00BC47A9">
        <w:instrText xml:space="preserve"> HYPERLINK "mailto:e-mail@e-mail.com" </w:instrText>
      </w:r>
      <w:r w:rsidR="00BC47A9">
        <w:fldChar w:fldCharType="separate"/>
      </w:r>
      <w:r w:rsidRPr="00F478B8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t>e-mail@e-mail.com</w:t>
      </w:r>
      <w:r w:rsidR="00BC47A9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fldChar w:fldCharType="end"/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 xml:space="preserve"> 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311" w:hanging="198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vertAlign w:val="superscript"/>
          <w:lang w:val="sr-Latn-CS" w:eastAsia="de-DE" w:bidi="en-US"/>
        </w:rPr>
        <w:t>2</w:t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ab/>
        <w:t xml:space="preserve">Univerzitet, fakultet i studijski program; </w:t>
      </w:r>
      <w:r w:rsidR="00BC47A9">
        <w:fldChar w:fldCharType="begin"/>
      </w:r>
      <w:r w:rsidR="00BC47A9">
        <w:instrText xml:space="preserve"> HYPERLINK "mailto:e-mail@e-mail.com" </w:instrText>
      </w:r>
      <w:r w:rsidR="00BC47A9">
        <w:fldChar w:fldCharType="separate"/>
      </w:r>
      <w:r w:rsidRPr="00F478B8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t>e-mail@e-mail.com</w:t>
      </w:r>
      <w:r w:rsidR="00BC47A9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fldChar w:fldCharType="end"/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 xml:space="preserve"> 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311" w:hanging="198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vertAlign w:val="superscript"/>
          <w:lang w:val="sr-Latn-CS" w:eastAsia="de-DE" w:bidi="en-US"/>
        </w:rPr>
        <w:t>3</w:t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ab/>
        <w:t xml:space="preserve">Univerzitet, fakultet i studijski program; </w:t>
      </w:r>
      <w:r w:rsidR="00BC47A9">
        <w:fldChar w:fldCharType="begin"/>
      </w:r>
      <w:r w:rsidR="00BC47A9">
        <w:instrText xml:space="preserve"> HYPERLINK "mailto:e-mail@e-mail.com" </w:instrText>
      </w:r>
      <w:r w:rsidR="00BC47A9">
        <w:fldChar w:fldCharType="separate"/>
      </w:r>
      <w:r w:rsidRPr="00F478B8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t>e-mail@e-mail.com</w:t>
      </w:r>
      <w:r w:rsidR="00BC47A9">
        <w:rPr>
          <w:rFonts w:eastAsia="Times New Roman" w:cs="Times New Roman"/>
          <w:color w:val="0563C1"/>
          <w:szCs w:val="24"/>
          <w:u w:val="single"/>
          <w:lang w:val="sr-Latn-CS" w:eastAsia="de-DE" w:bidi="en-US"/>
        </w:rPr>
        <w:fldChar w:fldCharType="end"/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 xml:space="preserve"> 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113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color w:val="000000"/>
          <w:szCs w:val="24"/>
          <w:lang w:val="sr-Latn-CS" w:eastAsia="de-DE" w:bidi="en-US"/>
        </w:rPr>
        <w:t>*</w:t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ab/>
        <w:t xml:space="preserve">Korespondencija: e-mail@e-mail.com; Telefon: +xxx-xx-xxx-xxx 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>Primljeno: datum; Prihvaćeno: datum; Objavljeno: datum.</w:t>
      </w:r>
    </w:p>
    <w:p w:rsidR="00F478B8" w:rsidRPr="00F478B8" w:rsidRDefault="00F478B8" w:rsidP="00F478B8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val="sr-Latn-CS" w:eastAsia="de-DE" w:bidi="en-US"/>
        </w:rPr>
      </w:pPr>
    </w:p>
    <w:p w:rsidR="00F478B8" w:rsidRPr="00F478B8" w:rsidRDefault="00F478B8" w:rsidP="00F478B8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0"/>
          <w:lang w:val="sr-Latn-CS" w:eastAsia="de-DE" w:bidi="en-US"/>
        </w:rPr>
        <w:t>Tehničke informacije: format papira A4, prored 1.5, font Times New Roman, veličina 12pt (za naslove i podnaslove u tekstu se može koristiti 14pt</w:t>
      </w:r>
      <w:r>
        <w:rPr>
          <w:rFonts w:eastAsia="Times New Roman" w:cs="Times New Roman"/>
          <w:color w:val="000000"/>
          <w:szCs w:val="20"/>
          <w:lang w:val="sr-Latn-CS" w:eastAsia="de-DE" w:bidi="en-US"/>
        </w:rPr>
        <w:t xml:space="preserve"> Bold</w:t>
      </w:r>
      <w:r w:rsidRPr="00F478B8">
        <w:rPr>
          <w:rFonts w:eastAsia="Times New Roman" w:cs="Times New Roman"/>
          <w:color w:val="000000"/>
          <w:szCs w:val="20"/>
          <w:lang w:val="sr-Latn-CS" w:eastAsia="de-DE" w:bidi="en-US"/>
        </w:rPr>
        <w:t>).</w:t>
      </w:r>
    </w:p>
    <w:p w:rsidR="00F478B8" w:rsidRPr="00F478B8" w:rsidRDefault="00F478B8" w:rsidP="00F478B8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before="240" w:after="0" w:line="360" w:lineRule="auto"/>
        <w:jc w:val="both"/>
        <w:rPr>
          <w:rFonts w:eastAsia="Times New Roman" w:cs="Times New Roman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color w:val="000000"/>
          <w:szCs w:val="24"/>
          <w:lang w:val="sr-Latn-CS" w:eastAsia="de-DE" w:bidi="en-US"/>
        </w:rPr>
        <w:t xml:space="preserve">Sažetak: </w:t>
      </w:r>
      <w:r w:rsidRPr="00F478B8">
        <w:rPr>
          <w:rFonts w:eastAsia="Times New Roman" w:cs="Times New Roman"/>
          <w:szCs w:val="24"/>
          <w:lang w:val="sr-Latn-CS" w:eastAsia="de-DE" w:bidi="en-US"/>
        </w:rPr>
        <w:t>Jedan pasus od maksimum 500 riječi. Za istraživačke članke, apstrakti bi trebalo da daju kratak pregled rada. Autori se ohrabruju da ovdje koriste sledeći stil strukturisanih apstrakcija, ali bez naslova: (1) Pozadina: Postavite pitanje adresirano u širokom kontekstu i istaknite svrhu studije; (2) Metode: Ukratko opišite glavne metode ili tretmane koji se primjenjuju; (3) Rezultati: Rezimirajte glavne rezultate istraživanja; (4) Zaključci: Ukazati na glavne zaključke ili tumačenja. Apstrakt treba da bude objektivan prikaz članka, ne smije da sadrži rezultate koji nisu predstavljeni i potkrijepljeni glavnim tekstom, i ne bi trebalo da preuveličava dobijene zaključke.</w:t>
      </w:r>
    </w:p>
    <w:p w:rsidR="00F478B8" w:rsidRPr="00F478B8" w:rsidRDefault="00F478B8" w:rsidP="00F478B8">
      <w:pPr>
        <w:adjustRightInd w:val="0"/>
        <w:snapToGrid w:val="0"/>
        <w:spacing w:before="240" w:after="0" w:line="360" w:lineRule="auto"/>
        <w:jc w:val="both"/>
        <w:rPr>
          <w:rFonts w:eastAsia="Times New Roman" w:cs="Times New Roman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color w:val="000000"/>
          <w:szCs w:val="24"/>
          <w:lang w:val="sr-Latn-CS" w:eastAsia="de-DE" w:bidi="en-US"/>
        </w:rPr>
        <w:t>Ključne riječi:</w:t>
      </w: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 xml:space="preserve"> ključna riječ 1; ključna riječ 2; ključna riječ 3 (lista od tri do deset važnih riječi specifičnih za članak)</w:t>
      </w:r>
    </w:p>
    <w:p w:rsidR="00F478B8" w:rsidRPr="00F478B8" w:rsidRDefault="00F478B8" w:rsidP="00F478B8">
      <w:pPr>
        <w:adjustRightInd w:val="0"/>
        <w:snapToGrid w:val="0"/>
        <w:spacing w:before="48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zh-CN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zh-CN" w:bidi="en-US"/>
        </w:rPr>
        <w:t>0. Kako koristiti ovaj templejt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0"/>
        <w:jc w:val="both"/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zh-CN" w:bidi="en-US"/>
        </w:rPr>
        <w:t>Predložak detaljno opisuje odeljke koji se mogu koristiti u radu. Dati naslovi odjeljaka su za naučne članke. Pregled radova i drugih tipova članaka ima fleksibilniju strukturu. Uklonite ovaj pasus i započnite</w:t>
      </w:r>
      <w:r>
        <w:rPr>
          <w:rFonts w:eastAsia="Times New Roman" w:cs="Times New Roman"/>
          <w:snapToGrid w:val="0"/>
          <w:color w:val="000000"/>
          <w:szCs w:val="24"/>
          <w:lang w:val="sr-Latn-CS" w:eastAsia="zh-CN" w:bidi="en-US"/>
        </w:rPr>
        <w:t xml:space="preserve"> ručnim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zh-CN" w:bidi="en-US"/>
        </w:rPr>
        <w:t xml:space="preserve"> numerisanje odjeljaka brojem 1. Za sva pitanja obratite se urednicima na mail: </w:t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fldChar w:fldCharType="begin"/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instrText xml:space="preserve"> HYPERLINK "mailto:</w:instrText>
      </w:r>
      <w:r w:rsidR="006967E6" w:rsidRPr="00F478B8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instrText>glasnikfilozofskog@</w:instrText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instrText>gmail</w:instrText>
      </w:r>
      <w:r w:rsidR="006967E6" w:rsidRPr="00F478B8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instrText>.com</w:instrText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instrText xml:space="preserve">" </w:instrText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fldChar w:fldCharType="separate"/>
      </w:r>
      <w:r w:rsidR="006967E6" w:rsidRPr="00CF493E">
        <w:rPr>
          <w:rStyle w:val="Hyperlink"/>
          <w:rFonts w:eastAsia="Times New Roman" w:cs="Times New Roman"/>
          <w:snapToGrid w:val="0"/>
          <w:szCs w:val="24"/>
          <w:lang w:val="sr-Latn-CS" w:eastAsia="zh-CN" w:bidi="en-US"/>
        </w:rPr>
        <w:t>glasnikfilozofskog@gmail.com</w:t>
      </w:r>
      <w:r w:rsidR="006967E6">
        <w:rPr>
          <w:rFonts w:eastAsia="Times New Roman" w:cs="Times New Roman"/>
          <w:snapToGrid w:val="0"/>
          <w:color w:val="0563C1"/>
          <w:szCs w:val="24"/>
          <w:u w:val="single"/>
          <w:lang w:val="sr-Latn-CS" w:eastAsia="zh-CN" w:bidi="en-US"/>
        </w:rPr>
        <w:fldChar w:fldCharType="end"/>
      </w: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zh-CN" w:bidi="en-US"/>
        </w:rPr>
        <w:lastRenderedPageBreak/>
        <w:t xml:space="preserve">1. </w:t>
      </w: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  <w:t>Uvod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bookmarkStart w:id="1" w:name="OLE_LINK1"/>
      <w:bookmarkStart w:id="2" w:name="OLE_LINK2"/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Uvod treba ukratko da stavi studiju u kontekst i istakne zašto je važna. Potrebno je definisati svrhu rada i prikazati relevantna istraživanja i teorije povezane sa temom. Trenutno stanje istraživačkog polja treba pažljivo pregledati i citirati ključne publikacije. Mogu se postaviti hipoteze o ishodu istraživanja. Na kraju definišite cilj rada. Navedite reference. Više detalja o referencama naći ćete na 5. stranici predloška. Svrha uvodnog dijela jeste da čitaocu da jasnu sliku o svrsi istraživanja i načinu na koji se nadovezuje na prethodne nalaze.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bookmarkEnd w:id="1"/>
    <w:bookmarkEnd w:id="2"/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zh-CN" w:bidi="en-US"/>
        </w:rPr>
        <w:t xml:space="preserve">2. </w:t>
      </w: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  <w:t>Metod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  <w:t>Metod treba opisati sa dovoljno detalja kako bi se istraživanje moglo replicirati i dalje nadograđivati na objavljenim rezultatima. Opisati uzorak ispitanika, gdje je to moguće. Odrediti tip nacrta istraživanja,</w:t>
      </w:r>
      <w:r w:rsidR="00C03C9B"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  <w:t xml:space="preserve"> zavisne i nezavisne varijable,</w:t>
      </w:r>
      <w:r w:rsidRPr="00F478B8"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  <w:t xml:space="preserve"> gdje je to moguće. Opišite postupak prikupljanja podataka, uputstvo dato ispitanicima, način prikazivanja stimulusa i sl.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  <w:t>Objavljivanje rada podrazumijeva da morate učiniti sve materijale, podatke, programski kod i protokole povezane sa publikacijom dostupnim čitaocima. Molimo vas da u fazi prosljeđivanja otkrijete sva ograničenja dostupnosti materijala ili informacija. Nove metode i protokole treba detaljno opisati, dok se dobro utvrđene metode mogu ukratko opisati i na odgovarajući način naći. Istraživački rukopisi koji izvještavaju o velikim skupovima podataka koji se deponuje u javno dostupnoj bazi podataka treba da sadrže podatak o tome gdje su ti podaci deponovani.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  <w:t>U studijama koje uključuju životinje ili ljude, kao i drugim studijama koje zahtijevaju etičko odobrenje, mora postojati autoritet koji je dao odobrenje za istraživanje, informisan pristanak ispitanika na učestvovanje u istraživanju ili odgovarajući etički kodeks odobravanja.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pacing w:val="-2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  <w:t>3. Rezultati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Ovaj odeljak može biti podijeljen podnaslovima. Trebalo bi da pruži koncizan i precizan opis eksperimentalnih rezultata</w:t>
      </w:r>
      <w:r w:rsidR="00426652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. </w:t>
      </w:r>
    </w:p>
    <w:p w:rsidR="00F478B8" w:rsidRPr="00F478B8" w:rsidRDefault="00F478B8" w:rsidP="00F478B8">
      <w:pPr>
        <w:kinsoku w:val="0"/>
        <w:overflowPunct w:val="0"/>
        <w:autoSpaceDE w:val="0"/>
        <w:autoSpaceDN w:val="0"/>
        <w:adjustRightInd w:val="0"/>
        <w:snapToGrid w:val="0"/>
        <w:spacing w:before="240" w:after="120" w:line="360" w:lineRule="auto"/>
        <w:jc w:val="both"/>
        <w:outlineLvl w:val="1"/>
        <w:rPr>
          <w:rFonts w:eastAsia="Times New Roman" w:cs="Times New Roman"/>
          <w:i/>
          <w:noProof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i/>
          <w:noProof/>
          <w:snapToGrid w:val="0"/>
          <w:color w:val="000000"/>
          <w:szCs w:val="24"/>
          <w:lang w:val="sr-Latn-CS" w:eastAsia="de-DE" w:bidi="en-US"/>
        </w:rPr>
        <w:t>3.1. Podsekcija</w:t>
      </w: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2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3.1.1. Subsekcija</w:t>
      </w:r>
    </w:p>
    <w:p w:rsidR="00F478B8" w:rsidRPr="00F478B8" w:rsidRDefault="00F478B8" w:rsidP="00F478B8">
      <w:pPr>
        <w:adjustRightInd w:val="0"/>
        <w:snapToGrid w:val="0"/>
        <w:spacing w:after="12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Liste sa znakovim</w:t>
      </w:r>
      <w:r w:rsidR="00426652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a za nabrajanje izgledaju ovako:</w:t>
      </w:r>
    </w:p>
    <w:p w:rsidR="002E1931" w:rsidRDefault="002E1931" w:rsidP="00F478B8">
      <w:pPr>
        <w:adjustRightInd w:val="0"/>
        <w:snapToGrid w:val="0"/>
        <w:spacing w:after="0" w:line="360" w:lineRule="auto"/>
        <w:ind w:left="425" w:hanging="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425" w:hanging="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Tekst se nastavlja ovdje.</w:t>
      </w:r>
    </w:p>
    <w:p w:rsidR="00F478B8" w:rsidRPr="00F478B8" w:rsidRDefault="00F478B8" w:rsidP="00F478B8">
      <w:pPr>
        <w:kinsoku w:val="0"/>
        <w:overflowPunct w:val="0"/>
        <w:autoSpaceDE w:val="0"/>
        <w:autoSpaceDN w:val="0"/>
        <w:adjustRightInd w:val="0"/>
        <w:snapToGrid w:val="0"/>
        <w:spacing w:before="240" w:after="120" w:line="360" w:lineRule="auto"/>
        <w:jc w:val="both"/>
        <w:outlineLvl w:val="1"/>
        <w:rPr>
          <w:rFonts w:eastAsia="Times New Roman" w:cs="Times New Roman"/>
          <w:i/>
          <w:noProof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i/>
          <w:noProof/>
          <w:snapToGrid w:val="0"/>
          <w:color w:val="000000"/>
          <w:szCs w:val="24"/>
          <w:lang w:val="sr-Latn-CS" w:eastAsia="de-DE" w:bidi="en-US"/>
        </w:rPr>
        <w:t>3.2. Figure, tabele i šeme</w:t>
      </w:r>
    </w:p>
    <w:p w:rsidR="00F478B8" w:rsidRPr="00F478B8" w:rsidRDefault="00F478B8" w:rsidP="00F478B8">
      <w:pPr>
        <w:adjustRightInd w:val="0"/>
        <w:snapToGrid w:val="0"/>
        <w:spacing w:after="240" w:line="360" w:lineRule="auto"/>
        <w:ind w:firstLine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Figure, tabele i grafikoni treba da budu jasni i informativni. Imenuju se i numerišu (npr. Tabela 1; Slika 4), uz kratak opis onoga što predstavljaju.</w:t>
      </w:r>
    </w:p>
    <w:p w:rsidR="00F478B8" w:rsidRPr="00F478B8" w:rsidRDefault="00F478B8" w:rsidP="00F478B8">
      <w:pPr>
        <w:adjustRightInd w:val="0"/>
        <w:snapToGrid w:val="0"/>
        <w:spacing w:after="24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Primjeri: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F478B8" w:rsidRPr="00F478B8" w:rsidTr="00987D1A">
        <w:tc>
          <w:tcPr>
            <w:tcW w:w="4779" w:type="dxa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noProof/>
                <w:color w:val="000000"/>
                <w:szCs w:val="24"/>
                <w:lang w:val="en-GB" w:eastAsia="en-GB"/>
              </w:rPr>
              <w:drawing>
                <wp:inline distT="0" distB="0" distL="0" distR="0" wp14:anchorId="66F2BF3E" wp14:editId="099FA2CA">
                  <wp:extent cx="1257300" cy="1257300"/>
                  <wp:effectExtent l="0" t="0" r="0" b="0"/>
                  <wp:docPr id="1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Figura 1: Opis</w:t>
            </w:r>
          </w:p>
        </w:tc>
        <w:tc>
          <w:tcPr>
            <w:tcW w:w="4780" w:type="dxa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noProof/>
                <w:color w:val="000000"/>
                <w:szCs w:val="24"/>
                <w:lang w:val="en-GB" w:eastAsia="en-GB"/>
              </w:rPr>
              <w:drawing>
                <wp:inline distT="0" distB="0" distL="0" distR="0" wp14:anchorId="4C34DD20" wp14:editId="2313E1E1">
                  <wp:extent cx="1257300" cy="1257300"/>
                  <wp:effectExtent l="0" t="0" r="0" b="0"/>
                  <wp:docPr id="2" name="Picture 2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Figura 2. Opis</w:t>
            </w:r>
          </w:p>
        </w:tc>
      </w:tr>
    </w:tbl>
    <w:p w:rsidR="00F478B8" w:rsidRPr="00F478B8" w:rsidRDefault="00F478B8" w:rsidP="00F478B8">
      <w:pPr>
        <w:adjustRightInd w:val="0"/>
        <w:snapToGrid w:val="0"/>
        <w:spacing w:before="240" w:after="120" w:line="360" w:lineRule="auto"/>
        <w:ind w:right="425" w:firstLine="420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>Tabele treba da budu prožete kroz tekst i potrebno ih je kratko opisati.</w:t>
      </w: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ind w:left="425" w:right="425"/>
        <w:jc w:val="both"/>
        <w:rPr>
          <w:rFonts w:eastAsia="Times New Roman" w:cs="Times New Roman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color w:val="000000"/>
          <w:szCs w:val="24"/>
          <w:lang w:val="sr-Latn-CS" w:eastAsia="de-DE" w:bidi="en-US"/>
        </w:rPr>
        <w:t>Primjer:</w:t>
      </w:r>
    </w:p>
    <w:tbl>
      <w:tblPr>
        <w:tblW w:w="0" w:type="auto"/>
        <w:tblInd w:w="2119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F478B8" w:rsidRPr="00F478B8" w:rsidTr="00987D1A"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8B8" w:rsidRPr="00F478B8" w:rsidRDefault="00A77401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>N</w:t>
            </w:r>
            <w:r w:rsidR="00F478B8" w:rsidRPr="00F478B8"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 xml:space="preserve"> 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8B8" w:rsidRPr="00F478B8" w:rsidRDefault="00A77401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>N</w:t>
            </w:r>
            <w:r w:rsidR="00F478B8" w:rsidRPr="00F478B8"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 xml:space="preserve"> 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8B8" w:rsidRPr="00F478B8" w:rsidRDefault="00A77401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>N</w:t>
            </w:r>
            <w:r w:rsidR="00F478B8" w:rsidRPr="00F478B8">
              <w:rPr>
                <w:rFonts w:eastAsia="Times New Roman" w:cs="Times New Roman"/>
                <w:b/>
                <w:snapToGrid w:val="0"/>
                <w:color w:val="000000"/>
                <w:szCs w:val="24"/>
                <w:lang w:val="sr-Latn-CS" w:eastAsia="de-DE" w:bidi="en-US"/>
              </w:rPr>
              <w:t xml:space="preserve"> 3</w:t>
            </w:r>
          </w:p>
        </w:tc>
      </w:tr>
      <w:tr w:rsidR="00F478B8" w:rsidRPr="00F478B8" w:rsidTr="00987D1A"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stavka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podatak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podatak</w:t>
            </w:r>
          </w:p>
        </w:tc>
      </w:tr>
      <w:tr w:rsidR="00F478B8" w:rsidRPr="00F478B8" w:rsidTr="00987D1A"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stavka 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podatak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478B8" w:rsidRPr="00F478B8" w:rsidRDefault="00F478B8" w:rsidP="00F478B8">
            <w:pPr>
              <w:adjustRightInd w:val="0"/>
              <w:snapToGrid w:val="0"/>
              <w:spacing w:after="0" w:line="360" w:lineRule="auto"/>
              <w:jc w:val="both"/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</w:pPr>
            <w:r w:rsidRPr="00F478B8">
              <w:rPr>
                <w:rFonts w:eastAsia="Times New Roman" w:cs="Times New Roman"/>
                <w:snapToGrid w:val="0"/>
                <w:color w:val="000000"/>
                <w:szCs w:val="24"/>
                <w:lang w:val="sr-Latn-CS" w:eastAsia="de-DE" w:bidi="en-US"/>
              </w:rPr>
              <w:t>podatak</w:t>
            </w:r>
          </w:p>
        </w:tc>
      </w:tr>
    </w:tbl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Tabela 1: opis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Ne ponavljati u tekstu rezultate koji se jasno vide iz tabela.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A77401" w:rsidRDefault="00F478B8" w:rsidP="00A77401">
      <w:pPr>
        <w:pStyle w:val="Heading1"/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  <w:lang w:bidi="en-US"/>
        </w:rPr>
      </w:pPr>
      <w:r w:rsidRPr="00A77401">
        <w:rPr>
          <w:rFonts w:ascii="Times New Roman" w:hAnsi="Times New Roman" w:cs="Times New Roman"/>
          <w:b/>
          <w:snapToGrid w:val="0"/>
          <w:color w:val="auto"/>
          <w:sz w:val="28"/>
          <w:szCs w:val="28"/>
          <w:lang w:bidi="en-US"/>
        </w:rPr>
        <w:t>4. Diskusija</w:t>
      </w:r>
      <w:r w:rsidR="00A77401">
        <w:rPr>
          <w:rFonts w:ascii="Times New Roman" w:hAnsi="Times New Roman" w:cs="Times New Roman"/>
          <w:b/>
          <w:snapToGrid w:val="0"/>
          <w:color w:val="auto"/>
          <w:sz w:val="28"/>
          <w:szCs w:val="28"/>
          <w:lang w:bidi="en-US"/>
        </w:rPr>
        <w:br/>
      </w:r>
    </w:p>
    <w:p w:rsidR="00F478B8" w:rsidRPr="007E2B96" w:rsidRDefault="00F478B8" w:rsidP="00F478B8">
      <w:pPr>
        <w:pStyle w:val="MDPIheaderjournallogo"/>
        <w:spacing w:line="360" w:lineRule="auto"/>
        <w:ind w:firstLine="425"/>
        <w:jc w:val="both"/>
        <w:rPr>
          <w:rFonts w:ascii="Times New Roman" w:hAnsi="Times New Roman"/>
          <w:i w:val="0"/>
          <w:snapToGrid w:val="0"/>
          <w:lang w:val="sr-Latn-CS" w:bidi="en-US"/>
        </w:rPr>
      </w:pP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Autori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bi </w:t>
      </w:r>
      <w:r w:rsidRPr="007E2B96">
        <w:rPr>
          <w:rFonts w:ascii="Times New Roman" w:hAnsi="Times New Roman"/>
          <w:i w:val="0"/>
          <w:snapToGrid w:val="0"/>
          <w:lang w:val="sr-Latn-CS" w:bidi="en-US"/>
        </w:rPr>
        <w:t>trebalo</w:t>
      </w:r>
      <w:r w:rsidRPr="00F478B8">
        <w:rPr>
          <w:rFonts w:ascii="Times New Roman" w:hAnsi="Times New Roman"/>
          <w:i w:val="0"/>
          <w:snapToGrid w:val="0"/>
          <w:lang w:bidi="en-US"/>
        </w:rPr>
        <w:t xml:space="preserve"> da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diskutuju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o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rezultatima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kako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se one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mogu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tumačiti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u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perspektivi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prethodnih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studija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radnih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hipoteza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.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Zaključci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njihove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implikacije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trebalo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bi da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budu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razmotreni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u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najširem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mogućem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kontekstu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.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Budući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pravci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istraživanja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takođe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mogu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biti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 xml:space="preserve"> </w:t>
      </w:r>
      <w:proofErr w:type="spellStart"/>
      <w:r w:rsidRPr="00F478B8">
        <w:rPr>
          <w:rFonts w:ascii="Times New Roman" w:hAnsi="Times New Roman"/>
          <w:i w:val="0"/>
          <w:snapToGrid w:val="0"/>
          <w:lang w:bidi="en-US"/>
        </w:rPr>
        <w:t>istaknuti</w:t>
      </w:r>
      <w:proofErr w:type="spellEnd"/>
      <w:r w:rsidRPr="00F478B8">
        <w:rPr>
          <w:rFonts w:ascii="Times New Roman" w:hAnsi="Times New Roman"/>
          <w:i w:val="0"/>
          <w:snapToGrid w:val="0"/>
          <w:lang w:bidi="en-US"/>
        </w:rPr>
        <w:t>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Navode se glavni rezultati, bez navođenja matematičkih termina kao u odjeljku Rezultati. Autori bi trebalo da diskutuju o rezultatima i mogućnostima tumačenja u kontekstu prethodnih 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lastRenderedPageBreak/>
        <w:t>studija i radnih hipoteza. Zaključci i njihove implikacije trebalo bi da budu razmotreni u najširem mogućem kontekstu. Protumačiti i potencijalne slabosti istraživanja, kao i mogućnosti ispravljanja grešaka u daljem radu. Budući pravci istraživanja takođe mogu biti istaknuti.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  <w:t>5. Zaključak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5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Ovaj odeljak nije obavezan, ali se može dodati rukopisu ako je diskusija dugačka ili složena. Predstavlja sažet prikaz bitnih zaključaka istraživanja.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Dodatne informacije o istraživanju:</w:t>
      </w:r>
    </w:p>
    <w:p w:rsidR="00F478B8" w:rsidRPr="00F478B8" w:rsidRDefault="00F478B8" w:rsidP="00F478B8">
      <w:pPr>
        <w:adjustRightInd w:val="0"/>
        <w:snapToGrid w:val="0"/>
        <w:spacing w:before="120"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Cs w:val="24"/>
          <w:lang w:val="sr-Latn-CS" w:eastAsia="de-DE" w:bidi="en-US"/>
        </w:rPr>
        <w:t>Priznanja: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 U ovom odeljku možete da navedete svaku podršku koja nije obuhvaćena autorskim prilogom ili sekcijama finansiranja. To može da uključuje administrativnu i tehničku podršku ili materijalne resurse (npr. materijali koji se koriste za eksperimente).</w:t>
      </w:r>
    </w:p>
    <w:p w:rsidR="00F478B8" w:rsidRPr="00F478B8" w:rsidRDefault="00F478B8" w:rsidP="00F478B8">
      <w:pPr>
        <w:adjustRightInd w:val="0"/>
        <w:snapToGrid w:val="0"/>
        <w:spacing w:before="120"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before="240" w:after="120" w:line="360" w:lineRule="auto"/>
        <w:jc w:val="both"/>
        <w:outlineLvl w:val="0"/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</w:pPr>
      <w:r w:rsidRPr="00F478B8">
        <w:rPr>
          <w:rFonts w:eastAsia="Times New Roman" w:cs="Times New Roman"/>
          <w:b/>
          <w:snapToGrid w:val="0"/>
          <w:color w:val="000000"/>
          <w:sz w:val="28"/>
          <w:szCs w:val="24"/>
          <w:lang w:val="sr-Latn-CS" w:eastAsia="de-DE" w:bidi="en-US"/>
        </w:rPr>
        <w:t>6. Reference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36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Spisak literature je sistematski pregled svih izvora koji su direktno ili indirektno korišćeni u izradi Vašeg rada. U društvenim i humanističkim naukama najčešće se koristi APA ili Čikago standard. Potrebno je odabrati jedan stil pisanja i navođenja literature, i dosljedno ga koristiti. Svi citirani izvori u tekstu rada treba da se nalaze u popisu literature. Reference se navode alfabetskim redosljedom.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Preporučujemo da pripremite reference sa softverskim paketom za bibliografiju, kao što su EndNote, ReferenceManager ili Zotero, da biste izbjegli greške u kucanju i duplirane reference. Uključite identifikator digitalnih objekata (DOI) za sve reference na kojima je to dostupno.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780" w:hanging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ind w:left="780" w:hanging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Forma navođenja knjiga (APA standard):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Prezime autora, Inicijal/i imena. (Godina izdanja). </w:t>
      </w:r>
      <w:r w:rsidRPr="00F478B8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>Naslov djela (italic-om).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 Grad: Izdavač.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Primjer: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Ognjenović, P. (1977). </w:t>
      </w:r>
      <w:r w:rsidRPr="00F478B8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>Osećaj i mera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. Beograd: Glas.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ind w:firstLine="420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Forma navođenja članaka iz časopisa (APA standard):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lastRenderedPageBreak/>
        <w:t xml:space="preserve">Prezime autora, Inicijal/i imena. (Godina izdanja). Naslov rada. </w:t>
      </w:r>
      <w:r w:rsidRPr="00F478B8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>Pun naziv časopisa (italic-om), broj ili volumen (italic-om),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 stranica početka rada – stranica završetka rada.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Primjer:</w:t>
      </w:r>
    </w:p>
    <w:p w:rsid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Tulving, E. (1993). What is episodic memory?. </w:t>
      </w:r>
      <w:r w:rsidRPr="00F478B8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>Current Dirrections in Psychological Science, 2,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 xml:space="preserve"> 67-70.</w:t>
      </w:r>
    </w:p>
    <w:p w:rsidR="006967E6" w:rsidRPr="00F478B8" w:rsidRDefault="006967E6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A77401" w:rsidRDefault="00F478B8" w:rsidP="00A77401">
      <w:pPr>
        <w:pStyle w:val="Heading1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val="sr-Latn-CS" w:eastAsia="de-DE" w:bidi="en-US"/>
        </w:rPr>
      </w:pPr>
      <w:r w:rsidRPr="00A77401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val="sr-Latn-CS" w:eastAsia="de-DE" w:bidi="en-US"/>
        </w:rPr>
        <w:t>7. Prilozi</w:t>
      </w:r>
    </w:p>
    <w:p w:rsidR="00A77401" w:rsidRPr="00A77401" w:rsidRDefault="00A77401" w:rsidP="00A77401">
      <w:pPr>
        <w:rPr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ab/>
        <w:t>Na samom kraju rada nalaze se prilozi. Označavaju se rednim brojevima (Prilog 1, Prilog 2, itd.). Služe za bolje razumijevanje rada i prikazuju detalje koji su opširni za glavni tekst rada. To su najčešće korišćeni ma</w:t>
      </w:r>
      <w:r w:rsidR="00945B07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terijali, instrumenti (</w:t>
      </w:r>
      <w:r w:rsidRPr="00F478B8"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  <w:t>upitnici, skale procjene itd.), tabele, grafici, dokumenti i sl.</w:t>
      </w: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F478B8" w:rsidRPr="00F478B8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snapToGrid w:val="0"/>
          <w:color w:val="000000"/>
          <w:szCs w:val="24"/>
          <w:lang w:val="sr-Latn-CS" w:eastAsia="de-DE" w:bidi="en-US"/>
        </w:rPr>
      </w:pPr>
    </w:p>
    <w:p w:rsidR="001625DF" w:rsidRPr="001625DF" w:rsidRDefault="001625DF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</w:pPr>
    </w:p>
    <w:p w:rsidR="00F478B8" w:rsidRPr="001625DF" w:rsidRDefault="00F478B8" w:rsidP="00F478B8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</w:pPr>
      <w:r w:rsidRPr="001625DF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 xml:space="preserve">Molimo Vas da pratite ovaj predložak pri pisanju izvještaja i želimo Vam srećan rad! </w:t>
      </w:r>
      <w:r w:rsidRPr="001625DF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sym w:font="Wingdings" w:char="F04A"/>
      </w:r>
    </w:p>
    <w:p w:rsidR="00222904" w:rsidRPr="001625DF" w:rsidRDefault="00F478B8" w:rsidP="00CB7FCC">
      <w:pPr>
        <w:adjustRightInd w:val="0"/>
        <w:snapToGrid w:val="0"/>
        <w:spacing w:after="0" w:line="360" w:lineRule="auto"/>
        <w:jc w:val="both"/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</w:pPr>
      <w:r w:rsidRPr="001625DF">
        <w:rPr>
          <w:rFonts w:eastAsia="Times New Roman" w:cs="Times New Roman"/>
          <w:i/>
          <w:snapToGrid w:val="0"/>
          <w:color w:val="000000"/>
          <w:szCs w:val="24"/>
          <w:lang w:val="sr-Latn-CS" w:eastAsia="de-DE" w:bidi="en-US"/>
        </w:rPr>
        <w:t>Urednici</w:t>
      </w:r>
    </w:p>
    <w:sectPr w:rsidR="00222904" w:rsidRPr="001625DF" w:rsidSect="0042266C">
      <w:head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F7" w:rsidRDefault="00AC1FF7" w:rsidP="00F478B8">
      <w:pPr>
        <w:spacing w:after="0" w:line="240" w:lineRule="auto"/>
      </w:pPr>
      <w:r>
        <w:separator/>
      </w:r>
    </w:p>
  </w:endnote>
  <w:endnote w:type="continuationSeparator" w:id="0">
    <w:p w:rsidR="00AC1FF7" w:rsidRDefault="00AC1FF7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08" w:rsidRPr="003F4981" w:rsidRDefault="0030192A" w:rsidP="00F077E1">
    <w:pPr>
      <w:pStyle w:val="MDPIfooterfirstpage"/>
      <w:spacing w:line="240" w:lineRule="auto"/>
      <w:jc w:val="both"/>
      <w:rPr>
        <w:rFonts w:ascii="Times New Roman" w:hAnsi="Times New Roman"/>
        <w:sz w:val="18"/>
        <w:lang w:val="fr-CH"/>
      </w:rPr>
    </w:pPr>
    <w:r w:rsidRPr="003F4981">
      <w:rPr>
        <w:rFonts w:ascii="Times New Roman" w:hAnsi="Times New Roman"/>
        <w:i/>
        <w:sz w:val="18"/>
        <w:szCs w:val="16"/>
        <w:lang w:val="it-IT"/>
      </w:rPr>
      <w:t>GLASNIK STUDENATA FILOZOFSKOG FAKULTETA</w:t>
    </w:r>
    <w:r w:rsidRPr="003F4981">
      <w:rPr>
        <w:rFonts w:ascii="Times New Roman" w:hAnsi="Times New Roman"/>
        <w:sz w:val="18"/>
        <w:szCs w:val="16"/>
        <w:lang w:val="it-IT"/>
      </w:rPr>
      <w:t xml:space="preserve"> </w:t>
    </w:r>
    <w:r w:rsidRPr="003F4981">
      <w:rPr>
        <w:rFonts w:ascii="Times New Roman" w:hAnsi="Times New Roman"/>
        <w:b/>
        <w:sz w:val="18"/>
        <w:szCs w:val="16"/>
        <w:lang w:val="it-IT"/>
      </w:rPr>
      <w:t>20</w:t>
    </w:r>
    <w:r>
      <w:rPr>
        <w:rFonts w:ascii="Times New Roman" w:hAnsi="Times New Roman"/>
        <w:b/>
        <w:sz w:val="18"/>
        <w:szCs w:val="16"/>
        <w:lang w:val="it-IT"/>
      </w:rPr>
      <w:t>21</w:t>
    </w:r>
    <w:r w:rsidRPr="003F4981">
      <w:rPr>
        <w:rFonts w:ascii="Times New Roman" w:hAnsi="Times New Roman"/>
        <w:sz w:val="18"/>
        <w:szCs w:val="16"/>
        <w:lang w:val="it-IT"/>
      </w:rPr>
      <w:t xml:space="preserve">, </w:t>
    </w:r>
    <w:r w:rsidRPr="003F4981">
      <w:rPr>
        <w:rFonts w:ascii="Times New Roman" w:hAnsi="Times New Roman"/>
        <w:i/>
        <w:sz w:val="18"/>
        <w:szCs w:val="16"/>
        <w:lang w:val="it-IT"/>
      </w:rPr>
      <w:t>1</w:t>
    </w:r>
    <w:r w:rsidR="00936328">
      <w:rPr>
        <w:rFonts w:ascii="Times New Roman" w:hAnsi="Times New Roman"/>
        <w:sz w:val="18"/>
        <w:szCs w:val="16"/>
        <w:lang w:val="it-IT"/>
      </w:rPr>
      <w:t>.</w:t>
    </w:r>
    <w:r w:rsidRPr="003F4981">
      <w:rPr>
        <w:rFonts w:ascii="Times New Roman" w:hAnsi="Times New Roman"/>
        <w:sz w:val="18"/>
        <w:szCs w:val="16"/>
        <w:lang w:val="it-IT"/>
      </w:rPr>
      <w:t xml:space="preserve"> </w:t>
    </w:r>
    <w:r w:rsidRPr="003F4981">
      <w:rPr>
        <w:rFonts w:ascii="Times New Roman" w:hAnsi="Times New Roman"/>
        <w:sz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F7" w:rsidRDefault="00AC1FF7" w:rsidP="00F478B8">
      <w:pPr>
        <w:spacing w:after="0" w:line="240" w:lineRule="auto"/>
      </w:pPr>
      <w:r>
        <w:separator/>
      </w:r>
    </w:p>
  </w:footnote>
  <w:footnote w:type="continuationSeparator" w:id="0">
    <w:p w:rsidR="00AC1FF7" w:rsidRDefault="00AC1FF7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08" w:rsidRPr="00F478B8" w:rsidRDefault="0030192A" w:rsidP="00936328">
    <w:pPr>
      <w:tabs>
        <w:tab w:val="left" w:pos="5610"/>
        <w:tab w:val="right" w:pos="8844"/>
      </w:tabs>
      <w:adjustRightInd w:val="0"/>
      <w:snapToGrid w:val="0"/>
      <w:spacing w:after="240" w:line="240" w:lineRule="auto"/>
      <w:rPr>
        <w:sz w:val="20"/>
        <w:szCs w:val="20"/>
      </w:rPr>
    </w:pPr>
    <w:r w:rsidRPr="00F478B8">
      <w:rPr>
        <w:i/>
        <w:sz w:val="20"/>
        <w:szCs w:val="20"/>
      </w:rPr>
      <w:t>GLASNIK STUDENATA F</w:t>
    </w:r>
    <w:r w:rsidR="00936328">
      <w:rPr>
        <w:i/>
        <w:sz w:val="20"/>
        <w:szCs w:val="20"/>
      </w:rPr>
      <w:t xml:space="preserve">ILOZOFSKOG FAKULTETA 2021, 1. </w:t>
    </w:r>
    <w:r w:rsidRPr="00F478B8">
      <w:rPr>
        <w:sz w:val="20"/>
        <w:szCs w:val="20"/>
      </w:rPr>
      <w:tab/>
    </w:r>
    <w:r w:rsidR="00936328">
      <w:rPr>
        <w:sz w:val="20"/>
        <w:szCs w:val="20"/>
      </w:rPr>
      <w:tab/>
    </w:r>
    <w:r w:rsidRPr="00F478B8">
      <w:rPr>
        <w:sz w:val="20"/>
        <w:szCs w:val="20"/>
      </w:rPr>
      <w:fldChar w:fldCharType="begin"/>
    </w:r>
    <w:r w:rsidRPr="00F478B8">
      <w:rPr>
        <w:sz w:val="20"/>
        <w:szCs w:val="20"/>
      </w:rPr>
      <w:instrText xml:space="preserve"> PAGE   \* MERGEFORMAT </w:instrText>
    </w:r>
    <w:r w:rsidRPr="00F478B8">
      <w:rPr>
        <w:sz w:val="20"/>
        <w:szCs w:val="20"/>
      </w:rPr>
      <w:fldChar w:fldCharType="separate"/>
    </w:r>
    <w:r w:rsidR="00FD3903">
      <w:rPr>
        <w:noProof/>
        <w:sz w:val="20"/>
        <w:szCs w:val="20"/>
      </w:rPr>
      <w:t>5</w:t>
    </w:r>
    <w:r w:rsidRPr="00F478B8">
      <w:rPr>
        <w:sz w:val="20"/>
        <w:szCs w:val="20"/>
      </w:rPr>
      <w:fldChar w:fldCharType="end"/>
    </w:r>
    <w:r w:rsidRPr="00F478B8">
      <w:rPr>
        <w:sz w:val="20"/>
        <w:szCs w:val="20"/>
      </w:rPr>
      <w:t xml:space="preserve"> od </w:t>
    </w:r>
    <w:r w:rsidRPr="00F478B8">
      <w:rPr>
        <w:sz w:val="20"/>
        <w:szCs w:val="20"/>
      </w:rPr>
      <w:fldChar w:fldCharType="begin"/>
    </w:r>
    <w:r w:rsidRPr="00F478B8">
      <w:rPr>
        <w:sz w:val="20"/>
        <w:szCs w:val="20"/>
      </w:rPr>
      <w:instrText xml:space="preserve"> NUMPAGES   \* MERGEFORMAT </w:instrText>
    </w:r>
    <w:r w:rsidRPr="00F478B8">
      <w:rPr>
        <w:sz w:val="20"/>
        <w:szCs w:val="20"/>
      </w:rPr>
      <w:fldChar w:fldCharType="separate"/>
    </w:r>
    <w:r w:rsidR="00FD3903">
      <w:rPr>
        <w:noProof/>
        <w:sz w:val="20"/>
        <w:szCs w:val="20"/>
      </w:rPr>
      <w:t>5</w:t>
    </w:r>
    <w:r w:rsidRPr="00F478B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08" w:rsidRDefault="0030192A" w:rsidP="00494C08">
    <w:pPr>
      <w:pStyle w:val="MDPIheaderjournallogo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47E5240" wp14:editId="4D262F66">
          <wp:simplePos x="0" y="0"/>
          <wp:positionH relativeFrom="margin">
            <wp:align>left</wp:align>
          </wp:positionH>
          <wp:positionV relativeFrom="paragraph">
            <wp:posOffset>-426720</wp:posOffset>
          </wp:positionV>
          <wp:extent cx="784860" cy="689610"/>
          <wp:effectExtent l="0" t="0" r="0" b="0"/>
          <wp:wrapThrough wrapText="bothSides">
            <wp:wrapPolygon edited="0">
              <wp:start x="0" y="0"/>
              <wp:lineTo x="0" y="20884"/>
              <wp:lineTo x="20971" y="20884"/>
              <wp:lineTo x="20971" y="0"/>
              <wp:lineTo x="0" y="0"/>
            </wp:wrapPolygon>
          </wp:wrapThrough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shot 2020-12-15 144210 logo 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3BA"/>
    <w:multiLevelType w:val="hybridMultilevel"/>
    <w:tmpl w:val="B2C23EB0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B8"/>
    <w:rsid w:val="000E30EB"/>
    <w:rsid w:val="001625DF"/>
    <w:rsid w:val="001D29DD"/>
    <w:rsid w:val="001E328F"/>
    <w:rsid w:val="0020227F"/>
    <w:rsid w:val="002E1931"/>
    <w:rsid w:val="0030192A"/>
    <w:rsid w:val="00426652"/>
    <w:rsid w:val="004B30DD"/>
    <w:rsid w:val="004E1D11"/>
    <w:rsid w:val="004E6578"/>
    <w:rsid w:val="004F7D0A"/>
    <w:rsid w:val="005511CE"/>
    <w:rsid w:val="005B1F8F"/>
    <w:rsid w:val="006957EB"/>
    <w:rsid w:val="006967E6"/>
    <w:rsid w:val="007E2B96"/>
    <w:rsid w:val="00936328"/>
    <w:rsid w:val="00945B07"/>
    <w:rsid w:val="009F6AB5"/>
    <w:rsid w:val="00A2141D"/>
    <w:rsid w:val="00A272BE"/>
    <w:rsid w:val="00A77401"/>
    <w:rsid w:val="00AC1FF7"/>
    <w:rsid w:val="00BC47A9"/>
    <w:rsid w:val="00C03C9B"/>
    <w:rsid w:val="00CA0BA3"/>
    <w:rsid w:val="00CB7FCC"/>
    <w:rsid w:val="00D45945"/>
    <w:rsid w:val="00D54A9A"/>
    <w:rsid w:val="00F478B8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085EE-4C05-49A6-80F4-5BD5037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B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B8"/>
  </w:style>
  <w:style w:type="paragraph" w:styleId="Header">
    <w:name w:val="header"/>
    <w:basedOn w:val="Normal"/>
    <w:link w:val="HeaderChar"/>
    <w:uiPriority w:val="99"/>
    <w:unhideWhenUsed/>
    <w:rsid w:val="00F4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B8"/>
  </w:style>
  <w:style w:type="paragraph" w:customStyle="1" w:styleId="MDPIheaderjournallogo">
    <w:name w:val="MDPI_header_journal_logo"/>
    <w:qFormat/>
    <w:rsid w:val="00F478B8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footerfirstpage">
    <w:name w:val="MDPI_footer_firstpage"/>
    <w:basedOn w:val="Normal"/>
    <w:qFormat/>
    <w:rsid w:val="00F478B8"/>
    <w:pPr>
      <w:tabs>
        <w:tab w:val="right" w:pos="8845"/>
      </w:tabs>
      <w:adjustRightInd w:val="0"/>
      <w:snapToGrid w:val="0"/>
      <w:spacing w:before="120" w:after="0" w:line="160" w:lineRule="exact"/>
    </w:pPr>
    <w:rPr>
      <w:rFonts w:ascii="Palatino Linotype" w:eastAsia="Times New Roman" w:hAnsi="Palatino Linotype" w:cs="Times New Roman"/>
      <w:sz w:val="16"/>
      <w:szCs w:val="20"/>
      <w:lang w:val="en-US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A7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</cp:lastModifiedBy>
  <cp:revision>2</cp:revision>
  <dcterms:created xsi:type="dcterms:W3CDTF">2021-02-23T09:29:00Z</dcterms:created>
  <dcterms:modified xsi:type="dcterms:W3CDTF">2021-02-23T09:29:00Z</dcterms:modified>
</cp:coreProperties>
</file>