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7DA9" w14:textId="77777777" w:rsidR="00091AF7" w:rsidRPr="00407D3C" w:rsidRDefault="00091AF7" w:rsidP="00091AF7">
      <w:pPr>
        <w:spacing w:after="0" w:line="240" w:lineRule="auto"/>
        <w:rPr>
          <w:rFonts w:ascii="Times New Roman" w:hAnsi="Times New Roman" w:cs="Times New Roman"/>
          <w:color w:val="FF0000"/>
          <w:u w:val="single"/>
          <w:lang w:val="sr-Latn-CS"/>
        </w:rPr>
      </w:pPr>
      <w:r w:rsidRPr="00407D3C">
        <w:rPr>
          <w:rFonts w:ascii="Times New Roman" w:hAnsi="Times New Roman" w:cs="Times New Roman"/>
          <w:u w:val="single"/>
          <w:lang w:val="sr-Latn-CS"/>
        </w:rPr>
        <w:t xml:space="preserve">MASTER STUDIJE </w:t>
      </w:r>
    </w:p>
    <w:p w14:paraId="5F237710" w14:textId="77777777" w:rsidR="00091AF7" w:rsidRPr="00407D3C" w:rsidRDefault="00091AF7" w:rsidP="00091AF7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4"/>
        <w:gridCol w:w="4847"/>
        <w:gridCol w:w="1134"/>
        <w:gridCol w:w="709"/>
        <w:gridCol w:w="567"/>
        <w:gridCol w:w="708"/>
        <w:gridCol w:w="993"/>
      </w:tblGrid>
      <w:tr w:rsidR="00091AF7" w:rsidRPr="00407D3C" w14:paraId="3F1D840E" w14:textId="77777777" w:rsidTr="00094DBF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9B834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R. br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14:paraId="5F07BB7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AFB67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F9000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483CB5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BROJ ECTS</w:t>
            </w:r>
          </w:p>
        </w:tc>
      </w:tr>
      <w:tr w:rsidR="00091AF7" w:rsidRPr="00407D3C" w14:paraId="264F16F5" w14:textId="77777777" w:rsidTr="00094DBF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6A5FDBA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14:paraId="7A7BB72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2ECA5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15E7E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6DDFC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2EE03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5C485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33AF0226" w14:textId="77777777" w:rsidTr="00094DBF">
        <w:tc>
          <w:tcPr>
            <w:tcW w:w="9606" w:type="dxa"/>
            <w:gridSpan w:val="8"/>
            <w:shd w:val="clear" w:color="auto" w:fill="D9D9D9"/>
            <w:vAlign w:val="center"/>
          </w:tcPr>
          <w:p w14:paraId="43306C1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PRVA GODINA</w:t>
            </w:r>
          </w:p>
        </w:tc>
      </w:tr>
      <w:tr w:rsidR="00091AF7" w:rsidRPr="00407D3C" w14:paraId="13BA4294" w14:textId="77777777" w:rsidTr="00094DBF">
        <w:tc>
          <w:tcPr>
            <w:tcW w:w="648" w:type="dxa"/>
            <w:gridSpan w:val="2"/>
            <w:shd w:val="clear" w:color="auto" w:fill="auto"/>
          </w:tcPr>
          <w:p w14:paraId="5BF23F3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14:paraId="776F67BB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Mentalno testiranje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B79D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D8E7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F138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EDD8AD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46818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A45572">
              <w:rPr>
                <w:rFonts w:ascii="Times New Roman" w:eastAsia="Times New Roman" w:hAnsi="Times New Roman" w:cs="Times New Roman"/>
                <w:lang w:val="sl-SI"/>
              </w:rPr>
              <w:t>7</w:t>
            </w:r>
          </w:p>
        </w:tc>
      </w:tr>
      <w:tr w:rsidR="00091AF7" w:rsidRPr="00407D3C" w14:paraId="4163B69E" w14:textId="77777777" w:rsidTr="00094DBF">
        <w:tc>
          <w:tcPr>
            <w:tcW w:w="648" w:type="dxa"/>
            <w:gridSpan w:val="2"/>
            <w:shd w:val="clear" w:color="auto" w:fill="auto"/>
          </w:tcPr>
          <w:p w14:paraId="6B98E3C8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14:paraId="63675C7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Psihodijagnostika mentalnih poremećaja i poremećaja ponašanja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29E1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7AAE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5266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A8E40D0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942C7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A45572">
              <w:rPr>
                <w:rFonts w:ascii="Times New Roman" w:eastAsia="Times New Roman" w:hAnsi="Times New Roman" w:cs="Times New Roman"/>
                <w:lang w:val="sl-SI"/>
              </w:rPr>
              <w:t>7</w:t>
            </w:r>
          </w:p>
        </w:tc>
      </w:tr>
      <w:tr w:rsidR="00091AF7" w:rsidRPr="00407D3C" w14:paraId="3C9A1854" w14:textId="77777777" w:rsidTr="00094DBF">
        <w:tc>
          <w:tcPr>
            <w:tcW w:w="648" w:type="dxa"/>
            <w:gridSpan w:val="2"/>
            <w:shd w:val="clear" w:color="auto" w:fill="auto"/>
          </w:tcPr>
          <w:p w14:paraId="29619BA6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  <w:tc>
          <w:tcPr>
            <w:tcW w:w="4847" w:type="dxa"/>
            <w:shd w:val="clear" w:color="auto" w:fill="auto"/>
          </w:tcPr>
          <w:p w14:paraId="209CF76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Psihologija rada i organizacije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B60C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C03D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C114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B6F467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EA76E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A45572">
              <w:rPr>
                <w:rFonts w:ascii="Times New Roman" w:eastAsia="Times New Roman" w:hAnsi="Times New Roman" w:cs="Times New Roman"/>
                <w:lang w:val="sl-SI"/>
              </w:rPr>
              <w:t>6</w:t>
            </w:r>
          </w:p>
        </w:tc>
      </w:tr>
      <w:tr w:rsidR="00091AF7" w:rsidRPr="00407D3C" w14:paraId="260951D0" w14:textId="77777777" w:rsidTr="00094DBF">
        <w:tc>
          <w:tcPr>
            <w:tcW w:w="648" w:type="dxa"/>
            <w:gridSpan w:val="2"/>
            <w:shd w:val="clear" w:color="auto" w:fill="auto"/>
          </w:tcPr>
          <w:p w14:paraId="7EA4219C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79AA485E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Psihologija osoba sa posebnim potrebama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7312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5EB3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407D3C">
              <w:rPr>
                <w:rFonts w:ascii="Times New Roman" w:eastAsia="Times New Roman" w:hAnsi="Times New Roman" w:cs="Times New Roman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D06A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407D3C">
              <w:rPr>
                <w:rFonts w:ascii="Times New Roman" w:eastAsia="Times New Roman" w:hAnsi="Times New Roman" w:cs="Times New Roman"/>
                <w:lang w:val="it-I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C2509B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26B41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4</w:t>
            </w:r>
          </w:p>
        </w:tc>
      </w:tr>
      <w:tr w:rsidR="00091AF7" w:rsidRPr="00407D3C" w14:paraId="06D13051" w14:textId="77777777" w:rsidTr="00094DBF">
        <w:tc>
          <w:tcPr>
            <w:tcW w:w="648" w:type="dxa"/>
            <w:gridSpan w:val="2"/>
            <w:shd w:val="clear" w:color="auto" w:fill="auto"/>
          </w:tcPr>
          <w:p w14:paraId="4E94710D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2FC1ED6B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Studija slučaja (za kliničku, organizacionu i pedagošku psihologiju)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F8B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B4BF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407D3C">
              <w:rPr>
                <w:rFonts w:ascii="Times New Roman" w:eastAsia="Times New Roman" w:hAnsi="Times New Roman" w:cs="Times New Roman"/>
                <w:lang w:val="pl-P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012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ECE0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36186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A45572">
              <w:rPr>
                <w:rFonts w:ascii="Times New Roman" w:eastAsia="Times New Roman" w:hAnsi="Times New Roman" w:cs="Times New Roman"/>
                <w:lang w:val="sl-SI"/>
              </w:rPr>
              <w:t>6</w:t>
            </w:r>
          </w:p>
        </w:tc>
      </w:tr>
      <w:tr w:rsidR="00091AF7" w:rsidRPr="00407D3C" w14:paraId="07C5CE22" w14:textId="77777777" w:rsidTr="00094DBF">
        <w:tc>
          <w:tcPr>
            <w:tcW w:w="648" w:type="dxa"/>
            <w:gridSpan w:val="2"/>
            <w:shd w:val="clear" w:color="auto" w:fill="auto"/>
          </w:tcPr>
          <w:p w14:paraId="223756B7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4006624D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Psihologija porodice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60A2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130E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BEDA52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6E5621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8F20565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091AF7" w:rsidRPr="00407D3C" w14:paraId="4297C91F" w14:textId="77777777" w:rsidTr="00094DBF">
        <w:tc>
          <w:tcPr>
            <w:tcW w:w="648" w:type="dxa"/>
            <w:gridSpan w:val="2"/>
            <w:shd w:val="clear" w:color="auto" w:fill="auto"/>
          </w:tcPr>
          <w:p w14:paraId="4A81AB0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6B8BA3C7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l-SI"/>
              </w:rPr>
              <w:t>Kliničko psihološki nalazi i intervencije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700E0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98DAE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0D3329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5709BE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C1A28B0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</w:tr>
      <w:tr w:rsidR="00091AF7" w:rsidRPr="00407D3C" w14:paraId="77688FD5" w14:textId="77777777" w:rsidTr="00094DBF">
        <w:tc>
          <w:tcPr>
            <w:tcW w:w="648" w:type="dxa"/>
            <w:gridSpan w:val="2"/>
            <w:shd w:val="clear" w:color="auto" w:fill="auto"/>
          </w:tcPr>
          <w:p w14:paraId="540B745D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567C0646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proofErr w:type="spellStart"/>
            <w:r w:rsidRPr="005278C9">
              <w:rPr>
                <w:rFonts w:ascii="Times New Roman" w:eastAsia="Times New Roman" w:hAnsi="Times New Roman" w:cs="Times New Roman"/>
              </w:rPr>
              <w:t>Psihologija</w:t>
            </w:r>
            <w:proofErr w:type="spellEnd"/>
            <w:r w:rsidRPr="005278C9">
              <w:rPr>
                <w:rFonts w:ascii="Times New Roman" w:eastAsia="Times New Roman" w:hAnsi="Times New Roman" w:cs="Times New Roman"/>
              </w:rPr>
              <w:t xml:space="preserve"> u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čenja i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99A3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F558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30F29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0D7367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514247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</w:tr>
      <w:tr w:rsidR="00091AF7" w:rsidRPr="00407D3C" w14:paraId="6A307062" w14:textId="77777777" w:rsidTr="00094DBF">
        <w:tc>
          <w:tcPr>
            <w:tcW w:w="648" w:type="dxa"/>
            <w:gridSpan w:val="2"/>
            <w:shd w:val="clear" w:color="auto" w:fill="auto"/>
          </w:tcPr>
          <w:p w14:paraId="0162C9E8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9.</w:t>
            </w:r>
          </w:p>
        </w:tc>
        <w:tc>
          <w:tcPr>
            <w:tcW w:w="4847" w:type="dxa"/>
            <w:shd w:val="clear" w:color="auto" w:fill="auto"/>
          </w:tcPr>
          <w:p w14:paraId="45E86F92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Psihologija u menadžmentu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D06E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EF9E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E55E3E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0157B0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31D6821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091AF7" w:rsidRPr="00407D3C" w14:paraId="40620661" w14:textId="77777777" w:rsidTr="00094DBF">
        <w:tc>
          <w:tcPr>
            <w:tcW w:w="648" w:type="dxa"/>
            <w:gridSpan w:val="2"/>
            <w:shd w:val="clear" w:color="auto" w:fill="auto"/>
          </w:tcPr>
          <w:p w14:paraId="5F545AD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422E7C0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5278C9">
              <w:rPr>
                <w:rFonts w:ascii="Times New Roman" w:eastAsia="Times New Roman" w:hAnsi="Times New Roman" w:cs="Times New Roman"/>
                <w:lang w:val="sl-SI"/>
              </w:rPr>
              <w:t>Psihoterapijski modaliteti ( za kliničku, organizacionu i pedagošku praksu)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8ED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95D3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FI"/>
              </w:rPr>
            </w:pPr>
            <w:r w:rsidRPr="00407D3C">
              <w:rPr>
                <w:rFonts w:ascii="Times New Roman" w:eastAsia="Times New Roman" w:hAnsi="Times New Roman" w:cs="Times New Roman"/>
                <w:lang w:val="sv-FI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AE18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AAEE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4392B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</w:tr>
      <w:tr w:rsidR="00091AF7" w:rsidRPr="00407D3C" w14:paraId="1A626009" w14:textId="77777777" w:rsidTr="00094DBF">
        <w:tc>
          <w:tcPr>
            <w:tcW w:w="648" w:type="dxa"/>
            <w:gridSpan w:val="2"/>
            <w:shd w:val="clear" w:color="auto" w:fill="auto"/>
          </w:tcPr>
          <w:p w14:paraId="0B9B9653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6AE2B4E2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Izborni predmet I (student bira jedan predmet)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2DE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89F4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E328FB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4C0A9D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414E37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</w:tr>
      <w:tr w:rsidR="00091AF7" w:rsidRPr="00407D3C" w14:paraId="2BD7E915" w14:textId="77777777" w:rsidTr="00094DBF">
        <w:tc>
          <w:tcPr>
            <w:tcW w:w="648" w:type="dxa"/>
            <w:gridSpan w:val="2"/>
            <w:shd w:val="clear" w:color="auto" w:fill="auto"/>
          </w:tcPr>
          <w:p w14:paraId="4B0AFAC2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7F42B4DF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1CB6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4A93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F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DC1A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455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A2B3C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69CA848C" w14:textId="77777777" w:rsidTr="00094DBF">
        <w:tc>
          <w:tcPr>
            <w:tcW w:w="64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51593FD" w14:textId="77777777" w:rsidR="00091AF7" w:rsidRPr="005278C9" w:rsidRDefault="00091AF7" w:rsidP="00094D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Izborni predmet I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77DAFDB7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 xml:space="preserve">Socioloska istrazivanja u oblasti kulture </w:t>
            </w:r>
          </w:p>
          <w:p w14:paraId="27444726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Modul naucno istrazivacki modul VI sem na Sociologiji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A456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F5A75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2429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60D1A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7BBC0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799C907A" w14:textId="77777777" w:rsidTr="00094DBF">
        <w:tc>
          <w:tcPr>
            <w:tcW w:w="648" w:type="dxa"/>
            <w:gridSpan w:val="2"/>
            <w:vMerge/>
            <w:shd w:val="clear" w:color="auto" w:fill="auto"/>
            <w:vAlign w:val="center"/>
          </w:tcPr>
          <w:p w14:paraId="194BD9DC" w14:textId="77777777" w:rsidR="00091AF7" w:rsidRPr="005278C9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DF18F16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Zdravstveno obrazovanje i higijena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B0162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0BD8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3D55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0C104C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D9F519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7EEEF914" w14:textId="77777777" w:rsidTr="00094DBF">
        <w:trPr>
          <w:trHeight w:val="764"/>
        </w:trPr>
        <w:tc>
          <w:tcPr>
            <w:tcW w:w="648" w:type="dxa"/>
            <w:gridSpan w:val="2"/>
            <w:vMerge/>
            <w:shd w:val="clear" w:color="auto" w:fill="auto"/>
            <w:vAlign w:val="center"/>
          </w:tcPr>
          <w:p w14:paraId="065F94B5" w14:textId="77777777" w:rsidR="00091AF7" w:rsidRPr="005278C9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1BD884F3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 xml:space="preserve">Pedagogija ranog djetinjstva </w:t>
            </w:r>
          </w:p>
          <w:p w14:paraId="5C7123A9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Obavezni na Modulu I na Pedagogiji u II sem.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1EBD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72D64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33CD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1857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B99752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41B50A69" w14:textId="77777777" w:rsidTr="00094DBF">
        <w:tc>
          <w:tcPr>
            <w:tcW w:w="6629" w:type="dxa"/>
            <w:gridSpan w:val="4"/>
            <w:shd w:val="clear" w:color="auto" w:fill="auto"/>
          </w:tcPr>
          <w:p w14:paraId="30D681B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303BBA60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7E69CDB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C06B5D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687A950D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47</w:t>
            </w:r>
          </w:p>
        </w:tc>
      </w:tr>
      <w:tr w:rsidR="00091AF7" w:rsidRPr="00407D3C" w14:paraId="5D8836C6" w14:textId="77777777" w:rsidTr="00094DBF">
        <w:tc>
          <w:tcPr>
            <w:tcW w:w="6629" w:type="dxa"/>
            <w:gridSpan w:val="4"/>
            <w:shd w:val="clear" w:color="auto" w:fill="auto"/>
          </w:tcPr>
          <w:p w14:paraId="595D2D31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669BA2D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7BC2FD79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0283165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79FC424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b/>
                <w:lang w:val="sr-Latn-CS"/>
              </w:rPr>
              <w:t>60</w:t>
            </w:r>
          </w:p>
        </w:tc>
      </w:tr>
      <w:tr w:rsidR="00091AF7" w:rsidRPr="00407D3C" w14:paraId="17809C52" w14:textId="77777777" w:rsidTr="00094DBF">
        <w:tc>
          <w:tcPr>
            <w:tcW w:w="9606" w:type="dxa"/>
            <w:gridSpan w:val="8"/>
            <w:shd w:val="clear" w:color="auto" w:fill="D9D9D9"/>
            <w:vAlign w:val="center"/>
          </w:tcPr>
          <w:p w14:paraId="4DAA40B1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DRUGA GODINA</w:t>
            </w:r>
          </w:p>
        </w:tc>
      </w:tr>
      <w:tr w:rsidR="00091AF7" w:rsidRPr="00407D3C" w14:paraId="71B0EABE" w14:textId="77777777" w:rsidTr="00094DBF">
        <w:tc>
          <w:tcPr>
            <w:tcW w:w="648" w:type="dxa"/>
            <w:gridSpan w:val="2"/>
            <w:shd w:val="clear" w:color="auto" w:fill="auto"/>
          </w:tcPr>
          <w:p w14:paraId="3BF9BD59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14:paraId="76E1C4B6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Metodologija naučno – istraživačkog rada</w:t>
            </w:r>
          </w:p>
        </w:tc>
        <w:tc>
          <w:tcPr>
            <w:tcW w:w="1134" w:type="dxa"/>
            <w:shd w:val="clear" w:color="auto" w:fill="auto"/>
          </w:tcPr>
          <w:p w14:paraId="4E4481F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353AA05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2631F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5580DC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E15497B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</w:tr>
      <w:tr w:rsidR="00091AF7" w:rsidRPr="00407D3C" w14:paraId="66C40ACB" w14:textId="77777777" w:rsidTr="00094DBF">
        <w:tc>
          <w:tcPr>
            <w:tcW w:w="648" w:type="dxa"/>
            <w:gridSpan w:val="2"/>
            <w:shd w:val="clear" w:color="auto" w:fill="auto"/>
          </w:tcPr>
          <w:p w14:paraId="2B2A6CE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14:paraId="15A12A72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5278C9">
              <w:rPr>
                <w:rFonts w:ascii="Times New Roman" w:eastAsia="Times New Roman" w:hAnsi="Times New Roman" w:cs="Times New Roman"/>
                <w:lang w:val="sl-SI"/>
              </w:rPr>
              <w:t>Psihopatologija djece i mladih</w:t>
            </w:r>
          </w:p>
        </w:tc>
        <w:tc>
          <w:tcPr>
            <w:tcW w:w="1134" w:type="dxa"/>
            <w:shd w:val="clear" w:color="auto" w:fill="auto"/>
          </w:tcPr>
          <w:p w14:paraId="62E61E4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31251D0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D68F9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D4EB69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FBED37C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</w:tr>
      <w:tr w:rsidR="00091AF7" w:rsidRPr="00407D3C" w14:paraId="050A361C" w14:textId="77777777" w:rsidTr="00094DBF">
        <w:tc>
          <w:tcPr>
            <w:tcW w:w="648" w:type="dxa"/>
            <w:gridSpan w:val="2"/>
            <w:shd w:val="clear" w:color="auto" w:fill="auto"/>
          </w:tcPr>
          <w:p w14:paraId="09DF0A48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  <w:tc>
          <w:tcPr>
            <w:tcW w:w="4847" w:type="dxa"/>
            <w:shd w:val="clear" w:color="auto" w:fill="auto"/>
          </w:tcPr>
          <w:p w14:paraId="4C9A1B49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8C9">
              <w:rPr>
                <w:rFonts w:ascii="Times New Roman" w:eastAsia="Times New Roman" w:hAnsi="Times New Roman" w:cs="Times New Roman"/>
              </w:rPr>
              <w:t>Psihološki</w:t>
            </w:r>
            <w:proofErr w:type="spellEnd"/>
            <w:r w:rsidRPr="005278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78C9">
              <w:rPr>
                <w:rFonts w:ascii="Times New Roman" w:eastAsia="Times New Roman" w:hAnsi="Times New Roman" w:cs="Times New Roman"/>
              </w:rPr>
              <w:t>pristup</w:t>
            </w:r>
            <w:proofErr w:type="spellEnd"/>
            <w:r w:rsidRPr="005278C9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5278C9">
              <w:rPr>
                <w:rFonts w:ascii="Times New Roman" w:eastAsia="Times New Roman" w:hAnsi="Times New Roman" w:cs="Times New Roman"/>
              </w:rPr>
              <w:t>socijalnom</w:t>
            </w:r>
            <w:proofErr w:type="spellEnd"/>
            <w:r w:rsidRPr="005278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78C9">
              <w:rPr>
                <w:rFonts w:ascii="Times New Roman" w:eastAsia="Times New Roman" w:hAnsi="Times New Roman" w:cs="Times New Roman"/>
              </w:rPr>
              <w:t>radu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15A30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0C1BFF6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223E0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1B1848E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2370D69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</w:tr>
      <w:tr w:rsidR="00091AF7" w:rsidRPr="00407D3C" w14:paraId="75B34EEF" w14:textId="77777777" w:rsidTr="00094DBF">
        <w:tc>
          <w:tcPr>
            <w:tcW w:w="648" w:type="dxa"/>
            <w:gridSpan w:val="2"/>
            <w:shd w:val="clear" w:color="auto" w:fill="auto"/>
          </w:tcPr>
          <w:p w14:paraId="73CA9627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  <w:tc>
          <w:tcPr>
            <w:tcW w:w="4847" w:type="dxa"/>
            <w:shd w:val="clear" w:color="auto" w:fill="auto"/>
          </w:tcPr>
          <w:p w14:paraId="3DEF4909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5278C9">
              <w:rPr>
                <w:rFonts w:ascii="Times New Roman" w:eastAsia="Times New Roman" w:hAnsi="Times New Roman" w:cs="Times New Roman"/>
                <w:lang w:val="it-IT"/>
              </w:rPr>
              <w:t>Metodika nastave čitanja i pisanja</w:t>
            </w:r>
          </w:p>
        </w:tc>
        <w:tc>
          <w:tcPr>
            <w:tcW w:w="1134" w:type="dxa"/>
            <w:shd w:val="clear" w:color="auto" w:fill="auto"/>
          </w:tcPr>
          <w:p w14:paraId="1FD1A348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4871BFCC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407D3C">
              <w:rPr>
                <w:rFonts w:ascii="Times New Roman" w:eastAsia="Times New Roman" w:hAnsi="Times New Roman" w:cs="Times New Roman"/>
                <w:lang w:val="sl-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D7C94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7509BC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A7500F9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</w:tr>
      <w:tr w:rsidR="00091AF7" w:rsidRPr="00407D3C" w14:paraId="4308DE50" w14:textId="77777777" w:rsidTr="00094DBF">
        <w:tc>
          <w:tcPr>
            <w:tcW w:w="648" w:type="dxa"/>
            <w:gridSpan w:val="2"/>
            <w:shd w:val="clear" w:color="auto" w:fill="auto"/>
          </w:tcPr>
          <w:p w14:paraId="7AE8180A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6.</w:t>
            </w:r>
          </w:p>
        </w:tc>
        <w:tc>
          <w:tcPr>
            <w:tcW w:w="4847" w:type="dxa"/>
            <w:shd w:val="clear" w:color="auto" w:fill="auto"/>
          </w:tcPr>
          <w:p w14:paraId="34EF2328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5278C9">
              <w:rPr>
                <w:rFonts w:ascii="Times New Roman" w:eastAsia="Times New Roman" w:hAnsi="Times New Roman" w:cs="Times New Roman"/>
                <w:lang w:val="sl-SI"/>
              </w:rPr>
              <w:t xml:space="preserve">Izborni predmet II </w:t>
            </w: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(student bira jedan predmet)</w:t>
            </w:r>
          </w:p>
        </w:tc>
        <w:tc>
          <w:tcPr>
            <w:tcW w:w="1134" w:type="dxa"/>
            <w:shd w:val="clear" w:color="auto" w:fill="auto"/>
          </w:tcPr>
          <w:p w14:paraId="5524822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317F1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A74B5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C1CD7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B632F" w14:textId="77777777" w:rsidR="00091AF7" w:rsidRPr="00A45572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557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</w:tr>
      <w:tr w:rsidR="00091AF7" w:rsidRPr="00407D3C" w14:paraId="66213C1E" w14:textId="77777777" w:rsidTr="00094DBF">
        <w:tc>
          <w:tcPr>
            <w:tcW w:w="648" w:type="dxa"/>
            <w:gridSpan w:val="2"/>
            <w:shd w:val="clear" w:color="auto" w:fill="auto"/>
          </w:tcPr>
          <w:p w14:paraId="46456D8B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7.</w:t>
            </w:r>
          </w:p>
        </w:tc>
        <w:tc>
          <w:tcPr>
            <w:tcW w:w="4847" w:type="dxa"/>
            <w:shd w:val="clear" w:color="auto" w:fill="auto"/>
          </w:tcPr>
          <w:p w14:paraId="70883619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5278C9">
              <w:rPr>
                <w:rFonts w:ascii="Times New Roman" w:eastAsia="Times New Roman" w:hAnsi="Times New Roman" w:cs="Times New Roman"/>
                <w:lang w:val="sl-SI"/>
              </w:rPr>
              <w:t>Prijava master rada</w:t>
            </w:r>
          </w:p>
        </w:tc>
        <w:tc>
          <w:tcPr>
            <w:tcW w:w="1134" w:type="dxa"/>
            <w:shd w:val="clear" w:color="auto" w:fill="auto"/>
          </w:tcPr>
          <w:p w14:paraId="34905DA9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5EA8C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3C1A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88A70B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D0B23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</w:tr>
      <w:tr w:rsidR="00091AF7" w:rsidRPr="00407D3C" w14:paraId="44BB45DA" w14:textId="77777777" w:rsidTr="00094DBF">
        <w:tc>
          <w:tcPr>
            <w:tcW w:w="648" w:type="dxa"/>
            <w:gridSpan w:val="2"/>
            <w:shd w:val="clear" w:color="auto" w:fill="auto"/>
          </w:tcPr>
          <w:p w14:paraId="240C3526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8.</w:t>
            </w:r>
          </w:p>
        </w:tc>
        <w:tc>
          <w:tcPr>
            <w:tcW w:w="4847" w:type="dxa"/>
            <w:shd w:val="clear" w:color="auto" w:fill="auto"/>
          </w:tcPr>
          <w:p w14:paraId="035FBC03" w14:textId="77777777" w:rsidR="00091AF7" w:rsidRPr="005278C9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5278C9">
              <w:rPr>
                <w:rFonts w:ascii="Times New Roman" w:eastAsia="Times New Roman" w:hAnsi="Times New Roman" w:cs="Times New Roman"/>
                <w:lang w:val="sr-Latn-CS"/>
              </w:rPr>
              <w:t>Master rad</w:t>
            </w:r>
          </w:p>
        </w:tc>
        <w:tc>
          <w:tcPr>
            <w:tcW w:w="1134" w:type="dxa"/>
            <w:shd w:val="clear" w:color="auto" w:fill="auto"/>
          </w:tcPr>
          <w:p w14:paraId="0ABC845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D37B2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E95CF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600A4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35046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0</w:t>
            </w:r>
          </w:p>
        </w:tc>
      </w:tr>
      <w:tr w:rsidR="00091AF7" w:rsidRPr="00407D3C" w14:paraId="246F43BA" w14:textId="77777777" w:rsidTr="00094DBF">
        <w:tc>
          <w:tcPr>
            <w:tcW w:w="648" w:type="dxa"/>
            <w:gridSpan w:val="2"/>
            <w:shd w:val="clear" w:color="auto" w:fill="auto"/>
            <w:vAlign w:val="center"/>
          </w:tcPr>
          <w:p w14:paraId="5F738D6A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6F0517D0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316F6D8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1AC92A9C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32746B5A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7473CE1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42F74DC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5AA95DA1" w14:textId="77777777" w:rsidTr="00094DBF">
        <w:tc>
          <w:tcPr>
            <w:tcW w:w="6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B860325" w14:textId="77777777" w:rsidR="00091AF7" w:rsidRPr="00407D3C" w:rsidRDefault="00091AF7" w:rsidP="00094D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Izborni predmet II</w:t>
            </w:r>
          </w:p>
        </w:tc>
        <w:tc>
          <w:tcPr>
            <w:tcW w:w="4847" w:type="dxa"/>
            <w:shd w:val="clear" w:color="auto" w:fill="auto"/>
          </w:tcPr>
          <w:p w14:paraId="3F3394B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Savremeni obrazovni sistemi</w:t>
            </w:r>
          </w:p>
        </w:tc>
        <w:tc>
          <w:tcPr>
            <w:tcW w:w="1134" w:type="dxa"/>
            <w:shd w:val="clear" w:color="auto" w:fill="auto"/>
          </w:tcPr>
          <w:p w14:paraId="38DCBDAB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076521C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4DCD0B1C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4E2FFFC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2274172A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3F7D8125" w14:textId="77777777" w:rsidTr="00094DBF">
        <w:tc>
          <w:tcPr>
            <w:tcW w:w="648" w:type="dxa"/>
            <w:gridSpan w:val="2"/>
            <w:vMerge/>
            <w:shd w:val="clear" w:color="auto" w:fill="auto"/>
          </w:tcPr>
          <w:p w14:paraId="2E79CC3F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119D4FCD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Obrazovna politika</w:t>
            </w:r>
          </w:p>
        </w:tc>
        <w:tc>
          <w:tcPr>
            <w:tcW w:w="1134" w:type="dxa"/>
            <w:shd w:val="clear" w:color="auto" w:fill="auto"/>
          </w:tcPr>
          <w:p w14:paraId="5B0B26D1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55DCF45E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1897AF30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0E2893A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45B4ADD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36391BF5" w14:textId="77777777" w:rsidTr="00094DBF">
        <w:tc>
          <w:tcPr>
            <w:tcW w:w="648" w:type="dxa"/>
            <w:gridSpan w:val="2"/>
            <w:vMerge/>
            <w:shd w:val="clear" w:color="auto" w:fill="auto"/>
          </w:tcPr>
          <w:p w14:paraId="4CD04E32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6E54A14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Razvojni problemi u inkluzivnom obrazovanju</w:t>
            </w:r>
          </w:p>
        </w:tc>
        <w:tc>
          <w:tcPr>
            <w:tcW w:w="1134" w:type="dxa"/>
            <w:shd w:val="clear" w:color="auto" w:fill="auto"/>
          </w:tcPr>
          <w:p w14:paraId="3FBB840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17C49740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6BEB2726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749BFC9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234F59EA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398A0ABD" w14:textId="77777777" w:rsidTr="00094DBF">
        <w:tc>
          <w:tcPr>
            <w:tcW w:w="648" w:type="dxa"/>
            <w:gridSpan w:val="2"/>
            <w:vMerge/>
            <w:shd w:val="clear" w:color="auto" w:fill="auto"/>
          </w:tcPr>
          <w:p w14:paraId="47F2577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3711C1A0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3F3DF1B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466EC41C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22663CB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47340A74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3281D30B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79CFA8B6" w14:textId="77777777" w:rsidTr="00094DBF">
        <w:tc>
          <w:tcPr>
            <w:tcW w:w="648" w:type="dxa"/>
            <w:gridSpan w:val="2"/>
            <w:vMerge/>
            <w:shd w:val="clear" w:color="auto" w:fill="auto"/>
          </w:tcPr>
          <w:p w14:paraId="7FCAC1E8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47" w:type="dxa"/>
            <w:shd w:val="clear" w:color="auto" w:fill="auto"/>
          </w:tcPr>
          <w:p w14:paraId="207DEBE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9CFB1E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4FE861C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20FBE2FD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7A3FD9A0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7E8CC788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91AF7" w:rsidRPr="00407D3C" w14:paraId="1935B5BA" w14:textId="77777777" w:rsidTr="00094DBF">
        <w:tc>
          <w:tcPr>
            <w:tcW w:w="6629" w:type="dxa"/>
            <w:gridSpan w:val="4"/>
            <w:shd w:val="clear" w:color="auto" w:fill="auto"/>
          </w:tcPr>
          <w:p w14:paraId="2E883525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3A6B9CFD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4D7279DD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BB9F8F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6890E1DC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18</w:t>
            </w:r>
          </w:p>
        </w:tc>
      </w:tr>
      <w:tr w:rsidR="00091AF7" w:rsidRPr="00407D3C" w14:paraId="3781B99B" w14:textId="77777777" w:rsidTr="00094DBF">
        <w:tc>
          <w:tcPr>
            <w:tcW w:w="6629" w:type="dxa"/>
            <w:gridSpan w:val="4"/>
            <w:shd w:val="clear" w:color="auto" w:fill="auto"/>
          </w:tcPr>
          <w:p w14:paraId="3C895D43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7CCBB21F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2D7D46D9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A13C8C7" w14:textId="77777777" w:rsidR="00091AF7" w:rsidRPr="00407D3C" w:rsidRDefault="00091AF7" w:rsidP="00094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240A3AE2" w14:textId="77777777" w:rsidR="00091AF7" w:rsidRPr="00407D3C" w:rsidRDefault="00091AF7" w:rsidP="0009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407D3C">
              <w:rPr>
                <w:rFonts w:ascii="Times New Roman" w:eastAsia="Times New Roman" w:hAnsi="Times New Roman" w:cs="Times New Roman"/>
                <w:b/>
                <w:lang w:val="sr-Latn-CS"/>
              </w:rPr>
              <w:t>60</w:t>
            </w:r>
          </w:p>
        </w:tc>
      </w:tr>
    </w:tbl>
    <w:p w14:paraId="06BA506B" w14:textId="77777777" w:rsidR="00091AF7" w:rsidRPr="00407D3C" w:rsidRDefault="00091AF7" w:rsidP="00091AF7">
      <w:pPr>
        <w:rPr>
          <w:rFonts w:ascii="Times New Roman" w:hAnsi="Times New Roman" w:cs="Times New Roman"/>
          <w:lang w:val="sr-Latn-RS"/>
        </w:rPr>
      </w:pPr>
    </w:p>
    <w:p w14:paraId="34ABDBEF" w14:textId="77777777" w:rsidR="00091AF7" w:rsidRPr="007740DD" w:rsidRDefault="00091AF7" w:rsidP="00091AF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21291B" w14:textId="77777777" w:rsidR="00810111" w:rsidRDefault="00810111"/>
    <w:sectPr w:rsidR="0081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7"/>
    <w:rsid w:val="00091AF7"/>
    <w:rsid w:val="002E4C38"/>
    <w:rsid w:val="008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EB83"/>
  <w15:docId w15:val="{DA8193FA-818D-4626-84A3-A0B1BFE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2020-09-22T16:23:00Z</dcterms:created>
  <dcterms:modified xsi:type="dcterms:W3CDTF">2020-09-22T16:23:00Z</dcterms:modified>
</cp:coreProperties>
</file>