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>prijemnog ispita objavljeni su 12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.10.2022. godine (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>srijeda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C73A1D">
        <w:rPr>
          <w:rFonts w:asciiTheme="majorHAnsi" w:hAnsiTheme="majorHAnsi"/>
          <w:b/>
          <w:sz w:val="28"/>
          <w:szCs w:val="28"/>
          <w:lang w:val="sr-Latn-RS"/>
        </w:rPr>
        <w:t>16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B66D82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se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prek</w:t>
      </w:r>
      <w:r w:rsidRPr="00767D1C">
        <w:rPr>
          <w:rFonts w:asciiTheme="majorHAnsi" w:hAnsiTheme="majorHAnsi"/>
          <w:b/>
          <w:sz w:val="28"/>
          <w:szCs w:val="28"/>
        </w:rPr>
        <w:t>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7B5604">
        <w:rPr>
          <w:rFonts w:asciiTheme="majorHAnsi" w:hAnsiTheme="majorHAnsi"/>
          <w:b/>
          <w:sz w:val="28"/>
          <w:szCs w:val="28"/>
        </w:rPr>
        <w:t>četvrtak</w:t>
      </w:r>
      <w:proofErr w:type="spellEnd"/>
      <w:r w:rsidR="007B5604">
        <w:rPr>
          <w:rFonts w:asciiTheme="majorHAnsi" w:hAnsiTheme="majorHAnsi"/>
          <w:b/>
          <w:sz w:val="28"/>
          <w:szCs w:val="28"/>
        </w:rPr>
        <w:t xml:space="preserve"> 13.10.2022. </w:t>
      </w:r>
      <w:proofErr w:type="spellStart"/>
      <w:proofErr w:type="gramStart"/>
      <w:r w:rsidR="007B5604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7B5604">
        <w:rPr>
          <w:rFonts w:asciiTheme="majorHAnsi" w:hAnsiTheme="majorHAnsi"/>
          <w:b/>
          <w:sz w:val="28"/>
          <w:szCs w:val="28"/>
        </w:rPr>
        <w:t xml:space="preserve"> do 11</w:t>
      </w:r>
      <w:r w:rsidRPr="00767D1C"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767D1C"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7A28E4" w:rsidRPr="00767D1C">
        <w:rPr>
          <w:rFonts w:asciiTheme="majorHAnsi" w:hAnsiTheme="majorHAnsi"/>
          <w:sz w:val="28"/>
          <w:szCs w:val="28"/>
        </w:rPr>
        <w:t>u test</w:t>
      </w:r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7B5604">
        <w:rPr>
          <w:rFonts w:asciiTheme="majorHAnsi" w:hAnsiTheme="majorHAnsi"/>
          <w:b/>
          <w:sz w:val="28"/>
          <w:szCs w:val="28"/>
        </w:rPr>
        <w:t>13</w:t>
      </w:r>
      <w:r w:rsidRPr="00767D1C">
        <w:rPr>
          <w:rFonts w:asciiTheme="majorHAnsi" w:hAnsiTheme="majorHAnsi"/>
          <w:b/>
          <w:sz w:val="28"/>
          <w:szCs w:val="28"/>
        </w:rPr>
        <w:t>.10.2022. (</w:t>
      </w:r>
      <w:proofErr w:type="spellStart"/>
      <w:proofErr w:type="gramStart"/>
      <w:r w:rsidR="007B5604">
        <w:rPr>
          <w:rFonts w:asciiTheme="majorHAnsi" w:hAnsiTheme="majorHAnsi"/>
          <w:b/>
          <w:sz w:val="28"/>
          <w:szCs w:val="28"/>
        </w:rPr>
        <w:t>četvrtak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7B5604">
        <w:rPr>
          <w:rFonts w:asciiTheme="majorHAnsi" w:hAnsiTheme="majorHAnsi"/>
          <w:b/>
          <w:sz w:val="28"/>
          <w:szCs w:val="28"/>
        </w:rPr>
        <w:t>11,00-11</w:t>
      </w:r>
      <w:r w:rsidR="00B66D82" w:rsidRPr="00767D1C">
        <w:rPr>
          <w:rFonts w:asciiTheme="majorHAnsi" w:hAnsiTheme="majorHAnsi"/>
          <w:b/>
          <w:sz w:val="28"/>
          <w:szCs w:val="28"/>
        </w:rPr>
        <w:t>,30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="00C73A1D">
        <w:rPr>
          <w:rFonts w:asciiTheme="majorHAnsi" w:hAnsiTheme="majorHAnsi"/>
          <w:sz w:val="28"/>
          <w:szCs w:val="28"/>
        </w:rPr>
        <w:t>prostorijama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Medicinskog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fakulteta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Podgorici</w:t>
      </w:r>
      <w:proofErr w:type="spellEnd"/>
      <w:r w:rsidR="00C73A1D">
        <w:rPr>
          <w:rFonts w:asciiTheme="majorHAnsi" w:hAnsiTheme="majorHAnsi"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7B5604">
        <w:rPr>
          <w:rFonts w:asciiTheme="majorHAnsi" w:hAnsiTheme="majorHAnsi"/>
          <w:sz w:val="28"/>
          <w:szCs w:val="28"/>
        </w:rPr>
        <w:t xml:space="preserve">do </w:t>
      </w:r>
      <w:r w:rsidR="007B5604" w:rsidRPr="00D831E6">
        <w:rPr>
          <w:rFonts w:asciiTheme="majorHAnsi" w:hAnsiTheme="majorHAnsi"/>
          <w:b/>
          <w:sz w:val="28"/>
          <w:szCs w:val="28"/>
        </w:rPr>
        <w:t>1</w:t>
      </w:r>
      <w:r w:rsidR="00767D1C" w:rsidRPr="00D831E6">
        <w:rPr>
          <w:rFonts w:asciiTheme="majorHAnsi" w:hAnsiTheme="majorHAnsi"/>
          <w:b/>
          <w:sz w:val="28"/>
          <w:szCs w:val="28"/>
        </w:rPr>
        <w:t>4.10.2022</w:t>
      </w:r>
      <w:r w:rsidR="00767D1C"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767D1C"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767D1C"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sz w:val="28"/>
          <w:szCs w:val="28"/>
        </w:rPr>
        <w:t>d</w:t>
      </w:r>
      <w:r w:rsidR="00767D1C" w:rsidRPr="00767D1C">
        <w:rPr>
          <w:rFonts w:asciiTheme="majorHAnsi" w:hAnsiTheme="majorHAnsi"/>
          <w:sz w:val="28"/>
          <w:szCs w:val="28"/>
        </w:rPr>
        <w:t>o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r w:rsidR="00D831E6" w:rsidRPr="00D831E6">
        <w:rPr>
          <w:rFonts w:asciiTheme="majorHAnsi" w:hAnsiTheme="majorHAnsi"/>
          <w:b/>
          <w:sz w:val="28"/>
          <w:szCs w:val="28"/>
        </w:rPr>
        <w:t>11,3</w:t>
      </w:r>
      <w:r w:rsidR="007B5604" w:rsidRPr="00D831E6">
        <w:rPr>
          <w:rFonts w:asciiTheme="majorHAnsi" w:hAnsiTheme="majorHAnsi"/>
          <w:b/>
          <w:sz w:val="28"/>
          <w:szCs w:val="28"/>
        </w:rPr>
        <w:t>0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7B5604">
        <w:rPr>
          <w:rFonts w:asciiTheme="majorHAnsi" w:hAnsiTheme="majorHAnsi"/>
          <w:b/>
          <w:sz w:val="28"/>
          <w:szCs w:val="28"/>
        </w:rPr>
        <w:t>1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4.10.2022.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D831E6">
        <w:rPr>
          <w:rFonts w:asciiTheme="majorHAnsi" w:hAnsiTheme="majorHAnsi"/>
          <w:b/>
          <w:sz w:val="28"/>
          <w:szCs w:val="28"/>
        </w:rPr>
        <w:t>11,3</w:t>
      </w:r>
      <w:bookmarkStart w:id="0" w:name="_GoBack"/>
      <w:bookmarkEnd w:id="0"/>
      <w:r w:rsidR="007B5604">
        <w:rPr>
          <w:rFonts w:asciiTheme="majorHAnsi" w:hAnsiTheme="majorHAnsi"/>
          <w:b/>
          <w:sz w:val="28"/>
          <w:szCs w:val="28"/>
        </w:rPr>
        <w:t>0-13,00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lastRenderedPageBreak/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B66D82"/>
    <w:rsid w:val="00C73A1D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2022-10-01T11:37:00Z</cp:lastPrinted>
  <dcterms:created xsi:type="dcterms:W3CDTF">2022-10-01T11:38:00Z</dcterms:created>
  <dcterms:modified xsi:type="dcterms:W3CDTF">2022-10-12T12:43:00Z</dcterms:modified>
</cp:coreProperties>
</file>