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EA" w:rsidRDefault="00D47BEA" w:rsidP="00D47B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>
        <w:rPr>
          <w:rFonts w:ascii="Arial" w:hAnsi="Arial" w:cs="Arial"/>
          <w:b/>
          <w:bCs/>
          <w:sz w:val="24"/>
          <w:lang w:val="pl-PL"/>
        </w:rPr>
        <w:t xml:space="preserve">  Medicinski fakultet </w:t>
      </w:r>
    </w:p>
    <w:p w:rsidR="00D47BEA" w:rsidRDefault="00D47BEA" w:rsidP="00D47B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>
        <w:rPr>
          <w:rFonts w:ascii="Arial" w:hAnsi="Arial" w:cs="Arial"/>
          <w:b/>
          <w:bCs/>
          <w:sz w:val="24"/>
          <w:lang w:val="pl-PL"/>
        </w:rPr>
        <w:t>Studijski program Primijenjena fizioterapija</w:t>
      </w:r>
    </w:p>
    <w:p w:rsidR="00104FF2" w:rsidRDefault="00104FF2" w:rsidP="00104F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>
        <w:rPr>
          <w:rFonts w:ascii="Arial" w:hAnsi="Arial" w:cs="Arial"/>
          <w:b/>
          <w:bCs/>
          <w:sz w:val="24"/>
          <w:lang w:val="pl-PL"/>
        </w:rPr>
        <w:t xml:space="preserve">Raspored časova teorijske nastave – Master studije </w:t>
      </w:r>
    </w:p>
    <w:p w:rsidR="00104FF2" w:rsidRDefault="00104FF2" w:rsidP="00104F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zimski semester - studijska </w:t>
      </w:r>
      <w:r w:rsidR="00DB4421">
        <w:rPr>
          <w:rFonts w:ascii="Arial" w:hAnsi="Arial" w:cs="Arial"/>
          <w:b/>
          <w:bCs/>
          <w:sz w:val="24"/>
        </w:rPr>
        <w:t>2023</w:t>
      </w:r>
      <w:r>
        <w:rPr>
          <w:rFonts w:ascii="Arial" w:hAnsi="Arial" w:cs="Arial"/>
          <w:b/>
          <w:bCs/>
          <w:sz w:val="24"/>
        </w:rPr>
        <w:t>/</w:t>
      </w:r>
      <w:r w:rsidR="00905D11">
        <w:rPr>
          <w:rFonts w:ascii="Arial" w:hAnsi="Arial" w:cs="Arial"/>
          <w:b/>
          <w:bCs/>
          <w:sz w:val="24"/>
        </w:rPr>
        <w:t>2024</w:t>
      </w:r>
      <w:bookmarkStart w:id="0" w:name="_GoBack"/>
      <w:bookmarkEnd w:id="0"/>
      <w:r>
        <w:rPr>
          <w:rFonts w:ascii="Arial" w:hAnsi="Arial" w:cs="Arial"/>
          <w:b/>
          <w:bCs/>
          <w:sz w:val="24"/>
        </w:rPr>
        <w:t>. godina – II godina</w:t>
      </w:r>
    </w:p>
    <w:p w:rsidR="00D47BEA" w:rsidRDefault="00D47BEA" w:rsidP="00D47BE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</w:rPr>
      </w:pPr>
    </w:p>
    <w:tbl>
      <w:tblPr>
        <w:tblpPr w:leftFromText="180" w:rightFromText="180" w:bottomFromText="200" w:vertAnchor="text" w:horzAnchor="margin" w:tblpXSpec="center" w:tblpY="11"/>
        <w:tblW w:w="11310" w:type="dxa"/>
        <w:tblLayout w:type="fixed"/>
        <w:tblLook w:val="04A0" w:firstRow="1" w:lastRow="0" w:firstColumn="1" w:lastColumn="0" w:noHBand="0" w:noVBand="1"/>
      </w:tblPr>
      <w:tblGrid>
        <w:gridCol w:w="698"/>
        <w:gridCol w:w="2387"/>
        <w:gridCol w:w="1867"/>
        <w:gridCol w:w="1819"/>
        <w:gridCol w:w="2409"/>
        <w:gridCol w:w="2130"/>
      </w:tblGrid>
      <w:tr w:rsidR="00D47BEA" w:rsidTr="00AD3CF2">
        <w:trPr>
          <w:trHeight w:val="48"/>
        </w:trPr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BEA" w:rsidRDefault="00D47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D47BEA" w:rsidRDefault="00D47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D47BEA" w:rsidRDefault="00D47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D47BEA" w:rsidRDefault="00D47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D47BEA" w:rsidRDefault="00D47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Četvrtak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D47BEA" w:rsidRDefault="00D47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Petak</w:t>
            </w:r>
          </w:p>
        </w:tc>
      </w:tr>
      <w:tr w:rsidR="00D47BEA" w:rsidTr="0039331C"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D47BEA" w:rsidRDefault="00D47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8:15</w:t>
            </w: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5372C" w:rsidRDefault="00C5372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47BEA" w:rsidRDefault="00D47BEA" w:rsidP="008427B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0"/>
                <w:szCs w:val="20"/>
                <w:u w:val="single"/>
              </w:rPr>
            </w:pPr>
          </w:p>
          <w:p w:rsidR="00457161" w:rsidRPr="00EA6429" w:rsidRDefault="00457161" w:rsidP="008427B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0"/>
                <w:szCs w:val="20"/>
                <w:u w:val="single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D47BEA" w:rsidRDefault="00D47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47BEA" w:rsidRDefault="00D47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A4E25" w:rsidRPr="001A4E25" w:rsidRDefault="001A4E25" w:rsidP="001A4E25">
            <w:pPr>
              <w:tabs>
                <w:tab w:val="left" w:pos="945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D47BEA" w:rsidTr="0039331C"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D47BEA" w:rsidRDefault="00D47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9:15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5372C" w:rsidRDefault="00AD3CF2" w:rsidP="00AD3C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Specifičnosti fizioterapije u bolesnika treće životne dobi</w:t>
            </w:r>
          </w:p>
          <w:p w:rsidR="00AD3CF2" w:rsidRPr="00AD3CF2" w:rsidRDefault="00AD3CF2" w:rsidP="00AD3C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predavanje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D47BEA" w:rsidRDefault="00D47BEA" w:rsidP="008427B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</w:p>
          <w:p w:rsidR="00457161" w:rsidRPr="001A4E25" w:rsidRDefault="00457161" w:rsidP="008427B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D47BEA" w:rsidRDefault="00D47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47BEA" w:rsidRDefault="00D47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47BEA" w:rsidRDefault="00D47BEA" w:rsidP="001A4E2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47BEA" w:rsidTr="0039331C">
        <w:trPr>
          <w:trHeight w:val="499"/>
        </w:trPr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D47BEA" w:rsidRDefault="00D47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10:15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AD3CF2" w:rsidRDefault="00AD3CF2" w:rsidP="00AD3C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Specifičnosti fizioterapije u bolesnika treće životne dobi</w:t>
            </w:r>
          </w:p>
          <w:p w:rsidR="00C5372C" w:rsidRPr="00EA6429" w:rsidRDefault="00AD3CF2" w:rsidP="00AD3C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predavanje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D47BEA" w:rsidRPr="001A4E25" w:rsidRDefault="00D47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833B5" w:rsidRPr="003833B5" w:rsidRDefault="003833B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D47BEA" w:rsidRPr="00D47BEA" w:rsidRDefault="00D47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8427B9" w:rsidRPr="008427B9" w:rsidRDefault="008427B9" w:rsidP="001A4E2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D47BEA" w:rsidTr="0039331C"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D47BEA" w:rsidRDefault="00D47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11:15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5372C" w:rsidRPr="00895DD5" w:rsidRDefault="00C5372C" w:rsidP="00AD3C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D47BEA" w:rsidRDefault="00D47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  <w:p w:rsidR="00457161" w:rsidRPr="001A4E25" w:rsidRDefault="0045716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6429" w:rsidRPr="00EA6429" w:rsidRDefault="00EA6429" w:rsidP="003833B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D47BEA" w:rsidRDefault="00514142" w:rsidP="005141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Balneoklimatoterapija</w:t>
            </w:r>
          </w:p>
          <w:p w:rsidR="00514142" w:rsidRPr="00514142" w:rsidRDefault="00514142" w:rsidP="005141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predavanje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833B5" w:rsidRDefault="003833B5" w:rsidP="008427B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D47BEA" w:rsidTr="0039331C"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D47BEA" w:rsidRDefault="00D47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12:15</w:t>
            </w:r>
          </w:p>
        </w:tc>
        <w:tc>
          <w:tcPr>
            <w:tcW w:w="2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7BEA" w:rsidRDefault="00D47BEA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C5372C" w:rsidRPr="00D47BEA" w:rsidRDefault="00C5372C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7BEA" w:rsidRPr="00EA6429" w:rsidRDefault="00D47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7BEA" w:rsidRDefault="00D47BEA" w:rsidP="003833B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4142" w:rsidRDefault="00514142" w:rsidP="005141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Balneoklimatoterapija</w:t>
            </w:r>
          </w:p>
          <w:p w:rsidR="00EA6429" w:rsidRPr="00EA6429" w:rsidRDefault="00514142" w:rsidP="005141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predavanje</w:t>
            </w: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A6429" w:rsidRDefault="009769A2" w:rsidP="009769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Kognitivno – bihevioralne intervencije u fizioterapijskoj praksi</w:t>
            </w:r>
          </w:p>
          <w:p w:rsidR="009769A2" w:rsidRPr="009769A2" w:rsidRDefault="009769A2" w:rsidP="009769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769A2">
              <w:rPr>
                <w:rFonts w:ascii="Calibri" w:hAnsi="Calibri" w:cs="Calibri"/>
                <w:sz w:val="20"/>
                <w:szCs w:val="20"/>
                <w:lang w:val="pl-PL"/>
              </w:rPr>
              <w:t>predavanje</w:t>
            </w:r>
          </w:p>
        </w:tc>
      </w:tr>
      <w:tr w:rsidR="00EA6429" w:rsidTr="0039331C">
        <w:trPr>
          <w:trHeight w:val="536"/>
        </w:trPr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EA6429" w:rsidRDefault="00EA6429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13:15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5372C" w:rsidRPr="0056553C" w:rsidRDefault="00C5372C" w:rsidP="00C1673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6429" w:rsidRPr="00D47BEA" w:rsidRDefault="00EA6429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A6429" w:rsidRDefault="00EA6429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14142" w:rsidRDefault="00514142" w:rsidP="005141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Balneoklimatoterapija</w:t>
            </w:r>
          </w:p>
          <w:p w:rsidR="003833B5" w:rsidRPr="003833B5" w:rsidRDefault="00514142" w:rsidP="005141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seminar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9769A2" w:rsidRDefault="009769A2" w:rsidP="009769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Kognitivno – bihevioralne intervencije u fizioterapijskoj praksi</w:t>
            </w:r>
          </w:p>
          <w:p w:rsidR="00DD189C" w:rsidRPr="00DD189C" w:rsidRDefault="009769A2" w:rsidP="009769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769A2">
              <w:rPr>
                <w:rFonts w:ascii="Calibri" w:hAnsi="Calibri" w:cs="Calibri"/>
                <w:sz w:val="20"/>
                <w:szCs w:val="20"/>
                <w:lang w:val="pl-PL"/>
              </w:rPr>
              <w:t>predavanje</w:t>
            </w:r>
          </w:p>
        </w:tc>
      </w:tr>
      <w:tr w:rsidR="00EA6429" w:rsidTr="00AD3CF2">
        <w:trPr>
          <w:trHeight w:val="558"/>
        </w:trPr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EA6429" w:rsidRDefault="00EA6429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14:15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5372C" w:rsidRDefault="00514142" w:rsidP="005141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Komplementarne metode u fizioterapijskoj praksi (izborni predmet)</w:t>
            </w:r>
          </w:p>
          <w:p w:rsidR="00514142" w:rsidRPr="00514142" w:rsidRDefault="00514142" w:rsidP="005141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predavanje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6429" w:rsidRDefault="00EA6429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A6429" w:rsidRPr="00EA6429" w:rsidRDefault="00EA6429" w:rsidP="008427B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6429" w:rsidRDefault="00514142" w:rsidP="005141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Menadžment u zdravstvu</w:t>
            </w:r>
          </w:p>
          <w:p w:rsidR="00514142" w:rsidRPr="00514142" w:rsidRDefault="00514142" w:rsidP="005141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predavanje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9769A2" w:rsidRDefault="009769A2" w:rsidP="009769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Kognitivno – bihevioralne intervencije u fizioterapijskoj praksi</w:t>
            </w:r>
          </w:p>
          <w:p w:rsidR="00DD189C" w:rsidRPr="00EA6429" w:rsidRDefault="009769A2" w:rsidP="009769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seminar</w:t>
            </w:r>
          </w:p>
        </w:tc>
      </w:tr>
      <w:tr w:rsidR="00EA6429" w:rsidTr="00AD3CF2">
        <w:trPr>
          <w:trHeight w:val="552"/>
        </w:trPr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EA6429" w:rsidRDefault="00EA6429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15:15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14142" w:rsidRDefault="00514142" w:rsidP="005141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Komplementarne metode u fizioterapijskoj praksi (izborni predmet)</w:t>
            </w:r>
          </w:p>
          <w:p w:rsidR="00C5372C" w:rsidRPr="00512A6B" w:rsidRDefault="00514142" w:rsidP="005141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predavanje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6429" w:rsidRDefault="00EA6429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A6429" w:rsidRPr="00EA6429" w:rsidRDefault="00EA6429" w:rsidP="008427B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14142" w:rsidRDefault="00514142" w:rsidP="005141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Menadžment u zdravstvu</w:t>
            </w:r>
          </w:p>
          <w:p w:rsidR="00EA6429" w:rsidRDefault="00514142" w:rsidP="005141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predavanje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D189C" w:rsidRPr="00EA6429" w:rsidRDefault="00DD189C" w:rsidP="003833B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EA6429" w:rsidTr="00AD3CF2">
        <w:trPr>
          <w:trHeight w:val="697"/>
        </w:trPr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EA6429" w:rsidRDefault="00EA6429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16:15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514142" w:rsidRDefault="00514142" w:rsidP="005141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Komplementarne metode u fizioterapijskoj praksi (izborni predmet)</w:t>
            </w:r>
          </w:p>
          <w:p w:rsidR="00C5372C" w:rsidRPr="003833B5" w:rsidRDefault="00514142" w:rsidP="00514142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seminar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6429" w:rsidRDefault="00EA6429" w:rsidP="00194FD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A6429" w:rsidRPr="00EA6429" w:rsidRDefault="00EA6429" w:rsidP="008427B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6429" w:rsidRDefault="00EA6429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6429" w:rsidRPr="00EA6429" w:rsidRDefault="00EA6429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</w:tbl>
    <w:p w:rsidR="0039331C" w:rsidRDefault="0039331C" w:rsidP="00D47BEA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</w:p>
    <w:p w:rsidR="00D47BEA" w:rsidRDefault="00D47BEA" w:rsidP="00D47BEA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 xml:space="preserve">Rukovodilac studijskog programa              </w:t>
      </w:r>
      <w:r w:rsidR="001A4E25">
        <w:rPr>
          <w:rFonts w:ascii="Calibri" w:hAnsi="Calibri" w:cs="Calibri"/>
          <w:bCs/>
          <w:sz w:val="22"/>
          <w:szCs w:val="22"/>
          <w:lang w:val="pl-PL"/>
        </w:rPr>
        <w:t xml:space="preserve">                             </w:t>
      </w:r>
      <w:r w:rsidR="001A4E25">
        <w:rPr>
          <w:rFonts w:ascii="Calibri" w:hAnsi="Calibri" w:cs="Calibri"/>
          <w:bCs/>
          <w:sz w:val="22"/>
          <w:szCs w:val="22"/>
          <w:lang w:val="pl-PL"/>
        </w:rPr>
        <w:tab/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Prodekanica za nastavu                                                                                                                                                                                         </w:t>
      </w:r>
    </w:p>
    <w:p w:rsidR="00D47BEA" w:rsidRDefault="00D47BEA" w:rsidP="00D47BEA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 xml:space="preserve">   </w:t>
      </w:r>
    </w:p>
    <w:p w:rsidR="00D47BEA" w:rsidRDefault="00D47BEA" w:rsidP="00D47BEA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 xml:space="preserve">  </w:t>
      </w:r>
      <w:r w:rsidR="00C5372C">
        <w:rPr>
          <w:rFonts w:ascii="Calibri" w:hAnsi="Calibri" w:cs="Calibri"/>
          <w:b/>
          <w:bCs/>
          <w:i/>
          <w:sz w:val="22"/>
          <w:szCs w:val="22"/>
          <w:lang w:val="pl-PL"/>
        </w:rPr>
        <w:t>Doc</w:t>
      </w:r>
      <w:r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. dr </w:t>
      </w:r>
      <w:r w:rsidR="00C5372C">
        <w:rPr>
          <w:rFonts w:ascii="Calibri" w:hAnsi="Calibri" w:cs="Calibri"/>
          <w:b/>
          <w:bCs/>
          <w:i/>
          <w:sz w:val="22"/>
          <w:szCs w:val="22"/>
          <w:lang w:val="pl-PL"/>
        </w:rPr>
        <w:t>Dušan</w:t>
      </w:r>
      <w:r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 </w:t>
      </w:r>
      <w:r w:rsidR="00C5372C">
        <w:rPr>
          <w:rFonts w:ascii="Calibri" w:hAnsi="Calibri" w:cs="Calibri"/>
          <w:b/>
          <w:bCs/>
          <w:i/>
          <w:sz w:val="22"/>
          <w:szCs w:val="22"/>
          <w:lang w:val="pl-PL"/>
        </w:rPr>
        <w:t>Mustur</w:t>
      </w:r>
      <w:r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           </w:t>
      </w:r>
      <w:r w:rsidR="001A4E25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                              </w:t>
      </w:r>
      <w:r w:rsidR="001A4E25">
        <w:rPr>
          <w:rFonts w:ascii="Calibri" w:hAnsi="Calibri" w:cs="Calibri"/>
          <w:b/>
          <w:bCs/>
          <w:i/>
          <w:sz w:val="22"/>
          <w:szCs w:val="22"/>
          <w:lang w:val="pl-PL"/>
        </w:rPr>
        <w:tab/>
      </w:r>
      <w:r w:rsidR="00C5372C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   </w:t>
      </w:r>
      <w:r w:rsidR="00EA2A22">
        <w:rPr>
          <w:rFonts w:ascii="Calibri" w:hAnsi="Calibri" w:cs="Calibri"/>
          <w:b/>
          <w:bCs/>
          <w:i/>
          <w:sz w:val="22"/>
          <w:szCs w:val="22"/>
          <w:lang w:val="pl-PL"/>
        </w:rPr>
        <w:tab/>
      </w:r>
      <w:r w:rsidR="00C5372C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Prof. dr Aleksandra Vuksanović  Božarić           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                                                       </w:t>
      </w:r>
    </w:p>
    <w:sectPr w:rsidR="00D47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C0AB1"/>
    <w:multiLevelType w:val="hybridMultilevel"/>
    <w:tmpl w:val="E67A95A2"/>
    <w:lvl w:ilvl="0" w:tplc="FBA4622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EA"/>
    <w:rsid w:val="000B75C6"/>
    <w:rsid w:val="00104FF2"/>
    <w:rsid w:val="00194FD0"/>
    <w:rsid w:val="001A4E25"/>
    <w:rsid w:val="001C2775"/>
    <w:rsid w:val="003833B5"/>
    <w:rsid w:val="0039331C"/>
    <w:rsid w:val="00457161"/>
    <w:rsid w:val="004E194C"/>
    <w:rsid w:val="00512A6B"/>
    <w:rsid w:val="00514142"/>
    <w:rsid w:val="0056553C"/>
    <w:rsid w:val="00566758"/>
    <w:rsid w:val="005948B6"/>
    <w:rsid w:val="005A7922"/>
    <w:rsid w:val="00621F5A"/>
    <w:rsid w:val="006722FE"/>
    <w:rsid w:val="006C7169"/>
    <w:rsid w:val="006C7B59"/>
    <w:rsid w:val="006F7662"/>
    <w:rsid w:val="00742415"/>
    <w:rsid w:val="007E4707"/>
    <w:rsid w:val="008427B9"/>
    <w:rsid w:val="00895DD5"/>
    <w:rsid w:val="00905D11"/>
    <w:rsid w:val="009769A2"/>
    <w:rsid w:val="009A680F"/>
    <w:rsid w:val="00A757A3"/>
    <w:rsid w:val="00AD3CF2"/>
    <w:rsid w:val="00B100F0"/>
    <w:rsid w:val="00C16731"/>
    <w:rsid w:val="00C5372C"/>
    <w:rsid w:val="00D47BEA"/>
    <w:rsid w:val="00DB4421"/>
    <w:rsid w:val="00DD189C"/>
    <w:rsid w:val="00EA2A22"/>
    <w:rsid w:val="00EA6429"/>
    <w:rsid w:val="00EC18FC"/>
    <w:rsid w:val="00EE58BF"/>
    <w:rsid w:val="00FD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B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B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Racunar5</dc:creator>
  <cp:lastModifiedBy>Lenovo</cp:lastModifiedBy>
  <cp:revision>9</cp:revision>
  <cp:lastPrinted>2022-10-14T12:06:00Z</cp:lastPrinted>
  <dcterms:created xsi:type="dcterms:W3CDTF">2023-10-11T08:36:00Z</dcterms:created>
  <dcterms:modified xsi:type="dcterms:W3CDTF">2023-10-13T10:54:00Z</dcterms:modified>
</cp:coreProperties>
</file>