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C80FB4">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C80FB4">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Pr="00C80FB4">
              <w:rPr>
                <w:rFonts w:ascii="Arial" w:hAnsi="Arial" w:cs="Arial"/>
                <w:b/>
                <w:lang w:val="sr-Latn-RS"/>
              </w:rPr>
              <w:t>Fizioterapija u kardiologiji</w:t>
            </w:r>
          </w:p>
        </w:tc>
      </w:tr>
      <w:tr w:rsidR="00C80FB4" w:rsidRPr="00C80FB4" w:rsidTr="00C80FB4">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E45B68"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C80FB4">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center"/>
              <w:rPr>
                <w:rFonts w:ascii="Arial" w:hAnsi="Arial" w:cs="Arial"/>
                <w:b/>
                <w:lang w:val="sr-Latn-RS"/>
              </w:rPr>
            </w:pPr>
            <w:r w:rsidRPr="00C80FB4">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center"/>
              <w:rPr>
                <w:rFonts w:ascii="Arial" w:hAnsi="Arial" w:cs="Arial"/>
                <w:b/>
                <w:lang w:val="sr-Latn-RS"/>
              </w:rPr>
            </w:pPr>
            <w:r w:rsidRPr="00C80FB4">
              <w:rPr>
                <w:rFonts w:ascii="Arial" w:hAnsi="Arial" w:cs="Arial"/>
                <w:b/>
                <w:lang w:val="sr-Latn-RS"/>
              </w:rPr>
              <w:t>V</w:t>
            </w:r>
          </w:p>
        </w:tc>
        <w:tc>
          <w:tcPr>
            <w:tcW w:w="2077" w:type="dxa"/>
            <w:tcBorders>
              <w:top w:val="single" w:sz="4" w:space="0" w:color="auto"/>
              <w:left w:val="single" w:sz="4" w:space="0" w:color="auto"/>
              <w:bottom w:val="single" w:sz="4" w:space="0" w:color="auto"/>
              <w:right w:val="single" w:sz="4" w:space="0" w:color="auto"/>
            </w:tcBorders>
            <w:hideMark/>
          </w:tcPr>
          <w:p w:rsidR="00C80FB4" w:rsidRPr="00C80FB4" w:rsidRDefault="00EC026C" w:rsidP="00EC026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C80FB4" w:rsidRPr="00C80FB4">
              <w:rPr>
                <w:rFonts w:ascii="Arial" w:hAnsi="Arial" w:cs="Arial"/>
                <w:b/>
                <w:lang w:val="sr-Latn-RS"/>
              </w:rPr>
              <w:t>4</w:t>
            </w:r>
          </w:p>
        </w:tc>
        <w:tc>
          <w:tcPr>
            <w:tcW w:w="2317" w:type="dxa"/>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center"/>
              <w:rPr>
                <w:rFonts w:ascii="Arial" w:hAnsi="Arial" w:cs="Arial"/>
                <w:b/>
                <w:lang w:val="sr-Latn-RS"/>
              </w:rPr>
            </w:pPr>
            <w:r w:rsidRPr="00C80FB4">
              <w:rPr>
                <w:rFonts w:ascii="Arial" w:hAnsi="Arial" w:cs="Arial"/>
                <w:b/>
                <w:lang w:val="sr-Latn-RS"/>
              </w:rPr>
              <w:t>2P+1V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80FB4" w:rsidRPr="00C80FB4" w:rsidTr="00C80FB4">
        <w:trPr>
          <w:trHeight w:val="266"/>
        </w:trPr>
        <w:tc>
          <w:tcPr>
            <w:tcW w:w="5000" w:type="pct"/>
            <w:gridSpan w:val="3"/>
            <w:tcBorders>
              <w:top w:val="nil"/>
              <w:left w:val="single" w:sz="4" w:space="0" w:color="auto"/>
              <w:bottom w:val="single" w:sz="4" w:space="0" w:color="auto"/>
              <w:right w:val="single" w:sz="4" w:space="0" w:color="auto"/>
            </w:tcBorders>
            <w:hideMark/>
          </w:tcPr>
          <w:p w:rsidR="00E45B68"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Medicinski fakultet – osnovne studije – Primijenjena fizioterapija</w:t>
            </w:r>
          </w:p>
        </w:tc>
      </w:tr>
      <w:tr w:rsidR="00C80FB4" w:rsidRPr="00C80FB4" w:rsidTr="00C80FB4">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Uslovljenost drugim predmetima </w:t>
            </w:r>
            <w:r w:rsidRPr="00C80FB4">
              <w:rPr>
                <w:rFonts w:ascii="Arial" w:hAnsi="Arial" w:cs="Arial"/>
                <w:lang w:val="sr-Latn-RS"/>
              </w:rPr>
              <w:t>Položeni ispiti iz Anatomije sa histologijom I, Anatomije sa histologijom II, Fiziologije, Patologije s patofiziologijom, Kineziologije I, Kineziologije II, Fizioterapije I i Fizioterapije II.</w:t>
            </w:r>
          </w:p>
        </w:tc>
      </w:tr>
      <w:tr w:rsidR="00C80FB4" w:rsidRPr="00C80FB4" w:rsidTr="00C80FB4">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r w:rsidRPr="00C80FB4">
              <w:rPr>
                <w:rFonts w:ascii="Arial" w:hAnsi="Arial" w:cs="Arial"/>
                <w:lang w:val="sr-Latn-RS"/>
              </w:rPr>
              <w:t>U uvodnom dijelu student treba da stekne osnovna znanja o srčanim i vaskularnim bolestima, o njihovoj dijagnostici, evaluaciji i liječenju, a u specijalnom dijelu treba da stekne specijalizovana znanja o fizičkom treningu, vježbama i fizikalnim modalitetima u njihovom liječenju i rehabilitaciji.</w:t>
            </w:r>
          </w:p>
        </w:tc>
      </w:tr>
      <w:tr w:rsidR="00C80FB4" w:rsidRPr="00C80FB4" w:rsidTr="00C80FB4">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C80FB4">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pl-PL"/>
              </w:rPr>
            </w:pPr>
            <w:r w:rsidRPr="00C80FB4">
              <w:rPr>
                <w:rFonts w:ascii="Arial" w:hAnsi="Arial" w:cs="Arial"/>
                <w:lang w:val="pl-PL"/>
              </w:rPr>
              <w:t xml:space="preserve">Anatomija i fiziologija srca i krvnih sudova. </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Srčana oboljenja </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Arterijska hipertenzija </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Dijagnostika srčanih oboljenja</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Funkcionalna ispitivanja </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Fizioterapija srčanih oboljenja. </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E45B68" w:rsidRDefault="00E45B68" w:rsidP="00E45B68">
            <w:pPr>
              <w:spacing w:after="0"/>
              <w:jc w:val="both"/>
              <w:rPr>
                <w:rFonts w:ascii="Arial" w:hAnsi="Arial" w:cs="Arial"/>
                <w:b/>
                <w:bCs/>
                <w:iCs/>
                <w:lang w:val="sr-Latn-RS"/>
              </w:rPr>
            </w:pPr>
            <w:r>
              <w:rPr>
                <w:rFonts w:ascii="Arial" w:hAnsi="Arial" w:cs="Arial"/>
                <w:b/>
                <w:bCs/>
                <w:iCs/>
                <w:lang w:val="sr-Latn-RS"/>
              </w:rPr>
              <w:t xml:space="preserve">I kolokvijum </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Fizioterapija srčanih oboljenja (nastavak) </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Oboljenja aorte</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Hirurško liječenje srčanih oboljenja </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b/>
                <w:bCs/>
                <w:iCs/>
                <w:lang w:val="sr-Latn-RS"/>
              </w:rPr>
            </w:pPr>
            <w:r w:rsidRPr="00C80FB4">
              <w:rPr>
                <w:rFonts w:ascii="Arial" w:hAnsi="Arial" w:cs="Arial"/>
                <w:lang w:val="sr-Latn-RS"/>
              </w:rPr>
              <w:t>Fizioterapija nakon hirurškog liječenja srčanih oboljenja.</w:t>
            </w:r>
            <w:r w:rsidRPr="00C80FB4">
              <w:rPr>
                <w:rFonts w:ascii="Arial" w:hAnsi="Arial" w:cs="Arial"/>
                <w:b/>
                <w:bCs/>
                <w:iCs/>
                <w:lang w:val="sr-Latn-RS"/>
              </w:rPr>
              <w:t xml:space="preserve"> </w:t>
            </w:r>
          </w:p>
          <w:p w:rsidR="00C80FB4" w:rsidRPr="00E45B68" w:rsidRDefault="00C80FB4" w:rsidP="00C80FB4">
            <w:pPr>
              <w:spacing w:after="0"/>
              <w:jc w:val="both"/>
              <w:rPr>
                <w:rFonts w:ascii="Arial" w:hAnsi="Arial" w:cs="Arial"/>
                <w:lang w:val="sr-Latn-RS"/>
              </w:rPr>
            </w:pPr>
            <w:r w:rsidRPr="00C80FB4">
              <w:rPr>
                <w:rFonts w:ascii="Arial" w:hAnsi="Arial" w:cs="Arial"/>
                <w:b/>
                <w:bCs/>
                <w:iCs/>
                <w:lang w:val="sr-Latn-RS"/>
              </w:rPr>
              <w:t xml:space="preserve"> </w:t>
            </w: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b/>
                <w:bCs/>
                <w:iCs/>
                <w:lang w:val="sr-Latn-RS"/>
              </w:rPr>
            </w:pPr>
            <w:r w:rsidRPr="00C80FB4">
              <w:rPr>
                <w:rFonts w:ascii="Arial" w:hAnsi="Arial" w:cs="Arial"/>
                <w:lang w:val="sr-Latn-RS"/>
              </w:rPr>
              <w:t xml:space="preserve">Oboljenja perifernih arterija. </w:t>
            </w:r>
            <w:r w:rsidR="00E45B68">
              <w:rPr>
                <w:rFonts w:ascii="Arial" w:hAnsi="Arial" w:cs="Arial"/>
                <w:lang w:val="sr-Latn-RS"/>
              </w:rPr>
              <w:t xml:space="preserve">      </w:t>
            </w:r>
            <w:r w:rsidRPr="00C80FB4">
              <w:rPr>
                <w:rFonts w:ascii="Arial" w:hAnsi="Arial" w:cs="Arial"/>
                <w:b/>
                <w:bCs/>
                <w:iCs/>
                <w:lang w:val="sr-Latn-RS"/>
              </w:rPr>
              <w:t xml:space="preserve">II kolokvijum </w:t>
            </w:r>
          </w:p>
          <w:p w:rsidR="00C80FB4" w:rsidRPr="00A465E9"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Fizioterapija oboljenja perifernih arterija </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Oboljenja vena i limfnih sudova </w:t>
            </w:r>
          </w:p>
          <w:p w:rsidR="00C80FB4" w:rsidRPr="00E45B68" w:rsidRDefault="00C80FB4" w:rsidP="00C80FB4">
            <w:pPr>
              <w:spacing w:after="0"/>
              <w:jc w:val="both"/>
              <w:rPr>
                <w:rFonts w:ascii="Arial" w:hAnsi="Arial" w:cs="Arial"/>
                <w:lang w:val="sr-Latn-RS"/>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lastRenderedPageBreak/>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Fizioterapija oboljenja vena i limfnih sudova </w:t>
            </w:r>
          </w:p>
          <w:p w:rsidR="00C80FB4" w:rsidRPr="00E45B68" w:rsidRDefault="00E45B68" w:rsidP="00C80FB4">
            <w:pPr>
              <w:spacing w:after="0"/>
              <w:jc w:val="both"/>
              <w:rPr>
                <w:rFonts w:ascii="Arial" w:hAnsi="Arial" w:cs="Arial"/>
                <w:lang w:val="pl-PL"/>
              </w:rPr>
            </w:pPr>
            <w:r>
              <w:rPr>
                <w:rFonts w:ascii="Arial" w:hAnsi="Arial" w:cs="Arial"/>
                <w:lang w:val="pl-PL"/>
              </w:rPr>
              <w:t>(vježbe: prate predavanja)</w:t>
            </w:r>
          </w:p>
        </w:tc>
      </w:tr>
      <w:tr w:rsidR="00C80FB4" w:rsidRPr="00C80FB4" w:rsidTr="00C80FB4">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r w:rsidRPr="00C80FB4">
              <w:rPr>
                <w:rFonts w:ascii="Arial" w:hAnsi="Arial" w:cs="Arial"/>
                <w:lang w:val="sl-SI"/>
              </w:rPr>
              <w:t>Predavanja i vježbe. Izrada seminarskih radova. Konsultacije. Učenje za kolokvijume i završni ispit.</w:t>
            </w:r>
          </w:p>
        </w:tc>
      </w:tr>
      <w:tr w:rsidR="00C80FB4" w:rsidRPr="00C80FB4" w:rsidTr="00C80FB4">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C80FB4">
        <w:trPr>
          <w:cantSplit/>
          <w:trHeight w:val="755"/>
        </w:trPr>
        <w:tc>
          <w:tcPr>
            <w:tcW w:w="2524"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Nedjeljno</w:t>
            </w:r>
          </w:p>
          <w:p w:rsidR="00C80FB4" w:rsidRPr="00C80FB4" w:rsidRDefault="00C80FB4" w:rsidP="00C80FB4">
            <w:pPr>
              <w:spacing w:after="0"/>
              <w:jc w:val="both"/>
              <w:rPr>
                <w:rFonts w:ascii="Arial" w:eastAsia="Times New Roman" w:hAnsi="Arial" w:cs="Arial"/>
                <w:u w:val="single"/>
                <w:lang w:val="sr-Latn-RS"/>
              </w:rPr>
            </w:pPr>
          </w:p>
          <w:p w:rsidR="00C80FB4" w:rsidRPr="00C80FB4" w:rsidRDefault="00C80FB4" w:rsidP="00C80FB4">
            <w:pPr>
              <w:spacing w:after="0"/>
              <w:jc w:val="both"/>
              <w:rPr>
                <w:rFonts w:ascii="Arial" w:hAnsi="Arial" w:cs="Arial"/>
                <w:lang w:val="sr-Latn-RS"/>
              </w:rPr>
            </w:pPr>
            <w:r w:rsidRPr="00C80FB4">
              <w:rPr>
                <w:rFonts w:ascii="Arial" w:hAnsi="Arial" w:cs="Arial"/>
                <w:lang w:val="sr-Latn-RS"/>
              </w:rPr>
              <w:t xml:space="preserve">4 kredita </w:t>
            </w:r>
            <w:r w:rsidRPr="00C80FB4">
              <w:rPr>
                <w:rFonts w:ascii="Arial" w:hAnsi="Arial" w:cs="Arial"/>
                <w:lang w:val="sr-Latn-RS"/>
              </w:rPr>
              <w:sym w:font="Symbol" w:char="F0B4"/>
            </w:r>
            <w:r w:rsidRPr="00C80FB4">
              <w:rPr>
                <w:rFonts w:ascii="Arial" w:hAnsi="Arial" w:cs="Arial"/>
                <w:lang w:val="sr-Latn-RS"/>
              </w:rPr>
              <w:t xml:space="preserve"> 40/30 = 5,33 sati. </w:t>
            </w:r>
          </w:p>
          <w:p w:rsidR="00C80FB4" w:rsidRPr="00C80FB4" w:rsidRDefault="00C80FB4" w:rsidP="00C80FB4">
            <w:pPr>
              <w:spacing w:after="0"/>
              <w:jc w:val="both"/>
              <w:rPr>
                <w:rFonts w:ascii="Arial" w:eastAsia="Times New Roman" w:hAnsi="Arial" w:cs="Arial"/>
                <w:u w:val="single"/>
                <w:lang w:val="sr-Latn-RS"/>
              </w:rPr>
            </w:pPr>
            <w:r w:rsidRPr="00C80FB4">
              <w:rPr>
                <w:rFonts w:ascii="Arial" w:hAnsi="Arial" w:cs="Arial"/>
                <w:lang w:val="sr-Latn-RS"/>
              </w:rPr>
              <w:t>Struktura: 2 sata  predavanja, 1 sat vježbi, 2,33 sata samostalnog rada, uključujući konsultacije.</w:t>
            </w:r>
          </w:p>
        </w:tc>
        <w:tc>
          <w:tcPr>
            <w:tcW w:w="2476" w:type="pct"/>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U semestru</w:t>
            </w:r>
          </w:p>
          <w:p w:rsidR="00C80FB4" w:rsidRPr="00C80FB4" w:rsidRDefault="00C80FB4" w:rsidP="00C80FB4">
            <w:pPr>
              <w:spacing w:after="0"/>
              <w:jc w:val="both"/>
              <w:rPr>
                <w:rFonts w:ascii="Arial" w:eastAsia="Times New Roman" w:hAnsi="Arial" w:cs="Arial"/>
                <w:u w:val="single"/>
                <w:lang w:val="sr-Latn-RS"/>
              </w:rPr>
            </w:pP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:(5.33 sati) x 16 = </w:t>
            </w:r>
            <w:r w:rsidRPr="00C80FB4">
              <w:rPr>
                <w:b/>
                <w:u w:val="single"/>
              </w:rPr>
              <w:t>85.33 sati</w:t>
            </w:r>
            <w:r w:rsidRPr="00C80FB4">
              <w:rPr>
                <w:b/>
                <w:spacing w:val="-38"/>
              </w:rPr>
              <w:t xml:space="preserve">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w:t>
            </w:r>
          </w:p>
          <w:p w:rsidR="00C80FB4" w:rsidRPr="00C80FB4" w:rsidRDefault="00C80FB4" w:rsidP="00C80FB4">
            <w:pPr>
              <w:pStyle w:val="TableParagraph"/>
              <w:spacing w:line="276" w:lineRule="auto"/>
              <w:rPr>
                <w:b/>
              </w:rPr>
            </w:pPr>
            <w:r w:rsidRPr="00C80FB4">
              <w:t>(5.33 sati)</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10.66</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after="120" w:line="276" w:lineRule="auto"/>
              <w:ind w:left="96"/>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4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120 sati</w:t>
            </w:r>
          </w:p>
          <w:p w:rsidR="00C80FB4" w:rsidRPr="00C80FB4" w:rsidRDefault="00C80FB4" w:rsidP="00C80FB4">
            <w:pPr>
              <w:spacing w:after="0"/>
              <w:jc w:val="both"/>
              <w:rPr>
                <w:rFonts w:ascii="Arial" w:eastAsia="Times New Roman" w:hAnsi="Arial" w:cs="Arial"/>
                <w:u w:val="single"/>
                <w:lang w:val="sr-Latn-RS"/>
              </w:rPr>
            </w:pPr>
            <w:r w:rsidRPr="00C80FB4">
              <w:rPr>
                <w:rFonts w:ascii="Arial" w:hAnsi="Arial" w:cs="Arial"/>
                <w:b/>
                <w:lang w:val="sr-Latn-RS"/>
              </w:rPr>
              <w:t>Struktura</w:t>
            </w:r>
            <w:r w:rsidRPr="00C80FB4">
              <w:rPr>
                <w:rFonts w:ascii="Arial" w:hAnsi="Arial" w:cs="Arial"/>
                <w:b/>
                <w:spacing w:val="-3"/>
                <w:lang w:val="sr-Latn-RS"/>
              </w:rPr>
              <w:t xml:space="preserve"> </w:t>
            </w:r>
            <w:r w:rsidRPr="00C80FB4">
              <w:rPr>
                <w:rFonts w:ascii="Arial" w:hAnsi="Arial" w:cs="Arial"/>
                <w:b/>
                <w:lang w:val="sr-Latn-RS"/>
              </w:rPr>
              <w:t>opterećenja</w:t>
            </w:r>
            <w:r w:rsidRPr="00C80FB4">
              <w:rPr>
                <w:rFonts w:ascii="Arial" w:hAnsi="Arial" w:cs="Arial"/>
                <w:lang w:val="sr-Latn-RS"/>
              </w:rPr>
              <w:t>: 85.33 sati (nastava i završni ispit) + 10.66 sati (priprema) +</w:t>
            </w:r>
            <w:r w:rsidRPr="00C80FB4">
              <w:rPr>
                <w:rFonts w:ascii="Arial" w:hAnsi="Arial" w:cs="Arial"/>
                <w:spacing w:val="-39"/>
                <w:lang w:val="sr-Latn-RS"/>
              </w:rPr>
              <w:t xml:space="preserve"> </w:t>
            </w:r>
            <w:r w:rsidRPr="00C80FB4">
              <w:rPr>
                <w:rFonts w:ascii="Arial" w:hAnsi="Arial" w:cs="Arial"/>
                <w:lang w:val="sr-Latn-RS"/>
              </w:rPr>
              <w:t>24 sata</w:t>
            </w:r>
            <w:r w:rsidRPr="00C80FB4">
              <w:rPr>
                <w:rFonts w:ascii="Arial" w:hAnsi="Arial" w:cs="Arial"/>
                <w:spacing w:val="1"/>
                <w:lang w:val="sr-Latn-RS"/>
              </w:rPr>
              <w:t xml:space="preserve"> </w:t>
            </w:r>
            <w:r w:rsidRPr="00C80FB4">
              <w:rPr>
                <w:rFonts w:ascii="Arial" w:hAnsi="Arial" w:cs="Arial"/>
                <w:lang w:val="sr-Latn-RS"/>
              </w:rPr>
              <w:t>(dopunski</w:t>
            </w:r>
            <w:r w:rsidRPr="00C80FB4">
              <w:rPr>
                <w:rFonts w:ascii="Arial" w:hAnsi="Arial" w:cs="Arial"/>
                <w:spacing w:val="1"/>
                <w:lang w:val="sr-Latn-RS"/>
              </w:rPr>
              <w:t xml:space="preserve"> </w:t>
            </w:r>
            <w:r w:rsidRPr="00C80FB4">
              <w:rPr>
                <w:rFonts w:ascii="Arial" w:hAnsi="Arial" w:cs="Arial"/>
                <w:lang w:val="sr-Latn-RS"/>
              </w:rPr>
              <w:t>rad)</w:t>
            </w:r>
          </w:p>
        </w:tc>
      </w:tr>
      <w:tr w:rsidR="00C80FB4" w:rsidRPr="00C80FB4" w:rsidTr="00C80FB4">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r w:rsidRPr="00C80FB4">
              <w:rPr>
                <w:rFonts w:ascii="Arial" w:hAnsi="Arial" w:cs="Arial"/>
                <w:lang w:val="sl-SI"/>
              </w:rPr>
              <w:t>Studenti su obavezni da pohađaju nastavu, da rade i predaju seminarske radove i da  rade oba kolokvijuma.</w:t>
            </w:r>
          </w:p>
        </w:tc>
      </w:tr>
      <w:tr w:rsidR="00C80FB4" w:rsidRPr="00C80FB4" w:rsidTr="00C80FB4">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Literatura: </w:t>
            </w:r>
            <w:r w:rsidRPr="00C80FB4">
              <w:rPr>
                <w:rFonts w:ascii="Arial" w:hAnsi="Arial" w:cs="Arial"/>
                <w:lang w:val="sl-SI"/>
              </w:rPr>
              <w:t>S. Radović: Fizioterapija u kardiologiji, Nastavni tekstovi, Fakultet  primijenjene fizioterapšije, Igalo, 2006; P. Anđelić: Rehabilitacija srčanih bolesnika, Naučna knjiga, Beograd, 1992.</w:t>
            </w:r>
          </w:p>
        </w:tc>
      </w:tr>
      <w:tr w:rsidR="00C80FB4" w:rsidRPr="00C80FB4" w:rsidTr="00C80FB4">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lang w:val="sr-Latn-RS"/>
              </w:rPr>
              <w:t>Očekuje se da će student nakon položenog ispita iz ovog predmeta moći da: 1.Pravilno interpretira osnovne pojmove anatomije, fiziologije i patofiziologije srca i vaskularnog sistema 2.Opiše i definiše različita oboljenja srca i vaskularnog sistema. 3.Razumije i opiše uticaj oboljenja srca i vaskularnog sistema na funkcionisanje i kvalitet života pacijenta 4.Planira i primijeni fizioterapijske postupke koji se koriste u liječenju i rehabilitaciji kod različitih oboljenja kardiovaskularnog sistema (angina pektoris, infarkt miokarda, tromboflebitisi i flebotromboze, tromboembolije). 5.Razumije značaj interprofesionalnog timskog rada u rehabilitaciji pacijenata sa oboljenjima kardiovaskularnog Sistema.</w:t>
            </w:r>
          </w:p>
        </w:tc>
      </w:tr>
      <w:tr w:rsidR="00C80FB4" w:rsidRPr="00C80FB4" w:rsidTr="00C80FB4">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hAnsi="Arial" w:cs="Arial"/>
                <w:lang w:val="sl-SI"/>
              </w:rPr>
              <w:t>Pohađanje i praćenje nastave se ocjenjuje najviše sa 5 poena; 2 seminarska rada se ocjenjuju najviše sa 5 poena (svaki rad sa 2,5 poena); 2 kolokvijuma se ocjenjuju najviše sa 40 bodova (svaki kolokvijum sa 20 poena);završni ispit se ocjenjuje najviše sa 50 poena; prelazna ocjena se dobija ako se kumulativno sakupi najmanje 50 poena.</w:t>
            </w:r>
          </w:p>
        </w:tc>
      </w:tr>
      <w:tr w:rsidR="00C80FB4" w:rsidRPr="00C80FB4" w:rsidTr="00C80FB4">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Ime i prezime nastavnika i saradnika: Prof. dr Emilija Nikolić – nastavnik; Radoman Borović – viši stručni saradnik</w:t>
            </w:r>
          </w:p>
        </w:tc>
      </w:tr>
      <w:tr w:rsidR="00C80FB4" w:rsidRPr="00C80FB4" w:rsidTr="00C80FB4">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Specifičnosti koje je potrebno naglasiti za predmet: Nema</w:t>
            </w:r>
          </w:p>
        </w:tc>
      </w:tr>
      <w:tr w:rsidR="00C80FB4" w:rsidRPr="00C80FB4" w:rsidTr="00C80FB4">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Napomena (ukoliko je potrebno): Nema</w:t>
            </w:r>
          </w:p>
        </w:tc>
      </w:tr>
    </w:tbl>
    <w:p w:rsidR="00C80FB4" w:rsidRDefault="00C80FB4" w:rsidP="00C80FB4">
      <w:pPr>
        <w:rPr>
          <w:rFonts w:ascii="Arial" w:hAnsi="Arial" w:cs="Arial"/>
          <w:lang w:val="sr-Latn-RS"/>
        </w:rPr>
      </w:pPr>
    </w:p>
    <w:p w:rsidR="00EC026C" w:rsidRPr="00C80FB4" w:rsidRDefault="00EC026C" w:rsidP="00C80FB4">
      <w:pPr>
        <w:rPr>
          <w:rFonts w:ascii="Arial" w:hAnsi="Arial" w:cs="Arial"/>
          <w:lang w:val="sr-Latn-RS"/>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C80FB4">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C80FB4">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Pr="00C80FB4">
              <w:rPr>
                <w:rFonts w:ascii="Arial" w:hAnsi="Arial" w:cs="Arial"/>
                <w:b/>
              </w:rPr>
              <w:t>Fizioterapija u pulmologiji</w:t>
            </w:r>
          </w:p>
        </w:tc>
      </w:tr>
      <w:tr w:rsidR="00C80FB4" w:rsidRPr="00C80FB4" w:rsidTr="00C80FB4">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E45B68"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C80FB4">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center"/>
              <w:rPr>
                <w:rFonts w:ascii="Arial" w:hAnsi="Arial" w:cs="Arial"/>
                <w:b/>
                <w:lang w:val="sr-Latn-RS"/>
              </w:rPr>
            </w:pPr>
            <w:r w:rsidRPr="00C80FB4">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center"/>
              <w:rPr>
                <w:rFonts w:ascii="Arial" w:hAnsi="Arial" w:cs="Arial"/>
                <w:b/>
                <w:lang w:val="sr-Latn-RS"/>
              </w:rPr>
            </w:pPr>
            <w:r w:rsidRPr="00C80FB4">
              <w:rPr>
                <w:rFonts w:ascii="Arial" w:hAnsi="Arial" w:cs="Arial"/>
                <w:b/>
              </w:rPr>
              <w:t>V</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EC026C" w:rsidP="00EC026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rPr>
              <w:t xml:space="preserve"> </w:t>
            </w:r>
            <w:r w:rsidR="00C80FB4" w:rsidRPr="00C80FB4">
              <w:rPr>
                <w:rFonts w:ascii="Arial" w:hAnsi="Arial" w:cs="Arial"/>
                <w:b/>
              </w:rPr>
              <w:t>4</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E45B68">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2P+1V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80FB4" w:rsidRPr="00C80FB4" w:rsidTr="00C80FB4">
        <w:trPr>
          <w:trHeight w:val="266"/>
        </w:trPr>
        <w:tc>
          <w:tcPr>
            <w:tcW w:w="5000" w:type="pct"/>
            <w:gridSpan w:val="3"/>
            <w:tcBorders>
              <w:top w:val="nil"/>
              <w:left w:val="single" w:sz="4" w:space="0" w:color="auto"/>
              <w:bottom w:val="single" w:sz="4" w:space="0" w:color="auto"/>
              <w:right w:val="single" w:sz="4" w:space="0" w:color="auto"/>
            </w:tcBorders>
            <w:hideMark/>
          </w:tcPr>
          <w:p w:rsidR="00E45B68"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Medicinski fakultet – osnovne studije – Primijenjena fizioterapija</w:t>
            </w:r>
          </w:p>
        </w:tc>
      </w:tr>
      <w:tr w:rsidR="00C80FB4" w:rsidRPr="00C80FB4" w:rsidTr="00C80FB4">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Uslovljenost drugim predmetima </w:t>
            </w:r>
            <w:r w:rsidRPr="00C80FB4">
              <w:rPr>
                <w:rFonts w:ascii="Arial" w:eastAsia="Times New Roman" w:hAnsi="Arial" w:cs="Arial"/>
              </w:rPr>
              <w:t>Položeni ispiti iz Anatomije sa histologijom I, Anatomije sa histologijom II, Fiziologije, Patologije s patofiziologijom, Kineziologije I, Kineziologije II, Fizioterapije I i Fizioterapije II.</w:t>
            </w:r>
          </w:p>
        </w:tc>
      </w:tr>
      <w:tr w:rsidR="00C80FB4" w:rsidRPr="00C80FB4" w:rsidTr="00C80FB4">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r w:rsidRPr="00C80FB4">
              <w:rPr>
                <w:rFonts w:ascii="Arial" w:eastAsia="Times New Roman" w:hAnsi="Arial" w:cs="Arial"/>
              </w:rPr>
              <w:t>U uvodnom dijelu student treba da stekne osnovna znanja o srčanim i vaskularnim bolestima, o njihovoj dijagnostici, evaluaciji i liječenju, a u specijalnom dijelu treba da stekne specijalizovana znanja o fizičkom treningu, vježbama i fizikalnim modalitetima u njihovom liječenju i rehabilitaciji.</w:t>
            </w:r>
          </w:p>
        </w:tc>
      </w:tr>
      <w:tr w:rsidR="00C80FB4" w:rsidRPr="00C80FB4" w:rsidTr="00C80FB4">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C80FB4">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Anatomija. Respiratorni sistem. Grudni koš. Mišići. </w:t>
            </w:r>
          </w:p>
          <w:p w:rsidR="00C80FB4" w:rsidRPr="00C80FB4"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Fiziologija.  Mehanika disanja. Tipovi disanja. Fiziologija disanja pri naporu.</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Patofiziologija disanja. </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Ispitivanje plućne funkcije. </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Respiratorna oboljenja. Astma.</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Hronični opstruktivni bronchitis. </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E45B68" w:rsidRDefault="00E45B68" w:rsidP="00E45B68">
            <w:pPr>
              <w:spacing w:after="0"/>
              <w:rPr>
                <w:rFonts w:ascii="Arial" w:eastAsia="Times New Roman" w:hAnsi="Arial" w:cs="Arial"/>
              </w:rPr>
            </w:pPr>
            <w:r>
              <w:rPr>
                <w:rFonts w:ascii="Arial" w:eastAsia="Times New Roman" w:hAnsi="Arial" w:cs="Arial"/>
              </w:rPr>
              <w:t xml:space="preserve">I kolokvijum. </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Bronhiektazije. Emfizem. Pleuralni eksudat. </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Bronhiektazije. Emfizem. Pleuralni eksudat.</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Posljedice oboljenja drugih sistema i deformiteta na respiratornu funkciju.</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Aerosol terapija. Posturalna drenaža. Perkusija i vibracija. Samodrenaža. PEP maska. </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Respiratorna kineziterapija. II kolokvijum. </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Hidrokineziterapija. </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lastRenderedPageBreak/>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Kineziterapija hroničnih i akutnih respiratornih bolesti. </w:t>
            </w:r>
          </w:p>
          <w:p w:rsidR="00C80FB4" w:rsidRPr="00E45B68" w:rsidRDefault="00C80FB4" w:rsidP="00C80FB4">
            <w:pPr>
              <w:spacing w:after="0"/>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Respiratorna kineziterapija kod operacija na toraksu, kod neuroloških i drugih bolesti. </w:t>
            </w:r>
          </w:p>
          <w:p w:rsidR="00C80FB4" w:rsidRPr="00C80FB4" w:rsidRDefault="00C80FB4" w:rsidP="00C80FB4">
            <w:pPr>
              <w:spacing w:after="0"/>
              <w:rPr>
                <w:rFonts w:ascii="Arial" w:hAnsi="Arial" w:cs="Arial"/>
                <w:lang w:val="pl-PL"/>
              </w:rPr>
            </w:pPr>
            <w:r w:rsidRPr="00C80FB4">
              <w:rPr>
                <w:rFonts w:ascii="Arial" w:hAnsi="Arial" w:cs="Arial"/>
                <w:lang w:val="pl-PL"/>
              </w:rPr>
              <w:t>(vježbe: prate predavanja)</w:t>
            </w:r>
          </w:p>
        </w:tc>
      </w:tr>
      <w:tr w:rsidR="00C80FB4" w:rsidRPr="00C80FB4" w:rsidTr="00C80FB4">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r w:rsidRPr="00C80FB4">
              <w:rPr>
                <w:rFonts w:ascii="Arial" w:eastAsia="Times New Roman" w:hAnsi="Arial" w:cs="Arial"/>
              </w:rPr>
              <w:t>Predavanja i vježbe. Izrada seminarskih radova. Konsultacije. Učenje za kolokvijume i završni ispit.</w:t>
            </w:r>
          </w:p>
        </w:tc>
      </w:tr>
      <w:tr w:rsidR="00C80FB4" w:rsidRPr="00C80FB4" w:rsidTr="00C80FB4">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C80FB4">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Nedjeljno</w:t>
            </w:r>
          </w:p>
          <w:p w:rsidR="00C80FB4" w:rsidRPr="00C80FB4" w:rsidRDefault="00C80FB4" w:rsidP="00C80FB4">
            <w:pPr>
              <w:spacing w:after="0"/>
              <w:jc w:val="center"/>
              <w:rPr>
                <w:rFonts w:ascii="Arial" w:eastAsia="Times New Roman" w:hAnsi="Arial" w:cs="Arial"/>
                <w:u w:val="single"/>
                <w:lang w:val="sr-Latn-RS"/>
              </w:rPr>
            </w:pPr>
          </w:p>
          <w:p w:rsidR="00C80FB4" w:rsidRPr="00C80FB4" w:rsidRDefault="00C80FB4" w:rsidP="00C80FB4">
            <w:pPr>
              <w:spacing w:after="0"/>
              <w:jc w:val="both"/>
              <w:rPr>
                <w:rFonts w:ascii="Arial" w:hAnsi="Arial" w:cs="Arial"/>
              </w:rPr>
            </w:pPr>
            <w:r w:rsidRPr="00C80FB4">
              <w:rPr>
                <w:rFonts w:ascii="Arial" w:hAnsi="Arial" w:cs="Arial"/>
              </w:rPr>
              <w:t xml:space="preserve">4 kredita </w:t>
            </w:r>
            <w:r w:rsidRPr="00C80FB4">
              <w:rPr>
                <w:rFonts w:ascii="Arial" w:hAnsi="Arial" w:cs="Arial"/>
              </w:rPr>
              <w:sym w:font="Symbol" w:char="F0B4"/>
            </w:r>
            <w:r w:rsidRPr="00C80FB4">
              <w:rPr>
                <w:rFonts w:ascii="Arial" w:hAnsi="Arial" w:cs="Arial"/>
              </w:rPr>
              <w:t xml:space="preserve"> 40/30 = 5,33 sati. </w:t>
            </w:r>
          </w:p>
          <w:p w:rsidR="00C80FB4" w:rsidRPr="00C80FB4" w:rsidRDefault="00C80FB4" w:rsidP="00C80FB4">
            <w:pPr>
              <w:spacing w:after="0"/>
              <w:jc w:val="both"/>
              <w:rPr>
                <w:rFonts w:ascii="Arial" w:hAnsi="Arial" w:cs="Arial"/>
              </w:rPr>
            </w:pPr>
            <w:r w:rsidRPr="00C80FB4">
              <w:rPr>
                <w:rFonts w:ascii="Arial" w:hAnsi="Arial" w:cs="Arial"/>
              </w:rPr>
              <w:t xml:space="preserve">Struktura: 2 sata  predavanja, 1 sat vježbi, 2,33 sata samostalnog rada, uključujući konsultacije. </w:t>
            </w:r>
          </w:p>
          <w:p w:rsidR="00C80FB4" w:rsidRPr="00C80FB4" w:rsidRDefault="00C80FB4" w:rsidP="00C80FB4">
            <w:pPr>
              <w:spacing w:after="0"/>
              <w:jc w:val="center"/>
              <w:rPr>
                <w:rFonts w:ascii="Arial" w:eastAsia="Times New Roman" w:hAnsi="Arial" w:cs="Arial"/>
                <w:u w:val="single"/>
                <w:lang w:val="sr-Latn-RS"/>
              </w:rPr>
            </w:pPr>
          </w:p>
        </w:tc>
        <w:tc>
          <w:tcPr>
            <w:tcW w:w="2476"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U semestru</w:t>
            </w:r>
          </w:p>
          <w:p w:rsidR="00C80FB4" w:rsidRPr="00C80FB4" w:rsidRDefault="00C80FB4" w:rsidP="00C80FB4">
            <w:pPr>
              <w:spacing w:after="0"/>
              <w:jc w:val="both"/>
              <w:rPr>
                <w:rFonts w:ascii="Arial" w:eastAsia="Times New Roman" w:hAnsi="Arial" w:cs="Arial"/>
                <w:u w:val="single"/>
                <w:lang w:val="sr-Latn-RS"/>
              </w:rPr>
            </w:pP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:(5.33 sati) x 16 = </w:t>
            </w:r>
            <w:r w:rsidRPr="00C80FB4">
              <w:rPr>
                <w:b/>
                <w:u w:val="single"/>
              </w:rPr>
              <w:t>85.33 sati</w:t>
            </w:r>
            <w:r w:rsidRPr="00C80FB4">
              <w:rPr>
                <w:b/>
                <w:spacing w:val="-38"/>
              </w:rPr>
              <w:t xml:space="preserve">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w:t>
            </w:r>
          </w:p>
          <w:p w:rsidR="00C80FB4" w:rsidRPr="00C80FB4" w:rsidRDefault="00C80FB4" w:rsidP="00C80FB4">
            <w:pPr>
              <w:pStyle w:val="TableParagraph"/>
              <w:spacing w:line="276" w:lineRule="auto"/>
              <w:rPr>
                <w:b/>
              </w:rPr>
            </w:pPr>
            <w:r w:rsidRPr="00C80FB4">
              <w:t>(5.33 sati)</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10.66</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after="120" w:line="276" w:lineRule="auto"/>
              <w:ind w:left="96"/>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4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120 sati</w:t>
            </w:r>
          </w:p>
          <w:p w:rsidR="00C80FB4" w:rsidRPr="00C80FB4" w:rsidRDefault="00C80FB4" w:rsidP="00C80FB4">
            <w:pPr>
              <w:spacing w:after="0"/>
              <w:jc w:val="both"/>
              <w:rPr>
                <w:rFonts w:ascii="Arial" w:eastAsia="Times New Roman" w:hAnsi="Arial" w:cs="Arial"/>
                <w:u w:val="single"/>
                <w:lang w:val="sr-Latn-RS"/>
              </w:rPr>
            </w:pPr>
            <w:r w:rsidRPr="00C80FB4">
              <w:rPr>
                <w:rFonts w:ascii="Arial" w:hAnsi="Arial" w:cs="Arial"/>
                <w:b/>
              </w:rPr>
              <w:t>Struktura</w:t>
            </w:r>
            <w:r w:rsidRPr="00C80FB4">
              <w:rPr>
                <w:rFonts w:ascii="Arial" w:hAnsi="Arial" w:cs="Arial"/>
                <w:b/>
                <w:spacing w:val="-3"/>
              </w:rPr>
              <w:t xml:space="preserve"> </w:t>
            </w:r>
            <w:r w:rsidRPr="00C80FB4">
              <w:rPr>
                <w:rFonts w:ascii="Arial" w:hAnsi="Arial" w:cs="Arial"/>
                <w:b/>
              </w:rPr>
              <w:t>opterećenja</w:t>
            </w:r>
            <w:r w:rsidRPr="00C80FB4">
              <w:rPr>
                <w:rFonts w:ascii="Arial" w:hAnsi="Arial" w:cs="Arial"/>
              </w:rPr>
              <w:t>: 85.33 sati (nastava i završni ispit) + 10.66 sati (priprema) +</w:t>
            </w:r>
            <w:r w:rsidRPr="00C80FB4">
              <w:rPr>
                <w:rFonts w:ascii="Arial" w:hAnsi="Arial" w:cs="Arial"/>
                <w:spacing w:val="-39"/>
              </w:rPr>
              <w:t xml:space="preserve"> </w:t>
            </w:r>
            <w:r w:rsidRPr="00C80FB4">
              <w:rPr>
                <w:rFonts w:ascii="Arial" w:hAnsi="Arial" w:cs="Arial"/>
              </w:rPr>
              <w:t>24 sata</w:t>
            </w:r>
            <w:r w:rsidRPr="00C80FB4">
              <w:rPr>
                <w:rFonts w:ascii="Arial" w:hAnsi="Arial" w:cs="Arial"/>
                <w:spacing w:val="1"/>
              </w:rPr>
              <w:t xml:space="preserve"> </w:t>
            </w:r>
            <w:r w:rsidRPr="00C80FB4">
              <w:rPr>
                <w:rFonts w:ascii="Arial" w:hAnsi="Arial" w:cs="Arial"/>
              </w:rPr>
              <w:t>(dopunski</w:t>
            </w:r>
            <w:r w:rsidRPr="00C80FB4">
              <w:rPr>
                <w:rFonts w:ascii="Arial" w:hAnsi="Arial" w:cs="Arial"/>
                <w:spacing w:val="1"/>
              </w:rPr>
              <w:t xml:space="preserve"> </w:t>
            </w:r>
            <w:r w:rsidRPr="00C80FB4">
              <w:rPr>
                <w:rFonts w:ascii="Arial" w:hAnsi="Arial" w:cs="Arial"/>
              </w:rPr>
              <w:t>rad)</w:t>
            </w:r>
          </w:p>
        </w:tc>
      </w:tr>
      <w:tr w:rsidR="00C80FB4" w:rsidRPr="00C80FB4" w:rsidTr="00C80FB4">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r w:rsidRPr="00C80FB4">
              <w:rPr>
                <w:rFonts w:ascii="Arial" w:eastAsia="Times New Roman" w:hAnsi="Arial" w:cs="Arial"/>
              </w:rPr>
              <w:t>Studenti su obavezni da pohađaju i prate nastavu, da rade i predaju seminarske radove i da  rade oba kolokvijuma.</w:t>
            </w:r>
          </w:p>
        </w:tc>
      </w:tr>
      <w:tr w:rsidR="00C80FB4" w:rsidRPr="00C80FB4" w:rsidTr="00C80FB4">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Literatura: </w:t>
            </w:r>
            <w:r w:rsidRPr="00C80FB4">
              <w:rPr>
                <w:rFonts w:ascii="Arial" w:eastAsia="Times New Roman" w:hAnsi="Arial" w:cs="Arial"/>
              </w:rPr>
              <w:t>M. Popović i S. Jović: Kineziterapija respiratornih poremećaja, »15. februar«, Beograd, 1995;  Z. Kadijević: Fizioterapija u pulmologiji, Nastavni tekstovi, Fakultet primijenjene fizioterapije, Igalo, 2006.</w:t>
            </w:r>
          </w:p>
        </w:tc>
      </w:tr>
      <w:tr w:rsidR="00C80FB4" w:rsidRPr="00C80FB4" w:rsidTr="00C80FB4">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Očekuje se da će student nakon položenog ispita iz ovog predmeta moći da: 1.Pravilno interpretira osnovne pojmove anatomije, fiziologije i patofiziologije respiratornog sistema 2.Opiše i definiše različita oboljenja respiratornog sistema 3.Razumije i opiše uticaj oboljenja respiratornog sistema na funkcionisanje i kvalitet života pacijenta 4.Planira i primijeni fizioterapijske postupke koji se koriste u liječenju i rehabilitaciji kod različitih oboljenja respiratornog sistema 5.Razumije značaj interprofesionalnog timskog rada u rehabilitaciji pacijenata sa respiratornom disfunkcijom.</w:t>
            </w:r>
          </w:p>
        </w:tc>
      </w:tr>
      <w:tr w:rsidR="00C80FB4" w:rsidRPr="00C80FB4" w:rsidTr="00C80FB4">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eastAsia="Times New Roman" w:hAnsi="Arial" w:cs="Arial"/>
              </w:rPr>
              <w:t>Pohađanje i praćenje nastave se ocjenjuje najviše sa 5 poena; 2 seminarska rada se ocjenjuju najviše sa 5 poena (svaki rad sa 2,5 poena); 2 kolokvijuma se ocjenjuju najviše sa 40 bodova (svaki kolokvijum sa 20 poena); završni ispit se ocjenjuje najviše sa 50 poena;prelazna ocjena se dobija ako se kumulativno sakupi najmanje 50 poena.</w:t>
            </w:r>
          </w:p>
        </w:tc>
      </w:tr>
      <w:tr w:rsidR="00C80FB4" w:rsidRPr="00C80FB4" w:rsidTr="00C80FB4">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Ime i prezime nastavnika i saradnika: Prof. dr Emilija Nikolić – nastavnik; Radoman Borović – viši stručni saradnik</w:t>
            </w:r>
          </w:p>
        </w:tc>
      </w:tr>
      <w:tr w:rsidR="00C80FB4" w:rsidRPr="00C80FB4" w:rsidTr="00C80FB4">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Specifičnosti koje je potrebno naglasiti za predmet: Nema</w:t>
            </w:r>
          </w:p>
        </w:tc>
      </w:tr>
      <w:tr w:rsidR="00C80FB4" w:rsidRPr="00C80FB4" w:rsidTr="00C80FB4">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Napomena (ukoliko je potrebno): Nema</w:t>
            </w:r>
          </w:p>
        </w:tc>
      </w:tr>
    </w:tbl>
    <w:p w:rsidR="00C80FB4" w:rsidRPr="00C80FB4" w:rsidRDefault="00C80FB4"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C80FB4">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C80FB4">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Pr="00C80FB4">
              <w:rPr>
                <w:rFonts w:ascii="Arial" w:hAnsi="Arial" w:cs="Arial"/>
                <w:b/>
              </w:rPr>
              <w:t>Fizioterapija u pedijatriji</w:t>
            </w:r>
          </w:p>
        </w:tc>
      </w:tr>
      <w:tr w:rsidR="00C80FB4" w:rsidRPr="00C80FB4" w:rsidTr="00C80FB4">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E45B68"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C80FB4">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V</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EC026C" w:rsidP="00EC026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rPr>
              <w:t xml:space="preserve"> </w:t>
            </w:r>
            <w:r w:rsidR="00C80FB4" w:rsidRPr="00C80FB4">
              <w:rPr>
                <w:rFonts w:ascii="Arial" w:hAnsi="Arial" w:cs="Arial"/>
                <w:b/>
              </w:rPr>
              <w:t>3</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E45B68">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1P+1V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1146"/>
        <w:gridCol w:w="5988"/>
      </w:tblGrid>
      <w:tr w:rsidR="00C80FB4" w:rsidRPr="00C80FB4" w:rsidTr="00C80FB4">
        <w:trPr>
          <w:trHeight w:val="266"/>
        </w:trPr>
        <w:tc>
          <w:tcPr>
            <w:tcW w:w="5000" w:type="pct"/>
            <w:gridSpan w:val="3"/>
            <w:tcBorders>
              <w:top w:val="nil"/>
              <w:left w:val="single" w:sz="4" w:space="0" w:color="auto"/>
              <w:bottom w:val="single" w:sz="4" w:space="0" w:color="auto"/>
              <w:right w:val="single" w:sz="4" w:space="0" w:color="auto"/>
            </w:tcBorders>
            <w:hideMark/>
          </w:tcPr>
          <w:p w:rsidR="00E45B68"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hAnsi="Arial" w:cs="Arial"/>
                <w:b/>
                <w:bCs/>
                <w:iCs/>
              </w:rPr>
              <w:t>Medicinski fakultet – osnovne studije Primijenjena fizioterapija</w:t>
            </w:r>
          </w:p>
        </w:tc>
      </w:tr>
      <w:tr w:rsidR="00C80FB4" w:rsidRPr="00C80FB4" w:rsidTr="00C80FB4">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Uslovljenost drugim predmetima: </w:t>
            </w:r>
            <w:r w:rsidRPr="00C80FB4">
              <w:rPr>
                <w:rFonts w:ascii="Arial" w:eastAsia="Times New Roman" w:hAnsi="Arial" w:cs="Arial"/>
              </w:rPr>
              <w:t>Položeni ispiti iz Anatomije sa histologijom I, Anatomije sa histologijom II, Fiziologije, Patologije s patofiziologijom, Kineziologije I, Kineziologije II, Fizioterapije I i Fizioterapije II.</w:t>
            </w:r>
          </w:p>
        </w:tc>
      </w:tr>
      <w:tr w:rsidR="00C80FB4" w:rsidRPr="00C80FB4" w:rsidTr="00C80FB4">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imes New Roman" w:hAnsi="Arial" w:cs="Arial"/>
              </w:rPr>
              <w:t>U uvodnom dijelu studenti treba da steknu znanja o psihomotornom razvoju djeteta i najvažnijim dječijim bolestima iz aspekta fizioterapije, a u specijalnom dijelu – znanja o primjeni fizioterapijskih postupaka.</w:t>
            </w:r>
          </w:p>
        </w:tc>
      </w:tr>
      <w:tr w:rsidR="00C80FB4" w:rsidRPr="00C80FB4" w:rsidTr="00C80FB4">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C80FB4">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Psihomotorni razvoj djeteta </w:t>
            </w:r>
          </w:p>
          <w:p w:rsidR="00C80FB4" w:rsidRPr="00C80FB4" w:rsidRDefault="00C80FB4" w:rsidP="00C80FB4">
            <w:pPr>
              <w:spacing w:after="0"/>
              <w:jc w:val="both"/>
              <w:rPr>
                <w:rFonts w:ascii="Arial" w:eastAsia="Times New Roman" w:hAnsi="Arial" w:cs="Arial"/>
                <w:lang w:val="sr-Latn-RS"/>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Psihologija bolesnog djeteta </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Dječje bolesti. Bolesti nervnog sistema. Nervnomišićne i mišićne bolesti</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Reumatske i ortopedske bolesti </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Srčane i plućne bolesti </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Poremećaji ponašanja kod djece. Oštećeno dijete </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Dječje povrede. </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E45B68" w:rsidRDefault="00E45B68" w:rsidP="00C80FB4">
            <w:pPr>
              <w:spacing w:after="0"/>
              <w:jc w:val="both"/>
              <w:rPr>
                <w:rFonts w:ascii="Arial" w:eastAsia="Times New Roman" w:hAnsi="Arial" w:cs="Arial"/>
              </w:rPr>
            </w:pPr>
            <w:r>
              <w:rPr>
                <w:rFonts w:ascii="Arial" w:eastAsia="Times New Roman" w:hAnsi="Arial" w:cs="Arial"/>
              </w:rPr>
              <w:t xml:space="preserve">I  kolokvijum </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Fizioterapija dječjih neuroloških bolesti </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Fizioterapija dječjih reumatiskih bolesti </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Fizioterapija dječjih ortopedskih bolesti </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Fizioterapija dječjih srčanih bolesti.  Fizioterapija dječjih plućnih bolesti</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E45B68" w:rsidRDefault="00E45B68" w:rsidP="00C80FB4">
            <w:pPr>
              <w:spacing w:after="0"/>
              <w:jc w:val="both"/>
              <w:rPr>
                <w:rFonts w:ascii="Arial" w:eastAsia="Times New Roman" w:hAnsi="Arial" w:cs="Arial"/>
              </w:rPr>
            </w:pPr>
            <w:r>
              <w:rPr>
                <w:rFonts w:ascii="Arial" w:eastAsia="Times New Roman" w:hAnsi="Arial" w:cs="Arial"/>
              </w:rPr>
              <w:t xml:space="preserve">II kolokvijum  </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Fizioterapija dječijih povreda </w:t>
            </w:r>
          </w:p>
          <w:p w:rsidR="00C80FB4" w:rsidRPr="00C80FB4"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lastRenderedPageBreak/>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lang w:val="pl-PL"/>
              </w:rPr>
            </w:pPr>
            <w:r w:rsidRPr="00C80FB4">
              <w:rPr>
                <w:rFonts w:ascii="Arial" w:eastAsia="Times New Roman" w:hAnsi="Arial" w:cs="Arial"/>
              </w:rPr>
              <w:t xml:space="preserve">Timska saradnja u dječijoj fizioterapiji i saradnja roditelja </w:t>
            </w:r>
            <w:r w:rsidRPr="00C80FB4">
              <w:rPr>
                <w:rFonts w:ascii="Arial" w:hAnsi="Arial" w:cs="Arial"/>
                <w:lang w:val="pl-PL"/>
              </w:rPr>
              <w:t>(</w:t>
            </w:r>
          </w:p>
          <w:p w:rsidR="00C80FB4" w:rsidRPr="00C80FB4" w:rsidRDefault="00C80FB4" w:rsidP="00C80FB4">
            <w:pPr>
              <w:spacing w:after="0"/>
              <w:jc w:val="both"/>
              <w:rPr>
                <w:rFonts w:ascii="Arial" w:hAnsi="Arial" w:cs="Arial"/>
                <w:lang w:val="pl-PL"/>
              </w:rPr>
            </w:pPr>
            <w:r w:rsidRPr="00C80FB4">
              <w:rPr>
                <w:rFonts w:ascii="Arial" w:hAnsi="Arial" w:cs="Arial"/>
                <w:lang w:val="pl-PL"/>
              </w:rPr>
              <w:t>vježbe: prate predavanja)</w:t>
            </w:r>
          </w:p>
        </w:tc>
      </w:tr>
      <w:tr w:rsidR="00C80FB4" w:rsidRPr="00C80FB4" w:rsidTr="00C80FB4">
        <w:trPr>
          <w:cantSplit/>
          <w:trHeight w:val="235"/>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r w:rsidRPr="00C80FB4">
              <w:rPr>
                <w:rFonts w:ascii="Arial" w:eastAsia="Times New Roman" w:hAnsi="Arial" w:cs="Arial"/>
              </w:rPr>
              <w:t>Predavanja. Izrada seminarskih radova. Konsultacije. Učenje za kolokvijume i završni ispit.</w:t>
            </w:r>
            <w:r w:rsidRPr="00C80FB4">
              <w:rPr>
                <w:rFonts w:ascii="Arial" w:eastAsia="Times New Roman" w:hAnsi="Arial" w:cs="Arial"/>
                <w:b/>
                <w:bCs/>
                <w:iCs/>
                <w:lang w:val="sr-Latn-RS"/>
              </w:rPr>
              <w:t xml:space="preserve"> </w:t>
            </w:r>
          </w:p>
        </w:tc>
      </w:tr>
      <w:tr w:rsidR="00C80FB4" w:rsidRPr="00C80FB4" w:rsidTr="00C80FB4">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C80FB4">
        <w:trPr>
          <w:cantSplit/>
          <w:trHeight w:val="755"/>
        </w:trPr>
        <w:tc>
          <w:tcPr>
            <w:tcW w:w="1939"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Nedjeljno</w:t>
            </w:r>
          </w:p>
          <w:p w:rsidR="00C80FB4" w:rsidRPr="00C80FB4" w:rsidRDefault="00C80FB4" w:rsidP="00C80FB4">
            <w:pPr>
              <w:spacing w:after="0"/>
              <w:jc w:val="center"/>
              <w:rPr>
                <w:rFonts w:ascii="Arial" w:eastAsia="Times New Roman" w:hAnsi="Arial" w:cs="Arial"/>
                <w:u w:val="single"/>
                <w:lang w:val="sr-Latn-RS"/>
              </w:rPr>
            </w:pPr>
          </w:p>
          <w:p w:rsidR="00C80FB4" w:rsidRPr="00C80FB4" w:rsidRDefault="00C80FB4" w:rsidP="00C80FB4">
            <w:pPr>
              <w:jc w:val="both"/>
              <w:rPr>
                <w:rFonts w:ascii="Arial" w:hAnsi="Arial" w:cs="Arial"/>
              </w:rPr>
            </w:pPr>
            <w:r w:rsidRPr="00C80FB4">
              <w:rPr>
                <w:rFonts w:ascii="Arial" w:hAnsi="Arial" w:cs="Arial"/>
              </w:rPr>
              <w:t xml:space="preserve">3 kredita </w:t>
            </w:r>
            <w:r w:rsidRPr="00C80FB4">
              <w:rPr>
                <w:rFonts w:ascii="Arial" w:hAnsi="Arial" w:cs="Arial"/>
              </w:rPr>
              <w:sym w:font="Symbol" w:char="F0B4"/>
            </w:r>
            <w:r w:rsidRPr="00C80FB4">
              <w:rPr>
                <w:rFonts w:ascii="Arial" w:hAnsi="Arial" w:cs="Arial"/>
              </w:rPr>
              <w:t xml:space="preserve"> 40/30 = 4 sata. </w:t>
            </w:r>
          </w:p>
          <w:p w:rsidR="00C80FB4" w:rsidRPr="00C80FB4" w:rsidRDefault="00C80FB4" w:rsidP="00C80FB4">
            <w:pPr>
              <w:jc w:val="both"/>
              <w:rPr>
                <w:rFonts w:ascii="Arial" w:hAnsi="Arial" w:cs="Arial"/>
              </w:rPr>
            </w:pPr>
            <w:r w:rsidRPr="00C80FB4">
              <w:rPr>
                <w:rFonts w:ascii="Arial" w:hAnsi="Arial" w:cs="Arial"/>
              </w:rPr>
              <w:t xml:space="preserve">Struktura: 1 sat  predavanja, 1 sat vježbi, 2 sata samostalnog rada, uključujući konsultacije. </w:t>
            </w:r>
          </w:p>
          <w:p w:rsidR="00C80FB4" w:rsidRPr="00C80FB4" w:rsidRDefault="00C80FB4" w:rsidP="00C80FB4">
            <w:pPr>
              <w:spacing w:after="0"/>
              <w:jc w:val="center"/>
              <w:rPr>
                <w:rFonts w:ascii="Arial" w:eastAsia="Times New Roman" w:hAnsi="Arial" w:cs="Arial"/>
                <w:u w:val="single"/>
                <w:lang w:val="sr-Latn-RS"/>
              </w:rPr>
            </w:pPr>
          </w:p>
        </w:tc>
        <w:tc>
          <w:tcPr>
            <w:tcW w:w="3061"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jc w:val="center"/>
              <w:rPr>
                <w:rFonts w:ascii="Arial" w:hAnsi="Arial" w:cs="Arial"/>
              </w:rPr>
            </w:pPr>
            <w:r w:rsidRPr="00C80FB4">
              <w:rPr>
                <w:rFonts w:ascii="Arial" w:eastAsia="Times New Roman" w:hAnsi="Arial" w:cs="Arial"/>
                <w:u w:val="single"/>
                <w:lang w:val="sr-Latn-RS"/>
              </w:rPr>
              <w:t>U semestru</w:t>
            </w: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(4 sata) x 16 = </w:t>
            </w:r>
            <w:r w:rsidRPr="00C80FB4">
              <w:rPr>
                <w:b/>
                <w:u w:val="single"/>
              </w:rPr>
              <w:t>64 sata</w:t>
            </w:r>
            <w:r w:rsidRPr="00C80FB4">
              <w:rPr>
                <w:b/>
                <w:spacing w:val="-38"/>
              </w:rPr>
              <w:t xml:space="preserve">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(4 sata)</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8</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after="120" w:line="276" w:lineRule="auto"/>
              <w:ind w:left="96"/>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3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90 sati</w:t>
            </w:r>
          </w:p>
          <w:p w:rsidR="00C80FB4" w:rsidRPr="00C80FB4" w:rsidRDefault="00C80FB4" w:rsidP="00C80FB4">
            <w:pPr>
              <w:spacing w:after="0"/>
              <w:jc w:val="both"/>
              <w:rPr>
                <w:rFonts w:ascii="Arial" w:hAnsi="Arial" w:cs="Arial"/>
              </w:rPr>
            </w:pPr>
            <w:r w:rsidRPr="00C80FB4">
              <w:rPr>
                <w:rFonts w:ascii="Arial" w:hAnsi="Arial" w:cs="Arial"/>
                <w:b/>
              </w:rPr>
              <w:t>Struktura</w:t>
            </w:r>
            <w:r w:rsidRPr="00C80FB4">
              <w:rPr>
                <w:rFonts w:ascii="Arial" w:hAnsi="Arial" w:cs="Arial"/>
                <w:b/>
                <w:spacing w:val="-3"/>
              </w:rPr>
              <w:t xml:space="preserve"> </w:t>
            </w:r>
            <w:r w:rsidRPr="00C80FB4">
              <w:rPr>
                <w:rFonts w:ascii="Arial" w:hAnsi="Arial" w:cs="Arial"/>
                <w:b/>
              </w:rPr>
              <w:t>opterećenja</w:t>
            </w:r>
            <w:r w:rsidRPr="00C80FB4">
              <w:rPr>
                <w:rFonts w:ascii="Arial" w:hAnsi="Arial" w:cs="Arial"/>
              </w:rPr>
              <w:t>: 64 sata (nastava i završni ispit) + 8 sati (priprema) +</w:t>
            </w:r>
            <w:r w:rsidRPr="00C80FB4">
              <w:rPr>
                <w:rFonts w:ascii="Arial" w:hAnsi="Arial" w:cs="Arial"/>
                <w:spacing w:val="-39"/>
              </w:rPr>
              <w:t xml:space="preserve"> </w:t>
            </w:r>
            <w:r w:rsidRPr="00C80FB4">
              <w:rPr>
                <w:rFonts w:ascii="Arial" w:hAnsi="Arial" w:cs="Arial"/>
              </w:rPr>
              <w:t>18 sati</w:t>
            </w:r>
            <w:r w:rsidRPr="00C80FB4">
              <w:rPr>
                <w:rFonts w:ascii="Arial" w:hAnsi="Arial" w:cs="Arial"/>
                <w:spacing w:val="1"/>
              </w:rPr>
              <w:t xml:space="preserve"> </w:t>
            </w:r>
            <w:r w:rsidRPr="00C80FB4">
              <w:rPr>
                <w:rFonts w:ascii="Arial" w:hAnsi="Arial" w:cs="Arial"/>
              </w:rPr>
              <w:t>(dopunski</w:t>
            </w:r>
            <w:r w:rsidRPr="00C80FB4">
              <w:rPr>
                <w:rFonts w:ascii="Arial" w:hAnsi="Arial" w:cs="Arial"/>
                <w:spacing w:val="1"/>
              </w:rPr>
              <w:t xml:space="preserve"> </w:t>
            </w:r>
            <w:r w:rsidRPr="00C80FB4">
              <w:rPr>
                <w:rFonts w:ascii="Arial" w:hAnsi="Arial" w:cs="Arial"/>
              </w:rPr>
              <w:t>rad)</w:t>
            </w:r>
          </w:p>
        </w:tc>
      </w:tr>
      <w:tr w:rsidR="00C80FB4" w:rsidRPr="00C80FB4" w:rsidTr="00C80FB4">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r w:rsidRPr="00C80FB4">
              <w:rPr>
                <w:rFonts w:ascii="Arial" w:eastAsia="Times New Roman" w:hAnsi="Arial" w:cs="Arial"/>
              </w:rPr>
              <w:t>Studenti su obavezni da pohađaju i prate nastavu, da rade i predaju seminarske radove i da  rade oba kolokvijuma.</w:t>
            </w:r>
          </w:p>
        </w:tc>
      </w:tr>
      <w:tr w:rsidR="00C80FB4" w:rsidRPr="00C80FB4" w:rsidTr="00C80FB4">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Literatura: </w:t>
            </w:r>
            <w:r w:rsidRPr="00C80FB4">
              <w:rPr>
                <w:rFonts w:ascii="Arial" w:eastAsia="Times New Roman" w:hAnsi="Arial" w:cs="Arial"/>
              </w:rPr>
              <w:t>R. Stepanović: Udžbenik pedijatrije, Savremena administracija, Beograd, 1999. Z. Vukašinović: Dečja ortopedija, Institut za hirurško-ortopedske bolesti »Banjica«, Beograd, 1999.  S. Jović: Fizioterapija u pulmologiji, Nastavni tekstovi, Fakultet primijenjene fizioterapije, Igalo, 2005.</w:t>
            </w:r>
          </w:p>
        </w:tc>
      </w:tr>
      <w:tr w:rsidR="00C80FB4" w:rsidRPr="00C80FB4" w:rsidTr="00C80FB4">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Očekuje se da će student nakon položenog ispita iz ovog predmeta moći da: 1.Razumije i tumači rezultate Apgar skora, kao i razvojne faze psihomotornog sazrijevanja djeteta 2.Prepoznaje poremećaje ponašanja bolesnog djeteta, analizira psihologiju bolesnog djeteta 3.Prepoznaje važnost i ulogu fizioteraputa u habilitaciji i rehabilitaciji djece oboljele od različitih bolesti i stanja 4.Prepoznaje važnost koncepta timske saradnje u dječjoj fizioterapiji i saradnje roditelja 5.Razumije i objasni specifičnosti fizioterapije razvojnih poremećaja, različitih bolesti i stanja u dječijem uzrastu 6.Primjeni od strane ljekara propisane fizioterapijske procedure kod djece oboljele od različitih bolesti i stanja.</w:t>
            </w:r>
          </w:p>
        </w:tc>
      </w:tr>
      <w:tr w:rsidR="00C80FB4" w:rsidRPr="00C80FB4" w:rsidTr="00C80FB4">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eastAsia="Times New Roman" w:hAnsi="Arial" w:cs="Arial"/>
              </w:rPr>
              <w:t>Pohađanje i praćenje nastave se ocjenjuje najviše sa 5 poena; 2 seminarska rada se ocjenjuju najviše sa 5 poena (svaki rad sa 2,5 poena);2 kolokvijuma se ocjenjuju najviše sa 40 bodova (svaki kolokvijum sa 20 poena);završni ispit se ocjenjuje najviše sa 50 poena.Prelazna ocjena se dobija ako se kumulativno sakupi najmanje 50 poena.</w:t>
            </w:r>
          </w:p>
        </w:tc>
      </w:tr>
      <w:tr w:rsidR="00C80FB4" w:rsidRPr="00C80FB4" w:rsidTr="00C80FB4">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Ime i prezime nastavnika i saradnika: </w:t>
            </w:r>
            <w:r w:rsidRPr="00C80FB4">
              <w:rPr>
                <w:rFonts w:ascii="Arial" w:hAnsi="Arial" w:cs="Arial"/>
              </w:rPr>
              <w:t>Doc. dr Dušan Mustur - nastavnik</w:t>
            </w:r>
            <w:r w:rsidRPr="00C80FB4">
              <w:rPr>
                <w:rFonts w:ascii="Arial" w:hAnsi="Arial" w:cs="Arial"/>
                <w:b/>
              </w:rPr>
              <w:t xml:space="preserve">; </w:t>
            </w:r>
            <w:r w:rsidRPr="00C80FB4">
              <w:rPr>
                <w:rFonts w:ascii="Arial" w:hAnsi="Arial" w:cs="Arial"/>
              </w:rPr>
              <w:t>Vesna Samardžić –stručni saradnik</w:t>
            </w:r>
          </w:p>
        </w:tc>
      </w:tr>
      <w:tr w:rsidR="00C80FB4" w:rsidRPr="00C80FB4" w:rsidTr="00C80FB4">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Specifičnosti koje je potrebno naglasiti za predmet: </w:t>
            </w:r>
            <w:r w:rsidRPr="00C80FB4">
              <w:rPr>
                <w:rFonts w:ascii="Arial" w:eastAsia="Times New Roman" w:hAnsi="Arial" w:cs="Arial"/>
              </w:rPr>
              <w:t>Nema</w:t>
            </w:r>
          </w:p>
        </w:tc>
      </w:tr>
      <w:tr w:rsidR="00C80FB4" w:rsidRPr="00C80FB4" w:rsidTr="00C80FB4">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 xml:space="preserve">Napomena (ukoliko je potrebno): </w:t>
            </w:r>
            <w:r w:rsidRPr="00C80FB4">
              <w:rPr>
                <w:rFonts w:ascii="Arial" w:eastAsia="Times New Roman" w:hAnsi="Arial" w:cs="Arial"/>
              </w:rPr>
              <w:t>Nema</w:t>
            </w:r>
          </w:p>
        </w:tc>
      </w:tr>
    </w:tbl>
    <w:p w:rsidR="00C80FB4" w:rsidRDefault="00C80FB4" w:rsidP="00C80FB4">
      <w:pPr>
        <w:rPr>
          <w:rFonts w:ascii="Arial" w:hAnsi="Arial" w:cs="Arial"/>
        </w:rPr>
      </w:pPr>
    </w:p>
    <w:p w:rsidR="00E45B68" w:rsidRDefault="00E45B68" w:rsidP="00C80FB4">
      <w:pPr>
        <w:rPr>
          <w:rFonts w:ascii="Arial" w:hAnsi="Arial" w:cs="Arial"/>
        </w:rPr>
      </w:pPr>
    </w:p>
    <w:p w:rsidR="00E45B68" w:rsidRDefault="00E45B68" w:rsidP="00C80FB4">
      <w:pPr>
        <w:rPr>
          <w:rFonts w:ascii="Arial" w:hAnsi="Arial" w:cs="Arial"/>
        </w:rPr>
      </w:pPr>
    </w:p>
    <w:p w:rsidR="00E45B68" w:rsidRPr="00C80FB4" w:rsidRDefault="00E45B68"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C80FB4">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C80FB4">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Pr="00C80FB4">
              <w:rPr>
                <w:rFonts w:ascii="Arial" w:hAnsi="Arial" w:cs="Arial"/>
                <w:b/>
              </w:rPr>
              <w:t>Fizioterapija u gerijatriji</w:t>
            </w:r>
          </w:p>
        </w:tc>
      </w:tr>
      <w:tr w:rsidR="00C80FB4" w:rsidRPr="00C80FB4" w:rsidTr="00C80FB4">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E45B68"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C80FB4">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E45B68">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V</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EC026C" w:rsidP="00EC026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rPr>
              <w:t xml:space="preserve"> </w:t>
            </w:r>
            <w:r w:rsidR="00C80FB4" w:rsidRPr="00C80FB4">
              <w:rPr>
                <w:rFonts w:ascii="Arial" w:hAnsi="Arial" w:cs="Arial"/>
                <w:b/>
              </w:rPr>
              <w:t>3</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E45B68">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1P+1V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80FB4" w:rsidRPr="00C80FB4" w:rsidTr="00C80FB4">
        <w:trPr>
          <w:trHeight w:val="266"/>
        </w:trPr>
        <w:tc>
          <w:tcPr>
            <w:tcW w:w="5000" w:type="pct"/>
            <w:gridSpan w:val="3"/>
            <w:tcBorders>
              <w:top w:val="nil"/>
              <w:left w:val="single" w:sz="4" w:space="0" w:color="auto"/>
              <w:bottom w:val="single" w:sz="4" w:space="0" w:color="auto"/>
              <w:right w:val="single" w:sz="4" w:space="0" w:color="auto"/>
            </w:tcBorders>
            <w:hideMark/>
          </w:tcPr>
          <w:p w:rsidR="00E45B68"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Medicinski fakultet – osnovne studije – Primijenjena fizioterapija</w:t>
            </w:r>
          </w:p>
        </w:tc>
      </w:tr>
      <w:tr w:rsidR="00C80FB4" w:rsidRPr="00C80FB4" w:rsidTr="00C80FB4">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Uslovljenost drugim predmetima </w:t>
            </w:r>
            <w:r w:rsidRPr="00C80FB4">
              <w:rPr>
                <w:rFonts w:ascii="Arial" w:eastAsia="Times New Roman" w:hAnsi="Arial" w:cs="Arial"/>
              </w:rPr>
              <w:t>Položeni ispiti iz Anatomije sa histologijom I, Anatomije sa histologijom II, Fiziologije, Patologije s patofiziologijom, Kineziologije I, Kineziologije II, Fizioterapije I i Fizioterapije II.</w:t>
            </w:r>
          </w:p>
        </w:tc>
      </w:tr>
      <w:tr w:rsidR="00C80FB4" w:rsidRPr="00C80FB4" w:rsidTr="00C80FB4">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r w:rsidRPr="00C80FB4">
              <w:rPr>
                <w:rFonts w:ascii="Arial" w:eastAsia="Times New Roman" w:hAnsi="Arial" w:cs="Arial"/>
              </w:rPr>
              <w:t>Studenti treba da steknu znanje  o fiziološkim promjenama vezanim za starenje i o primjeni terapijskih vježbi, manulenih tehnika i i fizikalnih modaliteta u prevenciji i liječenju najčešćih oboljenja starih osoba.</w:t>
            </w:r>
          </w:p>
        </w:tc>
      </w:tr>
      <w:tr w:rsidR="00C80FB4" w:rsidRPr="00C80FB4" w:rsidTr="00C80FB4">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C80FB4">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Fiziologija starenja. Promjene na kardio-respiratornom i mišićnoskeletnom sistemu.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Psihointelektualni poremećaji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Funkcionalna sposobnost i starenje. Značaj fizičke aktivnosti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Principi primjene fizioterapije u gerijatriji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Osnovne fizioterapijske tehnike u gerijatriji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E45B68" w:rsidRDefault="00E45B68" w:rsidP="00E45B68">
            <w:pPr>
              <w:spacing w:after="0"/>
              <w:jc w:val="both"/>
              <w:rPr>
                <w:rFonts w:ascii="Arial" w:eastAsia="Times New Roman" w:hAnsi="Arial" w:cs="Arial"/>
              </w:rPr>
            </w:pPr>
            <w:r>
              <w:rPr>
                <w:rFonts w:ascii="Arial" w:eastAsia="Times New Roman" w:hAnsi="Arial" w:cs="Arial"/>
              </w:rPr>
              <w:t xml:space="preserve">I kolokvijum </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Fizioterapija u prevenciji brzog i disharmoničnog starenja. Fizioterapija srčane i respiratorne insuficijencije.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Fizioterapija u prevenciji brzog i disharmoničnog starenja. Fizioterapija srčane i respiratorne insuficijencije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Hirurške intervencije kod starih osoba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Osteoporoza. Fizioterapija osteoporoze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Karakteristike padova kod starih osoba i njegova prevencija. Fizioterapija preloma kostiju usled padova.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E45B68" w:rsidRDefault="00E45B68" w:rsidP="00E45B68">
            <w:pPr>
              <w:spacing w:after="0"/>
              <w:jc w:val="both"/>
              <w:rPr>
                <w:rFonts w:ascii="Arial" w:eastAsia="Times New Roman" w:hAnsi="Arial" w:cs="Arial"/>
              </w:rPr>
            </w:pPr>
            <w:r>
              <w:rPr>
                <w:rFonts w:ascii="Arial" w:eastAsia="Times New Roman" w:hAnsi="Arial" w:cs="Arial"/>
              </w:rPr>
              <w:t xml:space="preserve">II kolokvijum </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Fizioterapija kod problema mokraćne bešike i sfinktera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lastRenderedPageBreak/>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Fizioterapija hemiplegija </w:t>
            </w:r>
          </w:p>
          <w:p w:rsidR="00C80FB4" w:rsidRPr="00E45B68" w:rsidRDefault="00C80FB4" w:rsidP="00C80FB4">
            <w:pPr>
              <w:spacing w:after="0"/>
              <w:jc w:val="both"/>
              <w:rPr>
                <w:rFonts w:ascii="Arial" w:hAnsi="Arial" w:cs="Arial"/>
              </w:rPr>
            </w:pPr>
            <w:r w:rsidRPr="00C80FB4">
              <w:rPr>
                <w:rFonts w:ascii="Arial" w:hAnsi="Arial" w:cs="Arial"/>
                <w:lang w:val="pl-PL"/>
              </w:rPr>
              <w:t>(vježbe: prate predavanja)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rPr>
            </w:pPr>
            <w:r w:rsidRPr="00C80FB4">
              <w:rPr>
                <w:rFonts w:ascii="Arial" w:eastAsia="Times New Roman" w:hAnsi="Arial" w:cs="Arial"/>
              </w:rPr>
              <w:t xml:space="preserve">Fizioterapija Parkinsonove bolesti </w:t>
            </w:r>
          </w:p>
          <w:p w:rsidR="00C80FB4" w:rsidRPr="00C80FB4" w:rsidRDefault="00C80FB4" w:rsidP="00C80FB4">
            <w:pPr>
              <w:spacing w:after="0"/>
              <w:jc w:val="both"/>
              <w:rPr>
                <w:rFonts w:ascii="Arial" w:eastAsia="Times New Roman" w:hAnsi="Arial" w:cs="Arial"/>
                <w:lang w:val="sr-Latn-RS"/>
              </w:rPr>
            </w:pPr>
            <w:r w:rsidRPr="00C80FB4">
              <w:rPr>
                <w:rFonts w:ascii="Arial" w:hAnsi="Arial" w:cs="Arial"/>
                <w:lang w:val="pl-PL"/>
              </w:rPr>
              <w:t>(vježbe: prate predavanja)</w:t>
            </w:r>
          </w:p>
        </w:tc>
      </w:tr>
      <w:tr w:rsidR="00C80FB4" w:rsidRPr="00C80FB4" w:rsidTr="00C80FB4">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r w:rsidRPr="00C80FB4">
              <w:rPr>
                <w:rFonts w:ascii="Arial" w:eastAsia="Times New Roman" w:hAnsi="Arial" w:cs="Arial"/>
              </w:rPr>
              <w:t>Predavanja. Izrada seminarskih radova. Konsultacije. Učenje za kolokvijume i završni ispit.</w:t>
            </w:r>
          </w:p>
        </w:tc>
      </w:tr>
      <w:tr w:rsidR="00C80FB4" w:rsidRPr="00C80FB4" w:rsidTr="00C80FB4">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C80FB4">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Nedjeljno</w:t>
            </w:r>
          </w:p>
          <w:p w:rsidR="00C80FB4" w:rsidRPr="00C80FB4" w:rsidRDefault="00C80FB4" w:rsidP="00C80FB4">
            <w:pPr>
              <w:spacing w:after="0"/>
              <w:jc w:val="center"/>
              <w:rPr>
                <w:rFonts w:ascii="Arial" w:eastAsia="Times New Roman" w:hAnsi="Arial" w:cs="Arial"/>
                <w:u w:val="single"/>
                <w:lang w:val="sr-Latn-RS"/>
              </w:rPr>
            </w:pPr>
          </w:p>
          <w:p w:rsidR="00C80FB4" w:rsidRPr="00C80FB4" w:rsidRDefault="00C80FB4" w:rsidP="00C80FB4">
            <w:pPr>
              <w:spacing w:after="0"/>
              <w:jc w:val="both"/>
              <w:rPr>
                <w:rFonts w:ascii="Arial" w:hAnsi="Arial" w:cs="Arial"/>
              </w:rPr>
            </w:pPr>
            <w:r w:rsidRPr="00C80FB4">
              <w:rPr>
                <w:rFonts w:ascii="Arial" w:hAnsi="Arial" w:cs="Arial"/>
              </w:rPr>
              <w:t xml:space="preserve">3 kredita </w:t>
            </w:r>
            <w:r w:rsidRPr="00C80FB4">
              <w:rPr>
                <w:rFonts w:ascii="Arial" w:hAnsi="Arial" w:cs="Arial"/>
              </w:rPr>
              <w:sym w:font="Symbol" w:char="F0B4"/>
            </w:r>
            <w:r w:rsidRPr="00C80FB4">
              <w:rPr>
                <w:rFonts w:ascii="Arial" w:hAnsi="Arial" w:cs="Arial"/>
              </w:rPr>
              <w:t xml:space="preserve"> 40/30 = 4 sata. </w:t>
            </w:r>
          </w:p>
          <w:p w:rsidR="00C80FB4" w:rsidRPr="00C80FB4" w:rsidRDefault="00C80FB4" w:rsidP="00C80FB4">
            <w:pPr>
              <w:spacing w:after="0"/>
              <w:jc w:val="both"/>
              <w:rPr>
                <w:rFonts w:ascii="Arial" w:hAnsi="Arial" w:cs="Arial"/>
              </w:rPr>
            </w:pPr>
            <w:r w:rsidRPr="00C80FB4">
              <w:rPr>
                <w:rFonts w:ascii="Arial" w:hAnsi="Arial" w:cs="Arial"/>
              </w:rPr>
              <w:t xml:space="preserve">Struktura: 1 sat  predavanja, 1 sat vježbi, 2 sata samostalnog rada, uključujući konsultacije. </w:t>
            </w:r>
          </w:p>
          <w:p w:rsidR="00C80FB4" w:rsidRPr="00C80FB4" w:rsidRDefault="00C80FB4" w:rsidP="00C80FB4">
            <w:pPr>
              <w:spacing w:after="0"/>
              <w:jc w:val="center"/>
              <w:rPr>
                <w:rFonts w:ascii="Arial" w:eastAsia="Times New Roman" w:hAnsi="Arial" w:cs="Arial"/>
                <w:u w:val="single"/>
                <w:lang w:val="sr-Latn-RS"/>
              </w:rPr>
            </w:pPr>
          </w:p>
        </w:tc>
        <w:tc>
          <w:tcPr>
            <w:tcW w:w="2476"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rPr>
                <w:rFonts w:ascii="Arial" w:hAnsi="Arial" w:cs="Arial"/>
              </w:rPr>
            </w:pPr>
            <w:r w:rsidRPr="00C80FB4">
              <w:rPr>
                <w:rFonts w:ascii="Arial" w:eastAsia="Times New Roman" w:hAnsi="Arial" w:cs="Arial"/>
                <w:u w:val="single"/>
                <w:lang w:val="sr-Latn-RS"/>
              </w:rPr>
              <w:t>U semestru</w:t>
            </w:r>
            <w:r w:rsidRPr="00C80FB4">
              <w:rPr>
                <w:rFonts w:ascii="Arial" w:hAnsi="Arial" w:cs="Arial"/>
              </w:rPr>
              <w:t xml:space="preserve"> </w:t>
            </w: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(4 sata) x 16 = </w:t>
            </w:r>
            <w:r w:rsidRPr="00C80FB4">
              <w:rPr>
                <w:b/>
                <w:u w:val="single"/>
              </w:rPr>
              <w:t>64 sata</w:t>
            </w:r>
            <w:r w:rsidRPr="00C80FB4">
              <w:rPr>
                <w:b/>
                <w:spacing w:val="-38"/>
              </w:rPr>
              <w:t xml:space="preserve">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(4 sata)</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8</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after="120" w:line="276" w:lineRule="auto"/>
              <w:ind w:left="96"/>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3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90 sati</w:t>
            </w:r>
          </w:p>
          <w:p w:rsidR="00C80FB4" w:rsidRPr="00C80FB4" w:rsidRDefault="00C80FB4" w:rsidP="00C80FB4">
            <w:pPr>
              <w:spacing w:after="0"/>
              <w:jc w:val="both"/>
              <w:rPr>
                <w:rFonts w:ascii="Arial" w:eastAsia="Times New Roman" w:hAnsi="Arial" w:cs="Arial"/>
                <w:u w:val="single"/>
                <w:lang w:val="sr-Latn-RS"/>
              </w:rPr>
            </w:pPr>
            <w:r w:rsidRPr="00C80FB4">
              <w:rPr>
                <w:rFonts w:ascii="Arial" w:hAnsi="Arial" w:cs="Arial"/>
                <w:b/>
              </w:rPr>
              <w:t>Struktura</w:t>
            </w:r>
            <w:r w:rsidRPr="00C80FB4">
              <w:rPr>
                <w:rFonts w:ascii="Arial" w:hAnsi="Arial" w:cs="Arial"/>
                <w:b/>
                <w:spacing w:val="-3"/>
              </w:rPr>
              <w:t xml:space="preserve"> </w:t>
            </w:r>
            <w:r w:rsidRPr="00C80FB4">
              <w:rPr>
                <w:rFonts w:ascii="Arial" w:hAnsi="Arial" w:cs="Arial"/>
                <w:b/>
              </w:rPr>
              <w:t>opterećenja</w:t>
            </w:r>
            <w:r w:rsidRPr="00C80FB4">
              <w:rPr>
                <w:rFonts w:ascii="Arial" w:hAnsi="Arial" w:cs="Arial"/>
              </w:rPr>
              <w:t>: 64 sata (nastava i završni ispit) + 8 sati (priprema) +</w:t>
            </w:r>
            <w:r w:rsidRPr="00C80FB4">
              <w:rPr>
                <w:rFonts w:ascii="Arial" w:hAnsi="Arial" w:cs="Arial"/>
                <w:spacing w:val="-39"/>
              </w:rPr>
              <w:t xml:space="preserve"> </w:t>
            </w:r>
            <w:r w:rsidRPr="00C80FB4">
              <w:rPr>
                <w:rFonts w:ascii="Arial" w:hAnsi="Arial" w:cs="Arial"/>
              </w:rPr>
              <w:t>18 sati</w:t>
            </w:r>
            <w:r w:rsidRPr="00C80FB4">
              <w:rPr>
                <w:rFonts w:ascii="Arial" w:hAnsi="Arial" w:cs="Arial"/>
                <w:spacing w:val="1"/>
              </w:rPr>
              <w:t xml:space="preserve"> </w:t>
            </w:r>
            <w:r w:rsidRPr="00C80FB4">
              <w:rPr>
                <w:rFonts w:ascii="Arial" w:hAnsi="Arial" w:cs="Arial"/>
              </w:rPr>
              <w:t>(dopunski</w:t>
            </w:r>
            <w:r w:rsidRPr="00C80FB4">
              <w:rPr>
                <w:rFonts w:ascii="Arial" w:hAnsi="Arial" w:cs="Arial"/>
                <w:spacing w:val="1"/>
              </w:rPr>
              <w:t xml:space="preserve"> </w:t>
            </w:r>
            <w:r w:rsidRPr="00C80FB4">
              <w:rPr>
                <w:rFonts w:ascii="Arial" w:hAnsi="Arial" w:cs="Arial"/>
              </w:rPr>
              <w:t>rad)</w:t>
            </w:r>
          </w:p>
        </w:tc>
      </w:tr>
      <w:tr w:rsidR="00C80FB4" w:rsidRPr="00C80FB4" w:rsidTr="00C80FB4">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r w:rsidRPr="00C80FB4">
              <w:rPr>
                <w:rFonts w:ascii="Arial" w:eastAsia="Times New Roman" w:hAnsi="Arial" w:cs="Arial"/>
              </w:rPr>
              <w:t>Studenti su obavezni da pohađaju i prate nastavu, da rade i predaju seminarske radove i da  rade oba kolokvijuma.</w:t>
            </w:r>
          </w:p>
        </w:tc>
      </w:tr>
      <w:tr w:rsidR="00C80FB4" w:rsidRPr="00C80FB4" w:rsidTr="00C80FB4">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Literatura: </w:t>
            </w:r>
            <w:r w:rsidRPr="00C80FB4">
              <w:rPr>
                <w:rFonts w:ascii="Arial" w:eastAsia="Times New Roman" w:hAnsi="Arial" w:cs="Arial"/>
              </w:rPr>
              <w:t>S. Žitnik-Sivački, Fizioterapija u gerijatriji, Nastavni tekstovi, Fakultet primijenjene fizioterapije, Igalo,2014. K. Heap. Komunikacija sa starima. Dom starih Grabovac-Risan i Cathinka Guldberg senteret, Igalo, 2006. A.A. Guccione AA, ed. Geriatric physical therapy, 2nd edition, Mosby, St Luis, 2000. B.Pickles, A.Compton, C.Cott, J. Simpson, A. Vadervoort. Physiotherapy with older people. Saunders, London, 1995.</w:t>
            </w:r>
          </w:p>
        </w:tc>
      </w:tr>
      <w:tr w:rsidR="00C80FB4" w:rsidRPr="00C80FB4" w:rsidTr="00C80FB4">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Očekuje se da će student nakon položenog ispita iz ovog predmeta moći da: 1.Razumije i opiše fiziološke i patološke promjene na različitim tjelesnim sistemima povezane sa normalnim starenjem i bolestima vezanim za starenje 2.Definiše i opiše proces sveobuhvatne gerijatrijske ocjene i opiše ulogu fizioterapeuta u multidisciplinarnom timu u tom procesu 3.Planira i primjenjuje fizioterapijske intervencije u prevenciji brzog i disharmoničnog starenja, održavanju funkcionalne sposobnosti i liječenju i rehabilitaciji najčešćih bolesti i poremećaja kod starih osoba 4.Razumije ulogu fizioterapeuta unutar multidisciplinarnog tima u gerijatriji i pokaže sposobnost komunikacije sa članovima tima, starom osobom, njenom porodicom i starateljima.</w:t>
            </w:r>
          </w:p>
        </w:tc>
      </w:tr>
      <w:tr w:rsidR="00C80FB4" w:rsidRPr="00C80FB4" w:rsidTr="00C80FB4">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eastAsia="Times New Roman" w:hAnsi="Arial" w:cs="Arial"/>
              </w:rPr>
              <w:t>Pohađanje i praćenje nastave se ocjenjuje najviše sa 5 poena; 2 seminarska rada se ocjenjuju najviše sa 5 poena (svaki rad sa 2,5 poena); 2 kolokvijuma se ocjenjuju najviše sa 40 bodova (svaki kolokvijum sa 20 poena); završni ispit se ocjenjuje najviše sa 50 poena;Prelazna ocjena se dobija ako se kumulativno sakupi najmanje 50 poena.</w:t>
            </w:r>
          </w:p>
        </w:tc>
      </w:tr>
      <w:tr w:rsidR="00C80FB4" w:rsidRPr="00C80FB4" w:rsidTr="00C80FB4">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Ime i prezime nastavnika i saradnika: </w:t>
            </w:r>
          </w:p>
        </w:tc>
      </w:tr>
      <w:tr w:rsidR="00C80FB4" w:rsidRPr="00C80FB4" w:rsidTr="00C80FB4">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Specifičnosti koje je potrebno naglasiti za predmet: Nema</w:t>
            </w:r>
          </w:p>
        </w:tc>
      </w:tr>
      <w:tr w:rsidR="00C80FB4" w:rsidRPr="00C80FB4" w:rsidTr="00C80FB4">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Napomena (ukoliko je potrebno): Nema</w:t>
            </w:r>
          </w:p>
        </w:tc>
      </w:tr>
    </w:tbl>
    <w:p w:rsidR="00C80FB4" w:rsidRPr="00C80FB4" w:rsidRDefault="00C80FB4" w:rsidP="00C80FB4">
      <w:pPr>
        <w:rPr>
          <w:rFonts w:ascii="Arial" w:hAnsi="Arial" w:cs="Arial"/>
        </w:rPr>
      </w:pPr>
    </w:p>
    <w:p w:rsidR="00C80FB4" w:rsidRPr="00A465E9" w:rsidRDefault="00C80FB4" w:rsidP="00C80FB4">
      <w:pPr>
        <w:rPr>
          <w:rFonts w:ascii="Arial" w:hAnsi="Arial" w:cs="Arial"/>
          <w:color w:val="000000" w:themeColor="text1"/>
          <w:lang w:val="pl-PL"/>
        </w:rPr>
      </w:pPr>
    </w:p>
    <w:tbl>
      <w:tblPr>
        <w:tblW w:w="5038" w:type="pct"/>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
        <w:gridCol w:w="1319"/>
        <w:gridCol w:w="258"/>
        <w:gridCol w:w="2425"/>
        <w:gridCol w:w="207"/>
        <w:gridCol w:w="72"/>
        <w:gridCol w:w="800"/>
        <w:gridCol w:w="1674"/>
        <w:gridCol w:w="2866"/>
        <w:gridCol w:w="161"/>
      </w:tblGrid>
      <w:tr w:rsidR="00A465E9" w:rsidRPr="00A465E9" w:rsidTr="00E45B68">
        <w:trPr>
          <w:gridAfter w:val="1"/>
          <w:wAfter w:w="81" w:type="pct"/>
          <w:trHeight w:val="359"/>
          <w:jc w:val="center"/>
        </w:trPr>
        <w:tc>
          <w:tcPr>
            <w:tcW w:w="2194" w:type="pct"/>
            <w:gridSpan w:val="5"/>
            <w:tcBorders>
              <w:left w:val="thinThickSmallGap" w:sz="12" w:space="0" w:color="FF9900"/>
              <w:right w:val="nil"/>
            </w:tcBorders>
            <w:vAlign w:val="center"/>
          </w:tcPr>
          <w:p w:rsidR="00C80FB4" w:rsidRPr="00A465E9" w:rsidRDefault="00C80FB4" w:rsidP="00E45B68">
            <w:pPr>
              <w:rPr>
                <w:rFonts w:ascii="Arial" w:hAnsi="Arial" w:cs="Arial"/>
                <w:b/>
                <w:bCs/>
                <w:iCs/>
                <w:color w:val="000000" w:themeColor="text1"/>
              </w:rPr>
            </w:pPr>
            <w:r w:rsidRPr="00A465E9">
              <w:rPr>
                <w:rFonts w:ascii="Arial" w:hAnsi="Arial" w:cs="Arial"/>
                <w:iCs/>
                <w:color w:val="000000" w:themeColor="text1"/>
              </w:rPr>
              <w:br w:type="page"/>
            </w:r>
            <w:r w:rsidRPr="00A465E9">
              <w:rPr>
                <w:rFonts w:ascii="Arial" w:hAnsi="Arial" w:cs="Arial"/>
                <w:b/>
                <w:bCs/>
                <w:iCs/>
                <w:color w:val="000000" w:themeColor="text1"/>
              </w:rPr>
              <w:t>Naziv predmeta:</w:t>
            </w:r>
          </w:p>
        </w:tc>
        <w:tc>
          <w:tcPr>
            <w:tcW w:w="2725" w:type="pct"/>
            <w:gridSpan w:val="4"/>
            <w:tcBorders>
              <w:left w:val="nil"/>
              <w:right w:val="thinThickSmallGap" w:sz="12" w:space="0" w:color="FF9900"/>
            </w:tcBorders>
            <w:vAlign w:val="center"/>
          </w:tcPr>
          <w:p w:rsidR="00C80FB4" w:rsidRPr="00A465E9" w:rsidRDefault="00C80FB4" w:rsidP="00E45B68">
            <w:pPr>
              <w:rPr>
                <w:rFonts w:ascii="Arial" w:hAnsi="Arial" w:cs="Arial"/>
                <w:b/>
                <w:bCs/>
                <w:iCs/>
                <w:color w:val="000000" w:themeColor="text1"/>
              </w:rPr>
            </w:pPr>
            <w:r w:rsidRPr="00A465E9">
              <w:rPr>
                <w:rFonts w:ascii="Arial" w:hAnsi="Arial" w:cs="Arial"/>
                <w:b/>
                <w:bCs/>
                <w:iCs/>
                <w:color w:val="000000" w:themeColor="text1"/>
              </w:rPr>
              <w:t>Fizioterapija u ginekologiji i akušerstvu</w:t>
            </w:r>
          </w:p>
        </w:tc>
      </w:tr>
      <w:tr w:rsidR="00A465E9" w:rsidRPr="00A465E9" w:rsidTr="00E45B68">
        <w:trPr>
          <w:gridAfter w:val="1"/>
          <w:wAfter w:w="81" w:type="pct"/>
          <w:trHeight w:val="291"/>
          <w:jc w:val="center"/>
        </w:trPr>
        <w:tc>
          <w:tcPr>
            <w:tcW w:w="739" w:type="pct"/>
            <w:gridSpan w:val="2"/>
            <w:tcBorders>
              <w:top w:val="thinThickSmallGap" w:sz="12" w:space="0" w:color="FF9900"/>
            </w:tcBorders>
            <w:vAlign w:val="center"/>
          </w:tcPr>
          <w:p w:rsidR="00C80FB4" w:rsidRPr="00A465E9" w:rsidRDefault="00C80FB4" w:rsidP="00A465E9">
            <w:pPr>
              <w:pStyle w:val="BodyText3"/>
              <w:spacing w:line="276" w:lineRule="auto"/>
              <w:ind w:left="-28" w:right="-30"/>
              <w:rPr>
                <w:iCs/>
                <w:color w:val="000000" w:themeColor="text1"/>
                <w:sz w:val="22"/>
                <w:szCs w:val="22"/>
                <w:vertAlign w:val="superscript"/>
              </w:rPr>
            </w:pPr>
            <w:r w:rsidRPr="00A465E9">
              <w:rPr>
                <w:b/>
                <w:bCs/>
                <w:iCs/>
                <w:color w:val="000000" w:themeColor="text1"/>
                <w:sz w:val="22"/>
                <w:szCs w:val="22"/>
              </w:rPr>
              <w:t>Šifra predmeta</w:t>
            </w:r>
          </w:p>
        </w:tc>
        <w:tc>
          <w:tcPr>
            <w:tcW w:w="1351" w:type="pct"/>
            <w:gridSpan w:val="2"/>
            <w:vAlign w:val="center"/>
          </w:tcPr>
          <w:p w:rsidR="00C80FB4" w:rsidRPr="00A465E9" w:rsidRDefault="00A465E9" w:rsidP="00A465E9">
            <w:pPr>
              <w:pStyle w:val="BodyText3"/>
              <w:spacing w:line="276" w:lineRule="auto"/>
              <w:ind w:left="-130"/>
              <w:rPr>
                <w:iCs/>
                <w:color w:val="000000" w:themeColor="text1"/>
                <w:sz w:val="22"/>
                <w:szCs w:val="22"/>
              </w:rPr>
            </w:pPr>
            <w:r>
              <w:rPr>
                <w:b/>
                <w:bCs/>
                <w:iCs/>
                <w:color w:val="000000" w:themeColor="text1"/>
                <w:sz w:val="22"/>
                <w:szCs w:val="22"/>
              </w:rPr>
              <w:t xml:space="preserve">  </w:t>
            </w:r>
            <w:r w:rsidR="00C80FB4" w:rsidRPr="00A465E9">
              <w:rPr>
                <w:b/>
                <w:bCs/>
                <w:iCs/>
                <w:color w:val="000000" w:themeColor="text1"/>
                <w:sz w:val="22"/>
                <w:szCs w:val="22"/>
              </w:rPr>
              <w:t>Status predmeta</w:t>
            </w:r>
          </w:p>
        </w:tc>
        <w:tc>
          <w:tcPr>
            <w:tcW w:w="543" w:type="pct"/>
            <w:gridSpan w:val="3"/>
            <w:vAlign w:val="center"/>
          </w:tcPr>
          <w:p w:rsidR="00C80FB4" w:rsidRPr="00A465E9" w:rsidRDefault="00C80FB4" w:rsidP="00C80FB4">
            <w:pPr>
              <w:pStyle w:val="BodyText3"/>
              <w:spacing w:line="276" w:lineRule="auto"/>
              <w:ind w:left="-130"/>
              <w:jc w:val="center"/>
              <w:rPr>
                <w:iCs/>
                <w:color w:val="000000" w:themeColor="text1"/>
                <w:sz w:val="22"/>
                <w:szCs w:val="22"/>
              </w:rPr>
            </w:pPr>
            <w:r w:rsidRPr="00A465E9">
              <w:rPr>
                <w:b/>
                <w:bCs/>
                <w:iCs/>
                <w:color w:val="000000" w:themeColor="text1"/>
                <w:sz w:val="22"/>
                <w:szCs w:val="22"/>
              </w:rPr>
              <w:t>Semestar</w:t>
            </w:r>
          </w:p>
        </w:tc>
        <w:tc>
          <w:tcPr>
            <w:tcW w:w="843" w:type="pct"/>
            <w:vAlign w:val="center"/>
          </w:tcPr>
          <w:p w:rsidR="00E45B68" w:rsidRPr="00A465E9" w:rsidRDefault="00C80FB4" w:rsidP="00A465E9">
            <w:pPr>
              <w:pStyle w:val="BodyText3"/>
              <w:spacing w:line="276" w:lineRule="auto"/>
              <w:rPr>
                <w:b/>
                <w:bCs/>
                <w:iCs/>
                <w:color w:val="000000" w:themeColor="text1"/>
                <w:sz w:val="22"/>
                <w:szCs w:val="22"/>
              </w:rPr>
            </w:pPr>
            <w:r w:rsidRPr="00A465E9">
              <w:rPr>
                <w:b/>
                <w:bCs/>
                <w:iCs/>
                <w:color w:val="000000" w:themeColor="text1"/>
                <w:sz w:val="22"/>
                <w:szCs w:val="22"/>
              </w:rPr>
              <w:t xml:space="preserve">Broj </w:t>
            </w:r>
          </w:p>
          <w:p w:rsidR="00C80FB4" w:rsidRPr="00A465E9" w:rsidRDefault="00C80FB4" w:rsidP="00A465E9">
            <w:pPr>
              <w:pStyle w:val="BodyText3"/>
              <w:spacing w:line="276" w:lineRule="auto"/>
              <w:rPr>
                <w:iCs/>
                <w:color w:val="000000" w:themeColor="text1"/>
                <w:sz w:val="22"/>
                <w:szCs w:val="22"/>
              </w:rPr>
            </w:pPr>
            <w:r w:rsidRPr="00A465E9">
              <w:rPr>
                <w:b/>
                <w:bCs/>
                <w:iCs/>
                <w:color w:val="000000" w:themeColor="text1"/>
                <w:sz w:val="22"/>
                <w:szCs w:val="22"/>
              </w:rPr>
              <w:t>ECTS kredita</w:t>
            </w:r>
          </w:p>
        </w:tc>
        <w:tc>
          <w:tcPr>
            <w:tcW w:w="1443" w:type="pct"/>
            <w:tcBorders>
              <w:right w:val="thinThickSmallGap" w:sz="12" w:space="0" w:color="FF9900"/>
            </w:tcBorders>
            <w:vAlign w:val="center"/>
          </w:tcPr>
          <w:p w:rsidR="00C80FB4" w:rsidRPr="00A465E9" w:rsidRDefault="00C80FB4" w:rsidP="00A465E9">
            <w:pPr>
              <w:pStyle w:val="BodyText3"/>
              <w:spacing w:line="276" w:lineRule="auto"/>
              <w:rPr>
                <w:iCs/>
                <w:color w:val="000000" w:themeColor="text1"/>
                <w:sz w:val="22"/>
                <w:szCs w:val="22"/>
              </w:rPr>
            </w:pPr>
            <w:r w:rsidRPr="00A465E9">
              <w:rPr>
                <w:b/>
                <w:bCs/>
                <w:iCs/>
                <w:color w:val="000000" w:themeColor="text1"/>
                <w:sz w:val="22"/>
                <w:szCs w:val="22"/>
              </w:rPr>
              <w:t>Fond časova</w:t>
            </w:r>
          </w:p>
        </w:tc>
      </w:tr>
      <w:tr w:rsidR="00A465E9" w:rsidRPr="00A465E9" w:rsidTr="00E45B68">
        <w:trPr>
          <w:gridAfter w:val="1"/>
          <w:wAfter w:w="81" w:type="pct"/>
          <w:trHeight w:val="373"/>
          <w:jc w:val="center"/>
        </w:trPr>
        <w:tc>
          <w:tcPr>
            <w:tcW w:w="739" w:type="pct"/>
            <w:gridSpan w:val="2"/>
            <w:vAlign w:val="center"/>
          </w:tcPr>
          <w:p w:rsidR="00C80FB4" w:rsidRPr="00A465E9" w:rsidRDefault="00C80FB4" w:rsidP="00E45B68">
            <w:pPr>
              <w:pStyle w:val="Heading4"/>
              <w:spacing w:line="276" w:lineRule="auto"/>
              <w:ind w:left="-104" w:firstLine="104"/>
              <w:jc w:val="center"/>
              <w:rPr>
                <w:color w:val="000000" w:themeColor="text1"/>
                <w:sz w:val="22"/>
                <w:szCs w:val="22"/>
                <w:lang w:val="sr-Latn-CS"/>
              </w:rPr>
            </w:pPr>
          </w:p>
        </w:tc>
        <w:tc>
          <w:tcPr>
            <w:tcW w:w="1351" w:type="pct"/>
            <w:gridSpan w:val="2"/>
            <w:vAlign w:val="center"/>
          </w:tcPr>
          <w:p w:rsidR="00C80FB4" w:rsidRPr="00A465E9" w:rsidRDefault="00C80FB4" w:rsidP="00A465E9">
            <w:pPr>
              <w:rPr>
                <w:rFonts w:ascii="Arial" w:hAnsi="Arial" w:cs="Arial"/>
                <w:color w:val="000000" w:themeColor="text1"/>
              </w:rPr>
            </w:pPr>
            <w:r w:rsidRPr="00A465E9">
              <w:rPr>
                <w:rFonts w:ascii="Arial" w:hAnsi="Arial" w:cs="Arial"/>
                <w:b/>
                <w:bCs/>
                <w:iCs/>
                <w:color w:val="000000" w:themeColor="text1"/>
              </w:rPr>
              <w:t>Obavezni</w:t>
            </w:r>
          </w:p>
        </w:tc>
        <w:tc>
          <w:tcPr>
            <w:tcW w:w="543" w:type="pct"/>
            <w:gridSpan w:val="3"/>
            <w:vAlign w:val="center"/>
          </w:tcPr>
          <w:p w:rsidR="00C80FB4" w:rsidRPr="00A465E9" w:rsidRDefault="00C80FB4" w:rsidP="00A465E9">
            <w:pPr>
              <w:ind w:left="12"/>
              <w:rPr>
                <w:rFonts w:ascii="Arial" w:hAnsi="Arial" w:cs="Arial"/>
                <w:b/>
                <w:bCs/>
                <w:iCs/>
                <w:color w:val="000000" w:themeColor="text1"/>
              </w:rPr>
            </w:pPr>
            <w:r w:rsidRPr="00A465E9">
              <w:rPr>
                <w:rFonts w:ascii="Arial" w:hAnsi="Arial" w:cs="Arial"/>
                <w:b/>
                <w:bCs/>
                <w:iCs/>
                <w:color w:val="000000" w:themeColor="text1"/>
              </w:rPr>
              <w:t>V</w:t>
            </w:r>
          </w:p>
        </w:tc>
        <w:tc>
          <w:tcPr>
            <w:tcW w:w="843" w:type="pct"/>
            <w:vAlign w:val="center"/>
          </w:tcPr>
          <w:p w:rsidR="00C80FB4" w:rsidRPr="00A465E9" w:rsidRDefault="00EC026C" w:rsidP="00EC026C">
            <w:pPr>
              <w:ind w:left="12"/>
              <w:rPr>
                <w:rFonts w:ascii="Arial" w:hAnsi="Arial" w:cs="Arial"/>
                <w:b/>
                <w:bCs/>
                <w:iCs/>
                <w:color w:val="000000" w:themeColor="text1"/>
              </w:rPr>
            </w:pPr>
            <w:r w:rsidRPr="00A465E9">
              <w:rPr>
                <w:rFonts w:ascii="Arial" w:hAnsi="Arial" w:cs="Arial"/>
                <w:b/>
                <w:bCs/>
                <w:iCs/>
                <w:color w:val="000000" w:themeColor="text1"/>
              </w:rPr>
              <w:t xml:space="preserve"> </w:t>
            </w:r>
            <w:r w:rsidR="00C80FB4" w:rsidRPr="00A465E9">
              <w:rPr>
                <w:rFonts w:ascii="Arial" w:hAnsi="Arial" w:cs="Arial"/>
                <w:b/>
                <w:bCs/>
                <w:iCs/>
                <w:color w:val="000000" w:themeColor="text1"/>
              </w:rPr>
              <w:t>3</w:t>
            </w:r>
          </w:p>
        </w:tc>
        <w:tc>
          <w:tcPr>
            <w:tcW w:w="1443" w:type="pct"/>
            <w:tcBorders>
              <w:right w:val="thinThickSmallGap" w:sz="12" w:space="0" w:color="FF9900"/>
            </w:tcBorders>
            <w:vAlign w:val="center"/>
          </w:tcPr>
          <w:p w:rsidR="00C80FB4" w:rsidRPr="00A465E9" w:rsidRDefault="00C80FB4" w:rsidP="00A465E9">
            <w:pPr>
              <w:ind w:left="12"/>
              <w:rPr>
                <w:rFonts w:ascii="Arial" w:hAnsi="Arial" w:cs="Arial"/>
                <w:b/>
                <w:bCs/>
                <w:iCs/>
                <w:color w:val="000000" w:themeColor="text1"/>
              </w:rPr>
            </w:pPr>
            <w:r w:rsidRPr="00A465E9">
              <w:rPr>
                <w:rFonts w:ascii="Arial" w:hAnsi="Arial" w:cs="Arial"/>
                <w:b/>
                <w:bCs/>
                <w:iCs/>
                <w:color w:val="000000" w:themeColor="text1"/>
              </w:rPr>
              <w:t>1P + 1V</w:t>
            </w:r>
          </w:p>
        </w:tc>
      </w:tr>
      <w:tr w:rsidR="00A465E9" w:rsidRPr="00A465E9" w:rsidTr="00E45B68">
        <w:tblPrEx>
          <w:jc w:val="left"/>
        </w:tblPrEx>
        <w:trPr>
          <w:gridBefore w:val="1"/>
          <w:wBefore w:w="75" w:type="pct"/>
          <w:trHeight w:val="266"/>
        </w:trPr>
        <w:tc>
          <w:tcPr>
            <w:tcW w:w="4925" w:type="pct"/>
            <w:gridSpan w:val="9"/>
          </w:tcPr>
          <w:p w:rsidR="00BE6E54" w:rsidRPr="00A465E9" w:rsidRDefault="00C80FB4" w:rsidP="00C80FB4">
            <w:pPr>
              <w:pStyle w:val="BodyText3"/>
              <w:spacing w:before="40" w:after="40" w:line="276" w:lineRule="auto"/>
              <w:rPr>
                <w:b/>
                <w:bCs/>
                <w:iCs/>
                <w:color w:val="000000" w:themeColor="text1"/>
                <w:sz w:val="22"/>
                <w:szCs w:val="22"/>
              </w:rPr>
            </w:pPr>
            <w:r w:rsidRPr="00A465E9">
              <w:rPr>
                <w:b/>
                <w:bCs/>
                <w:iCs/>
                <w:color w:val="000000" w:themeColor="text1"/>
                <w:sz w:val="22"/>
                <w:szCs w:val="22"/>
              </w:rPr>
              <w:t xml:space="preserve">Studijski programi za koje se organizuje : </w:t>
            </w:r>
          </w:p>
          <w:p w:rsidR="00C80FB4" w:rsidRPr="00A465E9" w:rsidRDefault="00BE6E54" w:rsidP="00C80FB4">
            <w:pPr>
              <w:pStyle w:val="BodyText3"/>
              <w:spacing w:before="40" w:after="40" w:line="276" w:lineRule="auto"/>
              <w:rPr>
                <w:b/>
                <w:bCs/>
                <w:iCs/>
                <w:color w:val="000000" w:themeColor="text1"/>
                <w:sz w:val="22"/>
                <w:szCs w:val="22"/>
              </w:rPr>
            </w:pPr>
            <w:r w:rsidRPr="00A465E9">
              <w:rPr>
                <w:b/>
                <w:bCs/>
                <w:iCs/>
                <w:color w:val="000000" w:themeColor="text1"/>
              </w:rPr>
              <w:t>Medicinski fakultet – osnovne studije Primijenjena fizioterapija</w:t>
            </w:r>
          </w:p>
        </w:tc>
      </w:tr>
      <w:tr w:rsidR="00C80FB4" w:rsidRPr="00C80FB4" w:rsidTr="00E45B68">
        <w:tblPrEx>
          <w:jc w:val="left"/>
        </w:tblPrEx>
        <w:trPr>
          <w:gridBefore w:val="1"/>
          <w:wBefore w:w="75" w:type="pct"/>
          <w:trHeight w:val="266"/>
        </w:trPr>
        <w:tc>
          <w:tcPr>
            <w:tcW w:w="4925" w:type="pct"/>
            <w:gridSpan w:val="9"/>
          </w:tcPr>
          <w:p w:rsidR="00C80FB4" w:rsidRPr="00C80FB4" w:rsidRDefault="00C80FB4" w:rsidP="00C80FB4">
            <w:pPr>
              <w:pStyle w:val="BodyText3"/>
              <w:spacing w:before="40" w:after="40" w:line="276" w:lineRule="auto"/>
              <w:rPr>
                <w:b/>
                <w:bCs/>
                <w:iCs/>
                <w:color w:val="auto"/>
                <w:sz w:val="22"/>
                <w:szCs w:val="22"/>
              </w:rPr>
            </w:pPr>
            <w:r w:rsidRPr="00C80FB4">
              <w:rPr>
                <w:b/>
                <w:bCs/>
                <w:iCs/>
                <w:color w:val="auto"/>
                <w:sz w:val="22"/>
                <w:szCs w:val="22"/>
              </w:rPr>
              <w:t>Uslovljenost drugim predmetima:</w:t>
            </w:r>
            <w:r w:rsidRPr="00C80FB4">
              <w:rPr>
                <w:color w:val="auto"/>
                <w:sz w:val="22"/>
                <w:szCs w:val="22"/>
                <w:lang w:val="sl-SI"/>
              </w:rPr>
              <w:t xml:space="preserve"> </w:t>
            </w:r>
            <w:r w:rsidRPr="00C80FB4">
              <w:rPr>
                <w:color w:val="auto"/>
                <w:sz w:val="22"/>
                <w:szCs w:val="22"/>
              </w:rPr>
              <w:t>Položeni ispiti iz Anatomije I, Anatomije II, Fiziologije, Patologije s patofiziologijom, Kineziologije I, Kineziologije II, Fizioterapije I i Fizioterapije II</w:t>
            </w:r>
          </w:p>
        </w:tc>
      </w:tr>
      <w:tr w:rsidR="00C80FB4" w:rsidRPr="00C80FB4" w:rsidTr="00E45B68">
        <w:tblPrEx>
          <w:jc w:val="left"/>
        </w:tblPrEx>
        <w:trPr>
          <w:gridBefore w:val="1"/>
          <w:wBefore w:w="75" w:type="pct"/>
          <w:trHeight w:val="552"/>
        </w:trPr>
        <w:tc>
          <w:tcPr>
            <w:tcW w:w="4925" w:type="pct"/>
            <w:gridSpan w:val="9"/>
          </w:tcPr>
          <w:p w:rsidR="00C80FB4" w:rsidRPr="00C80FB4" w:rsidRDefault="00C80FB4" w:rsidP="00C80FB4">
            <w:pPr>
              <w:pStyle w:val="NormalWeb"/>
              <w:spacing w:before="40" w:beforeAutospacing="0" w:after="40" w:afterAutospacing="0" w:line="276" w:lineRule="auto"/>
              <w:jc w:val="both"/>
              <w:rPr>
                <w:rFonts w:ascii="Arial" w:hAnsi="Arial" w:cs="Arial"/>
                <w:b/>
                <w:bCs/>
                <w:iCs/>
                <w:color w:val="auto"/>
                <w:sz w:val="22"/>
                <w:szCs w:val="22"/>
                <w:lang w:val="sr-Latn-CS"/>
              </w:rPr>
            </w:pPr>
            <w:r w:rsidRPr="00C80FB4">
              <w:rPr>
                <w:rFonts w:ascii="Arial" w:hAnsi="Arial" w:cs="Arial"/>
                <w:b/>
                <w:bCs/>
                <w:iCs/>
                <w:color w:val="auto"/>
                <w:sz w:val="22"/>
                <w:szCs w:val="22"/>
                <w:lang w:val="sr-Latn-CS"/>
              </w:rPr>
              <w:t>Ciljevi izučavanja predmeta:</w:t>
            </w:r>
            <w:r w:rsidRPr="00C80FB4">
              <w:rPr>
                <w:rFonts w:ascii="Arial" w:hAnsi="Arial" w:cs="Arial"/>
                <w:color w:val="auto"/>
                <w:sz w:val="22"/>
                <w:szCs w:val="22"/>
                <w:lang w:val="sr-Latn-CS"/>
              </w:rPr>
              <w:t xml:space="preserve">  U uvodnom dijelu ovog predmeta studenti treba da steknu osnovna znanja o trudnoći i porođaju i ginekološkim oboljenjima iz aspekta primjene fizioterapije, a u specijalnom dijelu – znanja o aplikativnoj fizioterapiji u akušerstvu i ginekologiji.</w:t>
            </w:r>
          </w:p>
        </w:tc>
      </w:tr>
      <w:tr w:rsidR="00C80FB4" w:rsidRPr="00C80FB4" w:rsidTr="00E45B68">
        <w:tblPrEx>
          <w:jc w:val="left"/>
        </w:tblPrEx>
        <w:trPr>
          <w:gridBefore w:val="1"/>
          <w:wBefore w:w="75" w:type="pct"/>
          <w:trHeight w:val="254"/>
        </w:trPr>
        <w:tc>
          <w:tcPr>
            <w:tcW w:w="4925" w:type="pct"/>
            <w:gridSpan w:val="9"/>
          </w:tcPr>
          <w:p w:rsidR="00C80FB4" w:rsidRPr="00C80FB4" w:rsidRDefault="00C80FB4" w:rsidP="00BE6E54">
            <w:pPr>
              <w:pStyle w:val="Heading4"/>
              <w:spacing w:line="276" w:lineRule="auto"/>
              <w:rPr>
                <w:color w:val="auto"/>
                <w:sz w:val="22"/>
                <w:szCs w:val="22"/>
              </w:rPr>
            </w:pPr>
            <w:r w:rsidRPr="00C80FB4">
              <w:rPr>
                <w:b w:val="0"/>
                <w:bCs w:val="0"/>
                <w:iCs/>
                <w:color w:val="auto"/>
                <w:sz w:val="22"/>
                <w:szCs w:val="22"/>
                <w:lang w:val="sr-Latn-CS"/>
              </w:rPr>
              <w:t xml:space="preserve">Ime i prezime nastavnika i saradnika : </w:t>
            </w:r>
            <w:r w:rsidRPr="00C80FB4">
              <w:rPr>
                <w:color w:val="auto"/>
                <w:sz w:val="22"/>
                <w:szCs w:val="22"/>
                <w:lang w:val="sr-Latn-ME"/>
              </w:rPr>
              <w:t>prof</w:t>
            </w:r>
            <w:r w:rsidRPr="00C80FB4">
              <w:rPr>
                <w:color w:val="auto"/>
                <w:sz w:val="22"/>
                <w:szCs w:val="22"/>
                <w:lang w:val="sr-Latn-CS"/>
              </w:rPr>
              <w:t>. dr Saša Raičević</w:t>
            </w:r>
            <w:r w:rsidRPr="00C80FB4">
              <w:rPr>
                <w:iCs/>
                <w:color w:val="auto"/>
                <w:sz w:val="22"/>
                <w:szCs w:val="22"/>
                <w:lang w:val="sr-Latn-CS"/>
              </w:rPr>
              <w:t xml:space="preserve">- </w:t>
            </w:r>
            <w:r w:rsidRPr="00C80FB4">
              <w:rPr>
                <w:color w:val="auto"/>
                <w:sz w:val="22"/>
                <w:szCs w:val="22"/>
                <w:lang w:val="sr-Latn-CS"/>
              </w:rPr>
              <w:t xml:space="preserve">nastavnik, </w:t>
            </w:r>
            <w:r w:rsidRPr="00C80FB4">
              <w:rPr>
                <w:color w:val="auto"/>
                <w:sz w:val="22"/>
                <w:szCs w:val="22"/>
              </w:rPr>
              <w:t>Nadica Bojičić-saradnik</w:t>
            </w:r>
          </w:p>
        </w:tc>
      </w:tr>
      <w:tr w:rsidR="00C80FB4" w:rsidRPr="00C80FB4" w:rsidTr="00E45B68">
        <w:tblPrEx>
          <w:jc w:val="left"/>
        </w:tblPrEx>
        <w:trPr>
          <w:gridBefore w:val="1"/>
          <w:wBefore w:w="75" w:type="pct"/>
          <w:trHeight w:val="406"/>
        </w:trPr>
        <w:tc>
          <w:tcPr>
            <w:tcW w:w="4925" w:type="pct"/>
            <w:gridSpan w:val="9"/>
          </w:tcPr>
          <w:p w:rsidR="00C80FB4" w:rsidRPr="00C80FB4" w:rsidRDefault="00C80FB4" w:rsidP="00C80FB4">
            <w:pPr>
              <w:pStyle w:val="BodyText3"/>
              <w:spacing w:before="40" w:after="40" w:line="276" w:lineRule="auto"/>
              <w:rPr>
                <w:b/>
                <w:bCs/>
                <w:iCs/>
                <w:color w:val="auto"/>
                <w:sz w:val="22"/>
                <w:szCs w:val="22"/>
              </w:rPr>
            </w:pPr>
            <w:r w:rsidRPr="00C80FB4">
              <w:rPr>
                <w:b/>
                <w:bCs/>
                <w:iCs/>
                <w:color w:val="auto"/>
                <w:sz w:val="22"/>
                <w:szCs w:val="22"/>
              </w:rPr>
              <w:t>Metod nastave i savladanja gradiva:</w:t>
            </w:r>
            <w:r w:rsidRPr="00C80FB4">
              <w:rPr>
                <w:color w:val="auto"/>
                <w:sz w:val="22"/>
                <w:szCs w:val="22"/>
                <w:lang w:val="sl-SI"/>
              </w:rPr>
              <w:t xml:space="preserve"> Predavanja i vježbe. Izrada seminarskih radova. Konsultacije. Učenje za kolokvijume i završni ispit.</w:t>
            </w:r>
          </w:p>
        </w:tc>
      </w:tr>
      <w:tr w:rsidR="00C80FB4" w:rsidRPr="00C80FB4" w:rsidTr="00A465E9">
        <w:tblPrEx>
          <w:jc w:val="left"/>
        </w:tblPrEx>
        <w:trPr>
          <w:gridBefore w:val="1"/>
          <w:wBefore w:w="75" w:type="pct"/>
          <w:cantSplit/>
          <w:trHeight w:val="725"/>
        </w:trPr>
        <w:tc>
          <w:tcPr>
            <w:tcW w:w="4925" w:type="pct"/>
            <w:gridSpan w:val="9"/>
            <w:tcBorders>
              <w:bottom w:val="dotted" w:sz="4" w:space="0" w:color="auto"/>
            </w:tcBorders>
            <w:vAlign w:val="center"/>
          </w:tcPr>
          <w:p w:rsidR="00C80FB4" w:rsidRPr="00A465E9" w:rsidRDefault="00A465E9" w:rsidP="00C80FB4">
            <w:pPr>
              <w:pStyle w:val="Heading3"/>
              <w:spacing w:line="276" w:lineRule="auto"/>
              <w:rPr>
                <w:iCs/>
                <w:sz w:val="22"/>
                <w:szCs w:val="22"/>
                <w:lang w:val="sl-SI"/>
              </w:rPr>
            </w:pPr>
            <w:r w:rsidRPr="00A465E9">
              <w:rPr>
                <w:rFonts w:eastAsiaTheme="minorHAnsi"/>
                <w:iCs/>
                <w:sz w:val="22"/>
                <w:szCs w:val="22"/>
                <w:lang w:val="sr-Latn-RS"/>
              </w:rPr>
              <w:t>Sadržaj predmeta (nastavne cjeline, oblici individualnog rada studenata, oblici provjere znanja) prikazan prema radnim nedjeljama u akademskom kalendaru:</w:t>
            </w:r>
          </w:p>
        </w:tc>
      </w:tr>
      <w:tr w:rsidR="00C80FB4" w:rsidRPr="00C80FB4" w:rsidTr="00A465E9">
        <w:tblPrEx>
          <w:jc w:val="left"/>
        </w:tblPrEx>
        <w:trPr>
          <w:gridBefore w:val="1"/>
          <w:wBefore w:w="75" w:type="pct"/>
          <w:cantSplit/>
          <w:trHeight w:val="140"/>
        </w:trPr>
        <w:tc>
          <w:tcPr>
            <w:tcW w:w="794" w:type="pct"/>
            <w:gridSpan w:val="2"/>
            <w:vAlign w:val="center"/>
          </w:tcPr>
          <w:p w:rsidR="00C80FB4" w:rsidRPr="00C80FB4" w:rsidRDefault="00C80FB4" w:rsidP="00C80FB4">
            <w:pPr>
              <w:ind w:left="-108" w:right="-91"/>
              <w:jc w:val="center"/>
              <w:rPr>
                <w:rFonts w:ascii="Arial" w:hAnsi="Arial" w:cs="Arial"/>
                <w:iCs/>
              </w:rPr>
            </w:pPr>
            <w:r w:rsidRPr="00C80FB4">
              <w:rPr>
                <w:rFonts w:ascii="Arial" w:hAnsi="Arial" w:cs="Arial"/>
                <w:iCs/>
              </w:rPr>
              <w:t>Pripremna nedjelja</w:t>
            </w:r>
          </w:p>
        </w:tc>
        <w:tc>
          <w:tcPr>
            <w:tcW w:w="4132" w:type="pct"/>
            <w:gridSpan w:val="7"/>
            <w:vAlign w:val="center"/>
          </w:tcPr>
          <w:p w:rsidR="00C80FB4" w:rsidRPr="00C80FB4" w:rsidRDefault="00C80FB4" w:rsidP="00C80FB4">
            <w:pPr>
              <w:pStyle w:val="BodyText3"/>
              <w:spacing w:line="276" w:lineRule="auto"/>
              <w:rPr>
                <w:color w:val="auto"/>
                <w:sz w:val="22"/>
                <w:szCs w:val="22"/>
              </w:rPr>
            </w:pP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spacing w:before="40" w:after="40"/>
              <w:ind w:left="-108" w:right="-91"/>
              <w:jc w:val="center"/>
              <w:rPr>
                <w:rFonts w:ascii="Arial" w:hAnsi="Arial" w:cs="Arial"/>
              </w:rPr>
            </w:pPr>
            <w:r w:rsidRPr="00C80FB4">
              <w:rPr>
                <w:rFonts w:ascii="Arial" w:hAnsi="Arial" w:cs="Arial"/>
              </w:rPr>
              <w:t>I</w:t>
            </w:r>
            <w:r>
              <w:rPr>
                <w:rFonts w:ascii="Arial" w:hAnsi="Arial" w:cs="Arial"/>
              </w:rPr>
              <w:t xml:space="preserve"> </w:t>
            </w:r>
            <w:r w:rsidRPr="00C80FB4">
              <w:rPr>
                <w:rFonts w:ascii="Arial" w:eastAsia="Times New Roman" w:hAnsi="Arial" w:cs="Arial"/>
                <w:lang w:val="sr-Latn-RS"/>
              </w:rPr>
              <w:t>nedjelja</w:t>
            </w:r>
          </w:p>
        </w:tc>
        <w:tc>
          <w:tcPr>
            <w:tcW w:w="4132" w:type="pct"/>
            <w:gridSpan w:val="7"/>
            <w:vAlign w:val="center"/>
          </w:tcPr>
          <w:p w:rsidR="00A465E9" w:rsidRPr="00C80FB4" w:rsidRDefault="00A465E9" w:rsidP="00C80FB4">
            <w:pPr>
              <w:ind w:hanging="289"/>
              <w:rPr>
                <w:rFonts w:ascii="Arial" w:hAnsi="Arial" w:cs="Arial"/>
              </w:rPr>
            </w:pPr>
            <w:r w:rsidRPr="00C80FB4">
              <w:rPr>
                <w:rFonts w:ascii="Arial" w:hAnsi="Arial" w:cs="Arial"/>
              </w:rPr>
              <w:t xml:space="preserve">      Anatomija ženskog urogenitalnog sistema </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II</w:t>
            </w:r>
            <w:r>
              <w:rPr>
                <w:rFonts w:ascii="Arial" w:hAnsi="Arial" w:cs="Arial"/>
              </w:rPr>
              <w:t xml:space="preserve"> </w:t>
            </w:r>
            <w:r w:rsidRPr="00C80FB4">
              <w:rPr>
                <w:rFonts w:ascii="Arial" w:eastAsia="Times New Roman" w:hAnsi="Arial" w:cs="Arial"/>
                <w:lang w:val="sr-Latn-RS"/>
              </w:rPr>
              <w:t>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Fizioterapija poremećaja menstruacije</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III</w:t>
            </w:r>
            <w:r>
              <w:rPr>
                <w:rFonts w:ascii="Arial" w:hAnsi="Arial" w:cs="Arial"/>
              </w:rPr>
              <w:t xml:space="preserve"> </w:t>
            </w:r>
            <w:r w:rsidRPr="00C80FB4">
              <w:rPr>
                <w:rFonts w:ascii="Arial" w:eastAsia="Times New Roman" w:hAnsi="Arial" w:cs="Arial"/>
                <w:lang w:val="sr-Latn-RS"/>
              </w:rPr>
              <w:t>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Fizioterapija trudnoće. Fizičke i fiziološke promjene tokom porođaja i u puerperijumu</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IV</w:t>
            </w:r>
            <w:r w:rsidRPr="00C80FB4">
              <w:rPr>
                <w:rFonts w:ascii="Arial" w:eastAsia="Times New Roman" w:hAnsi="Arial" w:cs="Arial"/>
                <w:lang w:val="sr-Latn-RS"/>
              </w:rPr>
              <w:t xml:space="preserve"> 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Priprema za porođaj. Fizioterapija tokom porođaja</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b/>
                <w:bCs/>
              </w:rPr>
            </w:pPr>
            <w:r w:rsidRPr="00C80FB4">
              <w:rPr>
                <w:rFonts w:ascii="Arial" w:hAnsi="Arial" w:cs="Arial"/>
              </w:rPr>
              <w:t>V</w:t>
            </w:r>
            <w:r w:rsidRPr="00C80FB4">
              <w:rPr>
                <w:rFonts w:ascii="Arial" w:eastAsia="Times New Roman" w:hAnsi="Arial" w:cs="Arial"/>
                <w:lang w:val="sr-Latn-RS"/>
              </w:rPr>
              <w:t xml:space="preserve"> 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b/>
                <w:bCs/>
                <w:iCs/>
              </w:rPr>
              <w:t>I  kolokvijum</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VI</w:t>
            </w:r>
            <w:r>
              <w:rPr>
                <w:rFonts w:ascii="Arial" w:hAnsi="Arial" w:cs="Arial"/>
              </w:rPr>
              <w:t xml:space="preserve"> </w:t>
            </w:r>
            <w:r w:rsidRPr="00C80FB4">
              <w:rPr>
                <w:rFonts w:ascii="Arial" w:eastAsia="Times New Roman" w:hAnsi="Arial" w:cs="Arial"/>
                <w:lang w:val="sr-Latn-RS"/>
              </w:rPr>
              <w:t>nedjelja</w:t>
            </w:r>
          </w:p>
        </w:tc>
        <w:tc>
          <w:tcPr>
            <w:tcW w:w="4132" w:type="pct"/>
            <w:gridSpan w:val="7"/>
            <w:vAlign w:val="center"/>
          </w:tcPr>
          <w:p w:rsidR="00A465E9" w:rsidRPr="00C80FB4" w:rsidRDefault="00A465E9" w:rsidP="00C80FB4">
            <w:pPr>
              <w:rPr>
                <w:rFonts w:ascii="Arial" w:hAnsi="Arial" w:cs="Arial"/>
                <w:b/>
                <w:bCs/>
                <w:iCs/>
              </w:rPr>
            </w:pPr>
            <w:r w:rsidRPr="00C80FB4">
              <w:rPr>
                <w:rFonts w:ascii="Arial" w:hAnsi="Arial" w:cs="Arial"/>
              </w:rPr>
              <w:t>Fizioterapija nakon porođaja</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spacing w:before="40" w:after="40"/>
              <w:ind w:left="-108" w:right="-91"/>
              <w:jc w:val="center"/>
              <w:rPr>
                <w:rFonts w:ascii="Arial" w:hAnsi="Arial" w:cs="Arial"/>
                <w:bCs/>
              </w:rPr>
            </w:pPr>
            <w:r w:rsidRPr="00C80FB4">
              <w:rPr>
                <w:rFonts w:ascii="Arial" w:hAnsi="Arial" w:cs="Arial"/>
              </w:rPr>
              <w:t>VII</w:t>
            </w:r>
            <w:r>
              <w:rPr>
                <w:rFonts w:ascii="Arial" w:hAnsi="Arial" w:cs="Arial"/>
              </w:rPr>
              <w:t xml:space="preserve"> </w:t>
            </w:r>
            <w:r w:rsidRPr="00C80FB4">
              <w:rPr>
                <w:rFonts w:ascii="Arial" w:eastAsia="Times New Roman" w:hAnsi="Arial" w:cs="Arial"/>
                <w:lang w:val="sr-Latn-RS"/>
              </w:rPr>
              <w:t>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Komplikacije porođaja.</w:t>
            </w:r>
            <w:r w:rsidRPr="00C80FB4">
              <w:rPr>
                <w:rFonts w:ascii="Arial" w:hAnsi="Arial" w:cs="Arial"/>
                <w:b/>
                <w:bCs/>
                <w:iCs/>
              </w:rPr>
              <w:t xml:space="preserve"> </w:t>
            </w:r>
            <w:r w:rsidRPr="00C80FB4">
              <w:rPr>
                <w:rFonts w:ascii="Arial" w:hAnsi="Arial" w:cs="Arial"/>
              </w:rPr>
              <w:t>Fizioterapija i fizioprofilaksa komplikacija porođaja</w:t>
            </w:r>
          </w:p>
        </w:tc>
      </w:tr>
      <w:tr w:rsidR="00A465E9" w:rsidRPr="00C80FB4" w:rsidTr="00A465E9">
        <w:tblPrEx>
          <w:jc w:val="left"/>
        </w:tblPrEx>
        <w:trPr>
          <w:gridBefore w:val="1"/>
          <w:wBefore w:w="75" w:type="pct"/>
          <w:cantSplit/>
          <w:trHeight w:val="256"/>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VIII</w:t>
            </w:r>
            <w:r>
              <w:rPr>
                <w:rFonts w:ascii="Arial" w:hAnsi="Arial" w:cs="Arial"/>
              </w:rPr>
              <w:t xml:space="preserve"> </w:t>
            </w:r>
            <w:r w:rsidRPr="00C80FB4">
              <w:rPr>
                <w:rFonts w:ascii="Arial" w:eastAsia="Times New Roman" w:hAnsi="Arial" w:cs="Arial"/>
                <w:lang w:val="sr-Latn-RS"/>
              </w:rPr>
              <w:t>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Menopauza.</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IX</w:t>
            </w:r>
            <w:r w:rsidRPr="00C80FB4">
              <w:rPr>
                <w:rFonts w:ascii="Arial" w:eastAsia="Times New Roman" w:hAnsi="Arial" w:cs="Arial"/>
                <w:lang w:val="sr-Latn-RS"/>
              </w:rPr>
              <w:t xml:space="preserve"> 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Urogenitalni prolapsi. Pernealna reedukacija</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X</w:t>
            </w:r>
            <w:r w:rsidRPr="00C80FB4">
              <w:rPr>
                <w:rFonts w:ascii="Arial" w:eastAsia="Times New Roman" w:hAnsi="Arial" w:cs="Arial"/>
                <w:lang w:val="sr-Latn-RS"/>
              </w:rPr>
              <w:t xml:space="preserve"> 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Urinarna funkcija i disfunkcija. Stres inkontinencija. Urogenitalna inkontinencija</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b/>
                <w:bCs/>
              </w:rPr>
            </w:pPr>
            <w:r w:rsidRPr="00C80FB4">
              <w:rPr>
                <w:rFonts w:ascii="Arial" w:hAnsi="Arial" w:cs="Arial"/>
              </w:rPr>
              <w:t>XI</w:t>
            </w:r>
            <w:r w:rsidRPr="00C80FB4">
              <w:rPr>
                <w:rFonts w:ascii="Arial" w:eastAsia="Times New Roman" w:hAnsi="Arial" w:cs="Arial"/>
                <w:lang w:val="sr-Latn-RS"/>
              </w:rPr>
              <w:t xml:space="preserve"> 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b/>
                <w:bCs/>
                <w:iCs/>
              </w:rPr>
              <w:t>II kolokvijum</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lastRenderedPageBreak/>
              <w:t>XII</w:t>
            </w:r>
            <w:r w:rsidRPr="00C80FB4">
              <w:rPr>
                <w:rFonts w:ascii="Arial" w:eastAsia="Times New Roman" w:hAnsi="Arial" w:cs="Arial"/>
                <w:lang w:val="sr-Latn-RS"/>
              </w:rPr>
              <w:t xml:space="preserve"> nedjelja</w:t>
            </w:r>
          </w:p>
        </w:tc>
        <w:tc>
          <w:tcPr>
            <w:tcW w:w="4132" w:type="pct"/>
            <w:gridSpan w:val="7"/>
            <w:vAlign w:val="center"/>
          </w:tcPr>
          <w:p w:rsidR="00A465E9" w:rsidRPr="00C80FB4" w:rsidRDefault="00A465E9" w:rsidP="00C80FB4">
            <w:pPr>
              <w:rPr>
                <w:rFonts w:ascii="Arial" w:hAnsi="Arial" w:cs="Arial"/>
                <w:lang w:val="pl-PL"/>
              </w:rPr>
            </w:pPr>
            <w:r w:rsidRPr="00C80FB4">
              <w:rPr>
                <w:rFonts w:ascii="Arial" w:hAnsi="Arial" w:cs="Arial"/>
                <w:lang w:val="pl-PL"/>
              </w:rPr>
              <w:t>Prevencija i terapija urinarne inkontinencije</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XIII</w:t>
            </w:r>
            <w:r w:rsidRPr="00C80FB4">
              <w:rPr>
                <w:rFonts w:ascii="Arial" w:eastAsia="Times New Roman" w:hAnsi="Arial" w:cs="Arial"/>
                <w:lang w:val="sr-Latn-RS"/>
              </w:rPr>
              <w:t xml:space="preserve"> 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Fizioterapija hroničnih zapaljenjskis stanja u ginekologiji</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XIV</w:t>
            </w:r>
            <w:r w:rsidRPr="00C80FB4">
              <w:rPr>
                <w:rFonts w:ascii="Arial" w:eastAsia="Times New Roman" w:hAnsi="Arial" w:cs="Arial"/>
                <w:lang w:val="sr-Latn-RS"/>
              </w:rPr>
              <w:t xml:space="preserve"> 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Fizioterapija steriliteta. Ginekološki zahvati i operacije. Pre- i postoperativna fizioterapija</w:t>
            </w:r>
          </w:p>
        </w:tc>
      </w:tr>
      <w:tr w:rsidR="00A465E9" w:rsidRPr="00C80FB4" w:rsidTr="00A465E9">
        <w:tblPrEx>
          <w:jc w:val="left"/>
        </w:tblPrEx>
        <w:trPr>
          <w:gridBefore w:val="1"/>
          <w:wBefore w:w="75" w:type="pct"/>
          <w:cantSplit/>
          <w:trHeight w:val="140"/>
        </w:trPr>
        <w:tc>
          <w:tcPr>
            <w:tcW w:w="794" w:type="pct"/>
            <w:gridSpan w:val="2"/>
            <w:vAlign w:val="center"/>
          </w:tcPr>
          <w:p w:rsidR="00A465E9" w:rsidRPr="00C80FB4" w:rsidRDefault="00A465E9" w:rsidP="00A465E9">
            <w:pPr>
              <w:ind w:left="-108" w:right="-91"/>
              <w:jc w:val="center"/>
              <w:rPr>
                <w:rFonts w:ascii="Arial" w:hAnsi="Arial" w:cs="Arial"/>
              </w:rPr>
            </w:pPr>
            <w:r w:rsidRPr="00C80FB4">
              <w:rPr>
                <w:rFonts w:ascii="Arial" w:hAnsi="Arial" w:cs="Arial"/>
              </w:rPr>
              <w:t>XV</w:t>
            </w:r>
            <w:r w:rsidRPr="00C80FB4">
              <w:rPr>
                <w:rFonts w:ascii="Arial" w:eastAsia="Times New Roman" w:hAnsi="Arial" w:cs="Arial"/>
                <w:lang w:val="sr-Latn-RS"/>
              </w:rPr>
              <w:t xml:space="preserve"> nedjelja</w:t>
            </w:r>
          </w:p>
        </w:tc>
        <w:tc>
          <w:tcPr>
            <w:tcW w:w="4132" w:type="pct"/>
            <w:gridSpan w:val="7"/>
            <w:vAlign w:val="center"/>
          </w:tcPr>
          <w:p w:rsidR="00A465E9" w:rsidRPr="00C80FB4" w:rsidRDefault="00A465E9" w:rsidP="00C80FB4">
            <w:pPr>
              <w:rPr>
                <w:rFonts w:ascii="Arial" w:hAnsi="Arial" w:cs="Arial"/>
              </w:rPr>
            </w:pPr>
            <w:r w:rsidRPr="00C80FB4">
              <w:rPr>
                <w:rFonts w:ascii="Arial" w:hAnsi="Arial" w:cs="Arial"/>
              </w:rPr>
              <w:t>Fizioterapija nakon mastektomije</w:t>
            </w:r>
          </w:p>
        </w:tc>
      </w:tr>
      <w:tr w:rsidR="00C80FB4" w:rsidRPr="00C80FB4" w:rsidTr="00E45B68">
        <w:tblPrEx>
          <w:jc w:val="left"/>
        </w:tblPrEx>
        <w:trPr>
          <w:gridBefore w:val="1"/>
          <w:wBefore w:w="75" w:type="pct"/>
          <w:cantSplit/>
          <w:trHeight w:val="300"/>
        </w:trPr>
        <w:tc>
          <w:tcPr>
            <w:tcW w:w="4925" w:type="pct"/>
            <w:gridSpan w:val="9"/>
            <w:tcBorders>
              <w:bottom w:val="dotted" w:sz="4" w:space="0" w:color="auto"/>
            </w:tcBorders>
            <w:vAlign w:val="center"/>
          </w:tcPr>
          <w:p w:rsidR="00C80FB4" w:rsidRPr="00C80FB4" w:rsidRDefault="00C80FB4" w:rsidP="00C80FB4">
            <w:pPr>
              <w:pStyle w:val="BodyText3"/>
              <w:spacing w:line="276" w:lineRule="auto"/>
              <w:rPr>
                <w:b/>
                <w:bCs/>
                <w:color w:val="auto"/>
                <w:sz w:val="22"/>
                <w:szCs w:val="22"/>
              </w:rPr>
            </w:pPr>
            <w:r w:rsidRPr="00C80FB4">
              <w:rPr>
                <w:b/>
                <w:bCs/>
                <w:iCs/>
                <w:color w:val="auto"/>
                <w:sz w:val="22"/>
                <w:szCs w:val="22"/>
                <w:lang w:val="sl-SI"/>
              </w:rPr>
              <w:t>Obaveze studenta u toku nastave:</w:t>
            </w:r>
            <w:r w:rsidRPr="00C80FB4">
              <w:rPr>
                <w:color w:val="auto"/>
                <w:sz w:val="22"/>
                <w:szCs w:val="22"/>
                <w:lang w:val="sl-SI"/>
              </w:rPr>
              <w:t xml:space="preserve"> Studenti su obavezni da pohađaju i prate nastavu, da rade i predaju seminarske radove i da  rade oba kolokvijuma.</w:t>
            </w:r>
          </w:p>
        </w:tc>
      </w:tr>
      <w:tr w:rsidR="00C80FB4" w:rsidRPr="00C80FB4" w:rsidTr="00E45B68">
        <w:tblPrEx>
          <w:jc w:val="left"/>
        </w:tblPrEx>
        <w:trPr>
          <w:gridBefore w:val="1"/>
          <w:wBefore w:w="75" w:type="pct"/>
          <w:cantSplit/>
          <w:trHeight w:val="300"/>
        </w:trPr>
        <w:tc>
          <w:tcPr>
            <w:tcW w:w="4925" w:type="pct"/>
            <w:gridSpan w:val="9"/>
            <w:tcBorders>
              <w:bottom w:val="dotted" w:sz="4" w:space="0" w:color="auto"/>
            </w:tcBorders>
            <w:vAlign w:val="center"/>
          </w:tcPr>
          <w:p w:rsidR="00C80FB4" w:rsidRPr="00C80FB4" w:rsidRDefault="00C80FB4" w:rsidP="00C80FB4">
            <w:pPr>
              <w:pStyle w:val="BodyText3"/>
              <w:spacing w:line="276" w:lineRule="auto"/>
              <w:rPr>
                <w:b/>
                <w:bCs/>
                <w:iCs/>
                <w:color w:val="auto"/>
                <w:sz w:val="22"/>
                <w:szCs w:val="22"/>
                <w:lang w:val="sl-SI"/>
              </w:rPr>
            </w:pPr>
            <w:r w:rsidRPr="00C80FB4">
              <w:rPr>
                <w:b/>
                <w:bCs/>
                <w:iCs/>
                <w:color w:val="auto"/>
                <w:sz w:val="22"/>
                <w:szCs w:val="22"/>
                <w:lang w:val="sl-SI"/>
              </w:rPr>
              <w:t xml:space="preserve">Konsultacije: </w:t>
            </w:r>
            <w:r w:rsidRPr="00C80FB4">
              <w:rPr>
                <w:color w:val="auto"/>
                <w:sz w:val="22"/>
                <w:szCs w:val="22"/>
                <w:lang w:val="sl-SI"/>
              </w:rPr>
              <w:t>Istog dana posle predavanja, uz prethodnu najavu.</w:t>
            </w:r>
          </w:p>
        </w:tc>
      </w:tr>
      <w:tr w:rsidR="00C80FB4" w:rsidRPr="00C80FB4" w:rsidTr="00E45B68">
        <w:tblPrEx>
          <w:jc w:val="left"/>
        </w:tblPrEx>
        <w:trPr>
          <w:gridBefore w:val="1"/>
          <w:wBefore w:w="75" w:type="pct"/>
          <w:cantSplit/>
          <w:trHeight w:val="300"/>
        </w:trPr>
        <w:tc>
          <w:tcPr>
            <w:tcW w:w="4925" w:type="pct"/>
            <w:gridSpan w:val="9"/>
            <w:tcBorders>
              <w:bottom w:val="dotted" w:sz="4" w:space="0" w:color="auto"/>
            </w:tcBorders>
            <w:vAlign w:val="center"/>
          </w:tcPr>
          <w:p w:rsidR="00C80FB4" w:rsidRPr="00C80FB4" w:rsidRDefault="00C80FB4" w:rsidP="00C80FB4">
            <w:pPr>
              <w:pStyle w:val="BodyText3"/>
              <w:spacing w:line="276" w:lineRule="auto"/>
              <w:jc w:val="center"/>
              <w:rPr>
                <w:b/>
                <w:bCs/>
                <w:iCs/>
                <w:color w:val="auto"/>
                <w:sz w:val="22"/>
                <w:szCs w:val="22"/>
              </w:rPr>
            </w:pPr>
            <w:r w:rsidRPr="00C80FB4">
              <w:rPr>
                <w:b/>
                <w:bCs/>
                <w:iCs/>
                <w:color w:val="auto"/>
                <w:sz w:val="22"/>
                <w:szCs w:val="22"/>
              </w:rPr>
              <w:t xml:space="preserve">Opterećenje studenta u časovima </w:t>
            </w:r>
          </w:p>
        </w:tc>
      </w:tr>
      <w:tr w:rsidR="00C80FB4" w:rsidRPr="00C80FB4" w:rsidTr="00A465E9">
        <w:tblPrEx>
          <w:jc w:val="left"/>
        </w:tblPrEx>
        <w:trPr>
          <w:gridBefore w:val="1"/>
          <w:wBefore w:w="75" w:type="pct"/>
          <w:cantSplit/>
          <w:trHeight w:val="2791"/>
        </w:trPr>
        <w:tc>
          <w:tcPr>
            <w:tcW w:w="2155" w:type="pct"/>
            <w:gridSpan w:val="5"/>
            <w:tcBorders>
              <w:top w:val="dotted" w:sz="4" w:space="0" w:color="auto"/>
            </w:tcBorders>
          </w:tcPr>
          <w:p w:rsidR="00C80FB4" w:rsidRPr="00C80FB4" w:rsidRDefault="00EC026C" w:rsidP="00EC026C">
            <w:pPr>
              <w:jc w:val="center"/>
              <w:rPr>
                <w:rFonts w:ascii="Arial" w:eastAsia="Times New Roman" w:hAnsi="Arial" w:cs="Arial"/>
                <w:u w:val="single"/>
                <w:lang w:val="sr-Latn-RS"/>
              </w:rPr>
            </w:pPr>
            <w:r>
              <w:rPr>
                <w:rFonts w:ascii="Arial" w:eastAsia="Times New Roman" w:hAnsi="Arial" w:cs="Arial"/>
                <w:u w:val="single"/>
                <w:lang w:val="sr-Latn-RS"/>
              </w:rPr>
              <w:t>Nedjeljno</w:t>
            </w:r>
          </w:p>
          <w:p w:rsidR="00C80FB4" w:rsidRPr="00C80FB4" w:rsidRDefault="00C80FB4" w:rsidP="00C80FB4">
            <w:pPr>
              <w:jc w:val="both"/>
              <w:rPr>
                <w:rFonts w:ascii="Arial" w:hAnsi="Arial" w:cs="Arial"/>
              </w:rPr>
            </w:pPr>
            <w:r w:rsidRPr="00C80FB4">
              <w:rPr>
                <w:rFonts w:ascii="Arial" w:hAnsi="Arial" w:cs="Arial"/>
              </w:rPr>
              <w:t xml:space="preserve">3 kredita </w:t>
            </w:r>
            <w:r w:rsidRPr="00C80FB4">
              <w:rPr>
                <w:rFonts w:ascii="Arial" w:hAnsi="Arial" w:cs="Arial"/>
              </w:rPr>
              <w:sym w:font="Symbol" w:char="F0B4"/>
            </w:r>
            <w:r w:rsidRPr="00C80FB4">
              <w:rPr>
                <w:rFonts w:ascii="Arial" w:hAnsi="Arial" w:cs="Arial"/>
              </w:rPr>
              <w:t xml:space="preserve"> 40/30 = 4 sata. </w:t>
            </w:r>
          </w:p>
          <w:p w:rsidR="00C80FB4" w:rsidRPr="00EC026C" w:rsidRDefault="00C80FB4" w:rsidP="00EC026C">
            <w:pPr>
              <w:jc w:val="both"/>
              <w:rPr>
                <w:rFonts w:ascii="Arial" w:hAnsi="Arial" w:cs="Arial"/>
              </w:rPr>
            </w:pPr>
            <w:r w:rsidRPr="00C80FB4">
              <w:rPr>
                <w:rFonts w:ascii="Arial" w:hAnsi="Arial" w:cs="Arial"/>
              </w:rPr>
              <w:t>Struktura: 1 sat  predavanja, 1 sat vježbi, 2 sata samostalnog r</w:t>
            </w:r>
            <w:r w:rsidR="00EC026C">
              <w:rPr>
                <w:rFonts w:ascii="Arial" w:hAnsi="Arial" w:cs="Arial"/>
              </w:rPr>
              <w:t xml:space="preserve">ada, uključujući konsultacije. </w:t>
            </w:r>
          </w:p>
        </w:tc>
        <w:tc>
          <w:tcPr>
            <w:tcW w:w="2771" w:type="pct"/>
            <w:gridSpan w:val="4"/>
            <w:tcBorders>
              <w:top w:val="dotted" w:sz="4" w:space="0" w:color="auto"/>
            </w:tcBorders>
          </w:tcPr>
          <w:p w:rsidR="00EC026C" w:rsidRDefault="00C80FB4" w:rsidP="00EC026C">
            <w:pPr>
              <w:rPr>
                <w:rFonts w:ascii="Arial" w:hAnsi="Arial" w:cs="Arial"/>
              </w:rPr>
            </w:pPr>
            <w:r w:rsidRPr="00C80FB4">
              <w:rPr>
                <w:rFonts w:ascii="Arial" w:eastAsia="Times New Roman" w:hAnsi="Arial" w:cs="Arial"/>
                <w:u w:val="single"/>
                <w:lang w:val="sr-Latn-RS"/>
              </w:rPr>
              <w:t>U semestru</w:t>
            </w:r>
            <w:r w:rsidR="00EC026C">
              <w:rPr>
                <w:rFonts w:ascii="Arial" w:hAnsi="Arial" w:cs="Arial"/>
              </w:rPr>
              <w:t xml:space="preserve"> </w:t>
            </w:r>
          </w:p>
          <w:p w:rsidR="00EC026C" w:rsidRPr="00EC026C" w:rsidRDefault="00C80FB4" w:rsidP="00EC026C">
            <w:pPr>
              <w:rPr>
                <w:rFonts w:ascii="Arial" w:hAnsi="Arial" w:cs="Arial"/>
                <w:b/>
                <w:spacing w:val="-38"/>
              </w:rPr>
            </w:pPr>
            <w:r w:rsidRPr="00EC026C">
              <w:rPr>
                <w:rFonts w:ascii="Arial" w:hAnsi="Arial" w:cs="Arial"/>
                <w:b/>
              </w:rPr>
              <w:t>Nastava</w:t>
            </w:r>
            <w:r w:rsidRPr="00EC026C">
              <w:rPr>
                <w:rFonts w:ascii="Arial" w:hAnsi="Arial" w:cs="Arial"/>
                <w:b/>
                <w:spacing w:val="-1"/>
              </w:rPr>
              <w:t xml:space="preserve"> </w:t>
            </w:r>
            <w:r w:rsidRPr="00EC026C">
              <w:rPr>
                <w:rFonts w:ascii="Arial" w:hAnsi="Arial" w:cs="Arial"/>
                <w:b/>
              </w:rPr>
              <w:t>i</w:t>
            </w:r>
            <w:r w:rsidRPr="00EC026C">
              <w:rPr>
                <w:rFonts w:ascii="Arial" w:hAnsi="Arial" w:cs="Arial"/>
                <w:b/>
                <w:spacing w:val="1"/>
              </w:rPr>
              <w:t xml:space="preserve"> </w:t>
            </w:r>
            <w:r w:rsidRPr="00EC026C">
              <w:rPr>
                <w:rFonts w:ascii="Arial" w:hAnsi="Arial" w:cs="Arial"/>
                <w:b/>
              </w:rPr>
              <w:t>završni</w:t>
            </w:r>
            <w:r w:rsidRPr="00EC026C">
              <w:rPr>
                <w:rFonts w:ascii="Arial" w:hAnsi="Arial" w:cs="Arial"/>
                <w:b/>
                <w:spacing w:val="-1"/>
              </w:rPr>
              <w:t xml:space="preserve"> </w:t>
            </w:r>
            <w:r w:rsidRPr="00EC026C">
              <w:rPr>
                <w:rFonts w:ascii="Arial" w:hAnsi="Arial" w:cs="Arial"/>
                <w:b/>
              </w:rPr>
              <w:t>ispit</w:t>
            </w:r>
            <w:r w:rsidRPr="00EC026C">
              <w:rPr>
                <w:rFonts w:ascii="Arial" w:hAnsi="Arial" w:cs="Arial"/>
              </w:rPr>
              <w:t xml:space="preserve">: (4 sata) x 16 = </w:t>
            </w:r>
            <w:r w:rsidRPr="00EC026C">
              <w:rPr>
                <w:rFonts w:ascii="Arial" w:hAnsi="Arial" w:cs="Arial"/>
                <w:b/>
                <w:u w:val="single"/>
              </w:rPr>
              <w:t>64 sata</w:t>
            </w:r>
            <w:r w:rsidRPr="00EC026C">
              <w:rPr>
                <w:rFonts w:ascii="Arial" w:hAnsi="Arial" w:cs="Arial"/>
                <w:b/>
                <w:spacing w:val="-38"/>
              </w:rPr>
              <w:t xml:space="preserve">  </w:t>
            </w:r>
          </w:p>
          <w:p w:rsidR="00EC026C" w:rsidRPr="00EC026C" w:rsidRDefault="00C80FB4" w:rsidP="00EC026C">
            <w:pPr>
              <w:rPr>
                <w:rFonts w:ascii="Arial" w:hAnsi="Arial" w:cs="Arial"/>
                <w:b/>
                <w:u w:val="single"/>
              </w:rPr>
            </w:pPr>
            <w:r w:rsidRPr="00EC026C">
              <w:rPr>
                <w:rFonts w:ascii="Arial" w:hAnsi="Arial" w:cs="Arial"/>
                <w:b/>
              </w:rPr>
              <w:t xml:space="preserve">Neophodne pripreme </w:t>
            </w:r>
            <w:r w:rsidRPr="00EC026C">
              <w:rPr>
                <w:rFonts w:ascii="Arial" w:hAnsi="Arial" w:cs="Arial"/>
              </w:rPr>
              <w:t>prije početka semestra</w:t>
            </w:r>
            <w:r w:rsidRPr="00EC026C">
              <w:rPr>
                <w:rFonts w:ascii="Arial" w:hAnsi="Arial" w:cs="Arial"/>
                <w:spacing w:val="1"/>
              </w:rPr>
              <w:t xml:space="preserve"> </w:t>
            </w:r>
            <w:r w:rsidRPr="00EC026C">
              <w:rPr>
                <w:rFonts w:ascii="Arial" w:hAnsi="Arial" w:cs="Arial"/>
              </w:rPr>
              <w:t>(administracija,</w:t>
            </w:r>
            <w:r w:rsidRPr="00EC026C">
              <w:rPr>
                <w:rFonts w:ascii="Arial" w:hAnsi="Arial" w:cs="Arial"/>
                <w:spacing w:val="-1"/>
              </w:rPr>
              <w:t xml:space="preserve"> </w:t>
            </w:r>
            <w:r w:rsidRPr="00EC026C">
              <w:rPr>
                <w:rFonts w:ascii="Arial" w:hAnsi="Arial" w:cs="Arial"/>
              </w:rPr>
              <w:t>upis, ovjera): (4 sata)</w:t>
            </w:r>
            <w:r w:rsidRPr="00EC026C">
              <w:rPr>
                <w:rFonts w:ascii="Arial" w:hAnsi="Arial" w:cs="Arial"/>
                <w:spacing w:val="-1"/>
              </w:rPr>
              <w:t xml:space="preserve"> </w:t>
            </w:r>
            <w:r w:rsidRPr="00EC026C">
              <w:rPr>
                <w:rFonts w:ascii="Arial" w:hAnsi="Arial" w:cs="Arial"/>
              </w:rPr>
              <w:t>x</w:t>
            </w:r>
            <w:r w:rsidRPr="00EC026C">
              <w:rPr>
                <w:rFonts w:ascii="Arial" w:hAnsi="Arial" w:cs="Arial"/>
                <w:spacing w:val="44"/>
              </w:rPr>
              <w:t xml:space="preserve"> </w:t>
            </w:r>
            <w:r w:rsidRPr="00EC026C">
              <w:rPr>
                <w:rFonts w:ascii="Arial" w:hAnsi="Arial" w:cs="Arial"/>
              </w:rPr>
              <w:t>2</w:t>
            </w:r>
            <w:r w:rsidRPr="00EC026C">
              <w:rPr>
                <w:rFonts w:ascii="Arial" w:hAnsi="Arial" w:cs="Arial"/>
                <w:spacing w:val="-1"/>
              </w:rPr>
              <w:t xml:space="preserve"> </w:t>
            </w:r>
            <w:r w:rsidRPr="00EC026C">
              <w:rPr>
                <w:rFonts w:ascii="Arial" w:hAnsi="Arial" w:cs="Arial"/>
              </w:rPr>
              <w:t>=</w:t>
            </w:r>
            <w:r w:rsidRPr="00EC026C">
              <w:rPr>
                <w:rFonts w:ascii="Arial" w:hAnsi="Arial" w:cs="Arial"/>
                <w:spacing w:val="83"/>
              </w:rPr>
              <w:t xml:space="preserve"> </w:t>
            </w:r>
            <w:r w:rsidRPr="00EC026C">
              <w:rPr>
                <w:rFonts w:ascii="Arial" w:hAnsi="Arial" w:cs="Arial"/>
                <w:b/>
                <w:u w:val="single"/>
              </w:rPr>
              <w:t>8</w:t>
            </w:r>
            <w:r w:rsidRPr="00EC026C">
              <w:rPr>
                <w:rFonts w:ascii="Arial" w:hAnsi="Arial" w:cs="Arial"/>
                <w:b/>
                <w:spacing w:val="-1"/>
                <w:u w:val="single"/>
              </w:rPr>
              <w:t xml:space="preserve"> </w:t>
            </w:r>
            <w:r w:rsidRPr="00EC026C">
              <w:rPr>
                <w:rFonts w:ascii="Arial" w:hAnsi="Arial" w:cs="Arial"/>
                <w:b/>
                <w:u w:val="single"/>
              </w:rPr>
              <w:t>sati</w:t>
            </w:r>
          </w:p>
          <w:p w:rsidR="00EC026C" w:rsidRPr="00EC026C" w:rsidRDefault="00C80FB4" w:rsidP="00EC026C">
            <w:pPr>
              <w:rPr>
                <w:rFonts w:ascii="Arial" w:hAnsi="Arial" w:cs="Arial"/>
              </w:rPr>
            </w:pPr>
            <w:r w:rsidRPr="00EC026C">
              <w:rPr>
                <w:rFonts w:ascii="Arial" w:hAnsi="Arial" w:cs="Arial"/>
                <w:b/>
              </w:rPr>
              <w:t>Ukupno</w:t>
            </w:r>
            <w:r w:rsidRPr="00EC026C">
              <w:rPr>
                <w:rFonts w:ascii="Arial" w:hAnsi="Arial" w:cs="Arial"/>
                <w:b/>
                <w:spacing w:val="-2"/>
              </w:rPr>
              <w:t xml:space="preserve"> </w:t>
            </w:r>
            <w:r w:rsidRPr="00EC026C">
              <w:rPr>
                <w:rFonts w:ascii="Arial" w:hAnsi="Arial" w:cs="Arial"/>
                <w:b/>
              </w:rPr>
              <w:t>opterećenje za predmet</w:t>
            </w:r>
            <w:r w:rsidRPr="00EC026C">
              <w:rPr>
                <w:rFonts w:ascii="Arial" w:hAnsi="Arial" w:cs="Arial"/>
              </w:rPr>
              <w:t xml:space="preserve">: </w:t>
            </w:r>
            <w:r w:rsidRPr="00EC026C">
              <w:rPr>
                <w:rFonts w:ascii="Arial" w:hAnsi="Arial" w:cs="Arial"/>
                <w:b/>
                <w:u w:val="single"/>
              </w:rPr>
              <w:t>3 x</w:t>
            </w:r>
            <w:r w:rsidRPr="00EC026C">
              <w:rPr>
                <w:rFonts w:ascii="Arial" w:hAnsi="Arial" w:cs="Arial"/>
                <w:b/>
                <w:spacing w:val="-2"/>
                <w:u w:val="single"/>
              </w:rPr>
              <w:t xml:space="preserve"> </w:t>
            </w:r>
            <w:r w:rsidRPr="00EC026C">
              <w:rPr>
                <w:rFonts w:ascii="Arial" w:hAnsi="Arial" w:cs="Arial"/>
                <w:b/>
                <w:u w:val="single"/>
              </w:rPr>
              <w:t>30</w:t>
            </w:r>
            <w:r w:rsidRPr="00EC026C">
              <w:rPr>
                <w:rFonts w:ascii="Arial" w:hAnsi="Arial" w:cs="Arial"/>
                <w:b/>
                <w:spacing w:val="-1"/>
                <w:u w:val="single"/>
              </w:rPr>
              <w:t xml:space="preserve"> </w:t>
            </w:r>
            <w:r w:rsidRPr="00EC026C">
              <w:rPr>
                <w:rFonts w:ascii="Arial" w:hAnsi="Arial" w:cs="Arial"/>
                <w:b/>
                <w:u w:val="single"/>
              </w:rPr>
              <w:t>=</w:t>
            </w:r>
            <w:r w:rsidRPr="00EC026C">
              <w:rPr>
                <w:rFonts w:ascii="Arial" w:hAnsi="Arial" w:cs="Arial"/>
                <w:b/>
                <w:spacing w:val="-1"/>
                <w:u w:val="single"/>
              </w:rPr>
              <w:t xml:space="preserve"> </w:t>
            </w:r>
            <w:r w:rsidRPr="00EC026C">
              <w:rPr>
                <w:rFonts w:ascii="Arial" w:hAnsi="Arial" w:cs="Arial"/>
                <w:b/>
                <w:u w:val="single"/>
              </w:rPr>
              <w:t>90 sati</w:t>
            </w:r>
          </w:p>
          <w:p w:rsidR="00C80FB4" w:rsidRPr="00EC026C" w:rsidRDefault="00C80FB4" w:rsidP="00EC026C">
            <w:pPr>
              <w:rPr>
                <w:rFonts w:ascii="Arial" w:hAnsi="Arial" w:cs="Arial"/>
              </w:rPr>
            </w:pPr>
            <w:r w:rsidRPr="00EC026C">
              <w:rPr>
                <w:rFonts w:ascii="Arial" w:hAnsi="Arial" w:cs="Arial"/>
                <w:b/>
              </w:rPr>
              <w:t>Struktura</w:t>
            </w:r>
            <w:r w:rsidRPr="00EC026C">
              <w:rPr>
                <w:rFonts w:ascii="Arial" w:hAnsi="Arial" w:cs="Arial"/>
                <w:b/>
                <w:spacing w:val="-3"/>
              </w:rPr>
              <w:t xml:space="preserve"> </w:t>
            </w:r>
            <w:r w:rsidRPr="00EC026C">
              <w:rPr>
                <w:rFonts w:ascii="Arial" w:hAnsi="Arial" w:cs="Arial"/>
                <w:b/>
              </w:rPr>
              <w:t>opterećenja</w:t>
            </w:r>
            <w:r w:rsidRPr="00EC026C">
              <w:rPr>
                <w:rFonts w:ascii="Arial" w:hAnsi="Arial" w:cs="Arial"/>
              </w:rPr>
              <w:t>: 64 sata (nastava i završni ispit) + 8 sati (priprema) +</w:t>
            </w:r>
            <w:r w:rsidRPr="00EC026C">
              <w:rPr>
                <w:rFonts w:ascii="Arial" w:hAnsi="Arial" w:cs="Arial"/>
                <w:spacing w:val="-39"/>
              </w:rPr>
              <w:t xml:space="preserve"> </w:t>
            </w:r>
            <w:r w:rsidRPr="00EC026C">
              <w:rPr>
                <w:rFonts w:ascii="Arial" w:hAnsi="Arial" w:cs="Arial"/>
              </w:rPr>
              <w:t>18 sati</w:t>
            </w:r>
            <w:r w:rsidRPr="00EC026C">
              <w:rPr>
                <w:rFonts w:ascii="Arial" w:hAnsi="Arial" w:cs="Arial"/>
                <w:spacing w:val="1"/>
              </w:rPr>
              <w:t xml:space="preserve"> </w:t>
            </w:r>
            <w:r w:rsidRPr="00EC026C">
              <w:rPr>
                <w:rFonts w:ascii="Arial" w:hAnsi="Arial" w:cs="Arial"/>
              </w:rPr>
              <w:t>(dopunski</w:t>
            </w:r>
            <w:r w:rsidRPr="00EC026C">
              <w:rPr>
                <w:rFonts w:ascii="Arial" w:hAnsi="Arial" w:cs="Arial"/>
                <w:spacing w:val="1"/>
              </w:rPr>
              <w:t xml:space="preserve"> </w:t>
            </w:r>
            <w:r w:rsidRPr="00EC026C">
              <w:rPr>
                <w:rFonts w:ascii="Arial" w:hAnsi="Arial" w:cs="Arial"/>
              </w:rPr>
              <w:t>rad)</w:t>
            </w:r>
          </w:p>
        </w:tc>
      </w:tr>
      <w:tr w:rsidR="00C80FB4" w:rsidRPr="00C80FB4" w:rsidTr="00E45B68">
        <w:tblPrEx>
          <w:jc w:val="left"/>
        </w:tblPrEx>
        <w:trPr>
          <w:gridBefore w:val="1"/>
          <w:wBefore w:w="75" w:type="pct"/>
          <w:cantSplit/>
          <w:trHeight w:val="507"/>
        </w:trPr>
        <w:tc>
          <w:tcPr>
            <w:tcW w:w="4925" w:type="pct"/>
            <w:gridSpan w:val="9"/>
            <w:vAlign w:val="center"/>
          </w:tcPr>
          <w:p w:rsidR="00C80FB4" w:rsidRPr="00C80FB4" w:rsidRDefault="00C80FB4" w:rsidP="00C80FB4">
            <w:pPr>
              <w:rPr>
                <w:rFonts w:ascii="Arial" w:hAnsi="Arial" w:cs="Arial"/>
                <w:b/>
                <w:bCs/>
                <w:iCs/>
              </w:rPr>
            </w:pPr>
            <w:r w:rsidRPr="00C80FB4">
              <w:rPr>
                <w:rFonts w:ascii="Arial" w:hAnsi="Arial" w:cs="Arial"/>
                <w:b/>
                <w:bCs/>
                <w:iCs/>
              </w:rPr>
              <w:t xml:space="preserve">Literatura: </w:t>
            </w:r>
          </w:p>
          <w:p w:rsidR="00C80FB4" w:rsidRPr="00C80FB4" w:rsidRDefault="00C80FB4" w:rsidP="00EC026C">
            <w:pPr>
              <w:rPr>
                <w:rFonts w:ascii="Arial" w:hAnsi="Arial" w:cs="Arial"/>
                <w:lang w:val="sl-SI"/>
              </w:rPr>
            </w:pPr>
            <w:r w:rsidRPr="00C80FB4">
              <w:rPr>
                <w:rFonts w:ascii="Arial" w:hAnsi="Arial" w:cs="Arial"/>
                <w:lang w:val="sl-SI"/>
              </w:rPr>
              <w:t xml:space="preserve">S. Raičević: Fizioterapija u ginekologiji i akušerstvu. Nastavni tekstovi, Fakultet primijenjene fizioterapije, Igalo, 2011 </w:t>
            </w:r>
          </w:p>
          <w:p w:rsidR="00C80FB4" w:rsidRPr="00C80FB4" w:rsidRDefault="00C80FB4" w:rsidP="00EC026C">
            <w:pPr>
              <w:rPr>
                <w:rFonts w:ascii="Arial" w:hAnsi="Arial" w:cs="Arial"/>
                <w:lang w:val="sl-SI"/>
              </w:rPr>
            </w:pPr>
            <w:r w:rsidRPr="00C80FB4">
              <w:rPr>
                <w:rFonts w:ascii="Arial" w:hAnsi="Arial" w:cs="Arial"/>
                <w:lang w:val="sl-SI"/>
              </w:rPr>
              <w:t>D. Mladenović i sar.: Ginekologija i akušerstvo, Zavod za udžbenike i nastavna sredstva, Beograd, 2003.</w:t>
            </w:r>
          </w:p>
          <w:p w:rsidR="00C80FB4" w:rsidRPr="00C80FB4" w:rsidRDefault="00C80FB4" w:rsidP="00EC026C">
            <w:pPr>
              <w:pStyle w:val="Heading1"/>
              <w:spacing w:before="0" w:after="0" w:line="276" w:lineRule="auto"/>
              <w:jc w:val="left"/>
              <w:rPr>
                <w:b w:val="0"/>
                <w:bCs w:val="0"/>
                <w:color w:val="auto"/>
                <w:sz w:val="22"/>
                <w:szCs w:val="22"/>
                <w:lang w:val="sl-SI"/>
              </w:rPr>
            </w:pPr>
            <w:r w:rsidRPr="00C80FB4">
              <w:rPr>
                <w:b w:val="0"/>
                <w:bCs w:val="0"/>
                <w:color w:val="auto"/>
                <w:sz w:val="22"/>
                <w:szCs w:val="22"/>
              </w:rPr>
              <w:t xml:space="preserve">J.Mantle, J.Haslam, S.Barton. </w:t>
            </w:r>
            <w:r w:rsidRPr="00C80FB4">
              <w:rPr>
                <w:rStyle w:val="fn"/>
                <w:b w:val="0"/>
                <w:bCs w:val="0"/>
                <w:color w:val="auto"/>
                <w:sz w:val="22"/>
                <w:szCs w:val="22"/>
              </w:rPr>
              <w:t xml:space="preserve">Physiotherapy in obstetrics and gynaecology. Elsevier, London, 2004. </w:t>
            </w:r>
          </w:p>
          <w:p w:rsidR="00C80FB4" w:rsidRPr="00C80FB4" w:rsidRDefault="00C80FB4" w:rsidP="00EC026C">
            <w:pPr>
              <w:rPr>
                <w:rFonts w:ascii="Arial" w:hAnsi="Arial" w:cs="Arial"/>
                <w:lang w:val="sl-SI"/>
              </w:rPr>
            </w:pPr>
            <w:r w:rsidRPr="00C80FB4">
              <w:rPr>
                <w:rFonts w:ascii="Arial" w:hAnsi="Arial" w:cs="Arial"/>
              </w:rPr>
              <w:t xml:space="preserve"> </w:t>
            </w:r>
            <w:r w:rsidRPr="00C80FB4">
              <w:rPr>
                <w:rFonts w:ascii="Arial" w:hAnsi="Arial" w:cs="Arial"/>
                <w:lang w:val="sl-SI"/>
              </w:rPr>
              <w:t xml:space="preserve">                        </w:t>
            </w:r>
          </w:p>
        </w:tc>
      </w:tr>
    </w:tbl>
    <w:p w:rsidR="00C80FB4" w:rsidRDefault="00C80FB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A465E9" w:rsidRPr="00C80FB4" w:rsidRDefault="00A465E9"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BE6E54">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BE6E54">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Pr="00C80FB4">
              <w:rPr>
                <w:rFonts w:ascii="Arial" w:hAnsi="Arial" w:cs="Arial"/>
                <w:b/>
              </w:rPr>
              <w:t>Ortotika i protetika</w:t>
            </w:r>
          </w:p>
        </w:tc>
      </w:tr>
      <w:tr w:rsidR="00C80FB4" w:rsidRPr="00C80FB4" w:rsidTr="00BE6E54">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E6E54"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BE6E54">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BE6E5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V</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EC026C" w:rsidP="00EC026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rPr>
              <w:t xml:space="preserve"> </w:t>
            </w:r>
            <w:r w:rsidR="00C80FB4" w:rsidRPr="00C80FB4">
              <w:rPr>
                <w:rFonts w:ascii="Arial" w:hAnsi="Arial" w:cs="Arial"/>
                <w:b/>
              </w:rPr>
              <w:t>2</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2P</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289"/>
        <w:gridCol w:w="4844"/>
      </w:tblGrid>
      <w:tr w:rsidR="00C80FB4" w:rsidRPr="00C80FB4" w:rsidTr="00C80FB4">
        <w:trPr>
          <w:trHeight w:val="266"/>
        </w:trPr>
        <w:tc>
          <w:tcPr>
            <w:tcW w:w="5000" w:type="pct"/>
            <w:gridSpan w:val="3"/>
            <w:tcBorders>
              <w:top w:val="nil"/>
              <w:left w:val="single" w:sz="4" w:space="0" w:color="auto"/>
              <w:bottom w:val="single" w:sz="4" w:space="0" w:color="auto"/>
              <w:right w:val="single" w:sz="4" w:space="0" w:color="auto"/>
            </w:tcBorders>
            <w:hideMark/>
          </w:tcPr>
          <w:p w:rsidR="00BE6E5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hAnsi="Arial" w:cs="Arial"/>
                <w:b/>
                <w:bCs/>
                <w:iCs/>
              </w:rPr>
              <w:t>Medicinski fakultet – osnovne studije Primijenjena fizioterapija</w:t>
            </w:r>
          </w:p>
        </w:tc>
      </w:tr>
      <w:tr w:rsidR="00C80FB4" w:rsidRPr="00C80FB4" w:rsidTr="00C80FB4">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both"/>
              <w:rPr>
                <w:rFonts w:ascii="Arial" w:eastAsia="Times New Roman" w:hAnsi="Arial" w:cs="Arial"/>
              </w:rPr>
            </w:pPr>
            <w:r w:rsidRPr="00C80FB4">
              <w:rPr>
                <w:rFonts w:ascii="Arial" w:eastAsiaTheme="minorHAnsi" w:hAnsi="Arial" w:cs="Arial"/>
                <w:b/>
                <w:bCs/>
                <w:iCs/>
                <w:lang w:val="sr-Latn-RS"/>
              </w:rPr>
              <w:t xml:space="preserve">Uslovljenost drugim predmetima: </w:t>
            </w:r>
            <w:r w:rsidRPr="00C80FB4">
              <w:rPr>
                <w:rFonts w:ascii="Arial" w:eastAsia="Times New Roman" w:hAnsi="Arial" w:cs="Arial"/>
              </w:rPr>
              <w:t xml:space="preserve">Položeni ispiti iz Anatomije sa histologijom I, Anatomije sa histologijom II,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imes New Roman" w:hAnsi="Arial" w:cs="Arial"/>
              </w:rPr>
              <w:t>KIneziologije I, Kineziologije II,Fizioterapija II, Fizioterapije muskuloskeletnih bolesti, Ortopedije i Hirurgije s traumatologijom.</w:t>
            </w:r>
          </w:p>
        </w:tc>
      </w:tr>
      <w:tr w:rsidR="00C80FB4" w:rsidRPr="00C80FB4" w:rsidTr="00C80FB4">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imes New Roman" w:hAnsi="Arial" w:cs="Arial"/>
              </w:rPr>
              <w:t>Studenti treba da se upoznaju s ortopedskim pomagalima u liječenju i rehabilitaciji bolesnika s povredama i oboljenjima mišićnoskeletnog sistema, posebno s načelima rehabilitacije osoba s amputacijom ekstremiteta.</w:t>
            </w:r>
          </w:p>
        </w:tc>
      </w:tr>
      <w:tr w:rsidR="00C80FB4" w:rsidRPr="00C80FB4" w:rsidTr="00C80FB4">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C80FB4">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rPr>
              <w:t>Amputirana osoba i njeni problemi. Indikacije za amputaciju. Amputacione tehnike.</w:t>
            </w:r>
          </w:p>
        </w:tc>
      </w:tr>
      <w:tr w:rsidR="00C80FB4" w:rsidRPr="00C80FB4" w:rsidTr="00C80FB4">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Preoperativna priprema za amputaciju. Postoperativni period.</w:t>
            </w: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Funkcionalni deficit. Fantomski bol i fantomske senzacije.</w:t>
            </w: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Proteze za stopalo. Ostale proteze za donje ekstremitete.</w:t>
            </w:r>
          </w:p>
        </w:tc>
      </w:tr>
      <w:tr w:rsidR="00C80FB4" w:rsidRPr="00C80FB4" w:rsidTr="00C80FB4">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Čovečija lokomocija. Obuka hoda s protezom.</w:t>
            </w: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I kolokvijum.</w:t>
            </w: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Kongenitalne malformacije i amputacije. Proteze za gornje udove, obuka.</w:t>
            </w:r>
          </w:p>
        </w:tc>
      </w:tr>
      <w:tr w:rsidR="00C80FB4" w:rsidRPr="00C80FB4" w:rsidTr="00C80FB4">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Materijali koji se koriste u protetici i ortotici. Principi propisivanja ortotičkih sredstava.</w:t>
            </w: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Sastavni djelovi ortotičkih sredstava.</w:t>
            </w:r>
          </w:p>
        </w:tc>
      </w:tr>
      <w:tr w:rsidR="00C80FB4" w:rsidRPr="00C80FB4" w:rsidTr="00C80FB4">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Natkoljene i potkoljene ortoze.</w:t>
            </w: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 xml:space="preserve">Pomagala </w:t>
            </w:r>
            <w:r w:rsidRPr="00C80FB4">
              <w:rPr>
                <w:rFonts w:ascii="Arial" w:eastAsia="Times New Roman" w:hAnsi="Arial" w:cs="Arial"/>
                <w:lang w:val="sr-Latn-RS"/>
              </w:rPr>
              <w:t>za hod. Štake i štapovi.</w:t>
            </w: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II kolokvijum.</w:t>
            </w:r>
          </w:p>
        </w:tc>
      </w:tr>
      <w:tr w:rsidR="00C80FB4" w:rsidRPr="00C80FB4" w:rsidTr="00C80FB4">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Ortoze za cio gornji ekstremitet i za pojedine njegove djelove.</w:t>
            </w: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hAnsi="Arial" w:cs="Arial"/>
              </w:rPr>
            </w:pPr>
            <w:r w:rsidRPr="00C80FB4">
              <w:rPr>
                <w:rFonts w:ascii="Arial" w:eastAsia="Times New Roman" w:hAnsi="Arial" w:cs="Arial"/>
              </w:rPr>
              <w:t>Ortotička sredstva za kvadriplegične pacijente u vezi  s invalidskim kolicima.</w:t>
            </w:r>
          </w:p>
        </w:tc>
      </w:tr>
      <w:tr w:rsidR="00C80FB4" w:rsidRPr="00C80FB4" w:rsidTr="00C80FB4">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eastAsia="Times New Roman" w:hAnsi="Arial" w:cs="Arial"/>
              </w:rPr>
              <w:t>Nova dostignuća i nove konstrukcije u protetici i ortotici.</w:t>
            </w:r>
          </w:p>
        </w:tc>
      </w:tr>
      <w:tr w:rsidR="00C80FB4" w:rsidRPr="00C80FB4" w:rsidTr="00C80FB4">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r w:rsidRPr="00C80FB4">
              <w:rPr>
                <w:rFonts w:ascii="Arial" w:eastAsia="Times New Roman" w:hAnsi="Arial" w:cs="Arial"/>
              </w:rPr>
              <w:t>Predavanja. Izrada domaćih radova. Učenje za kolokvijume i završni ispit.</w:t>
            </w:r>
            <w:r w:rsidRPr="00C80FB4">
              <w:rPr>
                <w:rFonts w:ascii="Arial" w:eastAsia="Times New Roman" w:hAnsi="Arial" w:cs="Arial"/>
                <w:b/>
                <w:bCs/>
                <w:iCs/>
                <w:lang w:val="sr-Latn-RS"/>
              </w:rPr>
              <w:t xml:space="preserve"> </w:t>
            </w:r>
          </w:p>
        </w:tc>
      </w:tr>
      <w:tr w:rsidR="00C80FB4" w:rsidRPr="00C80FB4" w:rsidTr="00C80FB4">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C80FB4">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lastRenderedPageBreak/>
              <w:t>Nedjeljno</w:t>
            </w:r>
          </w:p>
          <w:p w:rsidR="00C80FB4" w:rsidRPr="00C80FB4" w:rsidRDefault="00C80FB4" w:rsidP="00C80FB4">
            <w:pPr>
              <w:spacing w:after="0"/>
              <w:jc w:val="center"/>
              <w:rPr>
                <w:rFonts w:ascii="Arial" w:eastAsia="Times New Roman" w:hAnsi="Arial" w:cs="Arial"/>
                <w:u w:val="single"/>
                <w:lang w:val="sr-Latn-RS"/>
              </w:rPr>
            </w:pPr>
          </w:p>
          <w:p w:rsidR="00C80FB4" w:rsidRPr="00C80FB4" w:rsidRDefault="00C80FB4" w:rsidP="00C80FB4">
            <w:pPr>
              <w:spacing w:after="0"/>
              <w:jc w:val="both"/>
              <w:rPr>
                <w:rFonts w:ascii="Arial" w:hAnsi="Arial" w:cs="Arial"/>
              </w:rPr>
            </w:pPr>
            <w:r w:rsidRPr="00C80FB4">
              <w:rPr>
                <w:rFonts w:ascii="Arial" w:hAnsi="Arial" w:cs="Arial"/>
              </w:rPr>
              <w:t xml:space="preserve">2 kredita x 40/30 = 2,66 sata. </w:t>
            </w:r>
          </w:p>
          <w:p w:rsidR="00C80FB4" w:rsidRPr="00C80FB4" w:rsidRDefault="00C80FB4" w:rsidP="00C80FB4">
            <w:pPr>
              <w:spacing w:after="0"/>
              <w:jc w:val="both"/>
              <w:rPr>
                <w:rFonts w:ascii="Arial" w:hAnsi="Arial" w:cs="Arial"/>
              </w:rPr>
            </w:pPr>
            <w:r w:rsidRPr="00C80FB4">
              <w:rPr>
                <w:rFonts w:ascii="Arial" w:hAnsi="Arial" w:cs="Arial"/>
              </w:rPr>
              <w:t xml:space="preserve">Struktura: 2 časa predavanja, 0,66 časova samostalnog rada studenta. </w:t>
            </w:r>
          </w:p>
        </w:tc>
        <w:tc>
          <w:tcPr>
            <w:tcW w:w="2476"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U semestru</w:t>
            </w: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(2,66 sata) x 16 = </w:t>
            </w:r>
            <w:r w:rsidRPr="00C80FB4">
              <w:rPr>
                <w:b/>
                <w:u w:val="single"/>
              </w:rPr>
              <w:t>42,56 sat</w:t>
            </w:r>
            <w:r w:rsidRPr="00C80FB4">
              <w:rPr>
                <w:b/>
                <w:spacing w:val="-38"/>
              </w:rPr>
              <w:t xml:space="preserve">i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(2,66 sati)</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5,32</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after="120" w:line="276" w:lineRule="auto"/>
              <w:ind w:left="96"/>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2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60 sati</w:t>
            </w:r>
          </w:p>
          <w:p w:rsidR="00C80FB4" w:rsidRPr="00C80FB4" w:rsidRDefault="00C80FB4" w:rsidP="00C80FB4">
            <w:pPr>
              <w:spacing w:after="0"/>
              <w:jc w:val="both"/>
              <w:rPr>
                <w:rFonts w:ascii="Arial" w:hAnsi="Arial" w:cs="Arial"/>
              </w:rPr>
            </w:pPr>
            <w:r w:rsidRPr="00C80FB4">
              <w:rPr>
                <w:rFonts w:ascii="Arial" w:hAnsi="Arial" w:cs="Arial"/>
                <w:b/>
              </w:rPr>
              <w:t>Struktura</w:t>
            </w:r>
            <w:r w:rsidRPr="00C80FB4">
              <w:rPr>
                <w:rFonts w:ascii="Arial" w:hAnsi="Arial" w:cs="Arial"/>
                <w:b/>
                <w:spacing w:val="-3"/>
              </w:rPr>
              <w:t xml:space="preserve"> </w:t>
            </w:r>
            <w:r w:rsidRPr="00C80FB4">
              <w:rPr>
                <w:rFonts w:ascii="Arial" w:hAnsi="Arial" w:cs="Arial"/>
                <w:b/>
              </w:rPr>
              <w:t>opterećenja</w:t>
            </w:r>
            <w:r w:rsidRPr="00C80FB4">
              <w:rPr>
                <w:rFonts w:ascii="Arial" w:hAnsi="Arial" w:cs="Arial"/>
              </w:rPr>
              <w:t xml:space="preserve">: </w:t>
            </w:r>
            <w:r w:rsidRPr="00C80FB4">
              <w:rPr>
                <w:rFonts w:ascii="Arial" w:hAnsi="Arial" w:cs="Arial"/>
                <w:lang w:val="sr-Latn-RS"/>
              </w:rPr>
              <w:t>42,56 sati (nastava i završni ispit) + 5,32 sati (priprema) +</w:t>
            </w:r>
            <w:r w:rsidRPr="00C80FB4">
              <w:rPr>
                <w:rFonts w:ascii="Arial" w:hAnsi="Arial" w:cs="Arial"/>
                <w:spacing w:val="-39"/>
                <w:lang w:val="sr-Latn-RS"/>
              </w:rPr>
              <w:t xml:space="preserve"> </w:t>
            </w:r>
            <w:r w:rsidRPr="00C80FB4">
              <w:rPr>
                <w:rFonts w:ascii="Arial" w:hAnsi="Arial" w:cs="Arial"/>
                <w:lang w:val="sr-Latn-RS"/>
              </w:rPr>
              <w:t>12 sati</w:t>
            </w:r>
            <w:r w:rsidRPr="00C80FB4">
              <w:rPr>
                <w:rFonts w:ascii="Arial" w:hAnsi="Arial" w:cs="Arial"/>
                <w:spacing w:val="1"/>
                <w:lang w:val="sr-Latn-RS"/>
              </w:rPr>
              <w:t xml:space="preserve"> </w:t>
            </w:r>
            <w:r w:rsidRPr="00C80FB4">
              <w:rPr>
                <w:rFonts w:ascii="Arial" w:hAnsi="Arial" w:cs="Arial"/>
                <w:lang w:val="sr-Latn-RS"/>
              </w:rPr>
              <w:t>(dopunski</w:t>
            </w:r>
            <w:r w:rsidRPr="00C80FB4">
              <w:rPr>
                <w:rFonts w:ascii="Arial" w:hAnsi="Arial" w:cs="Arial"/>
                <w:spacing w:val="1"/>
                <w:lang w:val="sr-Latn-RS"/>
              </w:rPr>
              <w:t xml:space="preserve"> </w:t>
            </w:r>
            <w:r w:rsidRPr="00C80FB4">
              <w:rPr>
                <w:rFonts w:ascii="Arial" w:hAnsi="Arial" w:cs="Arial"/>
                <w:lang w:val="sr-Latn-RS"/>
              </w:rPr>
              <w:t>rad)</w:t>
            </w:r>
          </w:p>
        </w:tc>
      </w:tr>
      <w:tr w:rsidR="00C80FB4" w:rsidRPr="00C80FB4" w:rsidTr="00C80FB4">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r w:rsidRPr="00C80FB4">
              <w:rPr>
                <w:rFonts w:ascii="Arial" w:eastAsia="Times New Roman" w:hAnsi="Arial" w:cs="Arial"/>
              </w:rPr>
              <w:t>Studenti su obavezni da pohađaju nastavu, da rade i predaju domaće radove radove i da  rade oba kolokvijuma</w:t>
            </w:r>
            <w:r w:rsidRPr="00C80FB4">
              <w:rPr>
                <w:rFonts w:ascii="Arial" w:hAnsi="Arial" w:cs="Arial"/>
              </w:rPr>
              <w:t>.</w:t>
            </w:r>
          </w:p>
        </w:tc>
      </w:tr>
      <w:tr w:rsidR="00C80FB4" w:rsidRPr="00C80FB4" w:rsidTr="00C80FB4">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Literatura: </w:t>
            </w:r>
            <w:r w:rsidRPr="00C80FB4">
              <w:rPr>
                <w:rFonts w:ascii="Arial" w:eastAsia="Times New Roman" w:hAnsi="Arial" w:cs="Arial"/>
              </w:rPr>
              <w:t>Ortotika i protetika, Nastavni tekstovi, Fakultet primijenjene fizioterapije, Igalo, 2013.</w:t>
            </w:r>
          </w:p>
        </w:tc>
      </w:tr>
      <w:tr w:rsidR="00C80FB4" w:rsidRPr="00C80FB4" w:rsidTr="00C80FB4">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Očekuje se da će student nakon položenog ispita iz ovog predmeta moći da: 1.Razumije i objasni principe propisivanja ortotičkih pomagala 2.Edukuje pacijente pravilnoj upotrebi pojedinih ortotičkih pomagala 3.Razumije razloge za amputaciju ekstremiteta, kao i specifične amputacione tehnike 4.Prepoznaje poremećaje ponašanja kod osoba sa amputacijom ekstremiteta u postoperativnom periodu 5.Prepoznaje važnost timske saradnje u rehabilitaciji osoba sa onesposobljenošću.</w:t>
            </w:r>
          </w:p>
        </w:tc>
      </w:tr>
      <w:tr w:rsidR="00C80FB4" w:rsidRPr="00C80FB4" w:rsidTr="00C80FB4">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eastAsia="Times New Roman" w:hAnsi="Arial" w:cs="Arial"/>
              </w:rPr>
              <w:t>Redovno pohađanje i praćenje nastave ocjenjuje se ukupno sa 5 poena; 2 domaća rada se ocjenjuju ukupno sa 10 poena (svaki rad sa 5 poena); 2 kolokvijuma se ocjenjuju ukupno sa 40 bodova (svaki kolokvijum sa 20 poena); završni ispit se ocjenjuje sa 50 poena; Prelazna ocjena se dobija ako se kumulativno sakupi najmanje 50 poena.</w:t>
            </w:r>
          </w:p>
        </w:tc>
      </w:tr>
      <w:tr w:rsidR="00C80FB4" w:rsidRPr="00C80FB4" w:rsidTr="00C80FB4">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Ime i prezime nastavnika i saradnika: </w:t>
            </w:r>
            <w:r w:rsidRPr="00C80FB4">
              <w:rPr>
                <w:rFonts w:ascii="Arial" w:eastAsiaTheme="minorHAnsi" w:hAnsi="Arial" w:cs="Arial"/>
                <w:bCs/>
                <w:iCs/>
                <w:lang w:val="sr-Latn-RS"/>
              </w:rPr>
              <w:t>Doc. dr Dušan Mustur</w:t>
            </w:r>
          </w:p>
        </w:tc>
      </w:tr>
      <w:tr w:rsidR="00C80FB4" w:rsidRPr="00C80FB4" w:rsidTr="00C80FB4">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Specifičnosti koje je potrebno naglasiti za predmet: </w:t>
            </w:r>
            <w:r w:rsidRPr="00C80FB4">
              <w:rPr>
                <w:rFonts w:ascii="Arial" w:eastAsiaTheme="minorHAnsi" w:hAnsi="Arial" w:cs="Arial"/>
                <w:bCs/>
                <w:iCs/>
                <w:lang w:val="sr-Latn-RS"/>
              </w:rPr>
              <w:t>Nema</w:t>
            </w:r>
          </w:p>
        </w:tc>
      </w:tr>
      <w:tr w:rsidR="00C80FB4" w:rsidRPr="00C80FB4" w:rsidTr="00C80FB4">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Napomena (ukoliko je potrebno): Nema</w:t>
            </w:r>
          </w:p>
        </w:tc>
      </w:tr>
    </w:tbl>
    <w:p w:rsidR="00C80FB4" w:rsidRDefault="00C80FB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Pr="00C80FB4" w:rsidRDefault="00BE6E54"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C80FB4">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C80FB4">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Pr="00C80FB4">
              <w:rPr>
                <w:rFonts w:ascii="Arial" w:hAnsi="Arial" w:cs="Arial"/>
                <w:b/>
              </w:rPr>
              <w:t>Timski rad i komunikacija</w:t>
            </w:r>
          </w:p>
        </w:tc>
      </w:tr>
      <w:tr w:rsidR="00C80FB4" w:rsidRPr="00C80FB4" w:rsidTr="00C80FB4">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E6E54"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C80FB4">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center"/>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V</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EC026C" w:rsidP="00EC026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rPr>
              <w:t xml:space="preserve"> </w:t>
            </w:r>
            <w:r w:rsidR="00C80FB4" w:rsidRPr="00C80FB4">
              <w:rPr>
                <w:rFonts w:ascii="Arial" w:hAnsi="Arial" w:cs="Arial"/>
                <w:b/>
              </w:rPr>
              <w:t>2</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BE6E5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2P</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80FB4" w:rsidRPr="00C80FB4" w:rsidTr="00C80FB4">
        <w:trPr>
          <w:trHeight w:val="266"/>
        </w:trPr>
        <w:tc>
          <w:tcPr>
            <w:tcW w:w="5000" w:type="pct"/>
            <w:gridSpan w:val="3"/>
            <w:tcBorders>
              <w:top w:val="nil"/>
              <w:left w:val="single" w:sz="4" w:space="0" w:color="auto"/>
              <w:bottom w:val="single" w:sz="4" w:space="0" w:color="auto"/>
              <w:right w:val="single" w:sz="4" w:space="0" w:color="auto"/>
            </w:tcBorders>
            <w:hideMark/>
          </w:tcPr>
          <w:p w:rsidR="00BE6E5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Medicinski fakultet – osnovne studije – Primijenjena fizioterapija</w:t>
            </w:r>
          </w:p>
        </w:tc>
      </w:tr>
      <w:tr w:rsidR="00C80FB4" w:rsidRPr="00C80FB4" w:rsidTr="00C80FB4">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Uslovljenost drugim predmetima </w:t>
            </w:r>
            <w:r w:rsidRPr="00C80FB4">
              <w:rPr>
                <w:rFonts w:ascii="Arial" w:hAnsi="Arial" w:cs="Arial"/>
                <w:noProof/>
              </w:rPr>
              <w:t>Nema uslova za prijavljivanje i slušanje predmeta.</w:t>
            </w:r>
          </w:p>
        </w:tc>
      </w:tr>
      <w:tr w:rsidR="00C80FB4" w:rsidRPr="00C80FB4" w:rsidTr="00C80FB4">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r w:rsidRPr="00C80FB4">
              <w:rPr>
                <w:rFonts w:ascii="Arial" w:hAnsi="Arial" w:cs="Arial"/>
                <w:lang w:val="hr-HR"/>
              </w:rPr>
              <w:t>Cilj predmeta je da upozna  studente sa osnovnim načelima timskog rada u zdravstvu, vrstama i oblicima ljudske komunikacije i specifičnostima komunikacije u zdravstvu,  i osposobi ih za efikasnu komunikaciju sa pacijentima, njihovim porodicama i članovima zdravstvenog tima.</w:t>
            </w:r>
          </w:p>
        </w:tc>
      </w:tr>
      <w:tr w:rsidR="00C80FB4" w:rsidRPr="00C80FB4" w:rsidTr="00C80FB4">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C80FB4">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Timovi  u zdravst</w:t>
            </w:r>
            <w:r w:rsidR="00BE6E54">
              <w:rPr>
                <w:rFonts w:ascii="Arial" w:hAnsi="Arial" w:cs="Arial"/>
              </w:rPr>
              <w:t>vu.  Vrste zdravstvenih timova.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Timski ra</w:t>
            </w:r>
            <w:r w:rsidR="00BE6E54">
              <w:rPr>
                <w:rFonts w:ascii="Arial" w:hAnsi="Arial" w:cs="Arial"/>
              </w:rPr>
              <w:t>d i kompetencije za timski rad.</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 xml:space="preserve">Uloge, obrazovanje i vrijednosti </w:t>
            </w:r>
            <w:r w:rsidR="00BE6E54">
              <w:rPr>
                <w:rFonts w:ascii="Arial" w:hAnsi="Arial" w:cs="Arial"/>
              </w:rPr>
              <w:t>stručnjaka u zdravstvenom timu.</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Pacijenti i njihov</w:t>
            </w:r>
            <w:r w:rsidR="00BE6E54">
              <w:rPr>
                <w:rFonts w:ascii="Arial" w:hAnsi="Arial" w:cs="Arial"/>
              </w:rPr>
              <w:t>e porodice u zdravstvenom timu.</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Karakteristike</w:t>
            </w:r>
            <w:r w:rsidR="00BE6E54">
              <w:rPr>
                <w:rFonts w:ascii="Arial" w:hAnsi="Arial" w:cs="Arial"/>
              </w:rPr>
              <w:t xml:space="preserve"> uspješnih zdravstvenih timova.</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BE6E54" w:rsidP="00C80FB4">
            <w:pPr>
              <w:spacing w:after="0"/>
              <w:jc w:val="both"/>
              <w:rPr>
                <w:rFonts w:ascii="Arial" w:hAnsi="Arial" w:cs="Arial"/>
              </w:rPr>
            </w:pPr>
            <w:r>
              <w:rPr>
                <w:rFonts w:ascii="Arial" w:hAnsi="Arial" w:cs="Arial"/>
              </w:rPr>
              <w:t>Rukovođenje zdravstvenim timom.</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Odlučivanje u radu</w:t>
            </w:r>
            <w:r w:rsidR="00BE6E54">
              <w:rPr>
                <w:rFonts w:ascii="Arial" w:hAnsi="Arial" w:cs="Arial"/>
              </w:rPr>
              <w:t xml:space="preserve"> tima.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Kontrola</w:t>
            </w:r>
            <w:r w:rsidR="00BE6E54">
              <w:rPr>
                <w:rFonts w:ascii="Arial" w:hAnsi="Arial" w:cs="Arial"/>
              </w:rPr>
              <w:t xml:space="preserve"> konflikta u zdravstvenom timu.</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Stadijumi  izgradnje zdravstven</w:t>
            </w:r>
            <w:r w:rsidR="00BE6E54">
              <w:rPr>
                <w:rFonts w:ascii="Arial" w:hAnsi="Arial" w:cs="Arial"/>
              </w:rPr>
              <w:t>og  tima i karakteristike tima.</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Komunikacija unutar tima injen značaj za efikasno</w:t>
            </w:r>
            <w:r w:rsidR="00BE6E54">
              <w:rPr>
                <w:rFonts w:ascii="Arial" w:hAnsi="Arial" w:cs="Arial"/>
              </w:rPr>
              <w:t xml:space="preserve">st zdravstvenih organizacija.  </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Ciklus kom</w:t>
            </w:r>
            <w:r w:rsidR="00BE6E54">
              <w:rPr>
                <w:rFonts w:ascii="Arial" w:hAnsi="Arial" w:cs="Arial"/>
              </w:rPr>
              <w:t>unikacije. Oblici komunikacije.</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Vještine slušanja. Razumijevanje interakci</w:t>
            </w:r>
            <w:r w:rsidR="00BE6E54">
              <w:rPr>
                <w:rFonts w:ascii="Arial" w:hAnsi="Arial" w:cs="Arial"/>
              </w:rPr>
              <w:t>je pacijent-zdravstveni radnik.</w:t>
            </w:r>
          </w:p>
        </w:tc>
      </w:tr>
      <w:tr w:rsidR="00C80FB4" w:rsidRPr="00C80FB4" w:rsidTr="00C80FB4">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Prepreke za efikasnu</w:t>
            </w:r>
            <w:r w:rsidR="00BE6E54">
              <w:rPr>
                <w:rFonts w:ascii="Arial" w:hAnsi="Arial" w:cs="Arial"/>
              </w:rPr>
              <w:t xml:space="preserve"> komunikaciju u rehabilitaciji.</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BE6E54" w:rsidRDefault="00C80FB4" w:rsidP="00C80FB4">
            <w:pPr>
              <w:spacing w:after="0"/>
              <w:jc w:val="both"/>
              <w:rPr>
                <w:rFonts w:ascii="Arial" w:hAnsi="Arial" w:cs="Arial"/>
              </w:rPr>
            </w:pPr>
            <w:r w:rsidRPr="00C80FB4">
              <w:rPr>
                <w:rFonts w:ascii="Arial" w:hAnsi="Arial" w:cs="Arial"/>
              </w:rPr>
              <w:t>Interdisciplinarni  rehabilitacioni tim. Mjesto i uloga fizioter</w:t>
            </w:r>
            <w:r w:rsidR="00BE6E54">
              <w:rPr>
                <w:rFonts w:ascii="Arial" w:hAnsi="Arial" w:cs="Arial"/>
              </w:rPr>
              <w:t>apeuta u rehabilitacionom timu.</w:t>
            </w:r>
          </w:p>
        </w:tc>
      </w:tr>
      <w:tr w:rsidR="00C80FB4" w:rsidRPr="00C80FB4" w:rsidTr="00C80FB4">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Faktori koji utiču na komunikaciju i efikasnost  rada  rehabilitacionog tima.</w:t>
            </w:r>
          </w:p>
        </w:tc>
      </w:tr>
      <w:tr w:rsidR="00C80FB4" w:rsidRPr="00C80FB4" w:rsidTr="00C80FB4">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p>
        </w:tc>
      </w:tr>
      <w:tr w:rsidR="00C80FB4" w:rsidRPr="00C80FB4" w:rsidTr="00C80FB4">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C80FB4">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lastRenderedPageBreak/>
              <w:t>Nedjeljno</w:t>
            </w:r>
          </w:p>
          <w:p w:rsidR="00C80FB4" w:rsidRPr="00C80FB4" w:rsidRDefault="00C80FB4" w:rsidP="00C80FB4">
            <w:pPr>
              <w:spacing w:after="0"/>
              <w:jc w:val="center"/>
              <w:rPr>
                <w:rFonts w:ascii="Arial" w:eastAsia="Times New Roman" w:hAnsi="Arial" w:cs="Arial"/>
                <w:u w:val="single"/>
                <w:lang w:val="sr-Latn-RS"/>
              </w:rPr>
            </w:pPr>
          </w:p>
          <w:p w:rsidR="00C80FB4" w:rsidRPr="00C80FB4" w:rsidRDefault="00C80FB4" w:rsidP="00C80FB4">
            <w:pPr>
              <w:spacing w:after="0"/>
              <w:jc w:val="both"/>
              <w:rPr>
                <w:rFonts w:ascii="Arial" w:hAnsi="Arial" w:cs="Arial"/>
              </w:rPr>
            </w:pPr>
            <w:r w:rsidRPr="00C80FB4">
              <w:rPr>
                <w:rFonts w:ascii="Arial" w:hAnsi="Arial" w:cs="Arial"/>
              </w:rPr>
              <w:t xml:space="preserve">2 kredita x 40/30 = 2,66 sata. </w:t>
            </w:r>
          </w:p>
          <w:p w:rsidR="00C80FB4" w:rsidRPr="00C80FB4" w:rsidRDefault="00C80FB4" w:rsidP="00C80FB4">
            <w:pPr>
              <w:spacing w:after="0"/>
              <w:jc w:val="both"/>
              <w:rPr>
                <w:rFonts w:ascii="Arial" w:hAnsi="Arial" w:cs="Arial"/>
              </w:rPr>
            </w:pPr>
            <w:r w:rsidRPr="00C80FB4">
              <w:rPr>
                <w:rFonts w:ascii="Arial" w:hAnsi="Arial" w:cs="Arial"/>
              </w:rPr>
              <w:t xml:space="preserve">Struktura: 2 časa predavanja, 0,66 časova samostalnog rada studenta. </w:t>
            </w:r>
          </w:p>
        </w:tc>
        <w:tc>
          <w:tcPr>
            <w:tcW w:w="2476"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U semestru</w:t>
            </w: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(2,66 sata) x 16 = </w:t>
            </w:r>
            <w:r w:rsidRPr="00C80FB4">
              <w:rPr>
                <w:b/>
                <w:u w:val="single"/>
              </w:rPr>
              <w:t>42,56 sat</w:t>
            </w:r>
            <w:r w:rsidRPr="00C80FB4">
              <w:rPr>
                <w:b/>
                <w:spacing w:val="-38"/>
              </w:rPr>
              <w:t xml:space="preserve">i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(2,66 sati)</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5,32</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after="120" w:line="276" w:lineRule="auto"/>
              <w:ind w:left="96"/>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2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60 sati</w:t>
            </w:r>
          </w:p>
          <w:p w:rsidR="00C80FB4" w:rsidRPr="00C80FB4" w:rsidRDefault="00C80FB4" w:rsidP="00C80FB4">
            <w:pPr>
              <w:spacing w:after="0"/>
              <w:jc w:val="both"/>
              <w:rPr>
                <w:rFonts w:ascii="Arial" w:hAnsi="Arial" w:cs="Arial"/>
              </w:rPr>
            </w:pPr>
            <w:r w:rsidRPr="00C80FB4">
              <w:rPr>
                <w:rFonts w:ascii="Arial" w:hAnsi="Arial" w:cs="Arial"/>
                <w:b/>
              </w:rPr>
              <w:t>Struktura</w:t>
            </w:r>
            <w:r w:rsidRPr="00C80FB4">
              <w:rPr>
                <w:rFonts w:ascii="Arial" w:hAnsi="Arial" w:cs="Arial"/>
                <w:b/>
                <w:spacing w:val="-3"/>
              </w:rPr>
              <w:t xml:space="preserve"> </w:t>
            </w:r>
            <w:r w:rsidRPr="00C80FB4">
              <w:rPr>
                <w:rFonts w:ascii="Arial" w:hAnsi="Arial" w:cs="Arial"/>
                <w:b/>
              </w:rPr>
              <w:t>opterećenja</w:t>
            </w:r>
            <w:r w:rsidRPr="00C80FB4">
              <w:rPr>
                <w:rFonts w:ascii="Arial" w:hAnsi="Arial" w:cs="Arial"/>
              </w:rPr>
              <w:t xml:space="preserve">: </w:t>
            </w:r>
            <w:r w:rsidRPr="00C80FB4">
              <w:rPr>
                <w:rFonts w:ascii="Arial" w:hAnsi="Arial" w:cs="Arial"/>
                <w:lang w:val="sr-Latn-RS"/>
              </w:rPr>
              <w:t>42,56 sati (nastava i završni ispit) + 5,32 sati (priprema) +</w:t>
            </w:r>
            <w:r w:rsidRPr="00C80FB4">
              <w:rPr>
                <w:rFonts w:ascii="Arial" w:hAnsi="Arial" w:cs="Arial"/>
                <w:spacing w:val="-39"/>
                <w:lang w:val="sr-Latn-RS"/>
              </w:rPr>
              <w:t xml:space="preserve"> </w:t>
            </w:r>
            <w:r w:rsidRPr="00C80FB4">
              <w:rPr>
                <w:rFonts w:ascii="Arial" w:hAnsi="Arial" w:cs="Arial"/>
                <w:lang w:val="sr-Latn-RS"/>
              </w:rPr>
              <w:t>12 sati</w:t>
            </w:r>
            <w:r w:rsidRPr="00C80FB4">
              <w:rPr>
                <w:rFonts w:ascii="Arial" w:hAnsi="Arial" w:cs="Arial"/>
                <w:spacing w:val="1"/>
                <w:lang w:val="sr-Latn-RS"/>
              </w:rPr>
              <w:t xml:space="preserve"> </w:t>
            </w:r>
            <w:r w:rsidRPr="00C80FB4">
              <w:rPr>
                <w:rFonts w:ascii="Arial" w:hAnsi="Arial" w:cs="Arial"/>
                <w:lang w:val="sr-Latn-RS"/>
              </w:rPr>
              <w:t>(dopunski</w:t>
            </w:r>
            <w:r w:rsidRPr="00C80FB4">
              <w:rPr>
                <w:rFonts w:ascii="Arial" w:hAnsi="Arial" w:cs="Arial"/>
                <w:spacing w:val="1"/>
                <w:lang w:val="sr-Latn-RS"/>
              </w:rPr>
              <w:t xml:space="preserve"> </w:t>
            </w:r>
            <w:r w:rsidRPr="00C80FB4">
              <w:rPr>
                <w:rFonts w:ascii="Arial" w:hAnsi="Arial" w:cs="Arial"/>
                <w:lang w:val="sr-Latn-RS"/>
              </w:rPr>
              <w:t>rad)</w:t>
            </w:r>
          </w:p>
        </w:tc>
      </w:tr>
      <w:tr w:rsidR="00C80FB4" w:rsidRPr="00C80FB4" w:rsidTr="00C80FB4">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rPr>
                <w:rFonts w:ascii="Arial" w:hAnsi="Arial" w:cs="Arial"/>
              </w:rPr>
            </w:pPr>
            <w:r w:rsidRPr="00C80FB4">
              <w:rPr>
                <w:rFonts w:ascii="Arial" w:eastAsiaTheme="minorHAnsi" w:hAnsi="Arial" w:cs="Arial"/>
                <w:b/>
                <w:bCs/>
                <w:iCs/>
                <w:lang w:val="sr-Latn-RS"/>
              </w:rPr>
              <w:t xml:space="preserve">Obaveze studenata u toku nastave: </w:t>
            </w:r>
            <w:r w:rsidRPr="00C80FB4">
              <w:rPr>
                <w:rFonts w:ascii="Arial" w:eastAsia="Times New Roman" w:hAnsi="Arial" w:cs="Arial"/>
              </w:rPr>
              <w:t>Studenti su obavezni da pohađaju nastavu, da rade i predaju domaće zadatke i da  rade oba kolokvijuma</w:t>
            </w:r>
            <w:r w:rsidRPr="00C80FB4">
              <w:rPr>
                <w:rFonts w:ascii="Arial" w:hAnsi="Arial" w:cs="Arial"/>
              </w:rPr>
              <w:t>.</w:t>
            </w:r>
          </w:p>
        </w:tc>
      </w:tr>
      <w:tr w:rsidR="00C80FB4" w:rsidRPr="00C80FB4" w:rsidTr="00C80FB4">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Literatura: </w:t>
            </w:r>
            <w:r w:rsidRPr="00C80FB4">
              <w:rPr>
                <w:rFonts w:ascii="Arial" w:eastAsia="Times New Roman" w:hAnsi="Arial" w:cs="Arial"/>
              </w:rPr>
              <w:t>1.Dragana Bjekić: Komunikologija, Čačak, 2007.;  2.Vladimir Cvetanović: Kultura poslovnog komuniciranja, Beograd 1995;  3.</w:t>
            </w:r>
            <w:r w:rsidRPr="00C80FB4">
              <w:rPr>
                <w:rFonts w:ascii="Arial" w:hAnsi="Arial" w:cs="Arial"/>
              </w:rPr>
              <w:t>Anita Atwal, Wolfie Smith. Interprofessional teamwork. In: Anita Atwal, Mandy Jones, editors. Preparing for Professional Practice in Health and Social Care. Oxford: Wiley-Blackwell, 2009:1-20.</w:t>
            </w:r>
          </w:p>
        </w:tc>
      </w:tr>
      <w:tr w:rsidR="00C80FB4" w:rsidRPr="00C80FB4" w:rsidTr="00C80FB4">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1.Pokazuje razumijevanje značaja timskog rada u zdravstvu, posebno  interprofesionalnog timskog  rada u rehabilitaciji,  prepoznaje svoju ulogu u timu.  2.Prepoznaje različite vrste timova u zdravstvu, karakteristike efikasnih timova i ulogu pacijenta u timu. 3.Primenjuje osnovne principe timskog rada kako bi unapredio rad u zdravstvu; uključuje pacijenta u tim, koristi tehnike komunikacije, rješava konflikte, koristi tehnike uzajamne podrške.  4.Analizira faktore koji utiču na komunikaciju fokusiranu na pacijenta. 5.Razmatra prepreke u efikasnoj komunikaciji.</w:t>
            </w:r>
          </w:p>
        </w:tc>
      </w:tr>
      <w:tr w:rsidR="00C80FB4" w:rsidRPr="00C80FB4" w:rsidTr="00C80FB4">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eastAsia="Times New Roman" w:hAnsi="Arial" w:cs="Arial"/>
              </w:rPr>
              <w:t>2 seminarska rada se ocjenjuju sa ukupno 10 poena (svaki rad sa 5 poena);  2 kolokvijuma se ocjenjuju sa ukupno 40 bodova (svaki kolokvijum sa 20 poena);  Završni ispit se ocjenjuje sa 50 poena. Prelazna ocjena se dobija ako se kumulativno sakupi najmanje 50 poena.</w:t>
            </w:r>
          </w:p>
        </w:tc>
      </w:tr>
      <w:tr w:rsidR="00C80FB4" w:rsidRPr="00C80FB4" w:rsidTr="00C80FB4">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Ime i prezime nastavnika i saradnika: Prof. dr Aleksandar Nikolić</w:t>
            </w:r>
          </w:p>
        </w:tc>
      </w:tr>
      <w:tr w:rsidR="00C80FB4" w:rsidRPr="00C80FB4" w:rsidTr="00C80FB4">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Specifičnosti koje je potrebno naglasiti za predmet: Nema</w:t>
            </w:r>
          </w:p>
        </w:tc>
      </w:tr>
      <w:tr w:rsidR="00C80FB4" w:rsidRPr="00C80FB4" w:rsidTr="00C80FB4">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Napomena (ukoliko je potrebno): Nema</w:t>
            </w:r>
          </w:p>
        </w:tc>
      </w:tr>
    </w:tbl>
    <w:p w:rsidR="00C80FB4" w:rsidRDefault="00C80FB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Pr="00C80FB4" w:rsidRDefault="00BE6E54"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E45B6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E45B6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 xml:space="preserve">Naziv predmeta </w:t>
            </w:r>
            <w:r w:rsidR="00BE6E54">
              <w:rPr>
                <w:rFonts w:ascii="Arial" w:hAnsi="Arial" w:cs="Arial"/>
                <w:b/>
                <w:bCs/>
                <w:iCs/>
                <w:lang w:val="sr-Latn-RS" w:eastAsia="en-US"/>
              </w:rPr>
              <w:t xml:space="preserve">   </w:t>
            </w:r>
            <w:r w:rsidRPr="00C80FB4">
              <w:rPr>
                <w:rFonts w:ascii="Arial" w:hAnsi="Arial" w:cs="Arial"/>
                <w:bCs/>
                <w:iCs/>
                <w:lang w:val="sr-Latn-RS" w:eastAsia="en-US"/>
              </w:rPr>
              <w:t>Fizioterapija u sportu</w:t>
            </w:r>
          </w:p>
        </w:tc>
      </w:tr>
      <w:tr w:rsidR="00C80FB4" w:rsidRPr="00C80FB4" w:rsidTr="00E45B6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E6E54"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E45B68">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lang w:val="sr-Latn-RS"/>
              </w:rPr>
            </w:pPr>
            <w:r w:rsidRPr="00C80FB4">
              <w:rPr>
                <w:rFonts w:ascii="Arial" w:hAnsi="Arial" w:cs="Arial"/>
                <w:lang w:val="sr-Latn-RS"/>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lang w:val="sr-Latn-RS"/>
              </w:rPr>
            </w:pPr>
            <w:r w:rsidRPr="00C80FB4">
              <w:rPr>
                <w:rFonts w:ascii="Arial" w:hAnsi="Arial" w:cs="Arial"/>
                <w:lang w:val="sr-Latn-RS"/>
              </w:rPr>
              <w:t>V</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EC026C" w:rsidP="00EC026C">
            <w:pPr>
              <w:widowControl w:val="0"/>
              <w:tabs>
                <w:tab w:val="left" w:pos="567"/>
              </w:tabs>
              <w:autoSpaceDE w:val="0"/>
              <w:autoSpaceDN w:val="0"/>
              <w:adjustRightInd w:val="0"/>
              <w:spacing w:line="276" w:lineRule="auto"/>
              <w:rPr>
                <w:rFonts w:ascii="Arial" w:hAnsi="Arial" w:cs="Arial"/>
                <w:lang w:val="sr-Latn-RS"/>
              </w:rPr>
            </w:pPr>
            <w:r>
              <w:rPr>
                <w:rFonts w:ascii="Arial" w:hAnsi="Arial" w:cs="Arial"/>
                <w:lang w:val="sr-Latn-RS"/>
              </w:rPr>
              <w:t xml:space="preserve"> </w:t>
            </w:r>
            <w:r w:rsidR="00C80FB4" w:rsidRPr="00C80FB4">
              <w:rPr>
                <w:rFonts w:ascii="Arial" w:hAnsi="Arial" w:cs="Arial"/>
                <w:lang w:val="sr-Latn-RS"/>
              </w:rPr>
              <w:t>2</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BE6E54">
            <w:pPr>
              <w:widowControl w:val="0"/>
              <w:tabs>
                <w:tab w:val="left" w:pos="567"/>
              </w:tabs>
              <w:autoSpaceDE w:val="0"/>
              <w:autoSpaceDN w:val="0"/>
              <w:adjustRightInd w:val="0"/>
              <w:spacing w:line="276" w:lineRule="auto"/>
              <w:rPr>
                <w:rFonts w:ascii="Arial" w:hAnsi="Arial" w:cs="Arial"/>
                <w:lang w:val="sr-Latn-RS"/>
              </w:rPr>
            </w:pPr>
            <w:r w:rsidRPr="00C80FB4">
              <w:rPr>
                <w:rFonts w:ascii="Arial" w:hAnsi="Arial" w:cs="Arial"/>
                <w:lang w:val="sr-Latn-RS"/>
              </w:rPr>
              <w:t>1</w:t>
            </w:r>
            <w:r w:rsidR="00EC026C">
              <w:rPr>
                <w:rFonts w:ascii="Arial" w:hAnsi="Arial" w:cs="Arial"/>
                <w:lang w:val="sr-Latn-RS"/>
              </w:rPr>
              <w:t>P</w:t>
            </w:r>
            <w:r w:rsidRPr="00C80FB4">
              <w:rPr>
                <w:rFonts w:ascii="Arial" w:hAnsi="Arial" w:cs="Arial"/>
                <w:lang w:val="sr-Latn-RS"/>
              </w:rPr>
              <w:t>+1</w:t>
            </w:r>
            <w:r w:rsidR="00EC026C">
              <w:rPr>
                <w:rFonts w:ascii="Arial" w:hAnsi="Arial" w:cs="Arial"/>
                <w:lang w:val="sr-Latn-RS"/>
              </w:rPr>
              <w:t>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293"/>
        <w:gridCol w:w="5839"/>
      </w:tblGrid>
      <w:tr w:rsidR="00C80FB4" w:rsidRPr="00C80FB4" w:rsidTr="00E45B68">
        <w:trPr>
          <w:trHeight w:val="266"/>
        </w:trPr>
        <w:tc>
          <w:tcPr>
            <w:tcW w:w="5000" w:type="pct"/>
            <w:gridSpan w:val="3"/>
            <w:tcBorders>
              <w:top w:val="nil"/>
              <w:left w:val="single" w:sz="4" w:space="0" w:color="auto"/>
              <w:bottom w:val="single" w:sz="4" w:space="0" w:color="auto"/>
              <w:right w:val="single" w:sz="4" w:space="0" w:color="auto"/>
            </w:tcBorders>
            <w:hideMark/>
          </w:tcPr>
          <w:p w:rsidR="00BE6E5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Medicinski fakultet-studijski program Primijenjena fizioterapija</w:t>
            </w:r>
          </w:p>
        </w:tc>
      </w:tr>
      <w:tr w:rsidR="00C80FB4" w:rsidRPr="00C80FB4" w:rsidTr="00E45B6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Uslovljenost drugim predmetima:</w:t>
            </w:r>
            <w:r w:rsidRPr="00C80FB4">
              <w:rPr>
                <w:rFonts w:ascii="Arial" w:eastAsia="Times New Roman" w:hAnsi="Arial" w:cs="Arial"/>
              </w:rPr>
              <w:t xml:space="preserve"> Položeni ispiti iz Anatomije sa histologijom I, Anatomije sa histologijom II, Fiziologije, Patologije s patofiziologijom,  Kineziologije I i II, Fizioterapije I i II.</w:t>
            </w:r>
          </w:p>
        </w:tc>
      </w:tr>
      <w:tr w:rsidR="00C80FB4" w:rsidRPr="00C80FB4" w:rsidTr="00E45B6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r w:rsidRPr="00C80FB4">
              <w:rPr>
                <w:rFonts w:ascii="Arial" w:eastAsiaTheme="minorHAnsi" w:hAnsi="Arial" w:cs="Arial"/>
                <w:bCs/>
                <w:iCs/>
                <w:lang w:val="sr-Latn-RS"/>
              </w:rPr>
              <w:t xml:space="preserve">Sticanje posebnih znanja </w:t>
            </w:r>
            <w:r w:rsidRPr="00C80FB4">
              <w:rPr>
                <w:rFonts w:ascii="Arial" w:eastAsia="Times New Roman" w:hAnsi="Arial" w:cs="Arial"/>
              </w:rPr>
              <w:t>o povredama u sportu i o primjeni fizioterapijskih postupaka u njihovoj prevenciji, liječenju i rehabilitaciji.</w:t>
            </w:r>
          </w:p>
        </w:tc>
      </w:tr>
      <w:tr w:rsidR="00C80FB4" w:rsidRPr="00C80FB4" w:rsidTr="00E45B6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E45B68">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Uvod. Značaj fizioterapije u sportu. Fiziologija sporta. Sportske povrede: karakteristike, mehanizam nastanka, klasifikacija, prevencija. </w:t>
            </w:r>
            <w:r w:rsidRPr="00C80FB4">
              <w:rPr>
                <w:rFonts w:ascii="Arial" w:eastAsia="Times New Roman" w:hAnsi="Arial" w:cs="Arial"/>
                <w:lang w:val="sr-Latn-RS"/>
              </w:rPr>
              <w:t>Vježbe prate predavanja.</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Mišići i tetive. Povrede mišića i tetiva. </w:t>
            </w:r>
            <w:r w:rsidRPr="00C80FB4">
              <w:rPr>
                <w:rFonts w:ascii="Arial" w:eastAsia="Times New Roman" w:hAnsi="Arial" w:cs="Arial"/>
                <w:lang w:val="sr-Latn-RS"/>
              </w:rPr>
              <w:t>Vježbe prate predavanja.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Zglobovi. Povrede ligamenata, kapsule i sinovije. </w:t>
            </w:r>
            <w:r w:rsidRPr="00C80FB4">
              <w:rPr>
                <w:rFonts w:ascii="Arial" w:eastAsia="Times New Roman" w:hAnsi="Arial" w:cs="Arial"/>
                <w:lang w:val="sr-Latn-RS"/>
              </w:rPr>
              <w:t>Vježbe prate predavanja.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Kosti. Povrede kostiju. Periferni živci. Povrede perifernih živaca. </w:t>
            </w:r>
            <w:r w:rsidRPr="00C80FB4">
              <w:rPr>
                <w:rFonts w:ascii="Arial" w:eastAsia="Times New Roman" w:hAnsi="Arial" w:cs="Arial"/>
                <w:lang w:val="sr-Latn-RS"/>
              </w:rPr>
              <w:t>Vježbe prate predavanja.</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Fizikalni modaliteti u zbrinjavanju sportskih povreda i rehabilitaciji. </w:t>
            </w:r>
            <w:r w:rsidRPr="00C80FB4">
              <w:rPr>
                <w:rFonts w:ascii="Arial" w:eastAsia="Times New Roman" w:hAnsi="Arial" w:cs="Arial"/>
                <w:lang w:val="sr-Latn-RS"/>
              </w:rPr>
              <w:t>Vježbe prate predavanja. Vježbe prate predavanja.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Vježbe u rehabilitaciji sportskih povreda. Vježbe fleksibilnosti i obima pokreta. Vježbe jačanja, vježbe izdržljivosti. </w:t>
            </w:r>
            <w:r w:rsidRPr="00C80FB4">
              <w:rPr>
                <w:rFonts w:ascii="Arial" w:eastAsia="Times New Roman" w:hAnsi="Arial" w:cs="Arial"/>
                <w:lang w:val="sr-Latn-RS"/>
              </w:rPr>
              <w:t>Vježbe prate predavanja.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Proprioceptivne vježbe. Pliometričke vježbe. </w:t>
            </w:r>
            <w:r w:rsidRPr="00C80FB4">
              <w:rPr>
                <w:rFonts w:ascii="Arial" w:eastAsia="Times New Roman" w:hAnsi="Arial" w:cs="Arial"/>
                <w:lang w:val="sr-Latn-RS"/>
              </w:rPr>
              <w:t>Vježbe prate predavanja.</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Kondicioniranje i trening u prevenciji i rehabilitaciji sportskih povreda. </w:t>
            </w:r>
            <w:r w:rsidRPr="00C80FB4">
              <w:rPr>
                <w:rFonts w:ascii="Arial" w:eastAsia="Times New Roman" w:hAnsi="Arial" w:cs="Arial"/>
                <w:lang w:val="sr-Latn-RS"/>
              </w:rPr>
              <w:t>Vježbe prate predavanja.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Povrede ramena i nadlaktice u sportu. </w:t>
            </w:r>
            <w:r w:rsidRPr="00C80FB4">
              <w:rPr>
                <w:rFonts w:ascii="Arial" w:eastAsia="Times New Roman" w:hAnsi="Arial" w:cs="Arial"/>
                <w:lang w:val="sr-Latn-RS"/>
              </w:rPr>
              <w:t>Vježbe prate predavanja.</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Povrede lakta i podlaktice u sportu. </w:t>
            </w:r>
            <w:r w:rsidRPr="00C80FB4">
              <w:rPr>
                <w:rFonts w:ascii="Arial" w:eastAsia="Times New Roman" w:hAnsi="Arial" w:cs="Arial"/>
                <w:lang w:val="sr-Latn-RS"/>
              </w:rPr>
              <w:t>Vježbe prate predavanja.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Povrede ručja i šake u sportu.</w:t>
            </w:r>
            <w:r w:rsidRPr="00C80FB4">
              <w:rPr>
                <w:rFonts w:ascii="Arial" w:eastAsia="Times New Roman" w:hAnsi="Arial" w:cs="Arial"/>
                <w:lang w:val="sr-Latn-RS"/>
              </w:rPr>
              <w:t xml:space="preserve"> Vježbe prate predavanja.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Povrede karlice, kuka i natkoljenice u sportu.</w:t>
            </w:r>
            <w:r w:rsidRPr="00C80FB4">
              <w:rPr>
                <w:rFonts w:ascii="Arial" w:eastAsia="Times New Roman" w:hAnsi="Arial" w:cs="Arial"/>
                <w:lang w:val="sr-Latn-RS"/>
              </w:rPr>
              <w:t xml:space="preserve"> Vježbe prate predavanja.</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Povrede koljena i potkoljenice u sportu. </w:t>
            </w:r>
            <w:r w:rsidRPr="00C80FB4">
              <w:rPr>
                <w:rFonts w:ascii="Arial" w:eastAsia="Times New Roman" w:hAnsi="Arial" w:cs="Arial"/>
                <w:lang w:val="sr-Latn-RS"/>
              </w:rPr>
              <w:t>Vježbe prate predavanja.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Povrede skočnog  zgloba i stopala u sportu. </w:t>
            </w:r>
            <w:r w:rsidRPr="00C80FB4">
              <w:rPr>
                <w:rFonts w:ascii="Arial" w:eastAsia="Times New Roman" w:hAnsi="Arial" w:cs="Arial"/>
                <w:lang w:val="sr-Latn-RS"/>
              </w:rPr>
              <w:t>Vježbe prate predavanja.</w:t>
            </w:r>
          </w:p>
        </w:tc>
      </w:tr>
      <w:tr w:rsidR="00C80FB4" w:rsidRPr="00C80FB4" w:rsidTr="00E45B68">
        <w:trPr>
          <w:cantSplit/>
          <w:trHeight w:val="260"/>
        </w:trPr>
        <w:tc>
          <w:tcPr>
            <w:tcW w:w="1354"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 xml:space="preserve">Povrede kičme u sportu. </w:t>
            </w:r>
            <w:r w:rsidRPr="00C80FB4">
              <w:rPr>
                <w:rFonts w:ascii="Arial" w:eastAsia="Times New Roman" w:hAnsi="Arial" w:cs="Arial"/>
                <w:lang w:val="sr-Latn-RS"/>
              </w:rPr>
              <w:t>Vježbe prate predavanja.</w:t>
            </w:r>
          </w:p>
        </w:tc>
      </w:tr>
      <w:tr w:rsidR="00C80FB4" w:rsidRPr="00C80FB4" w:rsidTr="00E45B6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r w:rsidRPr="00C80FB4">
              <w:rPr>
                <w:rFonts w:ascii="Arial" w:eastAsia="Times New Roman" w:hAnsi="Arial" w:cs="Arial"/>
              </w:rPr>
              <w:t>Predavanja i vježbe. Učenje za vježbe. Izrada domaćih radova. Konsultacije. Učenje za kolokvijume i završni ispit.</w:t>
            </w:r>
          </w:p>
        </w:tc>
      </w:tr>
      <w:tr w:rsidR="00C80FB4" w:rsidRPr="00C80FB4" w:rsidTr="00E45B6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E45B68">
        <w:trPr>
          <w:cantSplit/>
          <w:trHeight w:val="755"/>
        </w:trPr>
        <w:tc>
          <w:tcPr>
            <w:tcW w:w="2015"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lastRenderedPageBreak/>
              <w:t>Nedjeljno</w:t>
            </w:r>
          </w:p>
          <w:p w:rsidR="00C80FB4" w:rsidRPr="00C80FB4" w:rsidRDefault="00C80FB4" w:rsidP="00C80FB4">
            <w:pPr>
              <w:rPr>
                <w:rFonts w:ascii="Arial" w:eastAsia="Times New Roman" w:hAnsi="Arial" w:cs="Arial"/>
                <w:lang w:val="en-US" w:eastAsia="en-US"/>
              </w:rPr>
            </w:pPr>
            <w:r w:rsidRPr="00C80FB4">
              <w:rPr>
                <w:rFonts w:ascii="Arial" w:eastAsia="Times New Roman" w:hAnsi="Arial" w:cs="Arial"/>
                <w:lang w:val="en-US" w:eastAsia="en-US"/>
              </w:rPr>
              <w:t>2 kredita x 40/30 = 2</w:t>
            </w:r>
            <w:proofErr w:type="gramStart"/>
            <w:r w:rsidRPr="00C80FB4">
              <w:rPr>
                <w:rFonts w:ascii="Arial" w:eastAsia="Times New Roman" w:hAnsi="Arial" w:cs="Arial"/>
                <w:lang w:val="en-US" w:eastAsia="en-US"/>
              </w:rPr>
              <w:t>,66</w:t>
            </w:r>
            <w:proofErr w:type="gramEnd"/>
            <w:r w:rsidRPr="00C80FB4">
              <w:rPr>
                <w:rFonts w:ascii="Arial" w:eastAsia="Times New Roman" w:hAnsi="Arial" w:cs="Arial"/>
                <w:lang w:val="en-US" w:eastAsia="en-US"/>
              </w:rPr>
              <w:t xml:space="preserve"> sata. </w:t>
            </w:r>
          </w:p>
          <w:p w:rsidR="00C80FB4" w:rsidRPr="00C80FB4" w:rsidRDefault="00C80FB4" w:rsidP="00C80FB4">
            <w:pPr>
              <w:rPr>
                <w:rFonts w:ascii="Arial" w:eastAsia="Times New Roman" w:hAnsi="Arial" w:cs="Arial"/>
                <w:lang w:val="en-US" w:eastAsia="en-US"/>
              </w:rPr>
            </w:pPr>
            <w:r w:rsidRPr="00C80FB4">
              <w:rPr>
                <w:rFonts w:ascii="Arial" w:eastAsia="Times New Roman" w:hAnsi="Arial" w:cs="Arial"/>
                <w:lang w:val="en-US" w:eastAsia="en-US"/>
              </w:rPr>
              <w:t>Struktura: 1 čas predavanja, 1 čas vježbi, 0</w:t>
            </w:r>
            <w:proofErr w:type="gramStart"/>
            <w:r w:rsidRPr="00C80FB4">
              <w:rPr>
                <w:rFonts w:ascii="Arial" w:eastAsia="Times New Roman" w:hAnsi="Arial" w:cs="Arial"/>
                <w:lang w:val="en-US" w:eastAsia="en-US"/>
              </w:rPr>
              <w:t>,66</w:t>
            </w:r>
            <w:proofErr w:type="gramEnd"/>
            <w:r w:rsidRPr="00C80FB4">
              <w:rPr>
                <w:rFonts w:ascii="Arial" w:eastAsia="Times New Roman" w:hAnsi="Arial" w:cs="Arial"/>
                <w:lang w:val="en-US" w:eastAsia="en-US"/>
              </w:rPr>
              <w:t xml:space="preserve"> časova samostalnog rada studenta. </w:t>
            </w:r>
          </w:p>
          <w:p w:rsidR="00C80FB4" w:rsidRPr="00C80FB4" w:rsidRDefault="00C80FB4" w:rsidP="00C80FB4">
            <w:pPr>
              <w:spacing w:after="0"/>
              <w:jc w:val="center"/>
              <w:rPr>
                <w:rFonts w:ascii="Arial" w:eastAsia="Times New Roman" w:hAnsi="Arial" w:cs="Arial"/>
                <w:u w:val="single"/>
                <w:lang w:val="sr-Latn-RS"/>
              </w:rPr>
            </w:pPr>
          </w:p>
        </w:tc>
        <w:tc>
          <w:tcPr>
            <w:tcW w:w="2985"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U semestru</w:t>
            </w: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(2,66 sata) x 16 = </w:t>
            </w:r>
            <w:r w:rsidRPr="00C80FB4">
              <w:rPr>
                <w:b/>
                <w:u w:val="single"/>
              </w:rPr>
              <w:t>42,56 sat</w:t>
            </w:r>
            <w:r w:rsidRPr="00C80FB4">
              <w:rPr>
                <w:b/>
                <w:spacing w:val="-38"/>
              </w:rPr>
              <w:t xml:space="preserve">i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(2,66 sati)</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5,32</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after="120" w:line="276" w:lineRule="auto"/>
              <w:ind w:left="96"/>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2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60 sati</w:t>
            </w:r>
          </w:p>
          <w:p w:rsidR="00C80FB4" w:rsidRPr="00C80FB4" w:rsidRDefault="00C80FB4" w:rsidP="00C80FB4">
            <w:pPr>
              <w:rPr>
                <w:rFonts w:ascii="Arial" w:eastAsia="Times New Roman" w:hAnsi="Arial" w:cs="Arial"/>
                <w:lang w:val="en-US" w:eastAsia="en-US"/>
              </w:rPr>
            </w:pPr>
            <w:r w:rsidRPr="00C80FB4">
              <w:rPr>
                <w:rFonts w:ascii="Arial" w:hAnsi="Arial" w:cs="Arial"/>
                <w:b/>
              </w:rPr>
              <w:t>Struktura</w:t>
            </w:r>
            <w:r w:rsidRPr="00C80FB4">
              <w:rPr>
                <w:rFonts w:ascii="Arial" w:hAnsi="Arial" w:cs="Arial"/>
                <w:b/>
                <w:spacing w:val="-3"/>
              </w:rPr>
              <w:t xml:space="preserve"> </w:t>
            </w:r>
            <w:r w:rsidRPr="00C80FB4">
              <w:rPr>
                <w:rFonts w:ascii="Arial" w:hAnsi="Arial" w:cs="Arial"/>
                <w:b/>
              </w:rPr>
              <w:t>opterećenja</w:t>
            </w:r>
            <w:r w:rsidRPr="00C80FB4">
              <w:rPr>
                <w:rFonts w:ascii="Arial" w:hAnsi="Arial" w:cs="Arial"/>
              </w:rPr>
              <w:t xml:space="preserve">: </w:t>
            </w:r>
            <w:r w:rsidRPr="00C80FB4">
              <w:rPr>
                <w:rFonts w:ascii="Arial" w:hAnsi="Arial" w:cs="Arial"/>
                <w:lang w:val="sr-Latn-RS"/>
              </w:rPr>
              <w:t>42,56 sati (nastava i završni ispit) + 5,32 sati (priprema) +</w:t>
            </w:r>
            <w:r w:rsidRPr="00C80FB4">
              <w:rPr>
                <w:rFonts w:ascii="Arial" w:hAnsi="Arial" w:cs="Arial"/>
                <w:spacing w:val="-39"/>
                <w:lang w:val="sr-Latn-RS"/>
              </w:rPr>
              <w:t xml:space="preserve"> </w:t>
            </w:r>
            <w:r w:rsidRPr="00C80FB4">
              <w:rPr>
                <w:rFonts w:ascii="Arial" w:hAnsi="Arial" w:cs="Arial"/>
                <w:lang w:val="sr-Latn-RS"/>
              </w:rPr>
              <w:t>12 sati</w:t>
            </w:r>
            <w:r w:rsidRPr="00C80FB4">
              <w:rPr>
                <w:rFonts w:ascii="Arial" w:hAnsi="Arial" w:cs="Arial"/>
                <w:spacing w:val="1"/>
                <w:lang w:val="sr-Latn-RS"/>
              </w:rPr>
              <w:t xml:space="preserve"> </w:t>
            </w:r>
            <w:r w:rsidRPr="00C80FB4">
              <w:rPr>
                <w:rFonts w:ascii="Arial" w:hAnsi="Arial" w:cs="Arial"/>
                <w:lang w:val="sr-Latn-RS"/>
              </w:rPr>
              <w:t>(dopunski</w:t>
            </w:r>
            <w:r w:rsidRPr="00C80FB4">
              <w:rPr>
                <w:rFonts w:ascii="Arial" w:hAnsi="Arial" w:cs="Arial"/>
                <w:spacing w:val="1"/>
                <w:lang w:val="sr-Latn-RS"/>
              </w:rPr>
              <w:t xml:space="preserve"> </w:t>
            </w:r>
            <w:r w:rsidRPr="00C80FB4">
              <w:rPr>
                <w:rFonts w:ascii="Arial" w:hAnsi="Arial" w:cs="Arial"/>
                <w:lang w:val="sr-Latn-RS"/>
              </w:rPr>
              <w:t>rad)</w:t>
            </w:r>
          </w:p>
        </w:tc>
      </w:tr>
      <w:tr w:rsidR="00C80FB4" w:rsidRPr="00C80FB4" w:rsidTr="00E45B6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p>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p>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Cs/>
                <w:iCs/>
                <w:lang w:val="sr-Latn-RS"/>
              </w:rPr>
            </w:pPr>
            <w:r w:rsidRPr="00C80FB4">
              <w:rPr>
                <w:rFonts w:ascii="Arial" w:eastAsiaTheme="minorHAnsi" w:hAnsi="Arial" w:cs="Arial"/>
                <w:bCs/>
                <w:iCs/>
                <w:lang w:val="sr-Latn-RS"/>
              </w:rPr>
              <w:t>Studenti su obavezni da pohađaju nastavu, da uče za vježbe, da rade i  predaju domaće radove i da  rade oba kolokvijuma.</w:t>
            </w:r>
          </w:p>
        </w:tc>
      </w:tr>
      <w:tr w:rsidR="00C80FB4" w:rsidRPr="00C80FB4" w:rsidTr="00E45B6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Literatura:</w:t>
            </w:r>
          </w:p>
          <w:p w:rsidR="00C80FB4" w:rsidRPr="00C80FB4" w:rsidRDefault="00C80FB4" w:rsidP="00C80FB4">
            <w:pPr>
              <w:widowControl w:val="0"/>
              <w:tabs>
                <w:tab w:val="left" w:pos="567"/>
              </w:tabs>
              <w:autoSpaceDE w:val="0"/>
              <w:autoSpaceDN w:val="0"/>
              <w:adjustRightInd w:val="0"/>
              <w:spacing w:after="0"/>
              <w:rPr>
                <w:rFonts w:ascii="Arial" w:hAnsi="Arial" w:cs="Arial"/>
              </w:rPr>
            </w:pPr>
            <w:r w:rsidRPr="00C80FB4">
              <w:rPr>
                <w:rFonts w:ascii="Arial" w:hAnsi="Arial" w:cs="Arial"/>
              </w:rPr>
              <w:t xml:space="preserve">1. V. Mihajlović: Fizioterapija u sportu. Fakultet primijenejene fizioterapije u Igalu, 2010. </w:t>
            </w:r>
          </w:p>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hAnsi="Arial" w:cs="Arial"/>
              </w:rPr>
              <w:t>2. D. Banović (urednik): Povrede u sportu, Medicinska knjiga, Beograd, 1993.</w:t>
            </w:r>
            <w:r w:rsidRPr="00C80FB4">
              <w:rPr>
                <w:rFonts w:ascii="Arial" w:hAnsi="Arial" w:cs="Arial"/>
                <w:b/>
              </w:rPr>
              <w:t xml:space="preserve">  </w:t>
            </w:r>
          </w:p>
        </w:tc>
      </w:tr>
      <w:tr w:rsidR="00C80FB4" w:rsidRPr="00C80FB4" w:rsidTr="00E45B6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Ishodi učenja (usklađeni sa ishodima za studijski program):</w:t>
            </w:r>
          </w:p>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imes New Roman" w:hAnsi="Arial" w:cs="Arial"/>
              </w:rPr>
              <w:t>Očekuje se da će student nakon položenog ispita iz ovog predmeta moći da: 1.Poznaje i objašnjava faktore koji dovode do sportskih povreda i demonstrira savremeno razumijevanje rehabilitacionih principa kod čestih sportskih povreda 2.Opisuje fiziološke procese povezane sa zacjeljenjem tkiva tetiva, ligamenata i mišića, objašnjava djelovanje fizioterapijskih tehnika i modaliteta koji pozitivno utiču na proces zacjeljenja 3.Prepoznaje karakteristike i mehanizme nastanka najčešćih sportskih povreda i klasifikuje sportske povrede na osnovu simptoma i znakova, razvoja i toka 4.Sprovodi fizioterapeutski pregled koristeći prethodno stečena znanja iz funkcionalne anatomije i kineziologije; pokazuje sposobnost da formuliše odgovarajući plan fizioterapije za akutne ili hronične sportske povrede, 5.Primjenjuje odabrane fizioterapijske intervencije, prati, po potrebi mijenja, i evaluira efekte primijenjene fizioterapije 6.Pokazuje razumijevanje uloge i granica djelovanja fizioterapeuta u okviru multidisciplinarne rehabilitacije povrijeđenih sportista.</w:t>
            </w:r>
          </w:p>
        </w:tc>
      </w:tr>
      <w:tr w:rsidR="00C80FB4" w:rsidRPr="00C80FB4" w:rsidTr="00E45B6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hAnsi="Arial" w:cs="Arial"/>
                <w:lang w:val="sl-SI"/>
              </w:rPr>
              <w:t>Redovno pohađanje i praćenje predavanja i vježbi ocjenjuje se ukupno sa 5 poena; 2 domaća rada se ocjenjuju sa ukupno 5 poena (svaki rad sa 2,5 poena); 2 kolokvijuma se ocjenjuju sa ukupno 40 poena (svaki kolokvijum sa 20 poena); završni ispit se ocjenjuje sa 50 poena. Prelazna ocjena se dobija ako se kumulativno sakupi najmanje 50 poena.</w:t>
            </w:r>
          </w:p>
        </w:tc>
      </w:tr>
      <w:tr w:rsidR="00C80FB4" w:rsidRPr="00C80FB4" w:rsidTr="00E45B6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Ime i prezime nastavnika i saradnika:</w:t>
            </w:r>
          </w:p>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hAnsi="Arial" w:cs="Arial"/>
              </w:rPr>
              <w:t>Prof. dr Dragan Radovanović-nastavnik; mr Vesna Samardžić -  stručni saradnik</w:t>
            </w:r>
          </w:p>
        </w:tc>
      </w:tr>
      <w:tr w:rsidR="00C80FB4" w:rsidRPr="00C80FB4" w:rsidTr="00E45B6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Specifičnosti koje je potrebno naglasiti za predmet: </w:t>
            </w:r>
            <w:r w:rsidRPr="00C80FB4">
              <w:rPr>
                <w:rFonts w:ascii="Arial" w:eastAsiaTheme="minorHAnsi" w:hAnsi="Arial" w:cs="Arial"/>
                <w:bCs/>
                <w:iCs/>
                <w:lang w:val="sr-Latn-RS"/>
              </w:rPr>
              <w:t>Nema</w:t>
            </w:r>
          </w:p>
        </w:tc>
      </w:tr>
      <w:tr w:rsidR="00C80FB4" w:rsidRPr="00C80FB4" w:rsidTr="00E45B6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Napomena (ukoliko je potrebno): Nema</w:t>
            </w:r>
          </w:p>
        </w:tc>
      </w:tr>
    </w:tbl>
    <w:p w:rsidR="00C80FB4" w:rsidRDefault="00C80FB4" w:rsidP="00C80FB4">
      <w:pPr>
        <w:rPr>
          <w:rFonts w:ascii="Arial" w:hAnsi="Arial" w:cs="Arial"/>
        </w:rPr>
      </w:pPr>
    </w:p>
    <w:p w:rsidR="00BE6E54" w:rsidRDefault="00BE6E54" w:rsidP="00C80FB4">
      <w:pPr>
        <w:rPr>
          <w:rFonts w:ascii="Arial" w:hAnsi="Arial" w:cs="Arial"/>
        </w:rPr>
      </w:pPr>
    </w:p>
    <w:p w:rsidR="00BE6E54" w:rsidRPr="00C80FB4" w:rsidRDefault="00BE6E54"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E45B6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E45B68">
        <w:trPr>
          <w:trHeight w:val="42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Pr="00C80FB4">
              <w:rPr>
                <w:rFonts w:ascii="Arial" w:hAnsi="Arial" w:cs="Arial"/>
                <w:b/>
              </w:rPr>
              <w:t>Klinička praksa III</w:t>
            </w:r>
            <w:r w:rsidRPr="00C80FB4">
              <w:rPr>
                <w:rFonts w:ascii="Arial" w:hAnsi="Arial" w:cs="Arial"/>
                <w:b/>
                <w:bCs/>
                <w:iCs/>
                <w:lang w:val="sr-Latn-RS" w:eastAsia="en-US"/>
              </w:rPr>
              <w:t xml:space="preserve">                              </w:t>
            </w:r>
          </w:p>
        </w:tc>
      </w:tr>
      <w:tr w:rsidR="00C80FB4" w:rsidRPr="00C80FB4" w:rsidTr="00E45B6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E6E54"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E45B68">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A465E9">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V</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EC026C" w:rsidP="00EC026C">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rPr>
              <w:t xml:space="preserve"> </w:t>
            </w:r>
            <w:r w:rsidR="00C80FB4" w:rsidRPr="00C80FB4">
              <w:rPr>
                <w:rFonts w:ascii="Arial" w:hAnsi="Arial" w:cs="Arial"/>
                <w:b/>
              </w:rPr>
              <w:t>7</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BE6E5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9</w:t>
            </w:r>
            <w:r w:rsidR="00EC026C">
              <w:rPr>
                <w:rFonts w:ascii="Arial" w:hAnsi="Arial" w:cs="Arial"/>
                <w:b/>
              </w:rPr>
              <w:t xml:space="preserve"> </w:t>
            </w:r>
            <w:r w:rsidRPr="00C80FB4">
              <w:rPr>
                <w:rFonts w:ascii="Arial" w:hAnsi="Arial" w:cs="Arial"/>
                <w:b/>
              </w:rPr>
              <w:t>KP</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80FB4" w:rsidRPr="00C80FB4" w:rsidTr="00E45B68">
        <w:trPr>
          <w:trHeight w:val="266"/>
        </w:trPr>
        <w:tc>
          <w:tcPr>
            <w:tcW w:w="5000" w:type="pct"/>
            <w:gridSpan w:val="3"/>
            <w:tcBorders>
              <w:top w:val="nil"/>
              <w:left w:val="single" w:sz="4" w:space="0" w:color="auto"/>
              <w:bottom w:val="single" w:sz="4" w:space="0" w:color="auto"/>
              <w:right w:val="single" w:sz="4" w:space="0" w:color="auto"/>
            </w:tcBorders>
            <w:hideMark/>
          </w:tcPr>
          <w:p w:rsidR="00BE6E5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hAnsi="Arial" w:cs="Arial"/>
                <w:b/>
                <w:bCs/>
                <w:iCs/>
              </w:rPr>
              <w:t>Medicinski fakultet – osnovne studije - studijski program Primijenjena fizioterapija</w:t>
            </w:r>
          </w:p>
        </w:tc>
      </w:tr>
      <w:tr w:rsidR="00C80FB4" w:rsidRPr="00C80FB4" w:rsidTr="00E45B6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Uslovljenost drugim predmetima:</w:t>
            </w:r>
            <w:r w:rsidRPr="00C80FB4">
              <w:rPr>
                <w:rFonts w:ascii="Arial" w:eastAsia="Times New Roman" w:hAnsi="Arial" w:cs="Arial"/>
              </w:rPr>
              <w:t xml:space="preserve"> Položeni ispiti iz Anatomije sa histologijom I, Anatomije sa histologijom II, Fiziologije, Patologije s patofiziologijom, Fizika, Kineziologije I, Kineziologije II, Fizioterapije I i Fizioterapije II, Reumatologija, Hirurgija sa traumatologijom, Ortopedija, Neurologija, Fizioterapija muskuloskeletnih bolesti i povreda, Fizioterapija u neurologiji, Manuelne tehnike, Fizioterapija u sportu.</w:t>
            </w:r>
          </w:p>
        </w:tc>
      </w:tr>
      <w:tr w:rsidR="00C80FB4" w:rsidRPr="00C80FB4" w:rsidTr="00E45B6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imes New Roman" w:hAnsi="Arial" w:cs="Arial"/>
              </w:rPr>
            </w:pPr>
            <w:r w:rsidRPr="00C80FB4">
              <w:rPr>
                <w:rFonts w:ascii="Arial" w:eastAsiaTheme="minorHAnsi" w:hAnsi="Arial" w:cs="Arial"/>
                <w:b/>
                <w:bCs/>
                <w:iCs/>
                <w:lang w:val="sr-Latn-RS"/>
              </w:rPr>
              <w:t xml:space="preserve">Ciljevi izučavanja predmeta: </w:t>
            </w:r>
            <w:r w:rsidRPr="00C80FB4">
              <w:rPr>
                <w:rFonts w:ascii="Arial" w:eastAsia="Times New Roman" w:hAnsi="Arial" w:cs="Arial"/>
              </w:rPr>
              <w:t>Klinička praksa usmjerava studente ka budućoj profesiji, povezuje teoriju s praktičnim radom i omogućava studentima da steknu profesionalne i kliničke kompetencije i vještine.</w:t>
            </w:r>
          </w:p>
        </w:tc>
      </w:tr>
      <w:tr w:rsidR="00C80FB4" w:rsidRPr="00C80FB4" w:rsidTr="00E45B6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E45B68">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 xml:space="preserve">        I – 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rPr>
                <w:rFonts w:ascii="Arial" w:hAnsi="Arial" w:cs="Arial"/>
              </w:rPr>
            </w:pP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U radu </w:t>
            </w:r>
            <w:proofErr w:type="gramStart"/>
            <w:r w:rsidRPr="00C80FB4">
              <w:rPr>
                <w:rFonts w:ascii="Arial" w:eastAsia="Times New Roman" w:hAnsi="Arial" w:cs="Arial"/>
              </w:rPr>
              <w:t>sa</w:t>
            </w:r>
            <w:proofErr w:type="gramEnd"/>
            <w:r w:rsidRPr="00C80FB4">
              <w:rPr>
                <w:rFonts w:ascii="Arial" w:eastAsia="Times New Roman" w:hAnsi="Arial" w:cs="Arial"/>
              </w:rPr>
              <w:t xml:space="preserve"> pacijentima studenti uvježbavaju kliničko prosuđivanje, učestvuju u rješavanju kliničkih problema I uče fizioteraputske vještine. </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Klinički problemi posebno se odnose </w:t>
            </w:r>
            <w:proofErr w:type="gramStart"/>
            <w:r w:rsidRPr="00C80FB4">
              <w:rPr>
                <w:rFonts w:ascii="Arial" w:eastAsia="Times New Roman" w:hAnsi="Arial" w:cs="Arial"/>
              </w:rPr>
              <w:t>na</w:t>
            </w:r>
            <w:proofErr w:type="gramEnd"/>
            <w:r w:rsidRPr="00C80FB4">
              <w:rPr>
                <w:rFonts w:ascii="Arial" w:eastAsia="Times New Roman" w:hAnsi="Arial" w:cs="Arial"/>
              </w:rPr>
              <w:t xml:space="preserve"> muskuloskeletnu, neurološku, kardiovaskularnu i respiratornu patologiju.</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Osnovne vještine koje u okviru prakse uče uključuju terapijske vježbe</w:t>
            </w:r>
            <w:proofErr w:type="gramStart"/>
            <w:r w:rsidRPr="00C80FB4">
              <w:rPr>
                <w:rFonts w:ascii="Arial" w:eastAsia="Times New Roman" w:hAnsi="Arial" w:cs="Arial"/>
              </w:rPr>
              <w:t>,  manuelne</w:t>
            </w:r>
            <w:proofErr w:type="gramEnd"/>
            <w:r w:rsidRPr="00C80FB4">
              <w:rPr>
                <w:rFonts w:ascii="Arial" w:eastAsia="Times New Roman" w:hAnsi="Arial" w:cs="Arial"/>
              </w:rPr>
              <w:t xml:space="preserve"> tehnike i fizikalne modalitete  iz oblasti, elektroterapije, magnetoterapije, sonoterapije, fototerapije, termoterapije i hidroterapije.</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Studenti ocjenjuju snagu mišića, mjere obim pokreta, mjere obim i dužinu ekstremiteta, vrše ostala antropometrijska mjerenja, procjenjuju držanje, hod i ravnotežu, procjenjuju fizičke aktivnosti, procjenjuju </w:t>
            </w:r>
            <w:proofErr w:type="gramStart"/>
            <w:r w:rsidRPr="00C80FB4">
              <w:rPr>
                <w:rFonts w:ascii="Arial" w:eastAsia="Times New Roman" w:hAnsi="Arial" w:cs="Arial"/>
              </w:rPr>
              <w:t>aspekt  mogućnosti</w:t>
            </w:r>
            <w:proofErr w:type="gramEnd"/>
            <w:r w:rsidRPr="00C80FB4">
              <w:rPr>
                <w:rFonts w:ascii="Arial" w:eastAsia="Times New Roman" w:hAnsi="Arial" w:cs="Arial"/>
              </w:rPr>
              <w:t>, izdržljivosti i koordinacije, procjenjuju razvoj motorike, koriste specijalne ciljane testove  za evaluaciju određenih patoloških stanja.</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Učestvuju u osmišljavanju terapijskog programa poštujući kontraindikacije i elemente doziranja, </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Učestvuju u radu multidisciplinarnog tima za rehabilitaciju. </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Unapređuju vještine komunikacije </w:t>
            </w:r>
            <w:proofErr w:type="gramStart"/>
            <w:r w:rsidRPr="00C80FB4">
              <w:rPr>
                <w:rFonts w:ascii="Arial" w:eastAsia="Times New Roman" w:hAnsi="Arial" w:cs="Arial"/>
              </w:rPr>
              <w:t>sa  pacijentima</w:t>
            </w:r>
            <w:proofErr w:type="gramEnd"/>
            <w:r w:rsidRPr="00C80FB4">
              <w:rPr>
                <w:rFonts w:ascii="Arial" w:eastAsia="Times New Roman" w:hAnsi="Arial" w:cs="Arial"/>
              </w:rPr>
              <w:t>, čanovima njihove porodice i članovima rehabilitacionog tima.</w:t>
            </w:r>
          </w:p>
          <w:p w:rsidR="00C80FB4" w:rsidRPr="00C80FB4" w:rsidRDefault="00C80FB4" w:rsidP="00C80FB4">
            <w:pPr>
              <w:pStyle w:val="ListParagraph"/>
              <w:ind w:left="360"/>
              <w:rPr>
                <w:rFonts w:ascii="Arial" w:eastAsia="Times New Roman" w:hAnsi="Arial" w:cs="Arial"/>
              </w:rPr>
            </w:pPr>
          </w:p>
        </w:tc>
      </w:tr>
      <w:tr w:rsidR="00C80FB4" w:rsidRPr="00C80FB4" w:rsidTr="00E45B6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r w:rsidRPr="00C80FB4">
              <w:rPr>
                <w:rFonts w:ascii="Arial" w:eastAsia="Times New Roman" w:hAnsi="Arial" w:cs="Arial"/>
              </w:rPr>
              <w:t>Kliničku praksu studenti obavljaju u radu s bolesnicima u kliničkim uslovima - na odjeljenjima, u kabinetima i laboratorijama nastavnih baza.</w:t>
            </w:r>
          </w:p>
        </w:tc>
      </w:tr>
      <w:tr w:rsidR="00C80FB4" w:rsidRPr="00C80FB4" w:rsidTr="00E45B6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E45B68">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lastRenderedPageBreak/>
              <w:t>Nedjeljno</w:t>
            </w:r>
          </w:p>
          <w:p w:rsidR="00C80FB4" w:rsidRPr="00C80FB4" w:rsidRDefault="00C80FB4" w:rsidP="00C80FB4">
            <w:pPr>
              <w:spacing w:after="0"/>
              <w:rPr>
                <w:rFonts w:ascii="Arial" w:hAnsi="Arial" w:cs="Arial"/>
              </w:rPr>
            </w:pPr>
            <w:r w:rsidRPr="00C80FB4">
              <w:rPr>
                <w:rFonts w:ascii="Arial" w:hAnsi="Arial" w:cs="Arial"/>
              </w:rPr>
              <w:t xml:space="preserve">7 kredita x 40/30 = 9,33 sati. </w:t>
            </w:r>
          </w:p>
          <w:p w:rsidR="00C80FB4" w:rsidRPr="00C80FB4" w:rsidRDefault="00C80FB4" w:rsidP="00C80FB4">
            <w:pPr>
              <w:spacing w:after="0"/>
              <w:rPr>
                <w:rFonts w:ascii="Arial" w:eastAsia="Times New Roman" w:hAnsi="Arial" w:cs="Arial"/>
                <w:u w:val="single"/>
                <w:lang w:val="sr-Latn-RS"/>
              </w:rPr>
            </w:pPr>
            <w:r w:rsidRPr="00C80FB4">
              <w:rPr>
                <w:rFonts w:ascii="Arial" w:hAnsi="Arial" w:cs="Arial"/>
              </w:rPr>
              <w:t>Struktura: 9 časova kliničke prakse, 0,33 časova  samostalnog rada</w:t>
            </w:r>
          </w:p>
        </w:tc>
        <w:tc>
          <w:tcPr>
            <w:tcW w:w="2476"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U semestru</w:t>
            </w:r>
          </w:p>
          <w:p w:rsidR="00C80FB4" w:rsidRPr="00C80FB4" w:rsidRDefault="00C80FB4" w:rsidP="00C80FB4">
            <w:pPr>
              <w:pStyle w:val="TableParagraph"/>
              <w:tabs>
                <w:tab w:val="left" w:pos="2129"/>
              </w:tabs>
              <w:spacing w:before="113" w:line="276" w:lineRule="auto"/>
              <w:ind w:left="99" w:right="112"/>
              <w:rPr>
                <w:b/>
                <w:u w:val="single"/>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:(9,33 sati) x 16 = </w:t>
            </w:r>
            <w:r w:rsidRPr="00C80FB4">
              <w:rPr>
                <w:b/>
                <w:u w:val="single"/>
              </w:rPr>
              <w:t>149,33 sati</w:t>
            </w:r>
          </w:p>
          <w:p w:rsidR="00C80FB4" w:rsidRPr="00C80FB4" w:rsidRDefault="00C80FB4" w:rsidP="00C80FB4">
            <w:pPr>
              <w:pStyle w:val="TableParagraph"/>
              <w:tabs>
                <w:tab w:val="left" w:pos="2129"/>
              </w:tabs>
              <w:spacing w:before="113" w:line="276" w:lineRule="auto"/>
              <w:ind w:left="99" w:right="112"/>
            </w:pPr>
            <w:r w:rsidRPr="00C80FB4">
              <w:rPr>
                <w:b/>
                <w:spacing w:val="-38"/>
              </w:rPr>
              <w:t xml:space="preserve">  </w:t>
            </w: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(9,33 sati)</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18,66</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after="120" w:line="276" w:lineRule="auto"/>
              <w:ind w:left="96"/>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7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210 sati</w:t>
            </w:r>
          </w:p>
          <w:p w:rsidR="00C80FB4" w:rsidRPr="00C80FB4" w:rsidRDefault="00C80FB4" w:rsidP="00C80FB4">
            <w:pPr>
              <w:rPr>
                <w:rFonts w:ascii="Arial" w:hAnsi="Arial" w:cs="Arial"/>
              </w:rPr>
            </w:pPr>
            <w:r w:rsidRPr="00C80FB4">
              <w:rPr>
                <w:rFonts w:ascii="Arial" w:hAnsi="Arial" w:cs="Arial"/>
                <w:b/>
              </w:rPr>
              <w:t>Struktura</w:t>
            </w:r>
            <w:r w:rsidRPr="00C80FB4">
              <w:rPr>
                <w:rFonts w:ascii="Arial" w:hAnsi="Arial" w:cs="Arial"/>
                <w:b/>
                <w:spacing w:val="-3"/>
              </w:rPr>
              <w:t xml:space="preserve"> </w:t>
            </w:r>
            <w:r w:rsidRPr="00C80FB4">
              <w:rPr>
                <w:rFonts w:ascii="Arial" w:hAnsi="Arial" w:cs="Arial"/>
                <w:b/>
              </w:rPr>
              <w:t>opterećenja</w:t>
            </w:r>
            <w:r w:rsidRPr="00C80FB4">
              <w:rPr>
                <w:rFonts w:ascii="Arial" w:hAnsi="Arial" w:cs="Arial"/>
              </w:rPr>
              <w:t>: 149,33 sati (nastava i završni ispit) + 18,66 sati (priprema) +</w:t>
            </w:r>
            <w:r w:rsidRPr="00C80FB4">
              <w:rPr>
                <w:rFonts w:ascii="Arial" w:hAnsi="Arial" w:cs="Arial"/>
                <w:spacing w:val="-39"/>
              </w:rPr>
              <w:t xml:space="preserve"> </w:t>
            </w:r>
            <w:r w:rsidRPr="00C80FB4">
              <w:rPr>
                <w:rFonts w:ascii="Arial" w:hAnsi="Arial" w:cs="Arial"/>
              </w:rPr>
              <w:t>42 sata</w:t>
            </w:r>
            <w:r w:rsidRPr="00C80FB4">
              <w:rPr>
                <w:rFonts w:ascii="Arial" w:hAnsi="Arial" w:cs="Arial"/>
                <w:spacing w:val="1"/>
              </w:rPr>
              <w:t xml:space="preserve"> </w:t>
            </w:r>
            <w:r w:rsidRPr="00C80FB4">
              <w:rPr>
                <w:rFonts w:ascii="Arial" w:hAnsi="Arial" w:cs="Arial"/>
              </w:rPr>
              <w:t>(dopunski</w:t>
            </w:r>
            <w:r w:rsidRPr="00C80FB4">
              <w:rPr>
                <w:rFonts w:ascii="Arial" w:hAnsi="Arial" w:cs="Arial"/>
                <w:spacing w:val="1"/>
              </w:rPr>
              <w:t xml:space="preserve"> </w:t>
            </w:r>
            <w:r w:rsidRPr="00C80FB4">
              <w:rPr>
                <w:rFonts w:ascii="Arial" w:hAnsi="Arial" w:cs="Arial"/>
              </w:rPr>
              <w:t>rad)</w:t>
            </w:r>
          </w:p>
        </w:tc>
      </w:tr>
      <w:tr w:rsidR="00C80FB4" w:rsidRPr="00C80FB4" w:rsidTr="00E45B6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r w:rsidRPr="00C80FB4">
              <w:rPr>
                <w:rFonts w:ascii="Arial" w:eastAsia="Times New Roman" w:hAnsi="Arial" w:cs="Arial"/>
              </w:rPr>
              <w:t>Studenti su obavezni da pohađaju kliničku praksu i vode dnevnik kliničke prakse  i  fizioterapeutsku dokumentaciju</w:t>
            </w:r>
            <w:r w:rsidRPr="00C80FB4">
              <w:rPr>
                <w:rFonts w:ascii="Arial" w:hAnsi="Arial" w:cs="Arial"/>
              </w:rPr>
              <w:t>.</w:t>
            </w:r>
          </w:p>
        </w:tc>
      </w:tr>
      <w:tr w:rsidR="00C80FB4" w:rsidRPr="00C80FB4" w:rsidTr="00E45B6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Literatura:</w:t>
            </w:r>
          </w:p>
        </w:tc>
      </w:tr>
      <w:tr w:rsidR="00C80FB4" w:rsidRPr="00C80FB4" w:rsidTr="00E45B6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Praktična edukacija na Kliničkoj praksi III omogućiće studentu da razvije i pokaže: 1.Sposobnost efikasnog razmišljanja o praksi i učenju kako bi postavio lične i profesionalne ciljeve u kontekstu cjeloživotnog učenja 2.Vještine bezbjedne i efikasne fizioterapijske ocjene i primjene fizioterapijskih tehnika koje odgovaraju oblasti (muskuloskeletna, neurološka, kardiološka, pulmološka, gerijatrijska i pedijatrijska klinička praksa), potrebama pacijenta i uslovima primjene fizioterapije 3.Sposobnost primjene vještine rešavanja problema i kliničkog prosuđivanja na nalaze ocjene i ponovne ocjene pacijenta kako bi postavio prioritete, planirao i primijenio odgovarajuću fizioterapiju, preventivne i edukacione strategije 4.Izbor i primjenu odgovarajućih mjera ishoda i podešavanje fizioterapije u skladu sa ishodima 5.Efikasno učešće u zdravstvenom timu zasnovano na razumijevanju timskog rada i uloge fizioterapeuta i drugih članova tima 6.Sposobnost efikasne komunikacije sa pacijentom, kolegama i članovima tima 7.Sposobnost vođenja jasne, sažete i čitljive fizioterapeutske dokumentacije (Fizioterapeutski list).</w:t>
            </w:r>
          </w:p>
        </w:tc>
      </w:tr>
      <w:tr w:rsidR="00C80FB4" w:rsidRPr="00C80FB4" w:rsidTr="00E45B6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eastAsia="Times New Roman" w:hAnsi="Arial" w:cs="Arial"/>
              </w:rPr>
              <w:t xml:space="preserve">Klinička praksa se ocjenjuje sa  „ZAVRŠIO” / „NIJE ZAVRŠIO” na osnovu pripremljenosti za rad u kliničkoj praksi, redovnosti pohađanja kliničke prakse, angažovanja u  radu s bolesnicima,  stečenih stručnih kompetencija i kliničkih znanja i vještina, prikaza pacijenata, dnevnika kliničke prakse i vođenja fizioterapeutske dokumentacije.    </w:t>
            </w:r>
          </w:p>
        </w:tc>
      </w:tr>
      <w:tr w:rsidR="00C80FB4" w:rsidRPr="00C80FB4" w:rsidTr="00E45B6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Ime i prezime nastavnika i saradnika: </w:t>
            </w:r>
            <w:r w:rsidRPr="00C80FB4">
              <w:rPr>
                <w:rFonts w:ascii="Arial" w:eastAsiaTheme="minorHAnsi" w:hAnsi="Arial" w:cs="Arial"/>
                <w:bCs/>
                <w:iCs/>
                <w:lang w:val="sr-Latn-RS"/>
              </w:rPr>
              <w:t>Nadica Bojičić – stručni saradnik; Vesna Samardžić – stručni saradnik</w:t>
            </w:r>
          </w:p>
        </w:tc>
      </w:tr>
      <w:tr w:rsidR="00C80FB4" w:rsidRPr="00C80FB4" w:rsidTr="00E45B6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Specifičnosti koje je potrebno naglasiti za predmet: </w:t>
            </w:r>
            <w:r w:rsidRPr="00C80FB4">
              <w:rPr>
                <w:rFonts w:ascii="Arial" w:eastAsia="Times New Roman" w:hAnsi="Arial" w:cs="Arial"/>
              </w:rPr>
              <w:t>Klinička praksa se obavlja u grupama od 3 do 5 studenata.</w:t>
            </w:r>
          </w:p>
        </w:tc>
      </w:tr>
      <w:tr w:rsidR="00C80FB4" w:rsidRPr="00C80FB4" w:rsidTr="00E45B6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jc w:val="both"/>
              <w:rPr>
                <w:rFonts w:ascii="Arial" w:hAnsi="Arial" w:cs="Arial"/>
                <w:bCs/>
                <w:iCs/>
                <w:lang w:val="sr-Latn-RS"/>
              </w:rPr>
            </w:pPr>
            <w:r w:rsidRPr="00C80FB4">
              <w:rPr>
                <w:rFonts w:ascii="Arial" w:hAnsi="Arial" w:cs="Arial"/>
                <w:bCs/>
                <w:iCs/>
                <w:lang w:val="sr-Latn-RS"/>
              </w:rPr>
              <w:t xml:space="preserve">Napomena (ukoliko je potrebno): </w:t>
            </w:r>
          </w:p>
          <w:p w:rsidR="00C33DBE" w:rsidRDefault="00C80FB4" w:rsidP="00C80FB4">
            <w:pPr>
              <w:spacing w:after="0"/>
              <w:ind w:left="1152" w:hanging="1152"/>
              <w:jc w:val="both"/>
              <w:rPr>
                <w:rFonts w:ascii="Arial" w:eastAsia="Times New Roman" w:hAnsi="Arial" w:cs="Arial"/>
              </w:rPr>
            </w:pPr>
            <w:r w:rsidRPr="00C80FB4">
              <w:rPr>
                <w:rFonts w:ascii="Arial" w:eastAsia="Times New Roman" w:hAnsi="Arial" w:cs="Arial"/>
              </w:rPr>
              <w:t>Studenti su dužni da se prije početka i nakon završetka praks</w:t>
            </w:r>
            <w:r w:rsidR="00C33DBE">
              <w:rPr>
                <w:rFonts w:ascii="Arial" w:eastAsia="Times New Roman" w:hAnsi="Arial" w:cs="Arial"/>
              </w:rPr>
              <w:t>e jave koordinatoru prakse radi</w:t>
            </w:r>
          </w:p>
          <w:p w:rsidR="00C80FB4" w:rsidRPr="00C80FB4" w:rsidRDefault="00C80FB4" w:rsidP="00C80FB4">
            <w:pPr>
              <w:spacing w:after="0"/>
              <w:ind w:left="1152" w:hanging="1152"/>
              <w:jc w:val="both"/>
              <w:rPr>
                <w:rFonts w:ascii="Arial" w:hAnsi="Arial" w:cs="Arial"/>
                <w:bCs/>
                <w:iCs/>
                <w:lang w:val="sr-Latn-RS"/>
              </w:rPr>
            </w:pPr>
            <w:r w:rsidRPr="00C80FB4">
              <w:rPr>
                <w:rFonts w:ascii="Arial" w:eastAsia="Times New Roman" w:hAnsi="Arial" w:cs="Arial"/>
              </w:rPr>
              <w:t>rasporeda i evidencije prisustva.</w:t>
            </w:r>
          </w:p>
        </w:tc>
      </w:tr>
    </w:tbl>
    <w:p w:rsidR="00C80FB4" w:rsidRDefault="00C80FB4" w:rsidP="00C80FB4">
      <w:pPr>
        <w:rPr>
          <w:rFonts w:ascii="Arial" w:hAnsi="Arial" w:cs="Arial"/>
        </w:rPr>
      </w:pPr>
    </w:p>
    <w:p w:rsidR="00BE6E54" w:rsidRPr="00C80FB4" w:rsidRDefault="00BE6E54"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E45B6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E45B6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00BE6E54">
              <w:rPr>
                <w:rFonts w:ascii="Arial" w:hAnsi="Arial" w:cs="Arial"/>
                <w:b/>
                <w:bCs/>
                <w:iCs/>
                <w:lang w:val="sr-Latn-RS" w:eastAsia="en-US"/>
              </w:rPr>
              <w:t xml:space="preserve">   </w:t>
            </w:r>
            <w:r w:rsidRPr="00C80FB4">
              <w:rPr>
                <w:rFonts w:ascii="Arial" w:eastAsia="Times New Roman" w:hAnsi="Arial" w:cs="Arial"/>
              </w:rPr>
              <w:t>Konteksti prakse fizioterapije</w:t>
            </w:r>
          </w:p>
        </w:tc>
      </w:tr>
      <w:tr w:rsidR="00C80FB4" w:rsidRPr="00C80FB4" w:rsidTr="00E45B6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E6E54"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E45B68">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EC026C">
            <w:pPr>
              <w:widowControl w:val="0"/>
              <w:tabs>
                <w:tab w:val="left" w:pos="567"/>
              </w:tabs>
              <w:autoSpaceDE w:val="0"/>
              <w:autoSpaceDN w:val="0"/>
              <w:adjustRightInd w:val="0"/>
              <w:spacing w:line="276" w:lineRule="auto"/>
              <w:rPr>
                <w:rFonts w:ascii="Arial" w:hAnsi="Arial" w:cs="Arial"/>
                <w:lang w:val="sr-Latn-RS"/>
              </w:rPr>
            </w:pPr>
            <w:r w:rsidRPr="00C80FB4">
              <w:rPr>
                <w:rFonts w:ascii="Arial" w:hAnsi="Arial" w:cs="Arial"/>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center"/>
              <w:rPr>
                <w:rFonts w:ascii="Arial" w:hAnsi="Arial" w:cs="Arial"/>
                <w:lang w:val="sr-Latn-RS"/>
              </w:rPr>
            </w:pPr>
            <w:r w:rsidRPr="00C80FB4">
              <w:rPr>
                <w:rFonts w:ascii="Arial" w:hAnsi="Arial" w:cs="Arial"/>
              </w:rPr>
              <w:t>VI</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BE6E54" w:rsidP="00BE6E54">
            <w:pPr>
              <w:widowControl w:val="0"/>
              <w:tabs>
                <w:tab w:val="left" w:pos="567"/>
              </w:tabs>
              <w:autoSpaceDE w:val="0"/>
              <w:autoSpaceDN w:val="0"/>
              <w:adjustRightInd w:val="0"/>
              <w:spacing w:line="276" w:lineRule="auto"/>
              <w:rPr>
                <w:rFonts w:ascii="Arial" w:hAnsi="Arial" w:cs="Arial"/>
                <w:lang w:val="sr-Latn-RS"/>
              </w:rPr>
            </w:pPr>
            <w:r>
              <w:rPr>
                <w:rFonts w:ascii="Arial" w:hAnsi="Arial" w:cs="Arial"/>
              </w:rPr>
              <w:t xml:space="preserve"> </w:t>
            </w:r>
            <w:r w:rsidR="00C80FB4" w:rsidRPr="00C80FB4">
              <w:rPr>
                <w:rFonts w:ascii="Arial" w:hAnsi="Arial" w:cs="Arial"/>
              </w:rPr>
              <w:t>3</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BE6E54" w:rsidP="00BE6E54">
            <w:pPr>
              <w:widowControl w:val="0"/>
              <w:tabs>
                <w:tab w:val="left" w:pos="567"/>
              </w:tabs>
              <w:autoSpaceDE w:val="0"/>
              <w:autoSpaceDN w:val="0"/>
              <w:adjustRightInd w:val="0"/>
              <w:spacing w:line="276" w:lineRule="auto"/>
              <w:rPr>
                <w:rFonts w:ascii="Arial" w:hAnsi="Arial" w:cs="Arial"/>
                <w:lang w:val="sr-Latn-RS"/>
              </w:rPr>
            </w:pPr>
            <w:r>
              <w:rPr>
                <w:rFonts w:ascii="Arial" w:hAnsi="Arial" w:cs="Arial"/>
                <w:lang w:val="sr-Latn-RS"/>
              </w:rPr>
              <w:t xml:space="preserve"> </w:t>
            </w:r>
            <w:r w:rsidR="00C80FB4" w:rsidRPr="00C80FB4">
              <w:rPr>
                <w:rFonts w:ascii="Arial" w:hAnsi="Arial" w:cs="Arial"/>
                <w:lang w:val="sr-Latn-RS"/>
              </w:rPr>
              <w:t>3</w:t>
            </w:r>
            <w:r w:rsidR="00EC026C">
              <w:rPr>
                <w:rFonts w:ascii="Arial" w:hAnsi="Arial" w:cs="Arial"/>
                <w:lang w:val="sr-Latn-RS"/>
              </w:rPr>
              <w:t xml:space="preserve"> P </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716"/>
        <w:gridCol w:w="5417"/>
      </w:tblGrid>
      <w:tr w:rsidR="00C80FB4" w:rsidRPr="00C80FB4" w:rsidTr="00E45B68">
        <w:trPr>
          <w:trHeight w:val="266"/>
        </w:trPr>
        <w:tc>
          <w:tcPr>
            <w:tcW w:w="5000" w:type="pct"/>
            <w:gridSpan w:val="3"/>
            <w:tcBorders>
              <w:top w:val="nil"/>
              <w:left w:val="single" w:sz="4" w:space="0" w:color="auto"/>
              <w:bottom w:val="single" w:sz="4" w:space="0" w:color="auto"/>
              <w:right w:val="single" w:sz="4" w:space="0" w:color="auto"/>
            </w:tcBorders>
            <w:hideMark/>
          </w:tcPr>
          <w:p w:rsidR="00BE6E5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BE6E5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hAnsi="Arial" w:cs="Arial"/>
                <w:b/>
                <w:bCs/>
                <w:iCs/>
              </w:rPr>
              <w:t>Medicinski fakultet – osnovne studije - studijski program Primijenjena fizioterapija</w:t>
            </w:r>
          </w:p>
        </w:tc>
      </w:tr>
      <w:tr w:rsidR="00C80FB4" w:rsidRPr="00C80FB4" w:rsidTr="00E45B6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Uslovljenost drugim predmetima </w:t>
            </w:r>
            <w:r w:rsidRPr="00C80FB4">
              <w:rPr>
                <w:rFonts w:ascii="Arial" w:eastAsiaTheme="minorHAnsi" w:hAnsi="Arial" w:cs="Arial"/>
                <w:bCs/>
                <w:iCs/>
                <w:lang w:val="sr-Latn-RS"/>
              </w:rPr>
              <w:t>Nema</w:t>
            </w:r>
          </w:p>
        </w:tc>
      </w:tr>
      <w:tr w:rsidR="00C80FB4" w:rsidRPr="00C80FB4" w:rsidTr="00E45B6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Ciljevi izučavanja predmeta</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imes New Roman" w:hAnsi="Arial" w:cs="Arial"/>
              </w:rPr>
              <w:t xml:space="preserve">Predmet treba da pomogne studentima da steknu dobro razumijevanje  prakse fizioterapije unutar savremenog  konteksta zdravstvene brige.  </w:t>
            </w:r>
          </w:p>
        </w:tc>
      </w:tr>
      <w:tr w:rsidR="00C80FB4" w:rsidRPr="00C80FB4" w:rsidTr="00E45B6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E45B68">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Fizioterapija u 21. vijeku. Savremeni trendovi u praksi fizioterapije.</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Modeli prakse fizioterapije.</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Kliničko rasuđivanje u fizioterapiji.</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Putevi karijere  i profesionalni razvoj fizioterapeuta.</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Praksa fizioterapije u zajednici.</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Kulturni aspekti prakse fizioterapije.</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Regulacija prakse fizioterapije.</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Praksa fizioterapije zasnovana na dokazima.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Praksa fizioterapije  usmjerena na pacijenta.</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Fizioterapeut kao edukator.</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Komunikacija i saradnja u timskom radu  u praksi fizioterapije.</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Korišćenje Međunarodne klasifikacije  funkcionisanja, onesposobljenosti  i zdravlja  u interprofesionalnom radu.</w:t>
            </w:r>
          </w:p>
        </w:tc>
      </w:tr>
      <w:tr w:rsidR="00C80FB4" w:rsidRPr="00C80FB4" w:rsidTr="00E45B68">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Fizioterapeutska dokumentacija.</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Upravjanje praksom fizioterapije.</w:t>
            </w:r>
          </w:p>
        </w:tc>
      </w:tr>
      <w:tr w:rsidR="00C80FB4" w:rsidRPr="00C80FB4" w:rsidTr="00E45B68">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rPr>
              <w:t>Evaluacija prakse fizioterapije.</w:t>
            </w:r>
          </w:p>
        </w:tc>
      </w:tr>
      <w:tr w:rsidR="00C80FB4" w:rsidRPr="00C80FB4" w:rsidTr="00E45B6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r w:rsidRPr="00C80FB4">
              <w:rPr>
                <w:rFonts w:ascii="Arial" w:eastAsia="Times New Roman" w:hAnsi="Arial" w:cs="Arial"/>
              </w:rPr>
              <w:t>Predavanja.Vježbe. Izrada seminarskih radova. Konsultacije. Učenje za kolokvijume i završni ispit.</w:t>
            </w:r>
          </w:p>
        </w:tc>
      </w:tr>
      <w:tr w:rsidR="00C80FB4" w:rsidRPr="00C80FB4" w:rsidTr="00E45B6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E45B68">
        <w:trPr>
          <w:cantSplit/>
          <w:trHeight w:val="755"/>
        </w:trPr>
        <w:tc>
          <w:tcPr>
            <w:tcW w:w="2231"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jc w:val="center"/>
              <w:rPr>
                <w:rFonts w:ascii="Arial" w:eastAsia="Times New Roman" w:hAnsi="Arial" w:cs="Arial"/>
                <w:u w:val="single"/>
                <w:lang w:val="sr-Latn-RS"/>
              </w:rPr>
            </w:pPr>
            <w:r w:rsidRPr="00C80FB4">
              <w:rPr>
                <w:rFonts w:ascii="Arial" w:eastAsia="Times New Roman" w:hAnsi="Arial" w:cs="Arial"/>
                <w:u w:val="single"/>
                <w:lang w:val="sr-Latn-RS"/>
              </w:rPr>
              <w:t>Nedjeljno</w:t>
            </w:r>
          </w:p>
          <w:p w:rsidR="00C80FB4" w:rsidRPr="00C80FB4" w:rsidRDefault="00C80FB4" w:rsidP="00C80FB4">
            <w:pPr>
              <w:rPr>
                <w:rFonts w:ascii="Arial" w:hAnsi="Arial" w:cs="Arial"/>
              </w:rPr>
            </w:pPr>
            <w:r w:rsidRPr="00C80FB4">
              <w:rPr>
                <w:rFonts w:ascii="Arial" w:hAnsi="Arial" w:cs="Arial"/>
              </w:rPr>
              <w:t xml:space="preserve">3 kredita </w:t>
            </w:r>
            <w:r w:rsidRPr="00C80FB4">
              <w:rPr>
                <w:rFonts w:ascii="Arial" w:hAnsi="Arial" w:cs="Arial"/>
              </w:rPr>
              <w:sym w:font="Symbol" w:char="F0B4"/>
            </w:r>
            <w:r w:rsidRPr="00C80FB4">
              <w:rPr>
                <w:rFonts w:ascii="Arial" w:hAnsi="Arial" w:cs="Arial"/>
              </w:rPr>
              <w:t xml:space="preserve"> 40/30 = 4 sata. </w:t>
            </w:r>
          </w:p>
          <w:p w:rsidR="00C80FB4" w:rsidRPr="00C80FB4" w:rsidRDefault="00C80FB4" w:rsidP="00C80FB4">
            <w:pPr>
              <w:rPr>
                <w:rFonts w:ascii="Arial" w:hAnsi="Arial" w:cs="Arial"/>
              </w:rPr>
            </w:pPr>
            <w:r w:rsidRPr="00C80FB4">
              <w:rPr>
                <w:rFonts w:ascii="Arial" w:hAnsi="Arial" w:cs="Arial"/>
              </w:rPr>
              <w:t xml:space="preserve">Struktura: 3 sata predavanja, 1 sat samostalnog rada, uključujući konsultacije. </w:t>
            </w:r>
          </w:p>
          <w:p w:rsidR="00C80FB4" w:rsidRPr="00C80FB4" w:rsidRDefault="00C80FB4" w:rsidP="00C80FB4">
            <w:pPr>
              <w:spacing w:after="0"/>
              <w:jc w:val="center"/>
              <w:rPr>
                <w:rFonts w:ascii="Arial" w:eastAsia="Times New Roman" w:hAnsi="Arial" w:cs="Arial"/>
                <w:u w:val="single"/>
                <w:lang w:val="sr-Latn-RS"/>
              </w:rPr>
            </w:pPr>
          </w:p>
        </w:tc>
        <w:tc>
          <w:tcPr>
            <w:tcW w:w="2769"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jc w:val="center"/>
              <w:rPr>
                <w:rFonts w:ascii="Arial" w:hAnsi="Arial" w:cs="Arial"/>
              </w:rPr>
            </w:pPr>
            <w:r w:rsidRPr="00C80FB4">
              <w:rPr>
                <w:rFonts w:ascii="Arial" w:eastAsia="Times New Roman" w:hAnsi="Arial" w:cs="Arial"/>
                <w:u w:val="single"/>
                <w:lang w:val="sr-Latn-RS"/>
              </w:rPr>
              <w:t>U semestru</w:t>
            </w: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(4 sata) x 16 = </w:t>
            </w:r>
            <w:r w:rsidRPr="00C80FB4">
              <w:rPr>
                <w:b/>
                <w:u w:val="single"/>
              </w:rPr>
              <w:t>64 sata</w:t>
            </w:r>
            <w:r w:rsidRPr="00C80FB4">
              <w:rPr>
                <w:b/>
                <w:spacing w:val="-38"/>
              </w:rPr>
              <w:t xml:space="preserve">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(4 sata)</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8</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line="276" w:lineRule="auto"/>
              <w:ind w:left="99"/>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3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90 sati</w:t>
            </w:r>
          </w:p>
          <w:p w:rsidR="00C80FB4" w:rsidRPr="00C80FB4" w:rsidRDefault="00C80FB4" w:rsidP="00C80FB4">
            <w:pPr>
              <w:pStyle w:val="TableParagraph"/>
              <w:spacing w:before="110" w:line="276" w:lineRule="auto"/>
              <w:ind w:left="99"/>
            </w:pPr>
            <w:r w:rsidRPr="00C80FB4">
              <w:rPr>
                <w:b/>
              </w:rPr>
              <w:t>Struktura</w:t>
            </w:r>
            <w:r w:rsidRPr="00C80FB4">
              <w:rPr>
                <w:b/>
                <w:spacing w:val="-3"/>
              </w:rPr>
              <w:t xml:space="preserve"> </w:t>
            </w:r>
            <w:r w:rsidRPr="00C80FB4">
              <w:rPr>
                <w:b/>
              </w:rPr>
              <w:t>opterećenja</w:t>
            </w:r>
            <w:r w:rsidRPr="00C80FB4">
              <w:t>: 64 sata (nastava i završni ispit) + 8 sati (priprema) +</w:t>
            </w:r>
            <w:r w:rsidRPr="00C80FB4">
              <w:rPr>
                <w:spacing w:val="-39"/>
              </w:rPr>
              <w:t xml:space="preserve"> </w:t>
            </w:r>
            <w:r w:rsidRPr="00C80FB4">
              <w:t>18 sati</w:t>
            </w:r>
            <w:r w:rsidRPr="00C80FB4">
              <w:rPr>
                <w:spacing w:val="1"/>
              </w:rPr>
              <w:t xml:space="preserve"> </w:t>
            </w:r>
            <w:r w:rsidRPr="00C80FB4">
              <w:t>(dopunski</w:t>
            </w:r>
            <w:r w:rsidRPr="00C80FB4">
              <w:rPr>
                <w:spacing w:val="1"/>
              </w:rPr>
              <w:t xml:space="preserve"> </w:t>
            </w:r>
            <w:r w:rsidRPr="00C80FB4">
              <w:t>rad)</w:t>
            </w:r>
          </w:p>
        </w:tc>
      </w:tr>
      <w:tr w:rsidR="00C80FB4" w:rsidRPr="00C80FB4" w:rsidTr="00E45B6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Obaveze studenata u toku nastave:</w:t>
            </w:r>
          </w:p>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imes New Roman" w:hAnsi="Arial" w:cs="Arial"/>
              </w:rPr>
              <w:t>Studenti su obavezni da pohađaju nastavu, da rade i predaju domaće zadatke i da  rade oba kolokvijuma.</w:t>
            </w:r>
          </w:p>
        </w:tc>
      </w:tr>
      <w:tr w:rsidR="00C80FB4" w:rsidRPr="00C80FB4" w:rsidTr="00E45B6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lastRenderedPageBreak/>
              <w:t>Literatura:</w:t>
            </w:r>
          </w:p>
          <w:p w:rsidR="00C80FB4" w:rsidRPr="00C80FB4" w:rsidRDefault="00C80FB4" w:rsidP="00C80FB4">
            <w:pPr>
              <w:widowControl w:val="0"/>
              <w:tabs>
                <w:tab w:val="left" w:pos="567"/>
              </w:tabs>
              <w:autoSpaceDE w:val="0"/>
              <w:autoSpaceDN w:val="0"/>
              <w:adjustRightInd w:val="0"/>
              <w:spacing w:after="0"/>
              <w:rPr>
                <w:rFonts w:ascii="Arial" w:hAnsi="Arial" w:cs="Arial"/>
              </w:rPr>
            </w:pPr>
            <w:r w:rsidRPr="00C80FB4">
              <w:rPr>
                <w:rFonts w:ascii="Arial" w:eastAsia="Times New Roman" w:hAnsi="Arial" w:cs="Arial"/>
              </w:rPr>
              <w:t xml:space="preserve">1. Higgs J, Smith M, Webb G, Skinner M, Crocker A. Contexts of physiotherapy practice. Churchill Livingstone, 2009. </w:t>
            </w:r>
            <w:r w:rsidRPr="00C80FB4">
              <w:rPr>
                <w:rFonts w:ascii="Arial" w:hAnsi="Arial" w:cs="Arial"/>
              </w:rPr>
              <w:t xml:space="preserve"> </w:t>
            </w:r>
          </w:p>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hAnsi="Arial" w:cs="Arial"/>
              </w:rPr>
              <w:t xml:space="preserve">2. </w:t>
            </w:r>
            <w:r w:rsidRPr="00C80FB4">
              <w:rPr>
                <w:rFonts w:ascii="Arial" w:eastAsia="Times New Roman" w:hAnsi="Arial" w:cs="Arial"/>
              </w:rPr>
              <w:t>Atwal A, Jones M, eds,  Preparing for Professional Practice in Health and Social Care. Wiley-Blackwell, 2009.</w:t>
            </w:r>
          </w:p>
        </w:tc>
      </w:tr>
      <w:tr w:rsidR="00C80FB4" w:rsidRPr="00C80FB4" w:rsidTr="00E45B6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Ishodi učenja (usklađeni sa ishodima za studijski program):</w:t>
            </w:r>
          </w:p>
          <w:p w:rsidR="00C80FB4" w:rsidRPr="00C80FB4" w:rsidRDefault="00C80FB4" w:rsidP="00C80FB4">
            <w:pPr>
              <w:spacing w:after="0"/>
              <w:rPr>
                <w:rFonts w:ascii="Arial" w:eastAsia="Times New Roman" w:hAnsi="Arial" w:cs="Arial"/>
              </w:rPr>
            </w:pPr>
            <w:r w:rsidRPr="00C80FB4">
              <w:rPr>
                <w:rFonts w:ascii="Arial" w:eastAsia="Times New Roman" w:hAnsi="Arial" w:cs="Arial"/>
              </w:rPr>
              <w:t xml:space="preserve">1.Demonstrira dobro poznavanje savremenih modela i trendova u fizioterapiji </w:t>
            </w:r>
          </w:p>
          <w:p w:rsidR="00C80FB4" w:rsidRPr="00C80FB4" w:rsidRDefault="00C80FB4" w:rsidP="00C80FB4">
            <w:pPr>
              <w:widowControl w:val="0"/>
              <w:tabs>
                <w:tab w:val="left" w:pos="567"/>
              </w:tabs>
              <w:autoSpaceDE w:val="0"/>
              <w:autoSpaceDN w:val="0"/>
              <w:adjustRightInd w:val="0"/>
              <w:spacing w:after="0"/>
              <w:rPr>
                <w:rFonts w:ascii="Arial" w:eastAsia="Times New Roman" w:hAnsi="Arial" w:cs="Arial"/>
              </w:rPr>
            </w:pPr>
            <w:r w:rsidRPr="00C80FB4">
              <w:rPr>
                <w:rFonts w:ascii="Arial" w:eastAsia="Times New Roman" w:hAnsi="Arial" w:cs="Arial"/>
              </w:rPr>
              <w:t>2.Demonstrira kritičku samo-procjenu uključujući sposobnost kritičkog razmišljanja  i evaluacije sopstvene prakse.</w:t>
            </w:r>
          </w:p>
          <w:p w:rsidR="00C80FB4" w:rsidRPr="00C80FB4" w:rsidRDefault="00C80FB4" w:rsidP="00C80FB4">
            <w:pPr>
              <w:widowControl w:val="0"/>
              <w:tabs>
                <w:tab w:val="left" w:pos="567"/>
              </w:tabs>
              <w:autoSpaceDE w:val="0"/>
              <w:autoSpaceDN w:val="0"/>
              <w:adjustRightInd w:val="0"/>
              <w:spacing w:after="0"/>
              <w:rPr>
                <w:rFonts w:ascii="Arial" w:eastAsia="Times New Roman" w:hAnsi="Arial" w:cs="Arial"/>
              </w:rPr>
            </w:pPr>
            <w:r w:rsidRPr="00C80FB4">
              <w:rPr>
                <w:rFonts w:ascii="Arial" w:eastAsia="Times New Roman" w:hAnsi="Arial" w:cs="Arial"/>
              </w:rPr>
              <w:t xml:space="preserve">3. Angažuje se i pruža dokaze o ličnom i profesionalnom razvoju. </w:t>
            </w:r>
          </w:p>
          <w:p w:rsidR="00C80FB4" w:rsidRPr="00C80FB4" w:rsidRDefault="00C80FB4" w:rsidP="00C80FB4">
            <w:pPr>
              <w:widowControl w:val="0"/>
              <w:tabs>
                <w:tab w:val="left" w:pos="567"/>
              </w:tabs>
              <w:autoSpaceDE w:val="0"/>
              <w:autoSpaceDN w:val="0"/>
              <w:adjustRightInd w:val="0"/>
              <w:spacing w:after="0"/>
              <w:rPr>
                <w:rFonts w:ascii="Arial" w:eastAsia="Times New Roman" w:hAnsi="Arial" w:cs="Arial"/>
              </w:rPr>
            </w:pPr>
            <w:r w:rsidRPr="00C80FB4">
              <w:rPr>
                <w:rFonts w:ascii="Arial" w:eastAsia="Times New Roman" w:hAnsi="Arial" w:cs="Arial"/>
              </w:rPr>
              <w:t xml:space="preserve">4. Pokaže kritičko razumijevanje uloge interpersonalnih vještina komunikacije kao dijela stručne kompetencije u radu sa kolegama, korisnicima usluga i njihovim rođacima i negovateljima. </w:t>
            </w:r>
          </w:p>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imes New Roman" w:hAnsi="Arial" w:cs="Arial"/>
              </w:rPr>
              <w:t>5.Kritički analizira psihosocijalne, kulturne, ekonomske i demografske faktore  koji utiču na zdravlje i fizioterapiju.</w:t>
            </w:r>
          </w:p>
        </w:tc>
      </w:tr>
      <w:tr w:rsidR="00C80FB4" w:rsidRPr="00C80FB4" w:rsidTr="00E45B6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Oblici provjere znanja i ocjenjivanje:</w:t>
            </w:r>
          </w:p>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imes New Roman" w:hAnsi="Arial" w:cs="Arial"/>
              </w:rPr>
              <w:t>Pohađanje i praćenje nastave najviše se ocjenjuje se 5 poena; 2 seminarska rada se ocjenjuju sa ukupno 5 poena (svaki rad sa 2,5 poena);  2 kolokvijuma se ocjenjuju sa ukupno 40 bodova (svaki kolokvijum sa 20 poena); završni ispit se ocjenjuje sa 50.  poena; Prelazna ocjena se dobija ako se kumulativno sakupi najmanje 50 poena.</w:t>
            </w:r>
          </w:p>
        </w:tc>
      </w:tr>
      <w:tr w:rsidR="00C80FB4" w:rsidRPr="00C80FB4" w:rsidTr="00E45B6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Ime i prezime nastavnika i saradnika: </w:t>
            </w:r>
            <w:r w:rsidRPr="00C80FB4">
              <w:rPr>
                <w:rFonts w:ascii="Arial" w:eastAsiaTheme="minorHAnsi" w:hAnsi="Arial" w:cs="Arial"/>
                <w:bCs/>
                <w:iCs/>
                <w:lang w:val="sr-Latn-RS"/>
              </w:rPr>
              <w:t>Dr Dragan Radovanović, redovni profesor</w:t>
            </w:r>
          </w:p>
        </w:tc>
      </w:tr>
      <w:tr w:rsidR="00C80FB4" w:rsidRPr="00C80FB4" w:rsidTr="00E45B6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Specifičnosti koje je potrebno naglasiti za predmet: </w:t>
            </w:r>
            <w:r w:rsidRPr="00C80FB4">
              <w:rPr>
                <w:rFonts w:ascii="Arial" w:eastAsiaTheme="minorHAnsi" w:hAnsi="Arial" w:cs="Arial"/>
                <w:bCs/>
                <w:iCs/>
                <w:lang w:val="sr-Latn-RS"/>
              </w:rPr>
              <w:t>Nema</w:t>
            </w:r>
          </w:p>
        </w:tc>
      </w:tr>
      <w:tr w:rsidR="00C80FB4" w:rsidRPr="00C80FB4" w:rsidTr="00E45B6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Napomena (ukoliko je potrebno):</w:t>
            </w:r>
          </w:p>
        </w:tc>
      </w:tr>
    </w:tbl>
    <w:p w:rsidR="00C80FB4" w:rsidRDefault="00C80FB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Pr="00C80FB4" w:rsidRDefault="00BE6E54"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E45B6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E45B6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Pr="00C80FB4">
              <w:rPr>
                <w:rFonts w:ascii="Arial" w:hAnsi="Arial" w:cs="Arial"/>
                <w:b/>
              </w:rPr>
              <w:t>Proprioceptivne tehnike u fizioterapiji</w:t>
            </w:r>
          </w:p>
        </w:tc>
      </w:tr>
      <w:tr w:rsidR="00C80FB4" w:rsidRPr="00C80FB4" w:rsidTr="00E45B6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E6E54"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E45B68">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rPr>
              <w:t>VI</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rPr>
              <w:t>3</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rPr>
              <w:t>2P+1V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80FB4" w:rsidRPr="00C80FB4" w:rsidTr="00E45B68">
        <w:trPr>
          <w:trHeight w:val="266"/>
        </w:trPr>
        <w:tc>
          <w:tcPr>
            <w:tcW w:w="5000" w:type="pct"/>
            <w:gridSpan w:val="3"/>
            <w:tcBorders>
              <w:top w:val="nil"/>
              <w:left w:val="single" w:sz="4" w:space="0" w:color="auto"/>
              <w:bottom w:val="single" w:sz="4" w:space="0" w:color="auto"/>
              <w:right w:val="single" w:sz="4" w:space="0" w:color="auto"/>
            </w:tcBorders>
            <w:hideMark/>
          </w:tcPr>
          <w:p w:rsidR="00BE6E5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hAnsi="Arial" w:cs="Arial"/>
                <w:b/>
                <w:bCs/>
                <w:iCs/>
              </w:rPr>
              <w:t>Medicinski fakultet – osnovne studije Primijenjena fizioterapija</w:t>
            </w:r>
          </w:p>
        </w:tc>
      </w:tr>
      <w:tr w:rsidR="00C80FB4" w:rsidRPr="00C80FB4" w:rsidTr="00E45B6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Uslovljenost drugim predmetima: </w:t>
            </w:r>
            <w:r w:rsidRPr="00C80FB4">
              <w:rPr>
                <w:rFonts w:ascii="Arial" w:eastAsia="Times New Roman" w:hAnsi="Arial" w:cs="Arial"/>
              </w:rPr>
              <w:t>Položeni ispiti iz Anatomije sa histologijom I, Anatomije sa histologijom II, Fiziologije, Patologije s patofiziologijom,  Kineziologije I i II, Fizioterapije I i II.</w:t>
            </w:r>
          </w:p>
        </w:tc>
      </w:tr>
      <w:tr w:rsidR="00C80FB4" w:rsidRPr="00C80FB4" w:rsidTr="00E45B6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r w:rsidRPr="00C80FB4">
              <w:rPr>
                <w:rFonts w:ascii="Arial" w:hAnsi="Arial" w:cs="Arial"/>
              </w:rPr>
              <w:t>Upoznavanje i usvajanje proprioceptivnih terapijskih tehnika (proprioceprivni trening, proprioceptivna neuromuskularne facilitacije, nove terapijske tehnike zasnovane na propriocepciji) utemeljenih na naučnim dokazima i široko korišćenih u fizioterapiji i rehabilitaciji.</w:t>
            </w:r>
          </w:p>
        </w:tc>
      </w:tr>
      <w:tr w:rsidR="00C80FB4" w:rsidRPr="00C80FB4" w:rsidTr="00E45B6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E45B68">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Propriocepcija. Komponente propriocepcije. Proprioreceptori. Tjelesni sistemi koji utiču na propriocepciju. (Vježbe: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Značaj propriocepcije u rehabilitaciji.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Muskuloskeletne i neurološke bolesti i povrede praćene oštećenjem propriocepcije.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Proprioceptivne vježbe u smanjenju deficita propriocepcije i poboljšanje funkcionalnog pokreta. (Vježbe: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BE6E54" w:rsidRDefault="00C80FB4" w:rsidP="00C80FB4">
            <w:pPr>
              <w:spacing w:after="0"/>
              <w:jc w:val="both"/>
              <w:rPr>
                <w:rFonts w:ascii="Arial" w:hAnsi="Arial" w:cs="Arial"/>
              </w:rPr>
            </w:pPr>
            <w:r w:rsidRPr="00C80FB4">
              <w:rPr>
                <w:rFonts w:ascii="Arial" w:hAnsi="Arial" w:cs="Arial"/>
              </w:rPr>
              <w:t xml:space="preserve">Proprioceptivne vježbe u rehabilitaciji balansa i hoda. </w:t>
            </w:r>
          </w:p>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BE6E54" w:rsidRDefault="00C80FB4" w:rsidP="00C80FB4">
            <w:pPr>
              <w:spacing w:after="0"/>
              <w:jc w:val="both"/>
              <w:rPr>
                <w:rFonts w:ascii="Arial" w:hAnsi="Arial" w:cs="Arial"/>
              </w:rPr>
            </w:pPr>
            <w:r w:rsidRPr="00C80FB4">
              <w:rPr>
                <w:rFonts w:ascii="Arial" w:hAnsi="Arial" w:cs="Arial"/>
              </w:rPr>
              <w:t xml:space="preserve">Proprioceptivne vježbe u sportskoj rehabilitaciji. </w:t>
            </w:r>
          </w:p>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Tehnike proprioceptivne neurofacilitacije. Osnovni elementi facilitacije. Otpor. Iradijacija i pojačavanje. Manuelni kontakt. Položaj i mehanika tijela. Verbalna komand</w:t>
            </w:r>
            <w:r w:rsidRPr="00C80FB4">
              <w:rPr>
                <w:rFonts w:ascii="Arial" w:hAnsi="Arial" w:cs="Arial"/>
                <w:lang w:val="pl-PL"/>
              </w:rPr>
              <w:t xml:space="preserve">a. Trakcija i aproksimacija. </w:t>
            </w:r>
            <w:r w:rsidRPr="00C80FB4">
              <w:rPr>
                <w:rFonts w:ascii="Arial" w:hAnsi="Arial" w:cs="Arial"/>
              </w:rPr>
              <w:t>Istezanje. Tajming. (Vježbe: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BE6E54" w:rsidRDefault="00C80FB4" w:rsidP="00C80FB4">
            <w:pPr>
              <w:spacing w:after="0"/>
              <w:jc w:val="both"/>
              <w:rPr>
                <w:rFonts w:ascii="Arial" w:hAnsi="Arial" w:cs="Arial"/>
              </w:rPr>
            </w:pPr>
            <w:r w:rsidRPr="00C80FB4">
              <w:rPr>
                <w:rFonts w:ascii="Arial" w:hAnsi="Arial" w:cs="Arial"/>
              </w:rPr>
              <w:t xml:space="preserve">Tehnike proprioceptivne neurofacilitacije. Ritmičko započinjanje. Kombinacija kontrakcija. Preusmjeravanje antagonista. Stabilizirajuće preusmjeravanje. Ritmička stabilizacija. Ponavljano istezanje. Kontrakcija –relaksacija. Održavanje ravnoteže. </w:t>
            </w:r>
          </w:p>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Tehnike proprioceptivne neurofacilitacije u funkcionalnom treningu. (Vježbe: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BE6E54" w:rsidRDefault="00C80FB4" w:rsidP="00C80FB4">
            <w:pPr>
              <w:spacing w:after="0"/>
              <w:jc w:val="both"/>
              <w:rPr>
                <w:rFonts w:ascii="Arial" w:hAnsi="Arial" w:cs="Arial"/>
              </w:rPr>
            </w:pPr>
            <w:r w:rsidRPr="00C80FB4">
              <w:rPr>
                <w:rFonts w:ascii="Arial" w:hAnsi="Arial" w:cs="Arial"/>
              </w:rPr>
              <w:t xml:space="preserve">Tehnike proprioceptivne neurofacijitacije i motorno učenje. </w:t>
            </w:r>
          </w:p>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BE6E54" w:rsidRDefault="00C80FB4" w:rsidP="00C80FB4">
            <w:pPr>
              <w:spacing w:after="0"/>
              <w:jc w:val="both"/>
              <w:rPr>
                <w:rFonts w:ascii="Arial" w:hAnsi="Arial" w:cs="Arial"/>
              </w:rPr>
            </w:pPr>
            <w:r w:rsidRPr="00C80FB4">
              <w:rPr>
                <w:rFonts w:ascii="Arial" w:hAnsi="Arial" w:cs="Arial"/>
              </w:rPr>
              <w:t xml:space="preserve">Proprioceptivne vježbe i tehnike proprioceptivne neurofacilitacije u fizioterapiji zglobne disfunkcije (hipo i hipermobilnosti zgloba, nestabilnosti zgloba, izmijenjenog kvaliteta pokreta). </w:t>
            </w:r>
          </w:p>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lastRenderedPageBreak/>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BE6E54" w:rsidRDefault="00C80FB4" w:rsidP="00C80FB4">
            <w:pPr>
              <w:spacing w:after="0"/>
              <w:jc w:val="both"/>
              <w:rPr>
                <w:rFonts w:ascii="Arial" w:hAnsi="Arial" w:cs="Arial"/>
              </w:rPr>
            </w:pPr>
            <w:r w:rsidRPr="00C80FB4">
              <w:rPr>
                <w:rFonts w:ascii="Arial" w:hAnsi="Arial" w:cs="Arial"/>
              </w:rPr>
              <w:t xml:space="preserve">Tehnike proprioceptivne neurofacilitacije u fizioterapiji mišićne disfunkcije (smanjenje jačine, snage i izdržljivosti, mišićne ihhibicije, povišene mišićne aktivacije, skraćenja mišića). </w:t>
            </w:r>
          </w:p>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Proprioceptivne vježbe i tehnike proprioceptivne neurofacilitcije u neurološkoj rehabilitaciji.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BE6E54" w:rsidRDefault="00C80FB4" w:rsidP="00C80FB4">
            <w:pPr>
              <w:spacing w:after="0"/>
              <w:jc w:val="both"/>
              <w:rPr>
                <w:rFonts w:ascii="Arial" w:hAnsi="Arial" w:cs="Arial"/>
              </w:rPr>
            </w:pPr>
            <w:r w:rsidRPr="00C80FB4">
              <w:rPr>
                <w:rFonts w:ascii="Arial" w:hAnsi="Arial" w:cs="Arial"/>
              </w:rPr>
              <w:t xml:space="preserve">Nove terapijske i tehnike zasnovane na propriocepciji u oporavku funkcije nakon lezija centralnog nervnog sistema. </w:t>
            </w:r>
          </w:p>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jc w:val="both"/>
              <w:rPr>
                <w:rFonts w:ascii="Arial" w:eastAsia="Times New Roman" w:hAnsi="Arial" w:cs="Arial"/>
                <w:lang w:val="sr-Latn-RS"/>
              </w:rPr>
            </w:pPr>
            <w:r w:rsidRPr="00C80FB4">
              <w:rPr>
                <w:rFonts w:ascii="Arial" w:hAnsi="Arial" w:cs="Arial"/>
              </w:rPr>
              <w:t>Proprioceptivne tehnike u vestibularnoj rehabilitaciji. Pregled i sinteza pređenog gradiva. (Vježbe: prate predavanja)</w:t>
            </w:r>
          </w:p>
        </w:tc>
      </w:tr>
      <w:tr w:rsidR="00C80FB4" w:rsidRPr="00C80FB4" w:rsidTr="00E45B6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Metode obrazovanja</w:t>
            </w:r>
            <w:r w:rsidRPr="00C80FB4">
              <w:rPr>
                <w:rFonts w:ascii="Arial" w:eastAsia="Times New Roman" w:hAnsi="Arial" w:cs="Arial"/>
              </w:rPr>
              <w:t xml:space="preserve"> Predavanja i vježbe. Učenje za vježbe. Izrada domaćih radova. Konsultacije. Učenje za kolokvijume i završni ispit.</w:t>
            </w:r>
            <w:r w:rsidRPr="00C80FB4">
              <w:rPr>
                <w:rFonts w:ascii="Arial" w:eastAsia="Times New Roman" w:hAnsi="Arial" w:cs="Arial"/>
                <w:b/>
                <w:bCs/>
                <w:iCs/>
                <w:lang w:val="sr-Latn-RS"/>
              </w:rPr>
              <w:t xml:space="preserve"> </w:t>
            </w:r>
          </w:p>
        </w:tc>
      </w:tr>
      <w:tr w:rsidR="00C80FB4" w:rsidRPr="00C80FB4" w:rsidTr="00E45B6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E45B68">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Nedjeljno</w:t>
            </w:r>
          </w:p>
          <w:p w:rsidR="00C80FB4" w:rsidRPr="00C80FB4" w:rsidRDefault="00C80FB4" w:rsidP="00C80FB4">
            <w:pPr>
              <w:pStyle w:val="BodyText3"/>
              <w:spacing w:line="276" w:lineRule="auto"/>
              <w:jc w:val="center"/>
              <w:rPr>
                <w:bCs/>
                <w:color w:val="auto"/>
                <w:sz w:val="22"/>
                <w:szCs w:val="22"/>
                <w:lang w:val="sr-Latn-RS"/>
              </w:rPr>
            </w:pPr>
            <w:r w:rsidRPr="00C80FB4">
              <w:rPr>
                <w:bCs/>
                <w:color w:val="auto"/>
                <w:sz w:val="22"/>
                <w:szCs w:val="22"/>
                <w:lang w:val="sr-Latn-RS"/>
              </w:rPr>
              <w:t>3  kredita x 40/30 = 4 sata</w:t>
            </w:r>
          </w:p>
          <w:p w:rsidR="00C80FB4" w:rsidRPr="00C80FB4" w:rsidRDefault="00C80FB4" w:rsidP="00C80FB4">
            <w:pPr>
              <w:pStyle w:val="BodyText3"/>
              <w:spacing w:line="276" w:lineRule="auto"/>
              <w:jc w:val="center"/>
              <w:rPr>
                <w:bCs/>
                <w:color w:val="auto"/>
                <w:sz w:val="22"/>
                <w:szCs w:val="22"/>
                <w:lang w:val="sr-Latn-RS"/>
              </w:rPr>
            </w:pPr>
            <w:r w:rsidRPr="00C80FB4">
              <w:rPr>
                <w:bCs/>
                <w:color w:val="auto"/>
                <w:sz w:val="22"/>
                <w:szCs w:val="22"/>
                <w:lang w:val="sr-Latn-RS"/>
              </w:rPr>
              <w:t>Struktura: 2 sata predavanja</w:t>
            </w:r>
          </w:p>
          <w:p w:rsidR="00C80FB4" w:rsidRPr="00C80FB4" w:rsidRDefault="00C80FB4" w:rsidP="00C80FB4">
            <w:pPr>
              <w:pStyle w:val="BodyText3"/>
              <w:spacing w:line="276" w:lineRule="auto"/>
              <w:jc w:val="center"/>
              <w:rPr>
                <w:bCs/>
                <w:color w:val="auto"/>
                <w:sz w:val="22"/>
                <w:szCs w:val="22"/>
                <w:lang w:val="sr-Latn-RS"/>
              </w:rPr>
            </w:pPr>
            <w:r w:rsidRPr="00C80FB4">
              <w:rPr>
                <w:bCs/>
                <w:color w:val="auto"/>
                <w:sz w:val="22"/>
                <w:szCs w:val="22"/>
                <w:lang w:val="sr-Latn-RS"/>
              </w:rPr>
              <w:t>1 sat vježbi</w:t>
            </w:r>
          </w:p>
          <w:p w:rsidR="00C80FB4" w:rsidRPr="00C80FB4" w:rsidRDefault="00C80FB4" w:rsidP="00C80FB4">
            <w:pPr>
              <w:spacing w:after="0"/>
              <w:jc w:val="center"/>
              <w:rPr>
                <w:rFonts w:ascii="Arial" w:eastAsia="Times New Roman" w:hAnsi="Arial" w:cs="Arial"/>
                <w:u w:val="single"/>
                <w:lang w:val="sr-Latn-RS"/>
              </w:rPr>
            </w:pPr>
            <w:r w:rsidRPr="00C80FB4">
              <w:rPr>
                <w:rFonts w:ascii="Arial" w:hAnsi="Arial" w:cs="Arial"/>
                <w:bCs/>
                <w:lang w:val="sr-Latn-RS"/>
              </w:rPr>
              <w:t>1 sat samostalni rada i konsultacija</w:t>
            </w:r>
          </w:p>
        </w:tc>
        <w:tc>
          <w:tcPr>
            <w:tcW w:w="2476"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jc w:val="center"/>
              <w:rPr>
                <w:rFonts w:ascii="Arial" w:eastAsia="Times New Roman" w:hAnsi="Arial" w:cs="Arial"/>
                <w:u w:val="single"/>
              </w:rPr>
            </w:pPr>
            <w:r w:rsidRPr="00C80FB4">
              <w:rPr>
                <w:rFonts w:ascii="Arial" w:eastAsia="Times New Roman" w:hAnsi="Arial" w:cs="Arial"/>
                <w:u w:val="single"/>
              </w:rPr>
              <w:t>U semestru</w:t>
            </w: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(4 sata) x 16 = </w:t>
            </w:r>
            <w:r w:rsidRPr="00C80FB4">
              <w:rPr>
                <w:b/>
                <w:u w:val="single"/>
              </w:rPr>
              <w:t>64 sata</w:t>
            </w:r>
            <w:r w:rsidRPr="00C80FB4">
              <w:rPr>
                <w:b/>
                <w:spacing w:val="-38"/>
              </w:rPr>
              <w:t xml:space="preserve">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(4 sata)</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8</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line="276" w:lineRule="auto"/>
              <w:ind w:left="99"/>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3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90 sati</w:t>
            </w:r>
          </w:p>
          <w:p w:rsidR="00C80FB4" w:rsidRPr="00C80FB4" w:rsidRDefault="00C80FB4" w:rsidP="00C80FB4">
            <w:pPr>
              <w:pStyle w:val="TableParagraph"/>
              <w:spacing w:before="110" w:line="276" w:lineRule="auto"/>
              <w:ind w:left="99"/>
            </w:pPr>
            <w:r w:rsidRPr="00C80FB4">
              <w:rPr>
                <w:b/>
              </w:rPr>
              <w:t>Struktura</w:t>
            </w:r>
            <w:r w:rsidRPr="00C80FB4">
              <w:rPr>
                <w:b/>
                <w:spacing w:val="-3"/>
              </w:rPr>
              <w:t xml:space="preserve"> </w:t>
            </w:r>
            <w:r w:rsidRPr="00C80FB4">
              <w:rPr>
                <w:b/>
              </w:rPr>
              <w:t>opterećenja</w:t>
            </w:r>
            <w:r w:rsidRPr="00C80FB4">
              <w:t>: 64 sata (nastava i završni ispit) + 8 sati (priprema) +</w:t>
            </w:r>
            <w:r w:rsidRPr="00C80FB4">
              <w:rPr>
                <w:spacing w:val="-39"/>
              </w:rPr>
              <w:t xml:space="preserve"> </w:t>
            </w:r>
            <w:r w:rsidRPr="00C80FB4">
              <w:t>18 sati</w:t>
            </w:r>
            <w:r w:rsidRPr="00C80FB4">
              <w:rPr>
                <w:spacing w:val="1"/>
              </w:rPr>
              <w:t xml:space="preserve"> </w:t>
            </w:r>
            <w:r w:rsidRPr="00C80FB4">
              <w:t>(dopunski</w:t>
            </w:r>
            <w:r w:rsidRPr="00C80FB4">
              <w:rPr>
                <w:spacing w:val="1"/>
              </w:rPr>
              <w:t xml:space="preserve"> </w:t>
            </w:r>
            <w:r w:rsidRPr="00C80FB4">
              <w:t>rad)</w:t>
            </w:r>
          </w:p>
        </w:tc>
      </w:tr>
      <w:tr w:rsidR="00C80FB4" w:rsidRPr="00C80FB4" w:rsidTr="00E45B6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r w:rsidRPr="00C80FB4">
              <w:rPr>
                <w:rFonts w:ascii="Arial" w:hAnsi="Arial" w:cs="Arial"/>
                <w:lang w:val="sl-SI"/>
              </w:rPr>
              <w:t>Studenti su obavezni da pohađaju nastavu, da uče za vježbe, da rade i  predaju domaće radove i da  rade oba kolokvijuma.</w:t>
            </w:r>
          </w:p>
        </w:tc>
      </w:tr>
      <w:tr w:rsidR="00C80FB4" w:rsidRPr="00C80FB4" w:rsidTr="00E45B6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Literatura: </w:t>
            </w:r>
            <w:r w:rsidRPr="00C80FB4">
              <w:rPr>
                <w:rFonts w:ascii="Arial" w:hAnsi="Arial" w:cs="Arial"/>
                <w:bCs/>
                <w:iCs/>
              </w:rPr>
              <w:t>1.Nicola J.Petty,ed. Principles of Neuromusculoskeletal Treatment and Management.A Guide for Therapists.Churchill-Livingstone, Elsevier, 2011. 2.Adler SS, Beckers D, Buck M: PNF u praksi: ilustrovani vodič. Autorizovani prevod sa engleskog jezika (PNF in Practice: Ilustrated Guide  [Springer</w:t>
            </w:r>
            <w:r w:rsidRPr="00C80FB4">
              <w:rPr>
                <w:rFonts w:ascii="Arial" w:hAnsi="Arial" w:cs="Arial"/>
              </w:rPr>
              <w:t>–Verlag, 1999]). Beograd: Klinika za rehabilitaciju „Dr Miroslav Zotović” i Tehniss, 2000. 3.Jović S: Neurorehabilitacija. Beograd: Klinika za rehabilitaciju „Dr Miroslav Zotović”,  2004.</w:t>
            </w:r>
          </w:p>
        </w:tc>
      </w:tr>
      <w:tr w:rsidR="00C80FB4" w:rsidRPr="00C80FB4" w:rsidTr="00E45B6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Očekuje se da će student nakon položenog ispita iz ovog predmeta moći da: 1.Prepoznaje važnost primjene proprioceptivnih tehnika u kliničkoj fizioterapiji u cilju što potpunijeg oporavka pacijenata 2.Prepoznaje razlike izmedju pojedinih proprioceptivnih tehnika (propriocepivni trening, tehnike PNF, nove tehnike zasnovane na propriocepciji). 3.Objašnjava ciljeve primjene različitih proprioceptivnih tehnika u muskuloskeletnoj, neurološkoj  i sportskoj rehabilitaciji. 4. Demonstrira vještinu u primjeni proprioceptivnih tehnika kod pacijenata sa različitim bolestima i poremećajima, uključene u program fizioterapije zajedno sa drugim terapijskim pristupima.</w:t>
            </w:r>
          </w:p>
        </w:tc>
      </w:tr>
      <w:tr w:rsidR="00C80FB4" w:rsidRPr="00C80FB4" w:rsidTr="00E45B6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hAnsi="Arial" w:cs="Arial"/>
                <w:lang w:val="sl-SI"/>
              </w:rPr>
              <w:t xml:space="preserve">Redovno pohađanje i praćenje predavanja i vježbi ocjenjuje se ukupno sa 5 poena; 2 domaća rada se ocjenjuju sa ukupno 5 poena (svaki rad sa 2,5 poena); 2 kolokvijuma se ocjenjuju sa ukupno 40 poena (svaki kolokvijum sa 20 poena); završni ispit se ocjenjuje sa 50 poena. Prelazna ocjena se dobija ako se kumulativno sakupi najmanje 50 </w:t>
            </w:r>
            <w:r w:rsidRPr="00C80FB4">
              <w:rPr>
                <w:rFonts w:ascii="Arial" w:hAnsi="Arial" w:cs="Arial"/>
                <w:lang w:val="sl-SI"/>
              </w:rPr>
              <w:lastRenderedPageBreak/>
              <w:t>poena.</w:t>
            </w:r>
          </w:p>
        </w:tc>
      </w:tr>
      <w:tr w:rsidR="00C80FB4" w:rsidRPr="00C80FB4" w:rsidTr="00E45B6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lastRenderedPageBreak/>
              <w:t xml:space="preserve">Ime i prezime nastavnika i saradnika: </w:t>
            </w:r>
          </w:p>
        </w:tc>
      </w:tr>
      <w:tr w:rsidR="00C80FB4" w:rsidRPr="00C80FB4" w:rsidTr="00E45B6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Specifičnosti koje je potrebno naglasiti za predmet: </w:t>
            </w:r>
            <w:r w:rsidRPr="00C80FB4">
              <w:rPr>
                <w:rFonts w:ascii="Arial" w:eastAsia="Times New Roman" w:hAnsi="Arial" w:cs="Arial"/>
              </w:rPr>
              <w:t>Nema</w:t>
            </w:r>
          </w:p>
        </w:tc>
      </w:tr>
      <w:tr w:rsidR="00C80FB4" w:rsidRPr="00C80FB4" w:rsidTr="00E45B6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 xml:space="preserve">Napomena (ukoliko je potrebno): </w:t>
            </w:r>
            <w:r w:rsidRPr="00C80FB4">
              <w:rPr>
                <w:rFonts w:ascii="Arial" w:eastAsia="Times New Roman" w:hAnsi="Arial" w:cs="Arial"/>
              </w:rPr>
              <w:t>Nema</w:t>
            </w:r>
          </w:p>
        </w:tc>
      </w:tr>
    </w:tbl>
    <w:p w:rsidR="00C80FB4" w:rsidRDefault="00C80FB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Pr="00C80FB4" w:rsidRDefault="00BE6E54"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E45B6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E45B6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EC026C" w:rsidRDefault="00C80FB4" w:rsidP="00EC026C">
            <w:pPr>
              <w:spacing w:after="180" w:line="276" w:lineRule="auto"/>
              <w:textAlignment w:val="baseline"/>
              <w:outlineLvl w:val="1"/>
              <w:rPr>
                <w:rFonts w:ascii="Arial" w:eastAsia="Times New Roman" w:hAnsi="Arial" w:cs="Arial"/>
                <w:b/>
              </w:rPr>
            </w:pPr>
            <w:r w:rsidRPr="00C80FB4">
              <w:rPr>
                <w:rFonts w:ascii="Arial" w:hAnsi="Arial" w:cs="Arial"/>
                <w:b/>
                <w:bCs/>
                <w:iCs/>
                <w:lang w:val="sr-Latn-RS" w:eastAsia="en-US"/>
              </w:rPr>
              <w:t xml:space="preserve">Naziv predmeta: </w:t>
            </w:r>
            <w:r w:rsidRPr="00C80FB4">
              <w:rPr>
                <w:rFonts w:ascii="Arial" w:eastAsia="Times New Roman" w:hAnsi="Arial" w:cs="Arial"/>
                <w:b/>
              </w:rPr>
              <w:t>Promocij</w:t>
            </w:r>
            <w:r w:rsidR="00EC026C">
              <w:rPr>
                <w:rFonts w:ascii="Arial" w:eastAsia="Times New Roman" w:hAnsi="Arial" w:cs="Arial"/>
                <w:b/>
              </w:rPr>
              <w:t>a zdravlja i prevencija bolesti</w:t>
            </w:r>
          </w:p>
        </w:tc>
      </w:tr>
      <w:tr w:rsidR="00C80FB4" w:rsidRPr="00C80FB4" w:rsidTr="00E45B6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BE6E54"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E45B68">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rPr>
              <w:t>Izborni modul</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lang w:val="sr-Latn-RS"/>
              </w:rPr>
              <w:t>VI</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lang w:val="sr-Latn-RS"/>
              </w:rPr>
              <w:t>4</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rPr>
              <w:t>2P+1V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80FB4" w:rsidRPr="00C80FB4" w:rsidTr="00E45B68">
        <w:trPr>
          <w:trHeight w:val="266"/>
        </w:trPr>
        <w:tc>
          <w:tcPr>
            <w:tcW w:w="5000" w:type="pct"/>
            <w:gridSpan w:val="3"/>
            <w:tcBorders>
              <w:top w:val="nil"/>
              <w:left w:val="single" w:sz="4" w:space="0" w:color="auto"/>
              <w:bottom w:val="single" w:sz="4" w:space="0" w:color="auto"/>
              <w:right w:val="single" w:sz="4" w:space="0" w:color="auto"/>
            </w:tcBorders>
            <w:hideMark/>
          </w:tcPr>
          <w:p w:rsidR="00BE6E5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p>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hAnsi="Arial" w:cs="Arial"/>
                <w:b/>
                <w:bCs/>
                <w:iCs/>
              </w:rPr>
              <w:t>Medicinski fakultet – studijski program Primijenjena fizioterapija</w:t>
            </w:r>
          </w:p>
        </w:tc>
      </w:tr>
      <w:tr w:rsidR="00C80FB4" w:rsidRPr="00C80FB4" w:rsidTr="00E45B6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Uslovljenost drugim predmetima: </w:t>
            </w:r>
            <w:r w:rsidRPr="00C80FB4">
              <w:rPr>
                <w:rFonts w:ascii="Arial" w:eastAsia="Times New Roman" w:hAnsi="Arial" w:cs="Arial"/>
              </w:rPr>
              <w:t>Položeni ispiti iz Anatomije sa histologijom I i II Anatomije II, Fiziologije, Patologije s patofiziologijom,  Kineziologije I i II, Fizioterapije I i II</w:t>
            </w:r>
          </w:p>
        </w:tc>
      </w:tr>
      <w:tr w:rsidR="00C80FB4" w:rsidRPr="00C80FB4" w:rsidTr="00E45B6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r w:rsidRPr="00C80FB4">
              <w:rPr>
                <w:rFonts w:ascii="Arial" w:hAnsi="Arial" w:cs="Arial"/>
              </w:rPr>
              <w:t>Cilj modula je da omogući studentima da razviju znanje, vještine i stavove neophodne fizioterapeutu za rad u promociju zdravlja i prevenciju bolesti na primarnom, sekundarnom i tercijarnom nivou, u radnoj sredini i različitim uslovima u zajednici, posebno za osobe sa rizikom od hroničnih bolesti.</w:t>
            </w:r>
          </w:p>
        </w:tc>
      </w:tr>
      <w:tr w:rsidR="00C80FB4" w:rsidRPr="00C80FB4" w:rsidTr="00E45B6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E45B68">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Priprema i upis semestra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 xml:space="preserve">Javno zdravlje. Javnozdravstvene intervencije i zdravstveni sistem. </w:t>
            </w:r>
            <w:r w:rsidRPr="00C80FB4">
              <w:rPr>
                <w:rFonts w:ascii="Arial" w:hAnsi="Arial" w:cs="Arial"/>
                <w:lang w:val="pl-PL"/>
              </w:rPr>
              <w:t>Zdravstvene potrebe i očekivanje zajednice.</w:t>
            </w:r>
            <w:r w:rsidRPr="00C80FB4">
              <w:rPr>
                <w:rFonts w:ascii="Arial" w:hAnsi="Arial" w:cs="Arial"/>
              </w:rPr>
              <w:t xml:space="preserve">  </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 xml:space="preserve">Promocija zdravlja i </w:t>
            </w:r>
            <w:r w:rsidRPr="00C80FB4">
              <w:rPr>
                <w:rFonts w:ascii="Arial" w:hAnsi="Arial" w:cs="Arial"/>
                <w:lang w:val="pl-PL"/>
              </w:rPr>
              <w:t>podrška zdravim načinima  života</w:t>
            </w:r>
            <w:r w:rsidRPr="00C80FB4">
              <w:rPr>
                <w:rFonts w:ascii="Arial" w:hAnsi="Arial" w:cs="Arial"/>
              </w:rPr>
              <w:t>. Prevencija bolesti. Nivoi prevencije.</w:t>
            </w:r>
            <w:r w:rsidRPr="00C80FB4">
              <w:rPr>
                <w:rFonts w:ascii="Arial" w:hAnsi="Arial" w:cs="Arial"/>
                <w:lang w:val="pl-PL"/>
              </w:rPr>
              <w:t xml:space="preserve"> Ocjena faktora rizika, klasifikacija rizika. Utvrđivanje potreba za prevencijom. Uloga fizioterapije u prevenciji hroničnih nezaraznih bolesti.</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lang w:val="pl-PL"/>
              </w:rPr>
              <w:t xml:space="preserve">Fizička aktivnost, zdravlje i hronične bolesti. Adaptirana fizička aktivnost.  </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lang w:val="pl-PL"/>
              </w:rPr>
              <w:t xml:space="preserve">Ocjena zdravstvenog stanja i kapaciteta za fizičku aktivnost i edukaciju, utvrđivanje rizika za uključivanje u vježbanje. Ocjena spremnosti pojedinca za promjenu načina života.   </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lang w:val="pl-PL"/>
              </w:rPr>
              <w:t>Ocjena  nivoa fizičke aktivnosti i fizičke forme odraslih, djece i adolescenata i starih osoba. Ocjena nivoa fizičke aktivnosti i fizičke forme na nivou populacije.</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hAnsi="Arial" w:cs="Arial"/>
                <w:lang w:val="pl-PL"/>
              </w:rPr>
              <w:t>Postavljanje ciljeva prevencije za individualnog pacijenta/klijenta. Individualni plan fizičke aktivnosti.  Planiranje preventivnih intervencija na nivou populacije.</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hAnsi="Arial" w:cs="Arial"/>
                <w:lang w:val="it-IT"/>
              </w:rPr>
              <w:t xml:space="preserve">Preventivne intervencije  i programi u dječjem uzrastu. Preventivne intervencije  i programi  za stare osobe. </w:t>
            </w:r>
            <w:r w:rsidRPr="00C80FB4">
              <w:rPr>
                <w:rFonts w:ascii="Arial" w:hAnsi="Arial" w:cs="Arial"/>
              </w:rPr>
              <w:t>Smjerince za propisivanje vježbi za djecu i stare osobe.</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hAnsi="Arial" w:cs="Arial"/>
              </w:rPr>
              <w:t>Programi za kontrolu tjelesne težine i tjelesne strukture. Preventivne strategije za gojazne osobe i pacijente sa tipom 2 dijabetesa.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lastRenderedPageBreak/>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hAnsi="Arial" w:cs="Arial"/>
              </w:rPr>
              <w:t>Vježbanje u prevenciji i kontroli kardiovaskularnih bolesti. Vježbanje u prevenciji  muskuloskeletnih bolesti.</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hAnsi="Arial" w:cs="Arial"/>
              </w:rPr>
              <w:t>Vježbanje u prevenciji moždanog udara i drugih neuroloških stanja.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hAnsi="Arial" w:cs="Arial"/>
              </w:rPr>
              <w:t>Vježbanje u prevenciji  muskuloskeletnih bolesti.</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Promocija aktivnog načina života i fizičke aktivnosti. Edukacija pacijenta. Izrada edukacionog materijala.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hAnsi="Arial" w:cs="Arial"/>
              </w:rPr>
              <w:t xml:space="preserve">Motivacija pacijenta, barijere, prihvatanje i održavanje promjena u načinu života,  održavanje zdravog aktivnog životnog stila. Rad sa grupom pacijenata, vođenje grupe.  </w:t>
            </w:r>
            <w:r w:rsidRPr="00C80FB4">
              <w:rPr>
                <w:rFonts w:ascii="Arial" w:hAnsi="Arial" w:cs="Arial"/>
                <w:b/>
              </w:rPr>
              <w:t xml:space="preserve"> </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rPr>
            </w:pPr>
            <w:r w:rsidRPr="00C80FB4">
              <w:rPr>
                <w:rFonts w:ascii="Arial" w:hAnsi="Arial" w:cs="Arial"/>
              </w:rPr>
              <w:t>Komunikacija sa pacijentom/klijentom i bližnjima. Metode komunikacije, vještine  komuniciranja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 xml:space="preserve">Rad sa drugima, interprofesionalni timski rad.  </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hAnsi="Arial" w:cs="Arial"/>
              </w:rPr>
            </w:pPr>
            <w:r w:rsidRPr="00C80FB4">
              <w:rPr>
                <w:rFonts w:ascii="Arial" w:hAnsi="Arial" w:cs="Arial"/>
              </w:rPr>
              <w:t>Vježbe: Prate predavanja</w:t>
            </w:r>
          </w:p>
        </w:tc>
      </w:tr>
      <w:tr w:rsidR="00C80FB4" w:rsidRPr="00C80FB4" w:rsidTr="00E45B6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 </w:t>
            </w:r>
            <w:r w:rsidRPr="00C80FB4">
              <w:rPr>
                <w:rFonts w:ascii="Arial" w:eastAsia="Arial" w:hAnsi="Arial" w:cs="Arial"/>
              </w:rPr>
              <w:t xml:space="preserve">Predavanja, vježbe, </w:t>
            </w:r>
            <w:r w:rsidRPr="00C80FB4">
              <w:rPr>
                <w:rFonts w:ascii="Arial" w:eastAsia="Times New Roman" w:hAnsi="Arial" w:cs="Arial"/>
                <w:bCs/>
                <w:iCs/>
                <w:lang w:val="hr-HR"/>
              </w:rPr>
              <w:t xml:space="preserve">seminar, </w:t>
            </w:r>
            <w:r w:rsidRPr="00C80FB4">
              <w:rPr>
                <w:rFonts w:ascii="Arial" w:eastAsia="Arial" w:hAnsi="Arial" w:cs="Arial"/>
              </w:rPr>
              <w:t>rad u maloj grupi, konsulatacije, metodičke vježbe, seminarski radovi, prezentacija pred grupom,  metoda praktičnih aktivnosti studenta</w:t>
            </w:r>
            <w:r w:rsidRPr="00C80FB4">
              <w:rPr>
                <w:rFonts w:ascii="Arial" w:eastAsia="Times New Roman" w:hAnsi="Arial" w:cs="Arial"/>
                <w:bCs/>
                <w:iCs/>
                <w:lang w:val="hr-HR"/>
              </w:rPr>
              <w:t xml:space="preserve">  </w:t>
            </w:r>
            <w:r w:rsidRPr="00C80FB4">
              <w:rPr>
                <w:rFonts w:ascii="Arial" w:eastAsia="Arial" w:hAnsi="Arial" w:cs="Arial"/>
                <w:lang w:val="hr-HR"/>
              </w:rPr>
              <w:t xml:space="preserve">  </w:t>
            </w:r>
          </w:p>
        </w:tc>
      </w:tr>
      <w:tr w:rsidR="00C80FB4" w:rsidRPr="00C80FB4" w:rsidTr="00E45B6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E45B68">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Nedjeljno</w:t>
            </w:r>
          </w:p>
          <w:p w:rsidR="00C80FB4" w:rsidRPr="00C80FB4" w:rsidRDefault="00C80FB4" w:rsidP="00C80FB4">
            <w:pPr>
              <w:spacing w:after="0"/>
              <w:jc w:val="center"/>
              <w:rPr>
                <w:rFonts w:ascii="Arial" w:eastAsia="Times New Roman" w:hAnsi="Arial" w:cs="Arial"/>
                <w:u w:val="single"/>
                <w:lang w:val="sr-Latn-RS"/>
              </w:rPr>
            </w:pPr>
          </w:p>
          <w:p w:rsidR="00C80FB4" w:rsidRPr="00C80FB4" w:rsidRDefault="00C80FB4" w:rsidP="00C80FB4">
            <w:pPr>
              <w:spacing w:after="0"/>
              <w:jc w:val="both"/>
              <w:rPr>
                <w:rFonts w:ascii="Arial" w:eastAsia="Times New Roman" w:hAnsi="Arial" w:cs="Arial"/>
                <w:lang w:val="sr-Latn-BA"/>
              </w:rPr>
            </w:pPr>
            <w:r w:rsidRPr="00C80FB4">
              <w:rPr>
                <w:rFonts w:ascii="Arial" w:eastAsia="Times New Roman" w:hAnsi="Arial" w:cs="Arial"/>
                <w:lang w:val="sr-Latn-BA"/>
              </w:rPr>
              <w:t xml:space="preserve">4 kredita x 40/30 = 5,33 sati. </w:t>
            </w:r>
          </w:p>
          <w:p w:rsidR="00C80FB4" w:rsidRPr="00C80FB4" w:rsidRDefault="00C80FB4" w:rsidP="00C80FB4">
            <w:pPr>
              <w:spacing w:after="0"/>
              <w:jc w:val="both"/>
              <w:rPr>
                <w:rFonts w:ascii="Arial" w:eastAsia="Times New Roman" w:hAnsi="Arial" w:cs="Arial"/>
                <w:u w:val="single"/>
                <w:lang w:val="sr-Latn-RS"/>
              </w:rPr>
            </w:pPr>
            <w:r w:rsidRPr="00C80FB4">
              <w:rPr>
                <w:rFonts w:ascii="Arial" w:eastAsia="Times New Roman" w:hAnsi="Arial" w:cs="Arial"/>
                <w:lang w:val="sr-Latn-BA"/>
              </w:rPr>
              <w:t>Struktura: predavanja 2 sata, vježbe 1 sat,  individualni rad studenta 2,33 sata.</w:t>
            </w:r>
          </w:p>
        </w:tc>
        <w:tc>
          <w:tcPr>
            <w:tcW w:w="2476"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U semestru</w:t>
            </w: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(5,33 sata) x 16 = </w:t>
            </w:r>
            <w:r w:rsidRPr="00C80FB4">
              <w:rPr>
                <w:b/>
                <w:u w:val="single"/>
              </w:rPr>
              <w:t>85,28 sata</w:t>
            </w:r>
            <w:r w:rsidRPr="00C80FB4">
              <w:rPr>
                <w:b/>
                <w:spacing w:val="-38"/>
              </w:rPr>
              <w:t xml:space="preserve">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(5,33 sata)</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10,66</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line="276" w:lineRule="auto"/>
              <w:ind w:left="99"/>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4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120 sati</w:t>
            </w:r>
          </w:p>
          <w:p w:rsidR="00C80FB4" w:rsidRPr="00C80FB4" w:rsidRDefault="00C80FB4" w:rsidP="00C80FB4">
            <w:pPr>
              <w:pStyle w:val="TableParagraph"/>
              <w:spacing w:before="110" w:line="276" w:lineRule="auto"/>
              <w:ind w:left="99"/>
            </w:pPr>
            <w:r w:rsidRPr="00C80FB4">
              <w:rPr>
                <w:b/>
              </w:rPr>
              <w:t>Struktura</w:t>
            </w:r>
            <w:r w:rsidRPr="00C80FB4">
              <w:rPr>
                <w:b/>
                <w:spacing w:val="-3"/>
              </w:rPr>
              <w:t xml:space="preserve"> </w:t>
            </w:r>
            <w:r w:rsidRPr="00C80FB4">
              <w:rPr>
                <w:b/>
              </w:rPr>
              <w:t>opterećenja</w:t>
            </w:r>
            <w:r w:rsidRPr="00C80FB4">
              <w:t>: 85,28 sata (nastava i završni ispit) + 10,66 sati (priprema) +</w:t>
            </w:r>
            <w:r w:rsidRPr="00C80FB4">
              <w:rPr>
                <w:spacing w:val="-39"/>
              </w:rPr>
              <w:t xml:space="preserve"> </w:t>
            </w:r>
            <w:r w:rsidRPr="00C80FB4">
              <w:t>24,06 sati</w:t>
            </w:r>
            <w:r w:rsidRPr="00C80FB4">
              <w:rPr>
                <w:spacing w:val="1"/>
              </w:rPr>
              <w:t xml:space="preserve"> </w:t>
            </w:r>
            <w:r w:rsidRPr="00C80FB4">
              <w:t>(dopunski</w:t>
            </w:r>
            <w:r w:rsidRPr="00C80FB4">
              <w:rPr>
                <w:spacing w:val="1"/>
              </w:rPr>
              <w:t xml:space="preserve"> </w:t>
            </w:r>
            <w:r w:rsidRPr="00C80FB4">
              <w:t>rad)</w:t>
            </w:r>
          </w:p>
        </w:tc>
      </w:tr>
      <w:tr w:rsidR="00C80FB4" w:rsidRPr="00C80FB4" w:rsidTr="00E45B6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Obaveze studenata u toku nastave:</w:t>
            </w:r>
            <w:r w:rsidRPr="00C80FB4">
              <w:rPr>
                <w:rFonts w:ascii="Arial" w:hAnsi="Arial" w:cs="Arial"/>
                <w:lang w:val="sl-SI"/>
              </w:rPr>
              <w:t xml:space="preserve"> Studenti su obavezni da pohađaju nastavu i vježbe, da se pripremaju za vježbe, da rade i predaju seminarske radove i da  aktivno učestvuju u seminarskoj nastavi.</w:t>
            </w:r>
          </w:p>
        </w:tc>
      </w:tr>
      <w:tr w:rsidR="00C80FB4" w:rsidRPr="00C80FB4" w:rsidTr="00E45B6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lastRenderedPageBreak/>
              <w:t>Literatura:</w:t>
            </w:r>
          </w:p>
          <w:p w:rsidR="00C80FB4" w:rsidRPr="00C80FB4" w:rsidRDefault="00C80FB4" w:rsidP="00C80FB4">
            <w:pPr>
              <w:spacing w:before="20" w:after="20"/>
              <w:rPr>
                <w:rFonts w:ascii="Arial" w:hAnsi="Arial" w:cs="Arial"/>
                <w:lang w:val="sl-SI"/>
              </w:rPr>
            </w:pPr>
            <w:r w:rsidRPr="00C80FB4">
              <w:rPr>
                <w:rFonts w:ascii="Arial" w:hAnsi="Arial" w:cs="Arial"/>
              </w:rPr>
              <w:t>1. Dovijanić P, Janjanin M, Gajić I, Radonjić V, Đorđević S, Borjanović S. Socijalna medicina sa higijenom i epidemiologijom. Zavod za udžbenike i nastavna sredstva, Beograd,</w:t>
            </w:r>
            <w:r w:rsidRPr="00C80FB4">
              <w:rPr>
                <w:rFonts w:ascii="Arial" w:hAnsi="Arial" w:cs="Arial"/>
                <w:lang w:val="sl-SI"/>
              </w:rPr>
              <w:t xml:space="preserve"> 1995.  </w:t>
            </w:r>
          </w:p>
          <w:p w:rsidR="00C80FB4" w:rsidRPr="00C80FB4" w:rsidRDefault="00C80FB4" w:rsidP="00C80FB4">
            <w:pPr>
              <w:spacing w:before="20" w:after="20"/>
              <w:rPr>
                <w:rFonts w:ascii="Arial" w:hAnsi="Arial" w:cs="Arial"/>
              </w:rPr>
            </w:pPr>
            <w:r w:rsidRPr="00C80FB4">
              <w:rPr>
                <w:rFonts w:ascii="Arial" w:hAnsi="Arial" w:cs="Arial"/>
                <w:lang w:val="sl-SI"/>
              </w:rPr>
              <w:t xml:space="preserve">2. </w:t>
            </w:r>
            <w:r w:rsidRPr="00C80FB4">
              <w:rPr>
                <w:rFonts w:ascii="Arial" w:hAnsi="Arial" w:cs="Arial"/>
              </w:rPr>
              <w:t xml:space="preserve">Bezner JR. Prevention and the Promotion of Health, Wellness, and Fitness. In: Hall CM, Brody LT. Therapeutic Exercise: Moving Tovard Function. 2nd ed. LW&amp;W, 2005:47-55. </w:t>
            </w:r>
          </w:p>
          <w:p w:rsidR="00C80FB4" w:rsidRPr="00C80FB4" w:rsidRDefault="00C80FB4" w:rsidP="00C80FB4">
            <w:pPr>
              <w:spacing w:before="20" w:after="20"/>
              <w:rPr>
                <w:rFonts w:ascii="Arial" w:hAnsi="Arial" w:cs="Arial"/>
              </w:rPr>
            </w:pPr>
            <w:r w:rsidRPr="00C80FB4">
              <w:rPr>
                <w:rFonts w:ascii="Arial" w:hAnsi="Arial" w:cs="Arial"/>
              </w:rPr>
              <w:t xml:space="preserve">3.Leonard A. Kaminsky. ACSM priručnik za procenu fizičke forme povezane sa zdravljem. Beograd: Data Status. Prevod sa eng.3.izdanja knjige: ACSM’s Health-related physical fitness assessment manual, ACSM,2010.  </w:t>
            </w:r>
          </w:p>
          <w:p w:rsidR="00C80FB4" w:rsidRPr="00C80FB4" w:rsidRDefault="00C80FB4" w:rsidP="00C80FB4">
            <w:pPr>
              <w:spacing w:before="20" w:after="20"/>
              <w:rPr>
                <w:rFonts w:ascii="Arial" w:hAnsi="Arial" w:cs="Arial"/>
              </w:rPr>
            </w:pPr>
            <w:r w:rsidRPr="00C80FB4">
              <w:rPr>
                <w:rFonts w:ascii="Arial" w:hAnsi="Arial" w:cs="Arial"/>
              </w:rPr>
              <w:t xml:space="preserve">4. James S. Skinner. Exercise testing and exercise prescription for special cases: Theoretical basis and clinical application. 3rd ed. Baltimore: LW&amp;W, 2005. </w:t>
            </w:r>
          </w:p>
          <w:p w:rsidR="00C80FB4" w:rsidRPr="00C80FB4" w:rsidRDefault="00C80FB4" w:rsidP="00C80FB4">
            <w:pPr>
              <w:spacing w:before="20" w:after="20"/>
              <w:rPr>
                <w:rFonts w:ascii="Arial" w:hAnsi="Arial" w:cs="Arial"/>
              </w:rPr>
            </w:pPr>
            <w:r w:rsidRPr="00C80FB4">
              <w:rPr>
                <w:rFonts w:ascii="Arial" w:hAnsi="Arial" w:cs="Arial"/>
              </w:rPr>
              <w:t>5. John Gormley, Juliette Hussey. Exercise therapy: prevention and treatment of disease. Oxford: Blackwell Publishing, 2005.</w:t>
            </w:r>
          </w:p>
        </w:tc>
      </w:tr>
      <w:tr w:rsidR="00C80FB4" w:rsidRPr="00C80FB4" w:rsidTr="00E45B6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 xml:space="preserve">Očekuje se da će student nakon uspješno završenog modula  moći da: 1.Analizira definicije zdravlja, </w:t>
            </w:r>
            <w:r w:rsidRPr="00C80FB4">
              <w:rPr>
                <w:rFonts w:ascii="Arial" w:eastAsia="Times New Roman" w:hAnsi="Arial" w:cs="Arial"/>
              </w:rPr>
              <w:t xml:space="preserve"> R</w:t>
            </w:r>
            <w:r w:rsidRPr="00C80FB4">
              <w:rPr>
                <w:rFonts w:ascii="Arial" w:hAnsi="Arial" w:cs="Arial"/>
              </w:rPr>
              <w:t>azmatra odrednice zdravlja i bolesti, evaluira značaj zdravog načina života  i ulogu i odgovarajuću primjenu instrumenata za ocjenu zdravstvenog rizika. 2.Pokazuje  znanje i razumijevanje efekata hroničnih bolesti, o</w:t>
            </w:r>
            <w:r w:rsidRPr="00C80FB4">
              <w:rPr>
                <w:rFonts w:ascii="Arial" w:eastAsia="Times New Roman" w:hAnsi="Arial" w:cs="Arial"/>
              </w:rPr>
              <w:t xml:space="preserve">bjašnjava  principe promocije zdravlja i prevencije bolesti, poznaje </w:t>
            </w:r>
            <w:r w:rsidRPr="00C80FB4">
              <w:rPr>
                <w:rFonts w:ascii="Arial" w:hAnsi="Arial" w:cs="Arial"/>
              </w:rPr>
              <w:t>ulogu fizioterapeuta u ovoj oblasti zdravstvene zaštite. 3.Pokazuje znanja, vještine i stavove potrebne za ocjenu potreba, planiranje, organizaciju i primjenu preventivih intervencija i programa  za pojedince ili posebne populacije.4. S</w:t>
            </w:r>
            <w:r w:rsidRPr="00C80FB4">
              <w:rPr>
                <w:rFonts w:ascii="Arial" w:eastAsia="Times New Roman" w:hAnsi="Arial" w:cs="Arial"/>
              </w:rPr>
              <w:t>hvata značaj  motivacije za promjene ponašanja vezane za zdravlje. 5.R</w:t>
            </w:r>
            <w:r w:rsidRPr="00C80FB4">
              <w:rPr>
                <w:rFonts w:ascii="Arial" w:hAnsi="Arial" w:cs="Arial"/>
              </w:rPr>
              <w:t>adi u interprofesionalnom timu poštujući oblasti kompetencija i odgovornosti svoje i drugih zdravstvenih profesija.</w:t>
            </w:r>
          </w:p>
        </w:tc>
      </w:tr>
      <w:tr w:rsidR="00C80FB4" w:rsidRPr="00C80FB4" w:rsidTr="00E45B6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eastAsia="Times New Roman" w:hAnsi="Arial" w:cs="Arial"/>
              </w:rPr>
              <w:t>2 seminarska rada se ocjenjuju najviše sa 5 poena (svaki rad sa 2,5 poena); 2 kolokvijuma se ocjenjuju najviše sa 40 bodova (svaki kolokvijum najviše sa 20 poena); završni ispit se ocjenjuje najviše sa 50 poena; prelazna ocjena se dobija ako se kumulativno sakupi najmanje 50 poena.</w:t>
            </w:r>
          </w:p>
        </w:tc>
      </w:tr>
      <w:tr w:rsidR="00C80FB4" w:rsidRPr="00C80FB4" w:rsidTr="00E45B6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BE6E5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Ime i prezime nastavnika i saradnika:  </w:t>
            </w:r>
          </w:p>
        </w:tc>
      </w:tr>
      <w:tr w:rsidR="00C80FB4" w:rsidRPr="00C80FB4" w:rsidTr="00E45B6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Specifičnosti koje je potrebno naglasiti za predmet: Nema</w:t>
            </w:r>
          </w:p>
        </w:tc>
      </w:tr>
      <w:tr w:rsidR="00C80FB4" w:rsidRPr="00C80FB4" w:rsidTr="00E45B6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Napomena (ukoliko je potrebno): Nema</w:t>
            </w:r>
          </w:p>
        </w:tc>
      </w:tr>
    </w:tbl>
    <w:p w:rsidR="00C80FB4" w:rsidRDefault="00C80FB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Default="00BE6E54" w:rsidP="00C80FB4">
      <w:pPr>
        <w:rPr>
          <w:rFonts w:ascii="Arial" w:hAnsi="Arial" w:cs="Arial"/>
        </w:rPr>
      </w:pPr>
    </w:p>
    <w:p w:rsidR="00BE6E54" w:rsidRPr="00C80FB4" w:rsidRDefault="00BE6E54"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E45B6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E45B6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180" w:line="276" w:lineRule="auto"/>
              <w:textAlignment w:val="baseline"/>
              <w:outlineLvl w:val="1"/>
              <w:rPr>
                <w:rFonts w:ascii="Arial" w:eastAsia="Times New Roman" w:hAnsi="Arial" w:cs="Arial"/>
                <w:b/>
                <w:lang w:val="en-US" w:eastAsia="en-US"/>
              </w:rPr>
            </w:pPr>
            <w:r w:rsidRPr="00C80FB4">
              <w:rPr>
                <w:rFonts w:ascii="Arial" w:hAnsi="Arial" w:cs="Arial"/>
                <w:b/>
                <w:bCs/>
                <w:iCs/>
                <w:lang w:val="sr-Latn-RS" w:eastAsia="en-US"/>
              </w:rPr>
              <w:t xml:space="preserve">Naziv predmeta </w:t>
            </w:r>
            <w:r w:rsidRPr="00C80FB4">
              <w:rPr>
                <w:rFonts w:ascii="Arial" w:eastAsia="Times New Roman" w:hAnsi="Arial" w:cs="Arial"/>
              </w:rPr>
              <w:t>Rehabilitacione tehnologije (Modul 2)</w:t>
            </w:r>
          </w:p>
        </w:tc>
      </w:tr>
      <w:tr w:rsidR="00C80FB4" w:rsidRPr="00C80FB4" w:rsidTr="00E45B6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EC026C"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E45B68">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EC026C">
            <w:pPr>
              <w:widowControl w:val="0"/>
              <w:tabs>
                <w:tab w:val="left" w:pos="567"/>
              </w:tabs>
              <w:autoSpaceDE w:val="0"/>
              <w:autoSpaceDN w:val="0"/>
              <w:adjustRightInd w:val="0"/>
              <w:spacing w:line="276" w:lineRule="auto"/>
              <w:rPr>
                <w:rFonts w:ascii="Arial" w:hAnsi="Arial" w:cs="Arial"/>
                <w:lang w:val="sr-Latn-RS"/>
              </w:rPr>
            </w:pPr>
            <w:r w:rsidRPr="00C80FB4">
              <w:rPr>
                <w:rFonts w:ascii="Arial" w:hAnsi="Arial" w:cs="Arial"/>
                <w:lang w:val="sr-Latn-RS"/>
              </w:rPr>
              <w:t>Izborni modul</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center"/>
              <w:rPr>
                <w:rFonts w:ascii="Arial" w:hAnsi="Arial" w:cs="Arial"/>
                <w:lang w:val="sr-Latn-RS"/>
              </w:rPr>
            </w:pPr>
            <w:r w:rsidRPr="00C80FB4">
              <w:rPr>
                <w:rFonts w:ascii="Arial" w:hAnsi="Arial" w:cs="Arial"/>
                <w:lang w:val="sr-Latn-RS"/>
              </w:rPr>
              <w:t>VI</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EC026C" w:rsidP="00EC026C">
            <w:pPr>
              <w:widowControl w:val="0"/>
              <w:tabs>
                <w:tab w:val="left" w:pos="567"/>
              </w:tabs>
              <w:autoSpaceDE w:val="0"/>
              <w:autoSpaceDN w:val="0"/>
              <w:adjustRightInd w:val="0"/>
              <w:spacing w:line="276" w:lineRule="auto"/>
              <w:rPr>
                <w:rFonts w:ascii="Arial" w:hAnsi="Arial" w:cs="Arial"/>
                <w:lang w:val="sr-Latn-RS"/>
              </w:rPr>
            </w:pPr>
            <w:r>
              <w:rPr>
                <w:rFonts w:ascii="Arial" w:hAnsi="Arial" w:cs="Arial"/>
                <w:lang w:val="sr-Latn-RS"/>
              </w:rPr>
              <w:t xml:space="preserve"> </w:t>
            </w:r>
            <w:r w:rsidR="00C80FB4" w:rsidRPr="00C80FB4">
              <w:rPr>
                <w:rFonts w:ascii="Arial" w:hAnsi="Arial" w:cs="Arial"/>
                <w:lang w:val="sr-Latn-RS"/>
              </w:rPr>
              <w:t>4</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EC026C">
            <w:pPr>
              <w:widowControl w:val="0"/>
              <w:tabs>
                <w:tab w:val="left" w:pos="567"/>
              </w:tabs>
              <w:autoSpaceDE w:val="0"/>
              <w:autoSpaceDN w:val="0"/>
              <w:adjustRightInd w:val="0"/>
              <w:spacing w:line="276" w:lineRule="auto"/>
              <w:rPr>
                <w:rFonts w:ascii="Arial" w:hAnsi="Arial" w:cs="Arial"/>
                <w:lang w:val="sr-Latn-RS"/>
              </w:rPr>
            </w:pPr>
            <w:r w:rsidRPr="00C80FB4">
              <w:rPr>
                <w:rFonts w:ascii="Arial" w:hAnsi="Arial" w:cs="Arial"/>
              </w:rPr>
              <w:t>2P+1V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270"/>
        <w:gridCol w:w="5865"/>
      </w:tblGrid>
      <w:tr w:rsidR="00C80FB4" w:rsidRPr="00C80FB4" w:rsidTr="00E45B68">
        <w:trPr>
          <w:trHeight w:val="266"/>
        </w:trPr>
        <w:tc>
          <w:tcPr>
            <w:tcW w:w="5000" w:type="pct"/>
            <w:gridSpan w:val="3"/>
            <w:tcBorders>
              <w:top w:val="nil"/>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r w:rsidRPr="00C80FB4">
              <w:rPr>
                <w:rFonts w:ascii="Arial" w:hAnsi="Arial" w:cs="Arial"/>
                <w:bCs/>
                <w:iCs/>
              </w:rPr>
              <w:t>Primijenjena fizioterapija</w:t>
            </w:r>
          </w:p>
        </w:tc>
      </w:tr>
      <w:tr w:rsidR="00C80FB4" w:rsidRPr="00C80FB4" w:rsidTr="00E45B6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Uslovljenost drugim predmetima </w:t>
            </w:r>
            <w:r w:rsidRPr="00C80FB4">
              <w:rPr>
                <w:rFonts w:ascii="Arial" w:eastAsia="Times New Roman" w:hAnsi="Arial" w:cs="Arial"/>
              </w:rPr>
              <w:t>Položeni ispiti iz Anatomije sa histologijom I i II Anatomije II, Fiziologije, Patologije s patofiziologijom,  Kineziologije I i II, Fizioterapije I i II</w:t>
            </w:r>
          </w:p>
        </w:tc>
      </w:tr>
      <w:tr w:rsidR="00C80FB4" w:rsidRPr="00C80FB4" w:rsidTr="00E45B6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Ciljevi izučavanja predmeta </w:t>
            </w:r>
            <w:r w:rsidRPr="00C80FB4">
              <w:rPr>
                <w:rFonts w:ascii="Arial" w:hAnsi="Arial" w:cs="Arial"/>
              </w:rPr>
              <w:t>Cilj modula je da se studenti upoznaju sa osnovama rehabilitacionih i pomoćnih tehnologija, kao i njihovim ulogama i primjenama u rehabilitaciji obolelih i povređenih osoba i poboljšanju kvaliteta života osoba sa različitim vrstama i stepenima onesposobljenosti.</w:t>
            </w:r>
          </w:p>
        </w:tc>
      </w:tr>
      <w:tr w:rsidR="00C80FB4" w:rsidRPr="00C80FB4" w:rsidTr="00E45B6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E45B68">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Koncepti i istorijat oblasti rehabilitacionog inženjeringa i tehnologija. 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Koncepti i metode rehabilitacije. Rehabilitacione tehnologije. Vrste rehabilitacionih tehnologija.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Uzroci i mehanizmi onesposobljenosti. Vrste onesposobljenosti. Uređaji i sistemi pomoćne tehnologije.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Biomehanika ljudskog pokreta. Motorna kontrola i motorno učenje. Neurofiziologija i osnovni koncepti motorne kontrole i motornog učenja:  strukture i strategije koje ljudsko tijelo koristi u planiranju, izvođenju i učenju pokreta. 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Klinička ocjena hoda i pokreta. Tehnologije u analizi hoda i pokreta (3D kinematika, platforme sila, elektromiografija). Analiza i tumačenje podataka.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Ortotika i protetika. Istorijat protetike i ortotike. Osnove dizajna u protetici donjeg i gornjeg ekstremiteta. Noviji razvoji protetike i mioelektrične kontrole gornjeg ekstremiteta. Kolica i individualni transfer. Pristup izgrađenom okruženju.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Funkcionalna električna stimulacija. Biofidbek. 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Robotika. Virtuelna stvarnost. Muskuloskeleto modeliranje i simulacija.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Izbor odgovarajuće pomoćne tehnologije. Klinička ocjena, ocjena pomoćne tehologije. 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Pomoćna tehnologija za oštećenja pokretljivosti; pomoćna tehnologija za oštećenja funkcije gornjih ekstremiteta.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Pomoćna tehnologija za poremećaje komunikacije, vizuelna, slušna i kognitivna oštećenja.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Napredne tehnologije u obradi biomedicinskih signala (EMG, EEG). Primjena ovih tehnika u izučavanju motorne kontrole i motornog učenja  i u razvoju rehabilitacione i pomoćne opreme. Vježbe prate predavanja.</w:t>
            </w:r>
          </w:p>
        </w:tc>
      </w:tr>
      <w:tr w:rsidR="00C80FB4" w:rsidRPr="00C80FB4" w:rsidTr="00E45B68">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lastRenderedPageBreak/>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Tehnologije koje pomažu u korišćenju  i kontroli okruženja (kućnog, radnog, u zajednici).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Interdisciplinarni rehabilitacioni tim. Uloga zdravstvenih i inženjerskih profesija u timu.  Vježbe prate predavanja.</w:t>
            </w:r>
          </w:p>
        </w:tc>
      </w:tr>
      <w:tr w:rsidR="00C80FB4" w:rsidRPr="00C80FB4" w:rsidTr="00E45B68">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spacing w:after="0"/>
              <w:rPr>
                <w:rFonts w:ascii="Arial" w:eastAsia="Times New Roman" w:hAnsi="Arial" w:cs="Arial"/>
                <w:lang w:val="sr-Latn-RS"/>
              </w:rPr>
            </w:pPr>
            <w:r w:rsidRPr="00C80FB4">
              <w:rPr>
                <w:rFonts w:ascii="Arial" w:hAnsi="Arial" w:cs="Arial"/>
              </w:rPr>
              <w:t>Budući razvoj rehabilitacionih i pomoćnih tehnologija. Vježbe prate predavanja.</w:t>
            </w:r>
          </w:p>
        </w:tc>
      </w:tr>
      <w:tr w:rsidR="00C80FB4" w:rsidRPr="00C80FB4" w:rsidTr="00E45B6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p>
        </w:tc>
      </w:tr>
      <w:tr w:rsidR="00C80FB4" w:rsidRPr="00C80FB4" w:rsidTr="00E45B6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E45B68">
        <w:trPr>
          <w:cantSplit/>
          <w:trHeight w:val="755"/>
        </w:trPr>
        <w:tc>
          <w:tcPr>
            <w:tcW w:w="2002"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Nedjeljno</w:t>
            </w:r>
          </w:p>
          <w:p w:rsidR="00C80FB4" w:rsidRPr="00C80FB4" w:rsidRDefault="00C80FB4" w:rsidP="00C80FB4">
            <w:pPr>
              <w:spacing w:after="0"/>
              <w:jc w:val="center"/>
              <w:rPr>
                <w:rFonts w:ascii="Arial" w:eastAsia="Times New Roman" w:hAnsi="Arial" w:cs="Arial"/>
                <w:u w:val="single"/>
                <w:lang w:val="sr-Latn-RS"/>
              </w:rPr>
            </w:pPr>
          </w:p>
          <w:p w:rsidR="00C80FB4" w:rsidRPr="00C80FB4" w:rsidRDefault="00C80FB4" w:rsidP="00C80FB4">
            <w:pPr>
              <w:spacing w:after="0"/>
              <w:jc w:val="both"/>
              <w:rPr>
                <w:rFonts w:ascii="Arial" w:eastAsia="Times New Roman" w:hAnsi="Arial" w:cs="Arial"/>
                <w:lang w:val="sr-Latn-BA"/>
              </w:rPr>
            </w:pPr>
            <w:r w:rsidRPr="00C80FB4">
              <w:rPr>
                <w:rFonts w:ascii="Arial" w:eastAsia="Times New Roman" w:hAnsi="Arial" w:cs="Arial"/>
                <w:lang w:val="sr-Latn-BA"/>
              </w:rPr>
              <w:t xml:space="preserve">4 kredita x 40/30 = 5,33 sati. </w:t>
            </w:r>
          </w:p>
          <w:p w:rsidR="00C80FB4" w:rsidRPr="00C80FB4" w:rsidRDefault="00C80FB4" w:rsidP="00C80FB4">
            <w:pPr>
              <w:spacing w:after="0"/>
              <w:jc w:val="both"/>
              <w:rPr>
                <w:rFonts w:ascii="Arial" w:eastAsia="Times New Roman" w:hAnsi="Arial" w:cs="Arial"/>
                <w:u w:val="single"/>
                <w:lang w:val="sr-Latn-RS"/>
              </w:rPr>
            </w:pPr>
            <w:r w:rsidRPr="00C80FB4">
              <w:rPr>
                <w:rFonts w:ascii="Arial" w:eastAsia="Times New Roman" w:hAnsi="Arial" w:cs="Arial"/>
                <w:lang w:val="sr-Latn-BA"/>
              </w:rPr>
              <w:t>Struktura: predavanja 2 sata, vježbe 1 sat,  individualni rad studenta 2,33 sata.</w:t>
            </w:r>
          </w:p>
        </w:tc>
        <w:tc>
          <w:tcPr>
            <w:tcW w:w="2998"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U semestru</w:t>
            </w:r>
          </w:p>
          <w:p w:rsidR="00C80FB4" w:rsidRPr="00C80FB4" w:rsidRDefault="00C80FB4" w:rsidP="00C80FB4">
            <w:pPr>
              <w:pStyle w:val="TableParagraph"/>
              <w:tabs>
                <w:tab w:val="left" w:pos="2129"/>
              </w:tabs>
              <w:spacing w:before="113" w:line="276" w:lineRule="auto"/>
              <w:ind w:left="99" w:right="112"/>
              <w:rPr>
                <w:b/>
                <w:spacing w:val="-38"/>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(5,33 sata) x 16 = </w:t>
            </w:r>
            <w:r w:rsidRPr="00C80FB4">
              <w:rPr>
                <w:b/>
                <w:u w:val="single"/>
              </w:rPr>
              <w:t>85,28 sata</w:t>
            </w:r>
            <w:r w:rsidRPr="00C80FB4">
              <w:rPr>
                <w:b/>
                <w:spacing w:val="-38"/>
              </w:rPr>
              <w:t xml:space="preserve">  </w:t>
            </w:r>
          </w:p>
          <w:p w:rsidR="00C80FB4" w:rsidRPr="00C80FB4" w:rsidRDefault="00C80FB4" w:rsidP="00C80FB4">
            <w:pPr>
              <w:pStyle w:val="TableParagraph"/>
              <w:tabs>
                <w:tab w:val="left" w:pos="2129"/>
              </w:tabs>
              <w:spacing w:before="113" w:line="276" w:lineRule="auto"/>
              <w:ind w:left="99" w:right="112"/>
            </w:pP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(5,33 sata)</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10,66</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line="276" w:lineRule="auto"/>
              <w:ind w:left="99"/>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4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120 sati</w:t>
            </w:r>
          </w:p>
          <w:p w:rsidR="00C80FB4" w:rsidRPr="00C80FB4" w:rsidRDefault="00C80FB4" w:rsidP="00C80FB4">
            <w:pPr>
              <w:pStyle w:val="TableParagraph"/>
              <w:spacing w:before="110" w:line="276" w:lineRule="auto"/>
              <w:ind w:left="99"/>
            </w:pPr>
            <w:r w:rsidRPr="00C80FB4">
              <w:rPr>
                <w:b/>
              </w:rPr>
              <w:t>Struktura</w:t>
            </w:r>
            <w:r w:rsidRPr="00C80FB4">
              <w:rPr>
                <w:b/>
                <w:spacing w:val="-3"/>
              </w:rPr>
              <w:t xml:space="preserve"> </w:t>
            </w:r>
            <w:r w:rsidRPr="00C80FB4">
              <w:rPr>
                <w:b/>
              </w:rPr>
              <w:t>opterećenja</w:t>
            </w:r>
            <w:r w:rsidRPr="00C80FB4">
              <w:t>: 85,28 sata (nastava i završni ispit) + 10,66 sati (priprema) +</w:t>
            </w:r>
            <w:r w:rsidRPr="00C80FB4">
              <w:rPr>
                <w:spacing w:val="-39"/>
              </w:rPr>
              <w:t xml:space="preserve"> </w:t>
            </w:r>
            <w:r w:rsidRPr="00C80FB4">
              <w:t>24,06 sati</w:t>
            </w:r>
            <w:r w:rsidRPr="00C80FB4">
              <w:rPr>
                <w:spacing w:val="1"/>
              </w:rPr>
              <w:t xml:space="preserve"> </w:t>
            </w:r>
            <w:r w:rsidRPr="00C80FB4">
              <w:t>(dopunski</w:t>
            </w:r>
            <w:r w:rsidRPr="00C80FB4">
              <w:rPr>
                <w:spacing w:val="1"/>
              </w:rPr>
              <w:t xml:space="preserve"> </w:t>
            </w:r>
            <w:r w:rsidRPr="00C80FB4">
              <w:t>rad)</w:t>
            </w:r>
          </w:p>
        </w:tc>
      </w:tr>
      <w:tr w:rsidR="00C80FB4" w:rsidRPr="00C80FB4" w:rsidTr="00E45B6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r w:rsidRPr="00C80FB4">
              <w:rPr>
                <w:rFonts w:ascii="Arial" w:hAnsi="Arial" w:cs="Arial"/>
                <w:lang w:val="sl-SI"/>
              </w:rPr>
              <w:t>Studenti su obavezni da pohađaju nastavu, da uče za vježbe, da rade i  predaju domaće radove i da  rade oba kolokvijuma</w:t>
            </w:r>
          </w:p>
        </w:tc>
      </w:tr>
      <w:tr w:rsidR="00C80FB4" w:rsidRPr="00C80FB4" w:rsidTr="00E45B6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Literatura: </w:t>
            </w:r>
          </w:p>
          <w:p w:rsidR="00EC026C" w:rsidRDefault="00C80FB4" w:rsidP="00EC026C">
            <w:pPr>
              <w:pStyle w:val="Heading1"/>
              <w:spacing w:before="0" w:line="276" w:lineRule="auto"/>
              <w:jc w:val="left"/>
              <w:rPr>
                <w:b w:val="0"/>
                <w:color w:val="auto"/>
                <w:sz w:val="22"/>
                <w:szCs w:val="22"/>
              </w:rPr>
            </w:pPr>
            <w:r w:rsidRPr="00C80FB4">
              <w:rPr>
                <w:b w:val="0"/>
                <w:color w:val="auto"/>
                <w:sz w:val="22"/>
                <w:szCs w:val="22"/>
              </w:rPr>
              <w:t>1.Braddom R.L, editor. Phsysical medicine and rehabilitation.4</w:t>
            </w:r>
            <w:r w:rsidRPr="00C80FB4">
              <w:rPr>
                <w:b w:val="0"/>
                <w:color w:val="auto"/>
                <w:sz w:val="22"/>
                <w:szCs w:val="22"/>
                <w:vertAlign w:val="superscript"/>
              </w:rPr>
              <w:t>th</w:t>
            </w:r>
            <w:r w:rsidRPr="00C80FB4">
              <w:rPr>
                <w:b w:val="0"/>
                <w:color w:val="auto"/>
                <w:sz w:val="22"/>
                <w:szCs w:val="22"/>
              </w:rPr>
              <w:t xml:space="preserve"> ed.</w:t>
            </w:r>
            <w:r w:rsidR="00EC026C">
              <w:rPr>
                <w:b w:val="0"/>
                <w:color w:val="auto"/>
                <w:sz w:val="22"/>
                <w:szCs w:val="22"/>
              </w:rPr>
              <w:t xml:space="preserve"> Philadelphia: Elsevier,2011.</w:t>
            </w:r>
          </w:p>
          <w:p w:rsidR="00C80FB4" w:rsidRPr="00C80FB4" w:rsidRDefault="00C80FB4" w:rsidP="00EC026C">
            <w:pPr>
              <w:pStyle w:val="Heading1"/>
              <w:spacing w:before="0" w:line="276" w:lineRule="auto"/>
              <w:jc w:val="left"/>
              <w:rPr>
                <w:rStyle w:val="st1"/>
                <w:b w:val="0"/>
                <w:color w:val="auto"/>
                <w:sz w:val="22"/>
                <w:szCs w:val="22"/>
              </w:rPr>
            </w:pPr>
            <w:r w:rsidRPr="00C80FB4">
              <w:rPr>
                <w:rStyle w:val="author"/>
                <w:b w:val="0"/>
                <w:color w:val="auto"/>
                <w:sz w:val="22"/>
                <w:szCs w:val="22"/>
              </w:rPr>
              <w:t>2.</w:t>
            </w:r>
            <w:hyperlink r:id="rId6" w:history="1">
              <w:r w:rsidRPr="00C80FB4">
                <w:rPr>
                  <w:rStyle w:val="Hyperlink"/>
                  <w:color w:val="auto"/>
                  <w:sz w:val="22"/>
                  <w:szCs w:val="22"/>
                </w:rPr>
                <w:t xml:space="preserve">Shumway-Cook A, </w:t>
              </w:r>
            </w:hyperlink>
            <w:hyperlink r:id="rId7" w:history="1">
              <w:r w:rsidRPr="00C80FB4">
                <w:rPr>
                  <w:rStyle w:val="Hyperlink"/>
                  <w:color w:val="auto"/>
                  <w:sz w:val="22"/>
                  <w:szCs w:val="22"/>
                </w:rPr>
                <w:t xml:space="preserve">Woollacott  M.H. </w:t>
              </w:r>
            </w:hyperlink>
            <w:r w:rsidRPr="00C80FB4">
              <w:rPr>
                <w:rStyle w:val="a-size-extra-large1"/>
                <w:color w:val="auto"/>
                <w:sz w:val="22"/>
                <w:szCs w:val="22"/>
              </w:rPr>
              <w:t>Motor Control: Translating Research into Clinical Practice.</w:t>
            </w:r>
            <w:r w:rsidRPr="00C80FB4">
              <w:rPr>
                <w:b w:val="0"/>
                <w:color w:val="auto"/>
                <w:sz w:val="22"/>
                <w:szCs w:val="22"/>
              </w:rPr>
              <w:t xml:space="preserve"> </w:t>
            </w:r>
            <w:r w:rsidRPr="00C80FB4">
              <w:rPr>
                <w:rStyle w:val="a-size-large1"/>
                <w:color w:val="auto"/>
                <w:sz w:val="22"/>
                <w:szCs w:val="22"/>
              </w:rPr>
              <w:t>4</w:t>
            </w:r>
            <w:r w:rsidRPr="00C80FB4">
              <w:rPr>
                <w:rStyle w:val="a-size-large1"/>
                <w:color w:val="auto"/>
                <w:sz w:val="22"/>
                <w:szCs w:val="22"/>
                <w:vertAlign w:val="superscript"/>
              </w:rPr>
              <w:t xml:space="preserve">th </w:t>
            </w:r>
            <w:r w:rsidRPr="00C80FB4">
              <w:rPr>
                <w:rStyle w:val="a-size-large1"/>
                <w:color w:val="auto"/>
                <w:sz w:val="22"/>
                <w:szCs w:val="22"/>
              </w:rPr>
              <w:t xml:space="preserve">ed. </w:t>
            </w:r>
            <w:r w:rsidRPr="00C80FB4">
              <w:rPr>
                <w:rStyle w:val="st1"/>
                <w:b w:val="0"/>
                <w:color w:val="auto"/>
                <w:sz w:val="22"/>
                <w:szCs w:val="22"/>
              </w:rPr>
              <w:t xml:space="preserve">Lippincott Williams &amp; Wilkins,2011.  </w:t>
            </w:r>
          </w:p>
          <w:p w:rsidR="00C80FB4" w:rsidRPr="00C80FB4" w:rsidRDefault="00C80FB4" w:rsidP="00EC026C">
            <w:pPr>
              <w:pStyle w:val="Heading1"/>
              <w:spacing w:before="0" w:line="276" w:lineRule="auto"/>
              <w:jc w:val="left"/>
              <w:rPr>
                <w:color w:val="auto"/>
                <w:sz w:val="22"/>
                <w:szCs w:val="22"/>
              </w:rPr>
            </w:pPr>
            <w:r w:rsidRPr="00C80FB4">
              <w:rPr>
                <w:rStyle w:val="st1"/>
                <w:b w:val="0"/>
                <w:color w:val="auto"/>
                <w:sz w:val="22"/>
                <w:szCs w:val="22"/>
              </w:rPr>
              <w:t xml:space="preserve">3.Szeto A. Rehabilitation engineering and assistive technology. </w:t>
            </w:r>
            <w:hyperlink r:id="rId8" w:history="1">
              <w:r w:rsidRPr="00C80FB4">
                <w:rPr>
                  <w:rStyle w:val="Hyperlink"/>
                  <w:color w:val="auto"/>
                  <w:sz w:val="22"/>
                  <w:szCs w:val="22"/>
                </w:rPr>
                <w:t>http://www.elsevierdirect.com/companions/9780123796/Chapter</w:t>
              </w:r>
            </w:hyperlink>
            <w:r w:rsidRPr="00C80FB4">
              <w:rPr>
                <w:rStyle w:val="st1"/>
                <w:b w:val="0"/>
                <w:color w:val="auto"/>
                <w:sz w:val="22"/>
                <w:szCs w:val="22"/>
              </w:rPr>
              <w:t xml:space="preserve"> 05.pdf</w:t>
            </w:r>
          </w:p>
        </w:tc>
      </w:tr>
      <w:tr w:rsidR="00C80FB4" w:rsidRPr="00C80FB4" w:rsidTr="00E45B6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Očekuje se da će student nakon uspješno završenog modula  moći da: 1.Razumije koncepte rehabilitacionog inženjeringa i tehnologija. 2. Poznaje različite vrste rehabilitacionih i pomoćnih tehnologija i njihovu ulogu u rehabilitaciji obolelih i povređenih i poboljšanju funkcije i kvaliteta života onesposobljenih.  3. Opisuje i objašnjava biomehaniku i fiziologiju ljudskog pokreta i koncepte motorne kontrole i motornog učenja.  4. Razumije primjenu tehnologija u analizi hoda i pokreta. 5. Poznaje i opisuje primjenu različite standardne i napredne rehabilitacione i pomoćne tehnologije. 6. Shvata interdisciplinarnost oblasti  i potrebu za timskim radom, poznaje ulogu fizioterapeuta, drugih zdravstvenih i nezdravstvenih struka  u timu.</w:t>
            </w:r>
          </w:p>
        </w:tc>
      </w:tr>
      <w:tr w:rsidR="00C80FB4" w:rsidRPr="00C80FB4" w:rsidTr="00E45B6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eastAsia="Times New Roman" w:hAnsi="Arial" w:cs="Arial"/>
              </w:rPr>
              <w:t>2 seminarska rada se ocjenjuju najviše sa 5 poena (svaki rad sa 2,5 poena); 2 kolokvijuma se ocjenjuju najviše sa 40 bodova (svaki kolokvijum najviše sa 20 poena); završni ispit se ocjenjuje najviše sa 50 poena; prelazna ocjena se dobija ako se kumulativno sakupi najmanje 50 poena.</w:t>
            </w:r>
          </w:p>
        </w:tc>
      </w:tr>
      <w:tr w:rsidR="00C80FB4" w:rsidRPr="00C80FB4" w:rsidTr="00E45B6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Ime i prezime nastavnika i saradnika: </w:t>
            </w:r>
            <w:r w:rsidRPr="00C80FB4">
              <w:rPr>
                <w:rFonts w:ascii="Arial" w:eastAsiaTheme="minorHAnsi" w:hAnsi="Arial" w:cs="Arial"/>
                <w:bCs/>
                <w:iCs/>
                <w:lang w:val="sr-Latn-RS"/>
              </w:rPr>
              <w:t>Dr Dragan Radovanović, redovni profesor</w:t>
            </w:r>
          </w:p>
        </w:tc>
      </w:tr>
      <w:tr w:rsidR="00C80FB4" w:rsidRPr="00C80FB4" w:rsidTr="00E45B6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Specifičnosti koje je potrebno naglasiti za predmet: </w:t>
            </w:r>
            <w:r w:rsidRPr="00C80FB4">
              <w:rPr>
                <w:rFonts w:ascii="Arial" w:eastAsia="Times New Roman" w:hAnsi="Arial" w:cs="Arial"/>
              </w:rPr>
              <w:t>Nema</w:t>
            </w:r>
          </w:p>
        </w:tc>
      </w:tr>
      <w:tr w:rsidR="00C80FB4" w:rsidRPr="00C80FB4" w:rsidTr="00E45B6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rPr>
                <w:rFonts w:ascii="Arial" w:hAnsi="Arial" w:cs="Arial"/>
                <w:bCs/>
                <w:iCs/>
                <w:lang w:val="sr-Latn-RS"/>
              </w:rPr>
            </w:pPr>
            <w:r w:rsidRPr="00C80FB4">
              <w:rPr>
                <w:rFonts w:ascii="Arial" w:hAnsi="Arial" w:cs="Arial"/>
                <w:bCs/>
                <w:iCs/>
                <w:lang w:val="sr-Latn-RS"/>
              </w:rPr>
              <w:t>Napomena (ukoliko je potrebno):</w:t>
            </w:r>
          </w:p>
        </w:tc>
      </w:tr>
    </w:tbl>
    <w:p w:rsidR="00C80FB4" w:rsidRPr="00C80FB4" w:rsidRDefault="00C80FB4" w:rsidP="00C80FB4">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80FB4" w:rsidRPr="00C80FB4" w:rsidTr="00E45B6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80FB4" w:rsidRPr="00C80FB4" w:rsidRDefault="00C80FB4" w:rsidP="00C80FB4">
            <w:pPr>
              <w:spacing w:line="276" w:lineRule="auto"/>
              <w:rPr>
                <w:rFonts w:ascii="Arial" w:hAnsi="Arial" w:cs="Arial"/>
                <w:b/>
                <w:bCs/>
                <w:lang w:val="sr-Latn-RS" w:eastAsia="en-US"/>
              </w:rPr>
            </w:pPr>
          </w:p>
        </w:tc>
      </w:tr>
      <w:tr w:rsidR="00C80FB4" w:rsidRPr="00C80FB4" w:rsidTr="00E45B68">
        <w:trPr>
          <w:trHeight w:val="42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r w:rsidRPr="00C80FB4">
              <w:rPr>
                <w:rFonts w:ascii="Arial" w:hAnsi="Arial" w:cs="Arial"/>
                <w:b/>
                <w:bCs/>
                <w:iCs/>
                <w:lang w:val="sr-Latn-RS" w:eastAsia="en-US"/>
              </w:rPr>
              <w:t xml:space="preserve">Naziv predmeta:               </w:t>
            </w:r>
            <w:r w:rsidRPr="00C80FB4">
              <w:rPr>
                <w:rFonts w:ascii="Arial" w:hAnsi="Arial" w:cs="Arial"/>
                <w:b/>
              </w:rPr>
              <w:t>Klinička praksa IV</w:t>
            </w:r>
            <w:r w:rsidRPr="00C80FB4">
              <w:rPr>
                <w:rFonts w:ascii="Arial" w:hAnsi="Arial" w:cs="Arial"/>
                <w:b/>
                <w:bCs/>
                <w:iCs/>
                <w:lang w:val="sr-Latn-RS" w:eastAsia="en-US"/>
              </w:rPr>
              <w:t xml:space="preserve">                             </w:t>
            </w:r>
          </w:p>
        </w:tc>
      </w:tr>
      <w:tr w:rsidR="00C80FB4" w:rsidRPr="00C80FB4" w:rsidTr="00E45B6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EC026C" w:rsidRDefault="00C80FB4" w:rsidP="00C80FB4">
            <w:pPr>
              <w:widowControl w:val="0"/>
              <w:tabs>
                <w:tab w:val="left" w:pos="567"/>
              </w:tabs>
              <w:autoSpaceDE w:val="0"/>
              <w:autoSpaceDN w:val="0"/>
              <w:adjustRightInd w:val="0"/>
              <w:spacing w:line="276" w:lineRule="auto"/>
              <w:rPr>
                <w:rFonts w:ascii="Arial" w:hAnsi="Arial" w:cs="Arial"/>
                <w:b/>
                <w:bCs/>
                <w:iCs/>
                <w:lang w:val="sr-Latn-RS" w:eastAsia="en-US"/>
              </w:rPr>
            </w:pPr>
            <w:r w:rsidRPr="00C80FB4">
              <w:rPr>
                <w:rFonts w:ascii="Arial" w:hAnsi="Arial" w:cs="Arial"/>
                <w:b/>
                <w:bCs/>
                <w:iCs/>
                <w:lang w:val="sr-Latn-RS" w:eastAsia="en-US"/>
              </w:rPr>
              <w:t xml:space="preserve">Broj </w:t>
            </w:r>
          </w:p>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bCs/>
                <w:iCs/>
                <w:lang w:val="sr-Latn-RS" w:eastAsia="en-US"/>
              </w:rPr>
              <w:t>Fond časova</w:t>
            </w:r>
          </w:p>
        </w:tc>
      </w:tr>
      <w:tr w:rsidR="00C80FB4" w:rsidRPr="00C80FB4" w:rsidTr="00E45B68">
        <w:trPr>
          <w:trHeight w:val="262"/>
        </w:trPr>
        <w:tc>
          <w:tcPr>
            <w:tcW w:w="1891" w:type="dxa"/>
            <w:tcBorders>
              <w:top w:val="single" w:sz="4" w:space="0" w:color="auto"/>
              <w:left w:val="single" w:sz="4" w:space="0" w:color="auto"/>
              <w:bottom w:val="single" w:sz="4" w:space="0" w:color="auto"/>
              <w:right w:val="single" w:sz="4" w:space="0" w:color="auto"/>
            </w:tcBorders>
          </w:tcPr>
          <w:p w:rsidR="00C80FB4" w:rsidRPr="00C80FB4" w:rsidRDefault="00C80FB4" w:rsidP="00C80FB4">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C80FB4" w:rsidRPr="00C80FB4" w:rsidRDefault="00C80FB4" w:rsidP="00EC026C">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C80FB4" w:rsidRPr="00C80FB4" w:rsidRDefault="00C80FB4" w:rsidP="00EC026C">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VI</w:t>
            </w:r>
          </w:p>
        </w:tc>
        <w:tc>
          <w:tcPr>
            <w:tcW w:w="2077" w:type="dxa"/>
            <w:tcBorders>
              <w:top w:val="single" w:sz="4" w:space="0" w:color="auto"/>
              <w:left w:val="single" w:sz="4" w:space="0" w:color="auto"/>
              <w:bottom w:val="single" w:sz="4" w:space="0" w:color="auto"/>
              <w:right w:val="single" w:sz="4" w:space="0" w:color="auto"/>
            </w:tcBorders>
          </w:tcPr>
          <w:p w:rsidR="00C80FB4" w:rsidRPr="00C80FB4" w:rsidRDefault="00C80FB4" w:rsidP="00EC026C">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13</w:t>
            </w:r>
          </w:p>
        </w:tc>
        <w:tc>
          <w:tcPr>
            <w:tcW w:w="2317" w:type="dxa"/>
            <w:tcBorders>
              <w:top w:val="single" w:sz="4" w:space="0" w:color="auto"/>
              <w:left w:val="single" w:sz="4" w:space="0" w:color="auto"/>
              <w:bottom w:val="single" w:sz="4" w:space="0" w:color="auto"/>
              <w:right w:val="single" w:sz="4" w:space="0" w:color="auto"/>
            </w:tcBorders>
          </w:tcPr>
          <w:p w:rsidR="00C80FB4" w:rsidRPr="00C80FB4" w:rsidRDefault="00C80FB4" w:rsidP="00EC026C">
            <w:pPr>
              <w:widowControl w:val="0"/>
              <w:tabs>
                <w:tab w:val="left" w:pos="567"/>
              </w:tabs>
              <w:autoSpaceDE w:val="0"/>
              <w:autoSpaceDN w:val="0"/>
              <w:adjustRightInd w:val="0"/>
              <w:spacing w:line="276" w:lineRule="auto"/>
              <w:rPr>
                <w:rFonts w:ascii="Arial" w:hAnsi="Arial" w:cs="Arial"/>
                <w:b/>
                <w:lang w:val="sr-Latn-RS"/>
              </w:rPr>
            </w:pPr>
            <w:r w:rsidRPr="00C80FB4">
              <w:rPr>
                <w:rFonts w:ascii="Arial" w:hAnsi="Arial" w:cs="Arial"/>
                <w:b/>
              </w:rPr>
              <w:t>17</w:t>
            </w:r>
            <w:r w:rsidR="00EC026C">
              <w:rPr>
                <w:rFonts w:ascii="Arial" w:hAnsi="Arial" w:cs="Arial"/>
                <w:b/>
              </w:rPr>
              <w:t xml:space="preserve"> </w:t>
            </w:r>
            <w:r w:rsidRPr="00C80FB4">
              <w:rPr>
                <w:rFonts w:ascii="Arial" w:hAnsi="Arial" w:cs="Arial"/>
                <w:b/>
              </w:rPr>
              <w:t>KP</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C80FB4" w:rsidRPr="00C80FB4" w:rsidTr="00E45B68">
        <w:trPr>
          <w:trHeight w:val="266"/>
        </w:trPr>
        <w:tc>
          <w:tcPr>
            <w:tcW w:w="5000" w:type="pct"/>
            <w:gridSpan w:val="3"/>
            <w:tcBorders>
              <w:top w:val="nil"/>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 xml:space="preserve">Studijski programi za koje se organizuje: </w:t>
            </w:r>
            <w:r w:rsidRPr="00C80FB4">
              <w:rPr>
                <w:rFonts w:ascii="Arial" w:hAnsi="Arial" w:cs="Arial"/>
                <w:b/>
                <w:bCs/>
                <w:iCs/>
              </w:rPr>
              <w:t>Medicinski fakultet – osnovne studije - studijski program Primijenjena fizioterapija</w:t>
            </w:r>
          </w:p>
        </w:tc>
      </w:tr>
      <w:tr w:rsidR="00C80FB4" w:rsidRPr="00C80FB4" w:rsidTr="00E45B68">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Uslovljenost drugim predmetima:</w:t>
            </w:r>
            <w:r w:rsidRPr="00C80FB4">
              <w:rPr>
                <w:rFonts w:ascii="Arial" w:eastAsia="Times New Roman" w:hAnsi="Arial" w:cs="Arial"/>
              </w:rPr>
              <w:t xml:space="preserve"> Položeni ispiti iz Anatomije sa histologijom I, Anatomije sa histologijom II, Fiziologije, Patologije s patofiziologijom, Fizika, Kineziologije I, Kineziologije II, Fizioterapije I i Fizioterapije II, Reumatologija, Hirurgija sa traumatologijom, Ortopedija, Neurologija, Fizioterapija muskuloskeletnih bolesti i povreda, Fizioterapija u neurologiji, Manuelne tehnike, Fizioterapija u sportu.</w:t>
            </w:r>
          </w:p>
        </w:tc>
      </w:tr>
      <w:tr w:rsidR="00C80FB4" w:rsidRPr="00C80FB4" w:rsidTr="00E45B68">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jc w:val="both"/>
              <w:rPr>
                <w:rFonts w:ascii="Arial" w:eastAsia="Times New Roman" w:hAnsi="Arial" w:cs="Arial"/>
              </w:rPr>
            </w:pPr>
            <w:r w:rsidRPr="00C80FB4">
              <w:rPr>
                <w:rFonts w:ascii="Arial" w:eastAsiaTheme="minorHAnsi" w:hAnsi="Arial" w:cs="Arial"/>
                <w:b/>
                <w:bCs/>
                <w:iCs/>
                <w:lang w:val="sr-Latn-RS"/>
              </w:rPr>
              <w:t xml:space="preserve">Ciljevi izučavanja predmeta: </w:t>
            </w:r>
            <w:r w:rsidRPr="00C80FB4">
              <w:rPr>
                <w:rFonts w:ascii="Arial" w:eastAsia="Times New Roman" w:hAnsi="Arial" w:cs="Arial"/>
              </w:rPr>
              <w:t>Klinička praksa usmjerava studente ka budućoj profesiji, povezuje teoriju s praktičnim radom i omogućava studentima da steknu profesionalne kompetencije.</w:t>
            </w:r>
          </w:p>
        </w:tc>
      </w:tr>
      <w:tr w:rsidR="00C80FB4" w:rsidRPr="00C80FB4" w:rsidTr="00E45B68">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widowControl w:val="0"/>
              <w:tabs>
                <w:tab w:val="left" w:pos="567"/>
              </w:tabs>
              <w:autoSpaceDE w:val="0"/>
              <w:autoSpaceDN w:val="0"/>
              <w:adjustRightInd w:val="0"/>
              <w:spacing w:after="0"/>
              <w:jc w:val="both"/>
              <w:rPr>
                <w:rFonts w:ascii="Arial" w:eastAsiaTheme="minorHAnsi" w:hAnsi="Arial" w:cs="Arial"/>
                <w:b/>
                <w:bCs/>
                <w:iCs/>
                <w:lang w:val="sr-Latn-RS"/>
              </w:rPr>
            </w:pPr>
            <w:r w:rsidRPr="00C80FB4">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80FB4" w:rsidRPr="00C80FB4" w:rsidTr="00E45B68">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Pripremna nedjelja</w:t>
            </w: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p>
          <w:p w:rsidR="00C80FB4" w:rsidRPr="00C80FB4" w:rsidRDefault="00C80FB4" w:rsidP="00C80FB4">
            <w:pPr>
              <w:spacing w:after="0"/>
              <w:rPr>
                <w:rFonts w:ascii="Arial" w:eastAsia="Times New Roman" w:hAnsi="Arial" w:cs="Arial"/>
                <w:lang w:val="sr-Latn-RS"/>
              </w:rPr>
            </w:pPr>
            <w:r w:rsidRPr="00C80FB4">
              <w:rPr>
                <w:rFonts w:ascii="Arial" w:eastAsia="Times New Roman" w:hAnsi="Arial" w:cs="Arial"/>
                <w:lang w:val="sr-Latn-RS"/>
              </w:rPr>
              <w:t xml:space="preserve">        I – XV nedjelja</w:t>
            </w:r>
          </w:p>
        </w:tc>
        <w:tc>
          <w:tcPr>
            <w:tcW w:w="3647" w:type="pct"/>
            <w:gridSpan w:val="2"/>
            <w:tcBorders>
              <w:top w:val="dotted" w:sz="4" w:space="0" w:color="auto"/>
              <w:left w:val="single" w:sz="4" w:space="0" w:color="auto"/>
              <w:bottom w:val="single" w:sz="4" w:space="0" w:color="auto"/>
              <w:right w:val="single" w:sz="4" w:space="0" w:color="auto"/>
            </w:tcBorders>
          </w:tcPr>
          <w:p w:rsidR="00C80FB4" w:rsidRPr="00C80FB4" w:rsidRDefault="00C80FB4" w:rsidP="00C80FB4">
            <w:pPr>
              <w:rPr>
                <w:rFonts w:ascii="Arial" w:hAnsi="Arial" w:cs="Arial"/>
              </w:rPr>
            </w:pPr>
            <w:r w:rsidRPr="00C80FB4">
              <w:rPr>
                <w:rFonts w:ascii="Arial" w:hAnsi="Arial" w:cs="Arial"/>
              </w:rPr>
              <w:t>Priprema i upis semestra</w:t>
            </w:r>
          </w:p>
          <w:p w:rsidR="00C80FB4" w:rsidRPr="00C80FB4" w:rsidRDefault="00C80FB4" w:rsidP="00C80FB4">
            <w:pPr>
              <w:rPr>
                <w:rFonts w:ascii="Arial" w:hAnsi="Arial" w:cs="Arial"/>
              </w:rPr>
            </w:pP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U radu </w:t>
            </w:r>
            <w:proofErr w:type="gramStart"/>
            <w:r w:rsidRPr="00C80FB4">
              <w:rPr>
                <w:rFonts w:ascii="Arial" w:eastAsia="Times New Roman" w:hAnsi="Arial" w:cs="Arial"/>
              </w:rPr>
              <w:t>sa</w:t>
            </w:r>
            <w:proofErr w:type="gramEnd"/>
            <w:r w:rsidRPr="00C80FB4">
              <w:rPr>
                <w:rFonts w:ascii="Arial" w:eastAsia="Times New Roman" w:hAnsi="Arial" w:cs="Arial"/>
              </w:rPr>
              <w:t xml:space="preserve"> pacijentima studenti uvježbavaju kliničko prosuđivanje, učestvuju u rješavanju kliničkih problema i uče fizioteraputske vještine. </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Klinički problemi posebno se odnose </w:t>
            </w:r>
            <w:proofErr w:type="gramStart"/>
            <w:r w:rsidRPr="00C80FB4">
              <w:rPr>
                <w:rFonts w:ascii="Arial" w:eastAsia="Times New Roman" w:hAnsi="Arial" w:cs="Arial"/>
              </w:rPr>
              <w:t>na</w:t>
            </w:r>
            <w:proofErr w:type="gramEnd"/>
            <w:r w:rsidRPr="00C80FB4">
              <w:rPr>
                <w:rFonts w:ascii="Arial" w:eastAsia="Times New Roman" w:hAnsi="Arial" w:cs="Arial"/>
              </w:rPr>
              <w:t xml:space="preserve"> muskuloskeletnu, neurološku, kardiovaskularnu i respiratornu patologiju.</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Osnovne vještine koje u okviru prakse uče su terapijske vježbe</w:t>
            </w:r>
            <w:proofErr w:type="gramStart"/>
            <w:r w:rsidRPr="00C80FB4">
              <w:rPr>
                <w:rFonts w:ascii="Arial" w:eastAsia="Times New Roman" w:hAnsi="Arial" w:cs="Arial"/>
              </w:rPr>
              <w:t>,  manuelne</w:t>
            </w:r>
            <w:proofErr w:type="gramEnd"/>
            <w:r w:rsidRPr="00C80FB4">
              <w:rPr>
                <w:rFonts w:ascii="Arial" w:eastAsia="Times New Roman" w:hAnsi="Arial" w:cs="Arial"/>
              </w:rPr>
              <w:t xml:space="preserve"> tehnike i fizikalni modaliteti  iz oblasti, elektroterapije, magnetoterapije, sonoterapije, fototerapije, termoterapije i hidroterapije.</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Studenti ocjenjuju snagu mišića, mjere obim pokreta, mjere obim i dužinu ekstremiteta, vrše ostala antropometrijska mjerenja, procjenjuju držanje, hod i ravnotežu, procjenjuju fizičke aktivnosti, procjenjuju </w:t>
            </w:r>
            <w:proofErr w:type="gramStart"/>
            <w:r w:rsidRPr="00C80FB4">
              <w:rPr>
                <w:rFonts w:ascii="Arial" w:eastAsia="Times New Roman" w:hAnsi="Arial" w:cs="Arial"/>
              </w:rPr>
              <w:t>apsekt  mogućnosti</w:t>
            </w:r>
            <w:proofErr w:type="gramEnd"/>
            <w:r w:rsidRPr="00C80FB4">
              <w:rPr>
                <w:rFonts w:ascii="Arial" w:eastAsia="Times New Roman" w:hAnsi="Arial" w:cs="Arial"/>
              </w:rPr>
              <w:t>, izdržljivosti i koordinacije, procjenjuju razvoj motorike, koriste specijalne ciljane  testove za evaluaciju određenih patoloških stanja.</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 xml:space="preserve">Učestvuju u osmišljavanju terapijskog programa poštujući kontraindikacije i elemente doziranja, </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Učestvuju u radu multidisciplinarnog tima za rehabilitaciju.</w:t>
            </w:r>
          </w:p>
          <w:p w:rsidR="00C80FB4" w:rsidRPr="00C80FB4" w:rsidRDefault="00C80FB4" w:rsidP="00C80FB4">
            <w:pPr>
              <w:pStyle w:val="ListParagraph"/>
              <w:numPr>
                <w:ilvl w:val="0"/>
                <w:numId w:val="1"/>
              </w:numPr>
              <w:rPr>
                <w:rFonts w:ascii="Arial" w:eastAsia="Times New Roman" w:hAnsi="Arial" w:cs="Arial"/>
              </w:rPr>
            </w:pPr>
            <w:r w:rsidRPr="00C80FB4">
              <w:rPr>
                <w:rFonts w:ascii="Arial" w:eastAsia="Times New Roman" w:hAnsi="Arial" w:cs="Arial"/>
              </w:rPr>
              <w:t>Unapređuju vještine komunikacije sa pacijentima, čanovima njihove porodice i negovateljima i članovima rehabilitacionog tima</w:t>
            </w:r>
          </w:p>
        </w:tc>
      </w:tr>
      <w:tr w:rsidR="00C80FB4" w:rsidRPr="00C80FB4" w:rsidTr="00E45B68">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iCs/>
                <w:lang w:val="sr-Latn-RS"/>
              </w:rPr>
              <w:t xml:space="preserve">Metode obrazovanja: </w:t>
            </w:r>
            <w:r w:rsidRPr="00C80FB4">
              <w:rPr>
                <w:rFonts w:ascii="Arial" w:eastAsia="Times New Roman" w:hAnsi="Arial" w:cs="Arial"/>
              </w:rPr>
              <w:t>Kliničku praksu studenti obavljaju u radu s pacijentima na odjeljenjima, u kabinetima i laboratorijama nastavnih baza.</w:t>
            </w:r>
          </w:p>
        </w:tc>
      </w:tr>
      <w:tr w:rsidR="00C80FB4" w:rsidRPr="00C80FB4" w:rsidTr="00E45B68">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C80FB4" w:rsidRPr="00C80FB4" w:rsidRDefault="00C80FB4" w:rsidP="00C80FB4">
            <w:pPr>
              <w:spacing w:after="0"/>
              <w:rPr>
                <w:rFonts w:ascii="Arial" w:eastAsia="Times New Roman" w:hAnsi="Arial" w:cs="Arial"/>
                <w:b/>
                <w:bCs/>
                <w:lang w:val="sr-Latn-RS"/>
              </w:rPr>
            </w:pPr>
            <w:r w:rsidRPr="00C80FB4">
              <w:rPr>
                <w:rFonts w:ascii="Arial" w:eastAsia="Times New Roman" w:hAnsi="Arial" w:cs="Arial"/>
                <w:b/>
                <w:bCs/>
                <w:lang w:val="sr-Latn-RS"/>
              </w:rPr>
              <w:t>Opterećenje studenata:</w:t>
            </w:r>
          </w:p>
        </w:tc>
      </w:tr>
      <w:tr w:rsidR="00C80FB4" w:rsidRPr="00C80FB4" w:rsidTr="00E45B68">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lastRenderedPageBreak/>
              <w:t>Nedjeljno</w:t>
            </w:r>
          </w:p>
          <w:p w:rsidR="00C80FB4" w:rsidRPr="00C80FB4" w:rsidRDefault="00C80FB4" w:rsidP="00C80FB4">
            <w:pPr>
              <w:rPr>
                <w:rFonts w:ascii="Arial" w:hAnsi="Arial" w:cs="Arial"/>
              </w:rPr>
            </w:pPr>
            <w:r w:rsidRPr="00C80FB4">
              <w:rPr>
                <w:rFonts w:ascii="Arial" w:hAnsi="Arial" w:cs="Arial"/>
              </w:rPr>
              <w:t xml:space="preserve">13 kredita x 40/30 = 17,33 sati. </w:t>
            </w:r>
          </w:p>
          <w:p w:rsidR="00C80FB4" w:rsidRPr="00C80FB4" w:rsidRDefault="00C80FB4" w:rsidP="00C80FB4">
            <w:pPr>
              <w:rPr>
                <w:rFonts w:ascii="Arial" w:hAnsi="Arial" w:cs="Arial"/>
              </w:rPr>
            </w:pPr>
            <w:r w:rsidRPr="00C80FB4">
              <w:rPr>
                <w:rFonts w:ascii="Arial" w:hAnsi="Arial" w:cs="Arial"/>
              </w:rPr>
              <w:t xml:space="preserve">Struktura: 17 časova kliničke prakse, 0,33 časova  samostalnog rada studenta. </w:t>
            </w:r>
          </w:p>
          <w:p w:rsidR="00C80FB4" w:rsidRPr="00C80FB4" w:rsidRDefault="00C80FB4" w:rsidP="00C80FB4">
            <w:pPr>
              <w:spacing w:after="0"/>
              <w:rPr>
                <w:rFonts w:ascii="Arial" w:eastAsia="Times New Roman" w:hAnsi="Arial" w:cs="Arial"/>
                <w:u w:val="single"/>
                <w:lang w:val="sr-Latn-RS"/>
              </w:rPr>
            </w:pPr>
          </w:p>
        </w:tc>
        <w:tc>
          <w:tcPr>
            <w:tcW w:w="2476" w:type="pct"/>
            <w:tcBorders>
              <w:top w:val="dotted" w:sz="4" w:space="0" w:color="auto"/>
              <w:left w:val="single" w:sz="4" w:space="0" w:color="auto"/>
              <w:bottom w:val="single" w:sz="4" w:space="0" w:color="auto"/>
              <w:right w:val="single" w:sz="4" w:space="0" w:color="auto"/>
            </w:tcBorders>
            <w:hideMark/>
          </w:tcPr>
          <w:p w:rsidR="00C80FB4" w:rsidRPr="00C80FB4" w:rsidRDefault="00C80FB4" w:rsidP="00C80FB4">
            <w:pPr>
              <w:spacing w:after="0"/>
              <w:jc w:val="center"/>
              <w:rPr>
                <w:rFonts w:ascii="Arial" w:eastAsia="Times New Roman" w:hAnsi="Arial" w:cs="Arial"/>
                <w:u w:val="single"/>
                <w:lang w:val="sr-Latn-RS"/>
              </w:rPr>
            </w:pPr>
            <w:r w:rsidRPr="00C80FB4">
              <w:rPr>
                <w:rFonts w:ascii="Arial" w:eastAsia="Times New Roman" w:hAnsi="Arial" w:cs="Arial"/>
                <w:u w:val="single"/>
                <w:lang w:val="sr-Latn-RS"/>
              </w:rPr>
              <w:t>U semestru</w:t>
            </w:r>
          </w:p>
          <w:p w:rsidR="00C80FB4" w:rsidRPr="00C80FB4" w:rsidRDefault="00C80FB4" w:rsidP="00C80FB4">
            <w:pPr>
              <w:pStyle w:val="TableParagraph"/>
              <w:tabs>
                <w:tab w:val="left" w:pos="2129"/>
              </w:tabs>
              <w:spacing w:before="113" w:line="276" w:lineRule="auto"/>
              <w:ind w:left="99" w:right="112"/>
              <w:rPr>
                <w:b/>
                <w:u w:val="single"/>
              </w:rPr>
            </w:pPr>
            <w:r w:rsidRPr="00C80FB4">
              <w:rPr>
                <w:b/>
              </w:rPr>
              <w:t>Nastava</w:t>
            </w:r>
            <w:r w:rsidRPr="00C80FB4">
              <w:rPr>
                <w:b/>
                <w:spacing w:val="-1"/>
              </w:rPr>
              <w:t xml:space="preserve"> </w:t>
            </w:r>
            <w:r w:rsidRPr="00C80FB4">
              <w:rPr>
                <w:b/>
              </w:rPr>
              <w:t>i</w:t>
            </w:r>
            <w:r w:rsidRPr="00C80FB4">
              <w:rPr>
                <w:b/>
                <w:spacing w:val="1"/>
              </w:rPr>
              <w:t xml:space="preserve"> </w:t>
            </w:r>
            <w:r w:rsidRPr="00C80FB4">
              <w:rPr>
                <w:b/>
              </w:rPr>
              <w:t>završni</w:t>
            </w:r>
            <w:r w:rsidRPr="00C80FB4">
              <w:rPr>
                <w:b/>
                <w:spacing w:val="-1"/>
              </w:rPr>
              <w:t xml:space="preserve"> </w:t>
            </w:r>
            <w:r w:rsidRPr="00C80FB4">
              <w:rPr>
                <w:b/>
              </w:rPr>
              <w:t>ispit</w:t>
            </w:r>
            <w:r w:rsidRPr="00C80FB4">
              <w:t xml:space="preserve">: (17,33 sati) x 16 = </w:t>
            </w:r>
            <w:r w:rsidRPr="00C80FB4">
              <w:rPr>
                <w:b/>
                <w:u w:val="single"/>
              </w:rPr>
              <w:t>277,28 sati</w:t>
            </w:r>
          </w:p>
          <w:p w:rsidR="00C80FB4" w:rsidRPr="00C80FB4" w:rsidRDefault="00C80FB4" w:rsidP="00C80FB4">
            <w:pPr>
              <w:pStyle w:val="TableParagraph"/>
              <w:tabs>
                <w:tab w:val="left" w:pos="2129"/>
              </w:tabs>
              <w:spacing w:before="113" w:line="276" w:lineRule="auto"/>
              <w:ind w:left="99" w:right="112"/>
            </w:pPr>
            <w:r w:rsidRPr="00C80FB4">
              <w:rPr>
                <w:b/>
                <w:spacing w:val="-38"/>
              </w:rPr>
              <w:t xml:space="preserve">  </w:t>
            </w:r>
            <w:r w:rsidRPr="00C80FB4">
              <w:rPr>
                <w:b/>
              </w:rPr>
              <w:t xml:space="preserve">Neophodne pripreme </w:t>
            </w:r>
            <w:r w:rsidRPr="00C80FB4">
              <w:t>prije početka semestra</w:t>
            </w:r>
            <w:r w:rsidRPr="00C80FB4">
              <w:rPr>
                <w:spacing w:val="1"/>
              </w:rPr>
              <w:t xml:space="preserve"> </w:t>
            </w:r>
            <w:r w:rsidRPr="00C80FB4">
              <w:t>(administracija,</w:t>
            </w:r>
            <w:r w:rsidRPr="00C80FB4">
              <w:rPr>
                <w:spacing w:val="-1"/>
              </w:rPr>
              <w:t xml:space="preserve"> </w:t>
            </w:r>
            <w:r w:rsidRPr="00C80FB4">
              <w:t>upis, ovjera): (17,33 sati)</w:t>
            </w:r>
            <w:r w:rsidRPr="00C80FB4">
              <w:rPr>
                <w:spacing w:val="-1"/>
              </w:rPr>
              <w:t xml:space="preserve"> </w:t>
            </w:r>
            <w:r w:rsidRPr="00C80FB4">
              <w:t>x</w:t>
            </w:r>
            <w:r w:rsidRPr="00C80FB4">
              <w:rPr>
                <w:spacing w:val="44"/>
              </w:rPr>
              <w:t xml:space="preserve"> </w:t>
            </w:r>
            <w:r w:rsidRPr="00C80FB4">
              <w:t>2</w:t>
            </w:r>
            <w:r w:rsidRPr="00C80FB4">
              <w:rPr>
                <w:spacing w:val="-1"/>
              </w:rPr>
              <w:t xml:space="preserve"> </w:t>
            </w:r>
            <w:r w:rsidRPr="00C80FB4">
              <w:t>=</w:t>
            </w:r>
            <w:r w:rsidRPr="00C80FB4">
              <w:rPr>
                <w:spacing w:val="83"/>
              </w:rPr>
              <w:t xml:space="preserve"> </w:t>
            </w:r>
            <w:r w:rsidRPr="00C80FB4">
              <w:rPr>
                <w:b/>
                <w:u w:val="single"/>
              </w:rPr>
              <w:t>34,66</w:t>
            </w:r>
            <w:r w:rsidRPr="00C80FB4">
              <w:rPr>
                <w:b/>
                <w:spacing w:val="-1"/>
                <w:u w:val="single"/>
              </w:rPr>
              <w:t xml:space="preserve"> </w:t>
            </w:r>
            <w:r w:rsidRPr="00C80FB4">
              <w:rPr>
                <w:b/>
                <w:u w:val="single"/>
              </w:rPr>
              <w:t>sati</w:t>
            </w:r>
          </w:p>
          <w:p w:rsidR="00C80FB4" w:rsidRPr="00C80FB4" w:rsidRDefault="00C80FB4" w:rsidP="00C80FB4">
            <w:pPr>
              <w:pStyle w:val="TableParagraph"/>
              <w:spacing w:before="113" w:after="120" w:line="276" w:lineRule="auto"/>
              <w:ind w:left="96"/>
              <w:rPr>
                <w:b/>
              </w:rPr>
            </w:pPr>
            <w:r w:rsidRPr="00C80FB4">
              <w:rPr>
                <w:b/>
              </w:rPr>
              <w:t>Ukupno</w:t>
            </w:r>
            <w:r w:rsidRPr="00C80FB4">
              <w:rPr>
                <w:b/>
                <w:spacing w:val="-2"/>
              </w:rPr>
              <w:t xml:space="preserve"> </w:t>
            </w:r>
            <w:r w:rsidRPr="00C80FB4">
              <w:rPr>
                <w:b/>
              </w:rPr>
              <w:t>opterećenje za predmet</w:t>
            </w:r>
            <w:r w:rsidRPr="00C80FB4">
              <w:t xml:space="preserve">: </w:t>
            </w:r>
            <w:r w:rsidRPr="00C80FB4">
              <w:rPr>
                <w:b/>
                <w:u w:val="single"/>
              </w:rPr>
              <w:t>13 x</w:t>
            </w:r>
            <w:r w:rsidRPr="00C80FB4">
              <w:rPr>
                <w:b/>
                <w:spacing w:val="-2"/>
                <w:u w:val="single"/>
              </w:rPr>
              <w:t xml:space="preserve"> </w:t>
            </w:r>
            <w:r w:rsidRPr="00C80FB4">
              <w:rPr>
                <w:b/>
                <w:u w:val="single"/>
              </w:rPr>
              <w:t>30</w:t>
            </w:r>
            <w:r w:rsidRPr="00C80FB4">
              <w:rPr>
                <w:b/>
                <w:spacing w:val="-1"/>
                <w:u w:val="single"/>
              </w:rPr>
              <w:t xml:space="preserve"> </w:t>
            </w:r>
            <w:r w:rsidRPr="00C80FB4">
              <w:rPr>
                <w:b/>
                <w:u w:val="single"/>
              </w:rPr>
              <w:t>=</w:t>
            </w:r>
            <w:r w:rsidRPr="00C80FB4">
              <w:rPr>
                <w:b/>
                <w:spacing w:val="-1"/>
                <w:u w:val="single"/>
              </w:rPr>
              <w:t xml:space="preserve"> </w:t>
            </w:r>
            <w:r w:rsidRPr="00C80FB4">
              <w:rPr>
                <w:b/>
                <w:u w:val="single"/>
              </w:rPr>
              <w:t>390 sati</w:t>
            </w:r>
          </w:p>
          <w:p w:rsidR="00C80FB4" w:rsidRPr="00C80FB4" w:rsidRDefault="00C80FB4" w:rsidP="00C80FB4">
            <w:pPr>
              <w:rPr>
                <w:rFonts w:ascii="Arial" w:hAnsi="Arial" w:cs="Arial"/>
              </w:rPr>
            </w:pPr>
            <w:r w:rsidRPr="00C80FB4">
              <w:rPr>
                <w:rFonts w:ascii="Arial" w:hAnsi="Arial" w:cs="Arial"/>
                <w:b/>
              </w:rPr>
              <w:t>Struktura</w:t>
            </w:r>
            <w:r w:rsidRPr="00C80FB4">
              <w:rPr>
                <w:rFonts w:ascii="Arial" w:hAnsi="Arial" w:cs="Arial"/>
                <w:b/>
                <w:spacing w:val="-3"/>
              </w:rPr>
              <w:t xml:space="preserve"> </w:t>
            </w:r>
            <w:r w:rsidRPr="00C80FB4">
              <w:rPr>
                <w:rFonts w:ascii="Arial" w:hAnsi="Arial" w:cs="Arial"/>
                <w:b/>
              </w:rPr>
              <w:t>opterećenja</w:t>
            </w:r>
            <w:r w:rsidRPr="00C80FB4">
              <w:rPr>
                <w:rFonts w:ascii="Arial" w:hAnsi="Arial" w:cs="Arial"/>
              </w:rPr>
              <w:t>: 277,28 sati (nastava i završni ispit) + 34,66 sati (priprema) +</w:t>
            </w:r>
            <w:r w:rsidRPr="00C80FB4">
              <w:rPr>
                <w:rFonts w:ascii="Arial" w:hAnsi="Arial" w:cs="Arial"/>
                <w:spacing w:val="-39"/>
              </w:rPr>
              <w:t xml:space="preserve"> </w:t>
            </w:r>
            <w:r w:rsidRPr="00C80FB4">
              <w:rPr>
                <w:rFonts w:ascii="Arial" w:hAnsi="Arial" w:cs="Arial"/>
              </w:rPr>
              <w:t>78 sati</w:t>
            </w:r>
            <w:r w:rsidRPr="00C80FB4">
              <w:rPr>
                <w:rFonts w:ascii="Arial" w:hAnsi="Arial" w:cs="Arial"/>
                <w:spacing w:val="1"/>
              </w:rPr>
              <w:t xml:space="preserve"> </w:t>
            </w:r>
            <w:r w:rsidRPr="00C80FB4">
              <w:rPr>
                <w:rFonts w:ascii="Arial" w:hAnsi="Arial" w:cs="Arial"/>
              </w:rPr>
              <w:t>(dopunski</w:t>
            </w:r>
            <w:r w:rsidRPr="00C80FB4">
              <w:rPr>
                <w:rFonts w:ascii="Arial" w:hAnsi="Arial" w:cs="Arial"/>
                <w:spacing w:val="1"/>
              </w:rPr>
              <w:t xml:space="preserve"> </w:t>
            </w:r>
            <w:r w:rsidRPr="00C80FB4">
              <w:rPr>
                <w:rFonts w:ascii="Arial" w:hAnsi="Arial" w:cs="Arial"/>
              </w:rPr>
              <w:t>rad)</w:t>
            </w:r>
          </w:p>
        </w:tc>
      </w:tr>
      <w:tr w:rsidR="00C80FB4" w:rsidRPr="00C80FB4" w:rsidTr="00E45B68">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Obaveze studenata u toku nastave: </w:t>
            </w:r>
            <w:r w:rsidRPr="00C80FB4">
              <w:rPr>
                <w:rFonts w:ascii="Arial" w:eastAsia="Times New Roman" w:hAnsi="Arial" w:cs="Arial"/>
              </w:rPr>
              <w:t>Studenti su obavezni da pohađaju kliničku praksu i vode dnevnik kliničke prakse  i  fizioterapeutsku dokumentaciju</w:t>
            </w:r>
            <w:r w:rsidRPr="00C80FB4">
              <w:rPr>
                <w:rFonts w:ascii="Arial" w:hAnsi="Arial" w:cs="Arial"/>
              </w:rPr>
              <w:t>.</w:t>
            </w:r>
          </w:p>
        </w:tc>
      </w:tr>
      <w:tr w:rsidR="00C80FB4" w:rsidRPr="00C80FB4" w:rsidTr="00E45B68">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Literatura:</w:t>
            </w:r>
          </w:p>
        </w:tc>
      </w:tr>
      <w:tr w:rsidR="00C80FB4" w:rsidRPr="00C80FB4" w:rsidTr="00E45B68">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Ishodi učenja (usklađeni sa ishodima za studijski program): </w:t>
            </w:r>
            <w:r w:rsidRPr="00C80FB4">
              <w:rPr>
                <w:rFonts w:ascii="Arial" w:hAnsi="Arial" w:cs="Arial"/>
              </w:rPr>
              <w:t>Praktična edukacija na Kliničkoj praksi IV omogućiće studentu da razvije i pokaže: 1.Vještine bezbjedne i efikasne fizioterapijske prakse u različitim oblastima kliničke prakse (muskuloskeletna, neurološka, kardiološka, pulmološka, sportska, gerijatrijska, pedijatrijska), različitim uslovima primjene fizioterapije 2.Sposobnost primjene vještine rješavanja problema i kliničkog prosuđivanja na nalaze ocjene i ponovne ocjene pacijenta kako bi postavio prioritete, planirao i primijenio odgovarajuću fizioterapiju 3.Efikasnu primjenu preventivnih strategija i edukacije pacijenta 4.Izbor i primjenu odgovarajućih mjera ishoda i podešavanje (izmjene/progresija) fizioterapije u skladu sa ishodima 5.Efikasnu komunikaciju i saradnju sa pacijentima i članovima multidisciplinarnog tima u cilju optimalne brige o pacijentu 6.Sposobnost vođenja jasne, sažete i čitljive fizioterapeutske dokumentacije (Fizioterapeutski list).</w:t>
            </w:r>
          </w:p>
        </w:tc>
      </w:tr>
      <w:tr w:rsidR="00C80FB4" w:rsidRPr="00C80FB4" w:rsidTr="00E45B68">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Oblici provjere znanja i ocjenjivanje: </w:t>
            </w:r>
            <w:r w:rsidRPr="00C80FB4">
              <w:rPr>
                <w:rFonts w:ascii="Arial" w:eastAsia="Times New Roman" w:hAnsi="Arial" w:cs="Arial"/>
              </w:rPr>
              <w:t xml:space="preserve">Klinička praksa se ocjenjuje sa  „ZAVRŠIO” / „NIJE ZAVRŠIO” na osnovu pripremljenosti za rad u kliničkoj praksi, redovnosti pohađanja kliničke prakse, angažovanja u  radu s bolesnicima,  stečenih stručnih kompetencija i kliničkih znanja i vještina, prikaza pacijenata, dnevnika kliničke prakse i vođenja fizioterapeutske dokumentacije.    </w:t>
            </w:r>
          </w:p>
        </w:tc>
      </w:tr>
      <w:tr w:rsidR="00C80FB4" w:rsidRPr="00C80FB4" w:rsidTr="00E45B68">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Ime i prezime nastavnika i saradnika: </w:t>
            </w:r>
            <w:r w:rsidRPr="00C80FB4">
              <w:rPr>
                <w:rFonts w:ascii="Arial" w:eastAsia="Times New Roman" w:hAnsi="Arial" w:cs="Arial"/>
              </w:rPr>
              <w:t xml:space="preserve">Kliničku praksu  vode  fizioterapeuti nastavnih baza u toku svog rada s pacijentima, a pod nadzorom koordinatora kliničke prakse i rukovodioca studijskog programa. </w:t>
            </w:r>
            <w:r w:rsidRPr="00C80FB4">
              <w:rPr>
                <w:rFonts w:ascii="Arial" w:hAnsi="Arial" w:cs="Arial"/>
                <w:bCs/>
                <w:iCs/>
              </w:rPr>
              <w:t>Kordinatori kliničke prakse</w:t>
            </w:r>
            <w:r w:rsidRPr="00C80FB4">
              <w:rPr>
                <w:rFonts w:ascii="Arial" w:hAnsi="Arial" w:cs="Arial"/>
              </w:rPr>
              <w:t>:  Vesna Samardžić, stručni saradnik,  Nadica Bojičić,  stručni saradnik.</w:t>
            </w:r>
          </w:p>
        </w:tc>
      </w:tr>
      <w:tr w:rsidR="00C80FB4" w:rsidRPr="00C80FB4" w:rsidTr="00E45B68">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widowControl w:val="0"/>
              <w:tabs>
                <w:tab w:val="left" w:pos="567"/>
              </w:tabs>
              <w:autoSpaceDE w:val="0"/>
              <w:autoSpaceDN w:val="0"/>
              <w:adjustRightInd w:val="0"/>
              <w:spacing w:after="0"/>
              <w:rPr>
                <w:rFonts w:ascii="Arial" w:eastAsiaTheme="minorHAnsi" w:hAnsi="Arial" w:cs="Arial"/>
                <w:b/>
                <w:bCs/>
                <w:iCs/>
                <w:lang w:val="sr-Latn-RS"/>
              </w:rPr>
            </w:pPr>
            <w:r w:rsidRPr="00C80FB4">
              <w:rPr>
                <w:rFonts w:ascii="Arial" w:eastAsiaTheme="minorHAnsi" w:hAnsi="Arial" w:cs="Arial"/>
                <w:b/>
                <w:bCs/>
                <w:iCs/>
                <w:lang w:val="sr-Latn-RS"/>
              </w:rPr>
              <w:t xml:space="preserve">Specifičnosti koje je potrebno naglasiti za predmet: </w:t>
            </w:r>
            <w:r w:rsidRPr="00C80FB4">
              <w:rPr>
                <w:rFonts w:ascii="Arial" w:eastAsia="Times New Roman" w:hAnsi="Arial" w:cs="Arial"/>
              </w:rPr>
              <w:t>Klinička praksa se obavlja u grupama od 3 do 5 studenata.</w:t>
            </w:r>
          </w:p>
        </w:tc>
      </w:tr>
      <w:tr w:rsidR="00C80FB4" w:rsidRPr="00C80FB4" w:rsidTr="00E45B68">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C80FB4" w:rsidRPr="00C80FB4" w:rsidRDefault="00C80FB4" w:rsidP="00C80FB4">
            <w:pPr>
              <w:spacing w:after="0"/>
              <w:ind w:left="1152" w:hanging="1152"/>
              <w:jc w:val="both"/>
              <w:rPr>
                <w:rFonts w:ascii="Arial" w:hAnsi="Arial" w:cs="Arial"/>
                <w:bCs/>
                <w:iCs/>
                <w:lang w:val="sr-Latn-RS"/>
              </w:rPr>
            </w:pPr>
            <w:r w:rsidRPr="00C80FB4">
              <w:rPr>
                <w:rFonts w:ascii="Arial" w:hAnsi="Arial" w:cs="Arial"/>
                <w:bCs/>
                <w:iCs/>
                <w:lang w:val="sr-Latn-RS"/>
              </w:rPr>
              <w:t xml:space="preserve">Napomena (ukoliko je potrebno): </w:t>
            </w:r>
          </w:p>
          <w:p w:rsidR="00C33DBE" w:rsidRDefault="00C80FB4" w:rsidP="00C80FB4">
            <w:pPr>
              <w:spacing w:after="0"/>
              <w:ind w:left="1152" w:hanging="1152"/>
              <w:jc w:val="both"/>
              <w:rPr>
                <w:rFonts w:ascii="Arial" w:eastAsia="Times New Roman" w:hAnsi="Arial" w:cs="Arial"/>
              </w:rPr>
            </w:pPr>
            <w:r w:rsidRPr="00C80FB4">
              <w:rPr>
                <w:rFonts w:ascii="Arial" w:eastAsia="Times New Roman" w:hAnsi="Arial" w:cs="Arial"/>
              </w:rPr>
              <w:t>Studenti su dužni da se prije početka i nakon završetka praks</w:t>
            </w:r>
            <w:r w:rsidR="00C33DBE">
              <w:rPr>
                <w:rFonts w:ascii="Arial" w:eastAsia="Times New Roman" w:hAnsi="Arial" w:cs="Arial"/>
              </w:rPr>
              <w:t>e jave koordinatoru prakse radi</w:t>
            </w:r>
          </w:p>
          <w:p w:rsidR="00C80FB4" w:rsidRPr="00C80FB4" w:rsidRDefault="00C80FB4" w:rsidP="00C80FB4">
            <w:pPr>
              <w:spacing w:after="0"/>
              <w:ind w:left="1152" w:hanging="1152"/>
              <w:jc w:val="both"/>
              <w:rPr>
                <w:rFonts w:ascii="Arial" w:hAnsi="Arial" w:cs="Arial"/>
                <w:bCs/>
                <w:iCs/>
                <w:lang w:val="sr-Latn-RS"/>
              </w:rPr>
            </w:pPr>
            <w:r w:rsidRPr="00C80FB4">
              <w:rPr>
                <w:rFonts w:ascii="Arial" w:eastAsia="Times New Roman" w:hAnsi="Arial" w:cs="Arial"/>
              </w:rPr>
              <w:t>rasporeda i evidencije prisustva.</w:t>
            </w:r>
          </w:p>
        </w:tc>
      </w:tr>
    </w:tbl>
    <w:p w:rsidR="00C80FB4" w:rsidRPr="00C80FB4" w:rsidRDefault="00C80FB4" w:rsidP="00C80FB4">
      <w:pPr>
        <w:rPr>
          <w:rFonts w:ascii="Arial" w:hAnsi="Arial" w:cs="Arial"/>
        </w:rPr>
      </w:pPr>
    </w:p>
    <w:p w:rsidR="00C80FB4" w:rsidRPr="00C80FB4" w:rsidRDefault="00C80FB4" w:rsidP="00C80FB4">
      <w:pPr>
        <w:rPr>
          <w:rFonts w:ascii="Arial" w:hAnsi="Arial" w:cs="Arial"/>
        </w:rPr>
      </w:pPr>
    </w:p>
    <w:p w:rsidR="00C80FB4" w:rsidRPr="00C80FB4" w:rsidRDefault="00C80FB4" w:rsidP="00C80FB4">
      <w:pPr>
        <w:rPr>
          <w:rFonts w:ascii="Arial" w:hAnsi="Arial" w:cs="Arial"/>
        </w:rPr>
      </w:pPr>
      <w:bookmarkStart w:id="0" w:name="_GoBack"/>
      <w:bookmarkEnd w:id="0"/>
    </w:p>
    <w:sectPr w:rsidR="00C80FB4" w:rsidRPr="00C80FB4" w:rsidSect="00C80FB4">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863"/>
    <w:multiLevelType w:val="hybridMultilevel"/>
    <w:tmpl w:val="8A009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B4"/>
    <w:rsid w:val="000D5D02"/>
    <w:rsid w:val="00A465E9"/>
    <w:rsid w:val="00BE6E54"/>
    <w:rsid w:val="00C30C87"/>
    <w:rsid w:val="00C33DBE"/>
    <w:rsid w:val="00C80FB4"/>
    <w:rsid w:val="00E45B68"/>
    <w:rsid w:val="00EC026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B4"/>
    <w:rPr>
      <w:rFonts w:eastAsiaTheme="minorEastAsia"/>
      <w:lang w:val="sr-Latn-CS" w:eastAsia="sr-Latn-CS"/>
    </w:rPr>
  </w:style>
  <w:style w:type="paragraph" w:styleId="Heading1">
    <w:name w:val="heading 1"/>
    <w:basedOn w:val="Normal"/>
    <w:next w:val="Normal"/>
    <w:link w:val="Heading1Char"/>
    <w:uiPriority w:val="99"/>
    <w:qFormat/>
    <w:rsid w:val="00C80FB4"/>
    <w:pPr>
      <w:keepNext/>
      <w:spacing w:before="60" w:after="60" w:line="240" w:lineRule="auto"/>
      <w:jc w:val="right"/>
      <w:outlineLvl w:val="0"/>
    </w:pPr>
    <w:rPr>
      <w:rFonts w:ascii="Arial" w:eastAsia="Times New Roman" w:hAnsi="Arial" w:cs="Arial"/>
      <w:b/>
      <w:bCs/>
      <w:color w:val="000000"/>
      <w:sz w:val="16"/>
      <w:szCs w:val="16"/>
      <w:lang w:eastAsia="en-US"/>
    </w:rPr>
  </w:style>
  <w:style w:type="paragraph" w:styleId="Heading3">
    <w:name w:val="heading 3"/>
    <w:basedOn w:val="Normal"/>
    <w:next w:val="Normal"/>
    <w:link w:val="Heading3Char"/>
    <w:uiPriority w:val="99"/>
    <w:qFormat/>
    <w:rsid w:val="00C80FB4"/>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iPriority w:val="99"/>
    <w:qFormat/>
    <w:rsid w:val="00C80FB4"/>
    <w:pPr>
      <w:keepNext/>
      <w:tabs>
        <w:tab w:val="left" w:pos="1181"/>
        <w:tab w:val="left" w:pos="2141"/>
        <w:tab w:val="left" w:pos="3101"/>
        <w:tab w:val="left" w:pos="4061"/>
        <w:tab w:val="left" w:pos="4800"/>
        <w:tab w:val="left" w:pos="5539"/>
        <w:tab w:val="left" w:pos="6278"/>
        <w:tab w:val="left" w:pos="7018"/>
        <w:tab w:val="left" w:pos="7426"/>
        <w:tab w:val="left" w:pos="7790"/>
        <w:tab w:val="left" w:pos="8059"/>
        <w:tab w:val="left" w:pos="8390"/>
        <w:tab w:val="left" w:pos="9130"/>
      </w:tabs>
      <w:autoSpaceDE w:val="0"/>
      <w:autoSpaceDN w:val="0"/>
      <w:adjustRightInd w:val="0"/>
      <w:spacing w:after="0" w:line="240" w:lineRule="auto"/>
      <w:outlineLvl w:val="3"/>
    </w:pPr>
    <w:rPr>
      <w:rFonts w:ascii="Arial" w:eastAsia="Times New Roman" w:hAnsi="Arial" w:cs="Arial"/>
      <w:b/>
      <w:bCs/>
      <w:color w:val="00000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0FB4"/>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C80FB4"/>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C80FB4"/>
    <w:rPr>
      <w:rFonts w:ascii="Arial" w:eastAsia="Times New Roman" w:hAnsi="Arial" w:cs="Arial"/>
      <w:b/>
      <w:bCs/>
      <w:color w:val="000000"/>
      <w:sz w:val="16"/>
      <w:szCs w:val="16"/>
      <w:lang w:val="sr-Latn-CS"/>
    </w:rPr>
  </w:style>
  <w:style w:type="character" w:customStyle="1" w:styleId="Heading3Char">
    <w:name w:val="Heading 3 Char"/>
    <w:basedOn w:val="DefaultParagraphFont"/>
    <w:link w:val="Heading3"/>
    <w:uiPriority w:val="99"/>
    <w:rsid w:val="00C80FB4"/>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9"/>
    <w:rsid w:val="00C80FB4"/>
    <w:rPr>
      <w:rFonts w:ascii="Arial" w:eastAsia="Times New Roman" w:hAnsi="Arial" w:cs="Arial"/>
      <w:b/>
      <w:bCs/>
      <w:color w:val="000000"/>
      <w:sz w:val="20"/>
      <w:szCs w:val="20"/>
      <w:lang w:val="en-GB"/>
    </w:rPr>
  </w:style>
  <w:style w:type="paragraph" w:styleId="BodyText3">
    <w:name w:val="Body Text 3"/>
    <w:basedOn w:val="Normal"/>
    <w:link w:val="BodyText3Char"/>
    <w:uiPriority w:val="99"/>
    <w:rsid w:val="00C80FB4"/>
    <w:pPr>
      <w:spacing w:after="0" w:line="240" w:lineRule="auto"/>
    </w:pPr>
    <w:rPr>
      <w:rFonts w:ascii="Arial" w:eastAsia="Times New Roman" w:hAnsi="Arial" w:cs="Arial"/>
      <w:color w:val="000000"/>
      <w:sz w:val="20"/>
      <w:szCs w:val="20"/>
      <w:lang w:eastAsia="en-US"/>
    </w:rPr>
  </w:style>
  <w:style w:type="character" w:customStyle="1" w:styleId="BodyText3Char">
    <w:name w:val="Body Text 3 Char"/>
    <w:basedOn w:val="DefaultParagraphFont"/>
    <w:link w:val="BodyText3"/>
    <w:uiPriority w:val="99"/>
    <w:rsid w:val="00C80FB4"/>
    <w:rPr>
      <w:rFonts w:ascii="Arial" w:eastAsia="Times New Roman" w:hAnsi="Arial" w:cs="Arial"/>
      <w:color w:val="000000"/>
      <w:sz w:val="20"/>
      <w:szCs w:val="20"/>
      <w:lang w:val="sr-Latn-CS"/>
    </w:rPr>
  </w:style>
  <w:style w:type="paragraph" w:styleId="NormalWeb">
    <w:name w:val="Normal (Web)"/>
    <w:basedOn w:val="Normal"/>
    <w:uiPriority w:val="99"/>
    <w:rsid w:val="00C80FB4"/>
    <w:pPr>
      <w:spacing w:before="100" w:beforeAutospacing="1" w:after="100" w:afterAutospacing="1" w:line="240" w:lineRule="auto"/>
    </w:pPr>
    <w:rPr>
      <w:rFonts w:ascii="Arial Unicode MS" w:eastAsia="Calibri" w:hAnsi="Arial Unicode MS" w:cs="Arial Unicode MS"/>
      <w:color w:val="CCCCCC"/>
      <w:sz w:val="24"/>
      <w:szCs w:val="24"/>
      <w:lang w:val="en-GB" w:eastAsia="en-US"/>
    </w:rPr>
  </w:style>
  <w:style w:type="character" w:customStyle="1" w:styleId="fn">
    <w:name w:val="fn"/>
    <w:basedOn w:val="DefaultParagraphFont"/>
    <w:uiPriority w:val="99"/>
    <w:rsid w:val="00C80FB4"/>
  </w:style>
  <w:style w:type="paragraph" w:styleId="ListParagraph">
    <w:name w:val="List Paragraph"/>
    <w:basedOn w:val="Normal"/>
    <w:uiPriority w:val="34"/>
    <w:qFormat/>
    <w:rsid w:val="00C80FB4"/>
    <w:pPr>
      <w:ind w:left="720"/>
      <w:contextualSpacing/>
    </w:pPr>
    <w:rPr>
      <w:rFonts w:eastAsiaTheme="minorHAnsi"/>
      <w:lang w:val="en-US" w:eastAsia="en-US"/>
    </w:rPr>
  </w:style>
  <w:style w:type="character" w:styleId="Hyperlink">
    <w:name w:val="Hyperlink"/>
    <w:basedOn w:val="DefaultParagraphFont"/>
    <w:uiPriority w:val="99"/>
    <w:semiHidden/>
    <w:unhideWhenUsed/>
    <w:rsid w:val="00C80FB4"/>
    <w:rPr>
      <w:strike w:val="0"/>
      <w:dstrike w:val="0"/>
      <w:color w:val="0955A8"/>
      <w:u w:val="none"/>
      <w:effect w:val="none"/>
    </w:rPr>
  </w:style>
  <w:style w:type="character" w:customStyle="1" w:styleId="a-size-extra-large1">
    <w:name w:val="a-size-extra-large1"/>
    <w:basedOn w:val="DefaultParagraphFont"/>
    <w:rsid w:val="00C80FB4"/>
    <w:rPr>
      <w:rFonts w:ascii="Arial" w:hAnsi="Arial" w:cs="Arial" w:hint="default"/>
    </w:rPr>
  </w:style>
  <w:style w:type="character" w:customStyle="1" w:styleId="a-size-large1">
    <w:name w:val="a-size-large1"/>
    <w:basedOn w:val="DefaultParagraphFont"/>
    <w:rsid w:val="00C80FB4"/>
    <w:rPr>
      <w:rFonts w:ascii="Arial" w:hAnsi="Arial" w:cs="Arial" w:hint="default"/>
    </w:rPr>
  </w:style>
  <w:style w:type="character" w:customStyle="1" w:styleId="author">
    <w:name w:val="author"/>
    <w:basedOn w:val="DefaultParagraphFont"/>
    <w:rsid w:val="00C80FB4"/>
  </w:style>
  <w:style w:type="character" w:customStyle="1" w:styleId="st1">
    <w:name w:val="st1"/>
    <w:basedOn w:val="DefaultParagraphFont"/>
    <w:rsid w:val="00C80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B4"/>
    <w:rPr>
      <w:rFonts w:eastAsiaTheme="minorEastAsia"/>
      <w:lang w:val="sr-Latn-CS" w:eastAsia="sr-Latn-CS"/>
    </w:rPr>
  </w:style>
  <w:style w:type="paragraph" w:styleId="Heading1">
    <w:name w:val="heading 1"/>
    <w:basedOn w:val="Normal"/>
    <w:next w:val="Normal"/>
    <w:link w:val="Heading1Char"/>
    <w:uiPriority w:val="99"/>
    <w:qFormat/>
    <w:rsid w:val="00C80FB4"/>
    <w:pPr>
      <w:keepNext/>
      <w:spacing w:before="60" w:after="60" w:line="240" w:lineRule="auto"/>
      <w:jc w:val="right"/>
      <w:outlineLvl w:val="0"/>
    </w:pPr>
    <w:rPr>
      <w:rFonts w:ascii="Arial" w:eastAsia="Times New Roman" w:hAnsi="Arial" w:cs="Arial"/>
      <w:b/>
      <w:bCs/>
      <w:color w:val="000000"/>
      <w:sz w:val="16"/>
      <w:szCs w:val="16"/>
      <w:lang w:eastAsia="en-US"/>
    </w:rPr>
  </w:style>
  <w:style w:type="paragraph" w:styleId="Heading3">
    <w:name w:val="heading 3"/>
    <w:basedOn w:val="Normal"/>
    <w:next w:val="Normal"/>
    <w:link w:val="Heading3Char"/>
    <w:uiPriority w:val="99"/>
    <w:qFormat/>
    <w:rsid w:val="00C80FB4"/>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iPriority w:val="99"/>
    <w:qFormat/>
    <w:rsid w:val="00C80FB4"/>
    <w:pPr>
      <w:keepNext/>
      <w:tabs>
        <w:tab w:val="left" w:pos="1181"/>
        <w:tab w:val="left" w:pos="2141"/>
        <w:tab w:val="left" w:pos="3101"/>
        <w:tab w:val="left" w:pos="4061"/>
        <w:tab w:val="left" w:pos="4800"/>
        <w:tab w:val="left" w:pos="5539"/>
        <w:tab w:val="left" w:pos="6278"/>
        <w:tab w:val="left" w:pos="7018"/>
        <w:tab w:val="left" w:pos="7426"/>
        <w:tab w:val="left" w:pos="7790"/>
        <w:tab w:val="left" w:pos="8059"/>
        <w:tab w:val="left" w:pos="8390"/>
        <w:tab w:val="left" w:pos="9130"/>
      </w:tabs>
      <w:autoSpaceDE w:val="0"/>
      <w:autoSpaceDN w:val="0"/>
      <w:adjustRightInd w:val="0"/>
      <w:spacing w:after="0" w:line="240" w:lineRule="auto"/>
      <w:outlineLvl w:val="3"/>
    </w:pPr>
    <w:rPr>
      <w:rFonts w:ascii="Arial" w:eastAsia="Times New Roman" w:hAnsi="Arial" w:cs="Arial"/>
      <w:b/>
      <w:bCs/>
      <w:color w:val="00000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0FB4"/>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C80FB4"/>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C80FB4"/>
    <w:rPr>
      <w:rFonts w:ascii="Arial" w:eastAsia="Times New Roman" w:hAnsi="Arial" w:cs="Arial"/>
      <w:b/>
      <w:bCs/>
      <w:color w:val="000000"/>
      <w:sz w:val="16"/>
      <w:szCs w:val="16"/>
      <w:lang w:val="sr-Latn-CS"/>
    </w:rPr>
  </w:style>
  <w:style w:type="character" w:customStyle="1" w:styleId="Heading3Char">
    <w:name w:val="Heading 3 Char"/>
    <w:basedOn w:val="DefaultParagraphFont"/>
    <w:link w:val="Heading3"/>
    <w:uiPriority w:val="99"/>
    <w:rsid w:val="00C80FB4"/>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9"/>
    <w:rsid w:val="00C80FB4"/>
    <w:rPr>
      <w:rFonts w:ascii="Arial" w:eastAsia="Times New Roman" w:hAnsi="Arial" w:cs="Arial"/>
      <w:b/>
      <w:bCs/>
      <w:color w:val="000000"/>
      <w:sz w:val="20"/>
      <w:szCs w:val="20"/>
      <w:lang w:val="en-GB"/>
    </w:rPr>
  </w:style>
  <w:style w:type="paragraph" w:styleId="BodyText3">
    <w:name w:val="Body Text 3"/>
    <w:basedOn w:val="Normal"/>
    <w:link w:val="BodyText3Char"/>
    <w:uiPriority w:val="99"/>
    <w:rsid w:val="00C80FB4"/>
    <w:pPr>
      <w:spacing w:after="0" w:line="240" w:lineRule="auto"/>
    </w:pPr>
    <w:rPr>
      <w:rFonts w:ascii="Arial" w:eastAsia="Times New Roman" w:hAnsi="Arial" w:cs="Arial"/>
      <w:color w:val="000000"/>
      <w:sz w:val="20"/>
      <w:szCs w:val="20"/>
      <w:lang w:eastAsia="en-US"/>
    </w:rPr>
  </w:style>
  <w:style w:type="character" w:customStyle="1" w:styleId="BodyText3Char">
    <w:name w:val="Body Text 3 Char"/>
    <w:basedOn w:val="DefaultParagraphFont"/>
    <w:link w:val="BodyText3"/>
    <w:uiPriority w:val="99"/>
    <w:rsid w:val="00C80FB4"/>
    <w:rPr>
      <w:rFonts w:ascii="Arial" w:eastAsia="Times New Roman" w:hAnsi="Arial" w:cs="Arial"/>
      <w:color w:val="000000"/>
      <w:sz w:val="20"/>
      <w:szCs w:val="20"/>
      <w:lang w:val="sr-Latn-CS"/>
    </w:rPr>
  </w:style>
  <w:style w:type="paragraph" w:styleId="NormalWeb">
    <w:name w:val="Normal (Web)"/>
    <w:basedOn w:val="Normal"/>
    <w:uiPriority w:val="99"/>
    <w:rsid w:val="00C80FB4"/>
    <w:pPr>
      <w:spacing w:before="100" w:beforeAutospacing="1" w:after="100" w:afterAutospacing="1" w:line="240" w:lineRule="auto"/>
    </w:pPr>
    <w:rPr>
      <w:rFonts w:ascii="Arial Unicode MS" w:eastAsia="Calibri" w:hAnsi="Arial Unicode MS" w:cs="Arial Unicode MS"/>
      <w:color w:val="CCCCCC"/>
      <w:sz w:val="24"/>
      <w:szCs w:val="24"/>
      <w:lang w:val="en-GB" w:eastAsia="en-US"/>
    </w:rPr>
  </w:style>
  <w:style w:type="character" w:customStyle="1" w:styleId="fn">
    <w:name w:val="fn"/>
    <w:basedOn w:val="DefaultParagraphFont"/>
    <w:uiPriority w:val="99"/>
    <w:rsid w:val="00C80FB4"/>
  </w:style>
  <w:style w:type="paragraph" w:styleId="ListParagraph">
    <w:name w:val="List Paragraph"/>
    <w:basedOn w:val="Normal"/>
    <w:uiPriority w:val="34"/>
    <w:qFormat/>
    <w:rsid w:val="00C80FB4"/>
    <w:pPr>
      <w:ind w:left="720"/>
      <w:contextualSpacing/>
    </w:pPr>
    <w:rPr>
      <w:rFonts w:eastAsiaTheme="minorHAnsi"/>
      <w:lang w:val="en-US" w:eastAsia="en-US"/>
    </w:rPr>
  </w:style>
  <w:style w:type="character" w:styleId="Hyperlink">
    <w:name w:val="Hyperlink"/>
    <w:basedOn w:val="DefaultParagraphFont"/>
    <w:uiPriority w:val="99"/>
    <w:semiHidden/>
    <w:unhideWhenUsed/>
    <w:rsid w:val="00C80FB4"/>
    <w:rPr>
      <w:strike w:val="0"/>
      <w:dstrike w:val="0"/>
      <w:color w:val="0955A8"/>
      <w:u w:val="none"/>
      <w:effect w:val="none"/>
    </w:rPr>
  </w:style>
  <w:style w:type="character" w:customStyle="1" w:styleId="a-size-extra-large1">
    <w:name w:val="a-size-extra-large1"/>
    <w:basedOn w:val="DefaultParagraphFont"/>
    <w:rsid w:val="00C80FB4"/>
    <w:rPr>
      <w:rFonts w:ascii="Arial" w:hAnsi="Arial" w:cs="Arial" w:hint="default"/>
    </w:rPr>
  </w:style>
  <w:style w:type="character" w:customStyle="1" w:styleId="a-size-large1">
    <w:name w:val="a-size-large1"/>
    <w:basedOn w:val="DefaultParagraphFont"/>
    <w:rsid w:val="00C80FB4"/>
    <w:rPr>
      <w:rFonts w:ascii="Arial" w:hAnsi="Arial" w:cs="Arial" w:hint="default"/>
    </w:rPr>
  </w:style>
  <w:style w:type="character" w:customStyle="1" w:styleId="author">
    <w:name w:val="author"/>
    <w:basedOn w:val="DefaultParagraphFont"/>
    <w:rsid w:val="00C80FB4"/>
  </w:style>
  <w:style w:type="character" w:customStyle="1" w:styleId="st1">
    <w:name w:val="st1"/>
    <w:basedOn w:val="DefaultParagraphFont"/>
    <w:rsid w:val="00C8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evierdirect.com/companions/9780123796/Chapter" TargetMode="External"/><Relationship Id="rId3" Type="http://schemas.microsoft.com/office/2007/relationships/stylesWithEffects" Target="stylesWithEffects.xml"/><Relationship Id="rId7" Type="http://schemas.openxmlformats.org/officeDocument/2006/relationships/hyperlink" Target="https://www.amazon.com/s/ref=dp_byline_sr_book_2?ie=UTF8&amp;text=Marjorie+H.+Woollacott+PhD&amp;search-alias=books&amp;field-author=Marjorie+H.+Woollacott+PhD&amp;sort=relevancer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ref=dp_byline_sr_book_1?ie=UTF8&amp;text=Anne+Shumway-Cook+PT++PhD++FAPTA&amp;search-alias=books&amp;field-author=Anne+Shumway-Cook+PT++PhD++FAPTA&amp;sort=relevancer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30</Pages>
  <Words>9876</Words>
  <Characters>56297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2022-02-11T12:46:00Z</dcterms:created>
  <dcterms:modified xsi:type="dcterms:W3CDTF">2022-02-14T09:56:00Z</dcterms:modified>
</cp:coreProperties>
</file>