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772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08"/>
      </w:tblGrid>
      <w:tr w:rsidR="00AD6230" w:rsidRPr="00AD6230" w:rsidTr="00AD6230">
        <w:trPr>
          <w:trHeight w:val="55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Farmaceutska tehnologija II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Nema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>Upoznavanje sa osnovnim principima formulacije, tehnološkim postupcima izrade i farmaceutsko-tehnološkim ispitivanjima različitih farmaceutskih oblika za unutrašnju i spoljašnju upotrebu, za primjenu u nos, uho i usnu sluznicu i sa homeopatskim preparatima. Obučavanje za izradu magistralnih i galenskih ljekova/preparata, korišćenje stručne literature i izveštavanje o izboru najpogodnijeg farmaceutskog oblika lijeka, njegovim osobinama, čuvanju i primjeni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Sterilizacija. Pirogene materije i ispitivanje pirogenosti</w:t>
            </w:r>
          </w:p>
        </w:tc>
      </w:tr>
      <w:tr w:rsidR="00AD6230" w:rsidRPr="00AD6230" w:rsidTr="00AD6230">
        <w:trPr>
          <w:cantSplit/>
          <w:trHeight w:val="143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Sterilizacija, ispitivanje pirogenosti-diskusija.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Metode sterilizacije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Upoznavanje sa principima izrade preparata pod aseptičnim uslovima u komori sa laminarnim protokom vazduha.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Izotonični rastvori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 xml:space="preserve">Upoznavanje sa metodama za provjeru i podešavanje toničnosti preparata, odnosno izračunavanje potrebne količine sredstva za izotonizaciju. 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Farmaceutski oblici za oftalmološku primjenu: osnovni pojmovi, definicije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Preparati za oči. Izrada kapi za oči pod aseptičnim uslovima u komori sa laminarnim protokom vazduha, provjera koncentracije, provjera toničnosti preparata, pakovanje, signiranje i upotreba.</w:t>
            </w:r>
          </w:p>
        </w:tc>
      </w:tr>
      <w:tr w:rsidR="00AD6230" w:rsidRPr="00AD6230" w:rsidTr="00AD6230">
        <w:trPr>
          <w:cantSplit/>
          <w:trHeight w:val="15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Farmaceutski oblici za oftalmološku primjenu: pomoćne supstance za izradu preparata za oči, osobine i opšti zahtjevi</w:t>
            </w:r>
          </w:p>
        </w:tc>
      </w:tr>
      <w:tr w:rsidR="00AD6230" w:rsidRPr="00AD6230" w:rsidTr="00AD6230">
        <w:trPr>
          <w:cantSplit/>
          <w:trHeight w:val="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 xml:space="preserve">Polučvrsti preparati za oči.  Izrada pod aseptičnim uslovima u komori sa laminarnim protokom vazduha, pakovanje, signiranje i upotreba masti za oči. 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Izrada i ispitivanje preparata za oči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 xml:space="preserve">Polučvrsti preparati za oči.  Izrada pod aseptičnim uslovima u komori sa laminarnim protokom vazduha, pakovanje, signiranje i upotreba masti za oči. 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Parenteralni preparati: osnovni pojmovi, definicije. 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Kolokvijum I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Parenteralni preparati: rastvarači, pomoćne supstance i opšti zahtjevi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 xml:space="preserve">Parenteralni preparati. Izražavanje sadržaja parenteralnih preparata. Izrada, pakovanje i obeležavanje parenteralnih preparata. 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Injekcije. Intravenske infuzije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IX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Parenteralni preparati. Izrada injekcionog rastvora u komori sa laminarnim protokom vazduha, provjera toničnosti, izračunavanje potrebne količine supstanci za izradu preparata, pakovanje, signiranje.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Koncentrati za injekcije i infuzije. Praškovi za injekcije i infuzije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Parenteralni preparati. Izrada infuzionog rastvora u komori sa laminarnim protokom vazduha, provjera toničnosti, izračunavanje potrebne količine supstanci za izradu preparata,  pakovanje, signiranje, djelovanje i upotreba preparata.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3"/>
              <w:spacing w:line="276" w:lineRule="auto"/>
              <w:rPr>
                <w:rFonts w:cs="Arial"/>
                <w:i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iCs/>
                <w:color w:val="auto"/>
                <w:sz w:val="22"/>
                <w:szCs w:val="22"/>
                <w:lang w:val="sr-Latn-RS"/>
              </w:rPr>
              <w:t>Primarna ambalaža za parenteralne i oftalmološke preparate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Parenteralni preparati. Izrada u komori sa laminarnim protokom vazduha, provjera toničnosti, izračunavanje potrebne količine supstanci za izradu preparata,  pakovanje, signiranje, djelovanje i upotreba preparata.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Rastvori za hemodijalizu i peritonealnu dijalizu. 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Latn-RS"/>
              </w:rPr>
              <w:t>Kolokvijum II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Imunobiološki preparati. Serumi i vakcine</w:t>
            </w: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Imunobiološki preparati. Serumi i vakcine metode izrade-diskusija.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BodyTextIndent2"/>
              <w:spacing w:after="0"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Radiofarmaceutski preparati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Praktični ispit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pStyle w:val="BodyText3"/>
              <w:spacing w:line="276" w:lineRule="auto"/>
              <w:rPr>
                <w:rFonts w:cs="Arial"/>
                <w:i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iCs/>
                <w:color w:val="auto"/>
                <w:sz w:val="22"/>
                <w:szCs w:val="22"/>
                <w:lang w:val="sr-Latn-RS"/>
              </w:rPr>
              <w:t>Priprema za Završni ispit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Popravni Praktični ispit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obrazovanja: Predavanja, laboratorijske vježbe,  konsultacije, praktična izrada preparata.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Nedjeljno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7 kredita x 40/30 = 9.33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 xml:space="preserve"> Struktura: 3 sata predavanja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 xml:space="preserve">3 sata vježbi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3.33 sati samostalnog rada studenata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:(9,33 sati) x 16 = </w:t>
            </w:r>
            <w:r w:rsidRPr="00AD6230">
              <w:rPr>
                <w:rFonts w:ascii="Arial" w:hAnsi="Arial" w:cs="Arial"/>
                <w:b/>
                <w:u w:val="single"/>
              </w:rPr>
              <w:t>149,33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(9,33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18,66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7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210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opterećenja</w:t>
            </w:r>
            <w:r w:rsidRPr="00AD6230">
              <w:rPr>
                <w:rFonts w:ascii="Arial" w:hAnsi="Arial" w:cs="Arial"/>
                <w:lang w:val="sr-Latn-RS"/>
              </w:rPr>
              <w:t>: 149,33 sati (nastava i završni ispit) + 18,66 sati (priprema) +</w:t>
            </w:r>
            <w:r w:rsidRPr="00AD6230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42 sata</w:t>
            </w:r>
            <w:r w:rsidRPr="00AD623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(dopunski</w:t>
            </w:r>
            <w:r w:rsidRPr="00AD623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pohađanje nastave i vježbi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tabs>
                <w:tab w:val="left" w:pos="1260"/>
              </w:tabs>
              <w:spacing w:after="0"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Literatura: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1. </w:t>
            </w: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 xml:space="preserve">Milić J., Primorac M., Stupar M., Priručnik za praktičnu nastavu: Sterilni lekoviti preparati, Grafopan, Beograd 2005; 2. Krajišnik D., Grbić S., Petrović J., Đekić Lj., Vasiljević D., Kovačević A., Calija B., Farmaceutska tehnologija II praktikum, Beograd   2010 3. Allen L.V. Popovich N.G. Ansel H.C., Ansel s Pharmaceutical Dosage Forms and Drug Delivery Systems, Ninth edition, Lippinciot Williams and Wilkins, Philadelphia 2011 4. Swarbrick J., Encyclopedia of Pharmaceutical Technology, Third edition, 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>Informa Healthcare USA, New York 2007;</w:t>
            </w: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 xml:space="preserve"> 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>5. Gibson M., Pharmaceutical Preformulation and Formulation, Informa Healthcare USA, New York 2009 6. Priručnik za praktičnu nastavu iz Farmaceutske tehnologije 2 Danina Krajišnik, Ljiljana Đekić, Sandra Cvijić, Dragana Vasiljević, 2020. Beograd.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Očekuje se da student: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1.Poznaje vrste, sastav, postupke izrade/proizvodnje, farmaceutsko-tehnološka ispitivanja i zahtjeve farmakopeja za farmaceutske oblike ljekova za parenteralnu i oftalmološku primjenu;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2.Prepoznaje vrste, osobine i uloge farmaceutskih ekscipijenasa u izradi pomenutih farmaceutskih oblika;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3.Formuliše i izradi navedene farmaceutske oblike i predloži i/ili sprovede određena farmaceutsko-tehnološka ispitivanja ovih ljekova;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4. Poznaje i razumije principe vezane za uticaj biofarmaceutskih (bioloških, fizičko-hemijskih i farmaceutsko-tehnoloških) faktora na proces oslobađanja i resoprcije ljekovite supstance nakon parenteralne ili oftalmološke primjene lijeka;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5. Stečena znanja primjeni u cilju informisanja i savjetovanja pacijenta i stručne javnosti o osobinama i kvalitetu parenteralnih i oftalmoloških farmaceutskih oblika, njihovom čuvanju i adekvatnoj primjeni.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AD6230" w:rsidRPr="00AD6230" w:rsidRDefault="00AD6230" w:rsidP="00AD62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Prisustvo i aktivnost u toku predavanja: 0-5 poena</w:t>
            </w:r>
          </w:p>
          <w:p w:rsidR="00AD6230" w:rsidRPr="00AD6230" w:rsidRDefault="00AD6230" w:rsidP="00AD6230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Praktična nastava: 0-5 poena</w:t>
            </w:r>
          </w:p>
          <w:p w:rsidR="00AD6230" w:rsidRPr="00AD6230" w:rsidRDefault="00AD6230" w:rsidP="00AD6230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Kolokvijum I i II : (0-10)+(0-10) poena</w:t>
            </w:r>
          </w:p>
          <w:p w:rsidR="00AD6230" w:rsidRPr="00AD6230" w:rsidRDefault="00AD6230" w:rsidP="00AD6230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Praktični dio ispita: (0-20) poena</w:t>
            </w:r>
          </w:p>
          <w:p w:rsidR="00AD6230" w:rsidRPr="00AD6230" w:rsidRDefault="00AD6230" w:rsidP="00AD6230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Završni ispit: 0-50 poena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Ocjena:              A               B               C               D               E              F                         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Broj poena:     90-100       80-89        70-79         60-69        50-59       &lt; 50                         </w:t>
            </w:r>
          </w:p>
          <w:p w:rsidR="00AD6230" w:rsidRPr="00AD6230" w:rsidRDefault="00AD6230" w:rsidP="00AD6230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  Doc. Dr Tanja Vojinović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AD6230" w:rsidRDefault="00AD6230" w:rsidP="00AD6230">
      <w:pPr>
        <w:rPr>
          <w:rFonts w:ascii="Arial" w:hAnsi="Arial" w:cs="Arial"/>
          <w:lang w:val="sr-Latn-RS"/>
        </w:rPr>
      </w:pPr>
    </w:p>
    <w:p w:rsidR="00AD6230" w:rsidRDefault="00AD6230" w:rsidP="00AD6230">
      <w:pPr>
        <w:rPr>
          <w:rFonts w:ascii="Arial" w:hAnsi="Arial" w:cs="Arial"/>
          <w:lang w:val="sr-Latn-RS"/>
        </w:rPr>
      </w:pPr>
    </w:p>
    <w:p w:rsidR="00AD6230" w:rsidRDefault="00AD6230" w:rsidP="00AD6230">
      <w:pPr>
        <w:rPr>
          <w:rFonts w:ascii="Arial" w:hAnsi="Arial" w:cs="Arial"/>
          <w:lang w:val="sr-Latn-RS"/>
        </w:rPr>
      </w:pPr>
    </w:p>
    <w:p w:rsidR="00AD6230" w:rsidRPr="00AD6230" w:rsidRDefault="00AD6230" w:rsidP="00AD6230">
      <w:pPr>
        <w:rPr>
          <w:rFonts w:ascii="Arial" w:hAnsi="Arial" w:cs="Arial"/>
          <w:lang w:val="sr-Latn-RS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AD6230" w:rsidRPr="00AD6230" w:rsidTr="00AD6230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          Farmacutska analiza i kontrola ljekova 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Latn-RS"/>
              </w:rPr>
              <w:t xml:space="preserve"> P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                      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                    Farmaceutska hemija III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Sticanje znanja iz oblasti kvalitativno-kvantitativne farmaceutske analize i primjena u kontroli ljekova.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Ispitivanje i kontrola farmaceutskih supstanci i farmaceutskih oblika prema oficinalnim propisima.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Upoznavanje sa osnovnim principima, propisima i standardima iz oblasti kontrole kvaliteta ljekova.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Kvalitativno-kvantitativna analiza ljekova – UVOD. Farmaceutska analiza i kontrola kvaliteta farmaceutskih supstanci i farmaceutskih oblika. Evropska farmakopeja standardi kvaliteta.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aminofilina u tabletama. Procjena linearnosti, tačnosti i preciznosti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metode primjenom UV/VIS tehnike.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Farmaceutska analiza - teorijski dio praktične nastave.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ampicilina u kapsulama. Procjena linearnosti, tačnosti i preciznosti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Primjena UV/VIS spektrofotometrije u farmaceutskoj analizi.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cefaleksina u kapsulama. Procjena linearnosti, tačnosti i preciznosti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Značaj i primjena IR spektrofotometrije u farmaceutskoj analizi.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Polarimetrija i ispitivanje optički aktivnih ljekova.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Refraktometrija u farmaceutskoj analizi.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Temperatura topljenja.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metoklopramid hidrohlorida u tabletama. Procjena linearnosti, tačnosti 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preciznosti metode primjenom UV/VIS tehnike.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Identifikacija, ispitivanje stepena čistoće i određivanje sadržaja aktivnih farmaceutskih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supstanci upotrebom hromatografskih metoda.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Visoko efikasna tečna hromatografija u farmaceutskoj analizi.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molsidomina u tabletama. Procjena linearnosti, tačnosti i preciznosti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TLC; GH; gel hromatografija; afinitetna hromatografija i jonska hromatografija u identifikaciji, ispitivanju stepena čistoće i određivanju sadržaja aktivnih farmaceutskih supstanci u farmaceutskim oblicima i aktivnim supstancama.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brufena i paracetamola u tabletama. Procjena linearnosti, tačnosti 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preciznosti 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Kolokvijum I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pipemidinske kiseline u kapsulama. Procjena linearnosti, tačnosti 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preciznosti metode primjenom UV/VIS tehnike.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Tečno-tečna i tečno-čvrsta ekstrakcija u farmaceutskoj analizi.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Titrimetrijske metode u farmaceutskoj analizi.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VIII nedjelja 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acetilsalicilne kiseline u tabletama. Procjena linearnosti, tačnosti 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preciznosti 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Ispitivanje i kontrola alkaloida u farmaceutskim supstancama i farmaceutskim oblicima.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rezorcinola u rastvoru. Procjena linearnosti, tačnosti i preciznosti metode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primjenom UV/VIS tehnike.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Ispitivanje i kontrola vitamina u farmaceutskim supstancama i farmaceutskim oblicima.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Određivanje tetraciklina u kapsulama. Procjena linearnosti, tačnosti i preciznosti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metode primjenom UV/VIS tehnike.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Farmaceutska analiza i kontrola antibiotika u farmaceutskim supstancama i farmaceutskim oblicima.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Farmaceutska analiza i kontrola sulfonamida u farmaceutskim supstancama i farmaceutskim oblicima.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Titrimetrijske vježbe. Određivanje sadržaja Li</w:t>
            </w:r>
            <w:r w:rsidRPr="00AD6230">
              <w:rPr>
                <w:rFonts w:ascii="Arial" w:eastAsia="Times New Roman" w:hAnsi="Arial" w:cs="Arial"/>
                <w:vertAlign w:val="subscript"/>
                <w:lang w:val="sr-Latn-RS"/>
              </w:rPr>
              <w:t>2</w:t>
            </w:r>
            <w:r w:rsidRPr="00AD6230">
              <w:rPr>
                <w:rFonts w:ascii="Arial" w:eastAsia="Times New Roman" w:hAnsi="Arial" w:cs="Arial"/>
                <w:lang w:val="sr-Latn-RS"/>
              </w:rPr>
              <w:t>CO</w:t>
            </w:r>
            <w:r w:rsidRPr="00AD6230">
              <w:rPr>
                <w:rFonts w:ascii="Arial" w:eastAsia="Times New Roman" w:hAnsi="Arial" w:cs="Arial"/>
                <w:vertAlign w:val="subscript"/>
                <w:lang w:val="sr-Latn-RS"/>
              </w:rPr>
              <w:t>3</w:t>
            </w:r>
            <w:r w:rsidRPr="00AD6230">
              <w:rPr>
                <w:rFonts w:ascii="Arial" w:eastAsia="Times New Roman" w:hAnsi="Arial" w:cs="Arial"/>
                <w:lang w:val="sr-Latn-RS"/>
              </w:rPr>
              <w:t>, KCl, CaCl</w:t>
            </w:r>
            <w:r w:rsidRPr="00AD6230">
              <w:rPr>
                <w:rFonts w:ascii="Arial" w:eastAsia="Times New Roman" w:hAnsi="Arial" w:cs="Arial"/>
                <w:vertAlign w:val="subscript"/>
                <w:lang w:val="sr-Latn-RS"/>
              </w:rPr>
              <w:t>2</w:t>
            </w:r>
            <w:r w:rsidRPr="00AD6230">
              <w:rPr>
                <w:rFonts w:ascii="Arial" w:eastAsia="Times New Roman" w:hAnsi="Arial" w:cs="Arial"/>
                <w:lang w:val="sr-Latn-RS"/>
              </w:rPr>
              <w:t>, NaCl i askorbinske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kiseline.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Kolokvijum II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Hromatografija na tankom sloju. Određivanje sadržaja nečistoće u pojedinim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preparatima kao što je npr. hidrokortizon koji kao nečistoća prati hidrokortizon-acetat.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Farmaceutska analiza i kontrola steroidnih ljekova u farmaceutskim supstancama 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farmaceutskim oblicima. 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Čvrsto-tečna ekstrakcija. Razdvajanje smješe metil-oranža i fuksina.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Oficinalna ispitivanja neorganskih jedinjenja.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Biološka kontrola ljekova.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 HPLC - tečna hromatografija pod visokim pritiskom, kvalitativna analiza paracetamola,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acetilsalicilne kiseline i salicilne kiseline kao nečistoće u prašku za oralnu primjenu.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Završni ispit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Evaluacija praktičnog rada. Samostalna analiza izabranog preparata. 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       </w:t>
            </w:r>
            <w:r w:rsidRPr="00AD6230">
              <w:rPr>
                <w:rFonts w:ascii="Arial" w:eastAsia="Times New Roman" w:hAnsi="Arial" w:cs="Arial"/>
                <w:bCs/>
                <w:iCs/>
                <w:lang w:val="sr-Latn-RS"/>
              </w:rPr>
              <w:t>Predavanja, praktična nastava (vježbe), konsultacije.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AD6230">
              <w:rPr>
                <w:rFonts w:ascii="Arial" w:eastAsia="Times New Roman" w:hAnsi="Arial" w:cs="Arial"/>
                <w:bCs/>
              </w:rPr>
              <w:t>Nedjeljno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D6230">
              <w:rPr>
                <w:rFonts w:ascii="Arial" w:eastAsia="Times New Roman" w:hAnsi="Arial" w:cs="Arial"/>
                <w:bCs/>
              </w:rPr>
              <w:t>7 kredita x 40/30 = 9.33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D6230">
              <w:rPr>
                <w:rFonts w:ascii="Arial" w:eastAsia="Times New Roman" w:hAnsi="Arial" w:cs="Arial"/>
                <w:bCs/>
              </w:rPr>
              <w:t xml:space="preserve"> Struktura: 3 sata predavanja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D6230">
              <w:rPr>
                <w:rFonts w:ascii="Arial" w:eastAsia="Times New Roman" w:hAnsi="Arial" w:cs="Arial"/>
                <w:bCs/>
              </w:rPr>
              <w:t xml:space="preserve">3 sata vježbi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D6230">
              <w:rPr>
                <w:rFonts w:ascii="Arial" w:eastAsia="Times New Roman" w:hAnsi="Arial" w:cs="Arial"/>
                <w:bCs/>
              </w:rPr>
              <w:t>3.33 sati samostalnog rada studenata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:(9,33 sati) x 16 = </w:t>
            </w:r>
            <w:r w:rsidRPr="00AD6230">
              <w:rPr>
                <w:rFonts w:ascii="Arial" w:hAnsi="Arial" w:cs="Arial"/>
                <w:b/>
                <w:u w:val="single"/>
              </w:rPr>
              <w:t>149,33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(9,33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18,66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7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210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149,33 sati (nastava i završni ispit) + 18,66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42 sata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Prisustvo i aktivno učešće u teorijskoj i praktičnoj nastavi, kao i svim oblicima provjere znanja je obavezno.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European Pharmacopoeia, važeće izdanje; EU Legislation – Eudralex; European Medicines Agency – scientific guidelines (quality); ICH quality guidelines; EDQM&amp;HealthCare (European Directorate for the Quality of Medicines and HealthCare); Satinder Ahuja and Stephen Scypinski, Handbook of modern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Pharmaceutical analysis, Volume 3, 2001, Academic press, San Diego, USA; H.J.Roth, Kurt Eger, Reinhard Troschutz, Pharmaceutical Chemistry, Volume 2: Drug Analysis, English Edition, Ellis Horwood, 1991; Odabrane metode za farmaceutsku analizu, dr Ljiljana Živanović, Nijansa, Zemun, 2003; Analitika lekova, udžbenik za laboratorijsku nastavu, Darko Ivanović, Mira Zečević, Anđelija Malenović, Beograd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2004.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1. Primjeni stečena znanja u rutinskoj kontroli farmaceutskih supstanci i farmaceutskih doziranih oblika;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2. Objasni i primjeni zahtjeve farmakopeja za ispitivanje farmaceutskih supstanci i farmaceutskih doziranih oblika;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3. Izabere odgovarajuću metodu za kontrolu ljekova;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4. Demonstrira i objasni značaj razvoja i validacije nove metode;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>5. Protumači i primjeni važeće regulatorne zahtjeve u kontroli ljekova.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Predispitne obaveze: 50 poena; prisustvo predavanjima (0-6); aktivnost na vježbama i izrada vježbi (0-12); kolokvijumi (0-18 + 0-14); Završni ispit se polaže pismeno (0-50 poena). Prelazna </w:t>
            </w: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lastRenderedPageBreak/>
              <w:t>ocjena se dobija ako se kumulativno sakupi min 51 poen.</w:t>
            </w: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RS"/>
              </w:rPr>
              <w:t xml:space="preserve"> 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 /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Dodatne informacije o predmetu mogu se dobiti kod predmetnog nastavnika, šefa studijskog programa i kod prodekana za nastavu.</w:t>
            </w:r>
          </w:p>
        </w:tc>
      </w:tr>
    </w:tbl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Pr="00AD6230" w:rsidRDefault="00AD6230" w:rsidP="00AD623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989"/>
        <w:gridCol w:w="1954"/>
        <w:gridCol w:w="1723"/>
        <w:gridCol w:w="2184"/>
        <w:gridCol w:w="1931"/>
      </w:tblGrid>
      <w:tr w:rsidR="00AD6230" w:rsidRPr="00AD6230" w:rsidTr="00AD6230">
        <w:trPr>
          <w:trHeight w:val="56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</w:t>
            </w: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FITOTERAPIJA</w:t>
            </w:r>
          </w:p>
        </w:tc>
      </w:tr>
      <w:tr w:rsidR="00AD6230" w:rsidRPr="00AD6230" w:rsidTr="00AD6230">
        <w:trPr>
          <w:trHeight w:val="14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-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Farmakognozija II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Sticanje znanja o mjestu i ulozi fitoterapije u sistemu samomedikacije, informacije o medicinskim, dijetetskim i kozmetičkim proizvodima sa aktivnim komponentama biljnog porijekla, kao i detaljnije informisanje o različitim kategorijama medicinskih proizvoda (biljnih lijekova i tradicionalnih biljnih lijekova) njihovim karakteristikama, parametrima kvaliteta, kontroli i registraciji (teorijski i praktični aspekti). Pružanje informacija o biljkama i biljnim sastojcima i ljekovima koji se koriste kod određenih stanja i oboljenja. Informacije o postmarketinškim aktivnostima i farmakovigilanci biljnih ljekova.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Samomedikacija i fitoterapija. Biljni proizvodi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Vježbe: Upoznavanje sa pojmovima i informacijama koje su dobili na prvom bloku predavanja; osposobljavanje kako da nauče, opišu i pronađu dodatne informacije kroz pregled dokumentacije, zakona i pravilnika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Biljni ljekovi i registracija biljnih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Registrcija biljnih ljekova u zemljava u okruženju I nekim evropskim zemljama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Hemijsko-farmacutsko-biološka kontrola biljnih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Propisi, metode po monografijama konrole biljnih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kod problema CNS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Vježbe: Prikaz slučajeva, pacijenata sa problmima CNS I mjesto biljnog lijeka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kod oboljenja srca i krvnih sudova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Simulacija farmaceut-pacijent u pronalaženju biljnog lijeka za primjenu kod oboljenja KVS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kod oboljenja gastrointestinalnog trakta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Prikaz slučajeva sa gastrointestinalnim oboljenjem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Kolokvijum. Primjena biljnih ljekova kod opstipacije i dijareje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Obrada problema kod opstipacije I dijareje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kod metaboličkih poremećaja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Prikaz slučajeva sa metaboličkim problemima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tokom menopauze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Biljni ljekovi za olakšavanje tegoba tokom menopauze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kod benigne hiperpllazije prostate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Prikaz slučajeva sa benignom hiperplazijom prostate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ljekova u terapiji uroloških oboljenja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Biljni lijekovi za olakšavanje uroloških problema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Primjena biljnih lekova u terapiji kože i obolenja kože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Prikaz slučajeva u terapiji kože I kožnih oboljenja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Interakcije, neželjene reakcije i farmakovigilanca biljnih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Prikaz slučajeva sa neželjenim dejstvima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Ispitivanja jedinjenja i prirodnih ljekova u cilju otkrivanja novih farmakološki aktivnih jedinjenja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Vježbe: Biljni ljekovi kao potencijalna jedinjenja za liječenje malignih oboljenja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Završni ispit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Popravni iz završnog ispita 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AD6230">
              <w:rPr>
                <w:rFonts w:ascii="Arial" w:eastAsia="Times New Roman" w:hAnsi="Arial" w:cs="Arial"/>
              </w:rPr>
              <w:t>Interaktivna predavanja, praktična nastava, seminari, kolokvijum – test, konsultacije uvijek kada je neophodno. Na konsultacijama se razjašnjavaju sve dileme koje se tiču predavanja I praktičnog dijela nastave, kao I razrađivanje tema vezanih za dodatne teme ili seminarske radove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4 kredita x 40/30 = 5,33 sati.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Struktura: 2 sata predavanja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2 sata vježbi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1,33 sata samostalnog rada uključujući i konsultacije.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 (5,33 sata) x 16 = </w:t>
            </w:r>
            <w:r w:rsidRPr="00AD6230">
              <w:rPr>
                <w:rFonts w:ascii="Arial" w:hAnsi="Arial" w:cs="Arial"/>
                <w:b/>
                <w:u w:val="single"/>
              </w:rPr>
              <w:t>85,28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(5,33 sata)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10,66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4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120 sati</w:t>
            </w:r>
          </w:p>
          <w:p w:rsidR="00AD6230" w:rsidRPr="00AD6230" w:rsidRDefault="00AD6230" w:rsidP="00AD6230">
            <w:pPr>
              <w:pStyle w:val="TableParagraph"/>
              <w:spacing w:before="27" w:line="276" w:lineRule="auto"/>
              <w:ind w:left="59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85,28 sata (nastava i završni ispit) + 10,66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24,06 sati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AD6230">
              <w:rPr>
                <w:rFonts w:ascii="Arial" w:eastAsia="Arial" w:hAnsi="Arial" w:cs="Arial"/>
                <w:bCs/>
                <w:iCs/>
                <w:lang w:val="hr-HR"/>
              </w:rPr>
              <w:t>Redovno pohadjanje nastave i vježbi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1. Schulz, V., Haensel, R., Tyler, VE. Rational Phytotherapy. Springer-Verlag, Berlin, 2001.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2. Blumenthal M. Ed. The ABC Clinical Guide to Herbs. American Botanical Council, Austin, 2003.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3. ESCOP Monographs. Georg Thieme Verlag, Stuttgart, 2003.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4. Heinrich M, Barnes J, Gibbons S, Williamson E. Fundamentals of Pharmacognosy and Phytotherapy, Churchill Livingstone, Edinburgh, 2004.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5. Kovacevic N. Osnovi farmakognozije, Srpska školska knjiga, Beograd, 2004.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Arial" w:hAnsi="Arial" w:cs="Arial"/>
              </w:rPr>
              <w:t>S</w:t>
            </w:r>
            <w:r w:rsidRPr="00AD6230">
              <w:rPr>
                <w:rFonts w:ascii="Arial" w:eastAsia="Arial" w:hAnsi="Arial" w:cs="Arial"/>
                <w:lang w:val="bs-Cyrl-BA"/>
              </w:rPr>
              <w:t>tudenti će nakon o</w:t>
            </w:r>
            <w:r w:rsidRPr="00AD6230">
              <w:rPr>
                <w:rFonts w:ascii="Arial" w:eastAsia="Arial" w:hAnsi="Arial" w:cs="Arial"/>
                <w:lang w:val="sr-Latn-ME"/>
              </w:rPr>
              <w:t>d</w:t>
            </w:r>
            <w:r w:rsidRPr="00AD6230">
              <w:rPr>
                <w:rFonts w:ascii="Arial" w:eastAsia="Arial" w:hAnsi="Arial" w:cs="Arial"/>
                <w:lang w:val="bs-Cyrl-BA"/>
              </w:rPr>
              <w:t>slušanih predavanja i vježbi</w:t>
            </w:r>
            <w:r w:rsidRPr="00AD6230">
              <w:rPr>
                <w:rFonts w:ascii="Arial" w:eastAsia="Arial" w:hAnsi="Arial" w:cs="Arial"/>
                <w:lang w:val="sr-Latn-ME"/>
              </w:rPr>
              <w:t xml:space="preserve"> steći </w:t>
            </w:r>
            <w:r w:rsidRPr="00AD6230">
              <w:rPr>
                <w:rFonts w:ascii="Arial" w:eastAsia="Times New Roman" w:hAnsi="Arial" w:cs="Arial"/>
              </w:rPr>
              <w:t>znanja i vještine da :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1. Poznaje mjesto fitoterapije u preventivi i liječenju biljnim preparatima i zakonsku regulativu u ukupnom sistemu samomedikacije;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2. Procjeni i uočava mjesto racionalne fitoterapije u zdravstvenom sistemu;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3. Poznaje upotrebu bilja kroz istoriju, tradicionalnu upotrebu ljekovitog bilja, fitoterapiju zasnovanu na dokazima, bezbjednost i efikasnost biljnih ljekova;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4. Poznaje biljne droge, biljni lijek, tradicionalni lijek, standardizovani biljni lijek i glavne aktivne komponente biljnog lijeka;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5. Koristi stečeno zananje u primjeni biljnih preparata kod funkcionalnih poremećeja i organskih sistema (kardiovaskularnog, gastrointestinalnog, respiratornog, nervnog, urološkog, metaboličkog, kože i sluzokože, imunog sistema i dr.);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6. Prepoznaje potencijalne interakcije između biljnih i konvencionalnih ljekova;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7. Informiše i daje preporuke o upotrebi biljnog lijeka za konkretno oboljenje; </w:t>
            </w:r>
          </w:p>
          <w:p w:rsidR="00AD6230" w:rsidRPr="00AD6230" w:rsidRDefault="00AD6230" w:rsidP="00AD6230">
            <w:pPr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8. Zna način registracije biljnog lijeka i objavljene monografije u EP, EMEA, WHO.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Aktivnosti u toku predavanja, ocjenjivanje praktične nastave, prezentacije, seminarski radovi, kolokvijum, završni ispit.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Predispitne obaveze: 50 poena;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Prisustvo predavanjima (0-5) poena;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Aktivnost na vježbama i priprema vježbi (0-15);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 xml:space="preserve">Kolokvijum iz teorijskog dijela gradiva (0-10) poena;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Kolokvijum iz praktičnog dijela gradiva (0-20) poena.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Završni ispit: 0-50 poena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</w:rPr>
              <w:t>Teorijska nastava se odvija za sve studente zajedno, praktična nastava u grupama ne većim od 15 studenata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AD6230" w:rsidRP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Default="00AD6230" w:rsidP="00AD6230">
      <w:pPr>
        <w:rPr>
          <w:rFonts w:ascii="Arial" w:hAnsi="Arial" w:cs="Arial"/>
        </w:rPr>
      </w:pPr>
    </w:p>
    <w:p w:rsidR="00AD6230" w:rsidRPr="00AD6230" w:rsidRDefault="00AD6230" w:rsidP="00AD6230">
      <w:pPr>
        <w:rPr>
          <w:rFonts w:ascii="Arial" w:hAnsi="Arial" w:cs="Arial"/>
        </w:rPr>
      </w:pPr>
    </w:p>
    <w:p w:rsidR="00AD6230" w:rsidRPr="00AD6230" w:rsidRDefault="00AD6230" w:rsidP="00AD623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AD6230" w:rsidRPr="00AD6230" w:rsidTr="00AD6230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ME" w:eastAsia="en-US"/>
              </w:rPr>
            </w:pPr>
          </w:p>
        </w:tc>
      </w:tr>
      <w:tr w:rsidR="00AD6230" w:rsidRPr="00AD6230" w:rsidTr="00AD6230">
        <w:trPr>
          <w:trHeight w:val="28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Naziv predmeta</w:t>
            </w:r>
            <w:r w:rsidRPr="00AD6230">
              <w:rPr>
                <w:rFonts w:ascii="Arial" w:eastAsia="Times New Roman" w:hAnsi="Arial" w:cs="Arial"/>
                <w:lang w:val="sr-Latn-ME" w:eastAsia="en-US"/>
              </w:rPr>
              <w:t xml:space="preserve">                          </w:t>
            </w: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Farmakoterapija I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97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 xml:space="preserve">Broj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2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ME"/>
              </w:rPr>
              <w:t>+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ME"/>
              </w:rPr>
              <w:t>2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Studijski programi za koje se organizuje                                   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Uslovljenost drugim predmetima:</w:t>
            </w:r>
            <w:r w:rsidRPr="00AD6230">
              <w:rPr>
                <w:rFonts w:ascii="Arial" w:eastAsia="Times New Roman" w:hAnsi="Arial" w:cs="Arial"/>
                <w:bCs/>
                <w:lang w:val="sr-Latn-ME" w:eastAsia="en-US"/>
              </w:rPr>
              <w:t xml:space="preserve">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Farmakologija I, II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Usvajanje aktuelnih teorijskih i praktičnih stručnih znanja iz kliničke medicine, kao i osposobljavanje studenata da stečena znanja primijene u profesionalnom i naučno-istraživačkom radu. Značajan je razvoj kritičkog mišljenja i sprovođenja dijagnostičkih i terapijskih procedura, kao i razvoj sposobnosti za timski rad.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bCs/>
                <w:lang w:val="sr-Latn-ME"/>
              </w:rPr>
              <w:t>Predavanja: Pulmologija – Klinička simptomatologija plućnih oboljenja, dijagnostičke metode u pulmologiji, farmakoterapija pulmoloških oboljenja (astma, HOBP, respiratorne infekcije).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bCs/>
                <w:lang w:val="sr-Latn-ME"/>
              </w:rPr>
              <w:t>Vježbe: Farmaceutska anamneza. Uloga farmaceuta u liječenju plućnih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Gastroenterologija – Funkcijska i organska oboljenja gastrointestinalnog trakta, simptomatologija, dijagnostika i terapija (dispepsija, ulkus, GERB).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gastroenteroloških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bCs/>
                <w:lang w:val="sr-Latn-ME"/>
              </w:rPr>
              <w:t>Predavanja: Farmakoterapija emeze, opstipacije i dijareje.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emeze, opstipacije i dijareje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Kardiologija – Hipertenzija. Angina pektoris. Akutni koronarni sindrom.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kardioloških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Srčana insuficijencija. Aritmije.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srčane insuficijencije i aritmija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Poremećaji imunološkog sistema. Transplantaciona imunologija i klinički aspekti.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Vježbe: Uloga farmaceuta u transplatacionoj imunologiji i liječenju poremećaja imunološkog sistema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Uvod u diabetes mellitus – etiopatogeneza, razvojni stadijumi i klinička slika diabetes mellitusa tip 1 i tip 2.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lastRenderedPageBreak/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diabetes mellitusa tip 2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Liječenje šećerne bolesti. Vrste insulina i njihovo doziranje. Akutne i hronične komplikacije šećerne bolesti.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diabetes mellitusa tip 1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Endokrinologija – Endokrine bolesti hipotalamusa, hipofize, štitaste žlijezde, feohromocitom.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endokrinoloških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Liječenje bolesti paratireodnih žlijezda i gonada.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oboljenja paratireoidnih žlijezda i gonada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Hormonski kontraceptivi i hormonska supstituciona terapija.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bCs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Hormonski kontraceptivi (kombinovani kontraceptivi; monokomponentni kontraceptivi; indikacije; režimi doziranja; bezbjednost primjene; kontraindikacije). Hormonska supstituciona terapija (prednosti i nedostaci; kontraindikacije).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Nefrologija – Klinički sindromi i klasifikacija glomerulopatija. Pielonefritis. Nefrotski sindrom. Bubrežna insuficijencija. Nefrotilijaza.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nefroloških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Hematologija – Anemije. Antiagregacioni lekovi, antikoagulansi, fibrinolitici. Terapija tromboembolijskih poremećaja.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hematoloških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Terapija hiperlipidemija i dislipidemija.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Uloga farmaceuta u liječenju hiperlipidemija i dislipidemija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Predavanja: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Onkologija – Farmakoterapijski protokori u liječenju najčešćih malignih oboljenja.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 xml:space="preserve">Vježbe: </w:t>
            </w:r>
            <w:r w:rsidRPr="00AD6230">
              <w:rPr>
                <w:rFonts w:ascii="Arial" w:eastAsia="Times New Roman" w:hAnsi="Arial" w:cs="Arial"/>
                <w:bCs/>
                <w:lang w:val="sr-Latn-ME"/>
              </w:rPr>
              <w:t>Pristup pacijentu sa malignim oboljenjem. Uloga farmaceuta u liječenju malignih oboljenja (anamneza, racionalna farmakoterapija, prikazi slučajeva).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ME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AD6230">
              <w:rPr>
                <w:rFonts w:ascii="Arial" w:eastAsia="Times New Roman" w:hAnsi="Arial" w:cs="Arial"/>
                <w:bCs/>
                <w:iCs/>
                <w:lang w:val="sr-Latn-ME"/>
              </w:rPr>
              <w:t>Interaktivna predavanja, praktična nastava, seminari, kolokvijum.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5  kredita x 40/30 = 6.66 sati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 xml:space="preserve">    2 sata vježbi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ME"/>
              </w:rPr>
            </w:pPr>
            <w:r w:rsidRPr="00AD6230">
              <w:rPr>
                <w:rFonts w:ascii="Arial" w:hAnsi="Arial" w:cs="Arial"/>
                <w:bCs/>
                <w:lang w:val="sr-Latn-RS"/>
              </w:rPr>
              <w:t>2.66 sati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:(6.66 sati) x 16 = </w:t>
            </w:r>
            <w:r w:rsidRPr="00AD6230">
              <w:rPr>
                <w:rFonts w:ascii="Arial" w:hAnsi="Arial" w:cs="Arial"/>
                <w:b/>
                <w:u w:val="single"/>
              </w:rPr>
              <w:t>106.66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</w:t>
            </w:r>
          </w:p>
          <w:p w:rsidR="00AD6230" w:rsidRPr="00AD6230" w:rsidRDefault="00AD6230" w:rsidP="00AD6230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</w:rPr>
              <w:t>(6.66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13.33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5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150 sati</w:t>
            </w:r>
          </w:p>
          <w:p w:rsidR="00AD6230" w:rsidRPr="00AD6230" w:rsidRDefault="00AD6230" w:rsidP="00AD6230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106.66 sati (nastava i završni ispit) + 13.33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30 sati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Obaveze studenata u toku nastave:</w:t>
            </w:r>
            <w:r w:rsidRPr="00AD6230">
              <w:rPr>
                <w:rFonts w:ascii="Arial" w:eastAsia="Times New Roman" w:hAnsi="Arial" w:cs="Arial"/>
                <w:bCs/>
                <w:lang w:val="sr-Latn-ME" w:eastAsia="en-US"/>
              </w:rPr>
              <w:t xml:space="preserve">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Prisustvo i aktivno učešće u teorijskoj i praktičnoj nastavi, kao i svim oblicima provjere znanja je obavezno.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Literatura: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Nenad Ugrešić. Farmakoterapija za farmaceute, Farmaceutski fakultet Beograd 2021.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Igor Francetić. Farmakoterapijski priručnik, Medicinska naklada Zagreb 2015.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Tomislav Kažić. Klinička farmakologija. Farmakoterapija. Integra 2015.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Primjena stručnih znanja i sposobnosti pri savjetovanju o farmakoterapiji. Informisanje i savjetovanje pacijenata o efikasnosti i bezbjednosti ljekova.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Kolokvijum I: 0-20 poena. Kolokvijum II: 0-20 poena. Izrada i prezentacija seminarskog rada: 0-10 poena. Završni ispit se polaže usmeno (0-50 poena). Prelazna ocjena se dobija ako se kumulativano sakupi min 51 poen.</w:t>
            </w:r>
          </w:p>
        </w:tc>
      </w:tr>
      <w:tr w:rsidR="00AD6230" w:rsidRPr="00AD6230" w:rsidTr="00AD6230">
        <w:trPr>
          <w:trHeight w:val="6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lang w:val="sr-Latn-ME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 xml:space="preserve">Doc. dr sc. med. spec. Snežana Mugoša </w:t>
            </w:r>
          </w:p>
        </w:tc>
      </w:tr>
      <w:tr w:rsidR="00AD6230" w:rsidRPr="00AD6230" w:rsidTr="00AD6230">
        <w:trPr>
          <w:trHeight w:val="5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 xml:space="preserve">Specifičnosti koje je potrebno naglasiti za predmet: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Nema.</w:t>
            </w:r>
          </w:p>
        </w:tc>
      </w:tr>
      <w:tr w:rsidR="00AD6230" w:rsidRPr="00AD6230" w:rsidTr="00AD6230">
        <w:trPr>
          <w:trHeight w:val="5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ME"/>
              </w:rPr>
            </w:pPr>
            <w:r w:rsidRPr="00AD6230">
              <w:rPr>
                <w:rFonts w:ascii="Arial" w:hAnsi="Arial" w:cs="Arial"/>
                <w:bCs/>
                <w:iCs/>
                <w:lang w:val="sr-Latn-ME"/>
              </w:rPr>
              <w:t>Napomena (ukoliko je potrebno): Nema.</w:t>
            </w:r>
            <w:r w:rsidRPr="00AD6230">
              <w:rPr>
                <w:rFonts w:ascii="Arial" w:hAnsi="Arial" w:cs="Arial"/>
                <w:lang w:val="sr-Latn-ME"/>
              </w:rPr>
              <w:tab/>
            </w:r>
          </w:p>
        </w:tc>
      </w:tr>
    </w:tbl>
    <w:p w:rsidR="00AD6230" w:rsidRDefault="00AD6230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Pr="00AD6230" w:rsidRDefault="006A1497" w:rsidP="00AD6230">
      <w:pPr>
        <w:rPr>
          <w:rFonts w:ascii="Arial" w:hAnsi="Arial" w:cs="Arial"/>
          <w:lang w:val="sr-Latn-ME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AD6230" w:rsidRPr="00AD6230" w:rsidTr="00AD6230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                        Kozmetologija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97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6A14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6A14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                      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                      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Upoznavanje sa zakonskim propisima o kozmetičkim sastojcima(sirovinama),kozmetičkim i dermokozmetičkim proizvodima,najvažnijim sirovinama za izradu kozmetičkih i dermokozmetičkih proizvoda,vrstama i oblicima kozmetičkih i dermokozmetičkih proizvoda,postupcima izrade i ispitivanja odabranih grupa kozmetičkih i dermokozmetičkih proizvoda,efektima kozmetičkih i dermokozmetičkih proizvoda na kožu i adnekse kože, pružanje adekvatnih savjeta i preporuka o načinu upotrebe i mogućim neželjenim efektima kozmetičkih i dermokozmetučkih proizvoda.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Definicija i istorijat kozmetologije,povezanost sa medicinom i farmacijom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</w:t>
            </w:r>
            <w:r w:rsidRPr="00AD6230">
              <w:rPr>
                <w:rFonts w:ascii="Arial" w:hAnsi="Arial" w:cs="Arial"/>
              </w:rPr>
              <w:t>:</w:t>
            </w:r>
            <w:r w:rsidRPr="00AD6230">
              <w:rPr>
                <w:rFonts w:ascii="Arial" w:eastAsia="Times New Roman" w:hAnsi="Arial" w:cs="Arial"/>
              </w:rPr>
              <w:t xml:space="preserve"> Istorijski pregled razvoja kozmetologije uz gledanje edukativnih filmova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Zakonska regulative vazana za kvalitet sirovina,uslove proizvodnje,registracija,ispitivanja i prometa medicinske  i dekorativne kozmetike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</w:t>
            </w:r>
            <w:r w:rsidRPr="00AD6230">
              <w:rPr>
                <w:rFonts w:ascii="Arial" w:eastAsia="Times New Roman" w:hAnsi="Arial" w:cs="Arial"/>
              </w:rPr>
              <w:t xml:space="preserve"> Praktična procjena kvaliteta kozmetičkih sirovina koje se koriste u izradi medicinske i  dekorativne kozmetike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Sirovine koje se koriste za izradu kozmetičkih preparata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</w:t>
            </w:r>
            <w:r w:rsidRPr="00AD6230">
              <w:rPr>
                <w:rFonts w:ascii="Arial" w:eastAsia="Times New Roman" w:hAnsi="Arial" w:cs="Arial"/>
              </w:rPr>
              <w:t>: Upoznavanje sa zakonskim propisima domaćim i stranim vezanim za procjenu kvaliteta sirovina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Koža preparati za njegu i čišćenje kože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Praktična izrada preparata sa odabranim kozmetičkim sirovina za primjenu na koži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Dermokozmetički preparati za zaštitu  kože od sunca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Procjena kvaliteta i odabir odgovarajućeg filteta prilikom izrade preparata za zaštitu kože od sunca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Kozmetički preparati za kosu,dezodoransi i antiperspiranti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Praktični osvrt na štetnost po zdravlje određenih ekscipijenasa koji se nalaze u prepratima za kosu ,dezodoransima  i antiperspirantima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Dermokozmetički preparati za njegu kože beba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Osvrt na strukturu kože beba i praktična izrada preparata za primjenu na kožu beba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Kozmetički preparati za zube i zubnu duplju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 xml:space="preserve">VIII nedjelja 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Procjena novih tehnologija koje se koriste za izradu preparata za primjenu u zubnu duplju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Dekorativna kozmetika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Praktična izrada preparata dekorativne kozmetike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Akne ,vrste i uzroci nastanka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Posmatranje edukativnih filmova o vrsti i uzrocima nastanka akni,praktična izrada preparata za tretman određenih oblika akni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Način liječenja akni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Kozmetička procjena novih preparata na tržištu koji se koriste u tretmanu akni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Bolesti koje se ispoljavaju na koži kako ih prepoznati,i kako u tom slučaju njegovati kožu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Praktična izrada preparata za njegu oboljele kože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Miris i istorijat tehnologije izrade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Osvrt na tehnologiju izrade parfema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Sapuni,mirisi,aromatična ulja,aromaterapija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</w:t>
            </w:r>
            <w:r w:rsidRPr="00AD6230">
              <w:rPr>
                <w:rFonts w:ascii="Arial" w:eastAsia="Times New Roman" w:hAnsi="Arial" w:cs="Arial"/>
              </w:rPr>
              <w:t xml:space="preserve"> Praktična izrada sapuna,aromatičnih ulja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Završni ispit praktični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Završni ispit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Interaktivna predavanja,praktična nastava,(izrada preparata po receptu nakon postavljanja dijagnoze o uzroku oštećenja kože)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5  kredita x 40/30 = 6.66 sati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 xml:space="preserve">    2 sata vježbi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ME"/>
              </w:rPr>
            </w:pPr>
            <w:r w:rsidRPr="00AD6230">
              <w:rPr>
                <w:rFonts w:ascii="Arial" w:hAnsi="Arial" w:cs="Arial"/>
                <w:bCs/>
                <w:lang w:val="sr-Latn-RS"/>
              </w:rPr>
              <w:t>2.66 sati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:(6.66 sati) x 16 = </w:t>
            </w:r>
            <w:r w:rsidRPr="00AD6230">
              <w:rPr>
                <w:rFonts w:ascii="Arial" w:hAnsi="Arial" w:cs="Arial"/>
                <w:b/>
                <w:u w:val="single"/>
              </w:rPr>
              <w:t>106.66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</w:t>
            </w:r>
          </w:p>
          <w:p w:rsidR="00AD6230" w:rsidRPr="00AD6230" w:rsidRDefault="00AD6230" w:rsidP="00AD6230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</w:rPr>
              <w:t>(6.66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13.33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5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150 sati</w:t>
            </w:r>
          </w:p>
          <w:p w:rsidR="00AD6230" w:rsidRPr="00AD6230" w:rsidRDefault="00AD6230" w:rsidP="00AD6230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106.66 sati (nastava i završni ispit) + 13.33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30 sati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 w:themeFill="background1"/>
              </w:rPr>
              <w:t>Prisustvo teorijskoj i praktičnoj nastavi je obavezno. Priprema i prezentacija seminara je obavezna.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Vasiljević D,Savić S,Đorđević LJ,Krajišnik D,Priručnik iz kozmetologije, Nauka, Beograd,2009.Rieger MM, Harry Cosmetology,2000, 8th ed,Chemical Publishing Co, Inc,New York. Vuleta G, farmaceutska tehnologija sa biofarmacijom-priručnikza praktičnu nastavu:emulzije, suspenzije, polučvrsti preparati za spoljašnju upotrebu,Nauka,Beograd,2007. Pregledni i stručni radovi iz domaćih i međunarodnih časopisa (Arhiv za farmaciju, Int J Cosmet Sci, Cosmetic and Toiletries, Cosmetic Deramatology)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1. Poznaje zakonsku regativu o kozmetičkim proizvodima i dermokozmetičkim preparatima;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2. Definiše vrste i oblike kozmetičkih proizvoda;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3. Poznaje postupke proizvodnje i ispitivanja kvaliteta kozmetičkih i dermokozmetičkih preparata;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4. Prepoznaje efekte kozmetičkih proizvoda na koži i adneksima kože;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 xml:space="preserve">5. Informiše pacijenta o djelovanju kozmetičkih proizvoda i daje savjete o njihovom izboru i primjeni;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</w:rPr>
              <w:t>6. Prepoznaje potencijalno neželjene efekte kozmetičkih proizvoda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Cs/>
              </w:rPr>
              <w:t>Prisustvo na predavanjima: (0-5) poena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bCs/>
              </w:rPr>
            </w:pPr>
            <w:r w:rsidRPr="00AD6230">
              <w:rPr>
                <w:rFonts w:ascii="Arial" w:hAnsi="Arial" w:cs="Arial"/>
                <w:bCs/>
              </w:rPr>
              <w:t>Prisustvo i aktivnost na vježbama: (0-15) poena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Cs/>
              </w:rPr>
              <w:t>Seminar: (0-10) poena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Cs/>
              </w:rPr>
              <w:t>Kolokvijum: (0-20)  poena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bCs/>
              </w:rPr>
            </w:pPr>
            <w:r w:rsidRPr="00AD6230">
              <w:rPr>
                <w:rFonts w:ascii="Arial" w:hAnsi="Arial" w:cs="Arial"/>
                <w:bCs/>
              </w:rPr>
              <w:t>Završni ispit: (0-50) poena</w:t>
            </w: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Prof.dr Zorica Potpara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Dr pharm.spec Nataša Radonjić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 /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 xml:space="preserve">Dodatne informacije o predmetu mogu se dobiti kod predmetnog nastavnika. </w:t>
            </w:r>
          </w:p>
        </w:tc>
      </w:tr>
    </w:tbl>
    <w:p w:rsidR="00AD6230" w:rsidRDefault="00AD6230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A61919" w:rsidRDefault="00A61919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A61919" w:rsidRPr="00A61919" w:rsidTr="007C2C4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1919" w:rsidRPr="00A61919" w:rsidRDefault="00A61919" w:rsidP="00A61919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61919" w:rsidRPr="00A61919" w:rsidTr="007C2C4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="009729C8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bookmarkStart w:id="0" w:name="_GoBack"/>
            <w:bookmarkEnd w:id="0"/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Statistika u farmaciji</w:t>
            </w:r>
          </w:p>
        </w:tc>
      </w:tr>
      <w:tr w:rsidR="00A61919" w:rsidRPr="00A61919" w:rsidTr="007C2C4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61919" w:rsidRPr="00A61919" w:rsidTr="007C2C4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61919">
              <w:rPr>
                <w:rFonts w:ascii="Arial" w:hAnsi="Arial" w:cs="Arial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6191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P </w:t>
            </w:r>
            <w:r w:rsidRPr="00A61919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A6191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146"/>
        <w:gridCol w:w="5988"/>
      </w:tblGrid>
      <w:tr w:rsidR="00A61919" w:rsidRPr="00A61919" w:rsidTr="00A6191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Farmacija</w:t>
            </w:r>
          </w:p>
        </w:tc>
      </w:tr>
      <w:tr w:rsidR="00A61919" w:rsidRPr="00A61919" w:rsidTr="00A6191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</w:p>
        </w:tc>
      </w:tr>
      <w:tr w:rsidR="00A61919" w:rsidRPr="00A61919" w:rsidTr="00A6191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A61919">
              <w:rPr>
                <w:rFonts w:ascii="Arial" w:hAnsi="Arial" w:cs="Arial"/>
                <w:shd w:val="clear" w:color="auto" w:fill="FFFFFF"/>
              </w:rPr>
              <w:t>Usvajanje osnovnih pojmova i metoda statistike, interpretacija i analiza statističkih rezultata</w:t>
            </w:r>
          </w:p>
        </w:tc>
      </w:tr>
      <w:tr w:rsidR="00A61919" w:rsidRPr="00A61919" w:rsidTr="00A6191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 xml:space="preserve">Populacija i uzorak. Uređivanje i prezentacija podataka. Vježbe: </w:t>
            </w:r>
            <w:r w:rsidRPr="00A61919">
              <w:rPr>
                <w:rFonts w:ascii="Arial" w:hAnsi="Arial" w:cs="Arial"/>
                <w:shd w:val="clear" w:color="auto" w:fill="FFFFFF"/>
              </w:rPr>
              <w:t>Prezentacija statističkih podataka. Korišćenje odgovarajućeg softvera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Definicija vjerovatnoće. Uslovna vjerovatnoća. Primjeri.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Slučajna promjenljiva. Primjeri.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Matematičko očekivanje. Disperzija. Standardna devijacija. Primjeri. Vježbe prate predavanja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Binomna raspodjela. Normalna raspodjela.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Studentova raspodjela. Hi-kvadrat raspodjela.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Statističke mjere (mjere centralne tendencije, mjere varijabilnosti).. Vježbe prate predavanja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Kolokvijum.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Intervali povjerenja. Primjeri. Vježbe prate predavanja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Testiranje statističkih hipoteza. Primjeri.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Testiranje statističkih hipoteza - nastavak. Primjeri.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Neparametarski testovi. Primjeri. Vježbe prate predavanja</w:t>
            </w:r>
          </w:p>
        </w:tc>
      </w:tr>
      <w:tr w:rsidR="00A61919" w:rsidRPr="00A61919" w:rsidTr="00A61919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Popravak kolokvijuma.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Koeficijent korelacije slučajnih promjenljivih. Vježbe prate predavanja</w:t>
            </w:r>
          </w:p>
        </w:tc>
      </w:tr>
      <w:tr w:rsidR="00A61919" w:rsidRPr="00A61919" w:rsidTr="00A61919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Linearna i nelinearna regresija. Vježbe prate predavanja</w:t>
            </w:r>
          </w:p>
        </w:tc>
      </w:tr>
      <w:tr w:rsidR="00A61919" w:rsidRPr="00A61919" w:rsidTr="00A6191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6191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A61919">
              <w:rPr>
                <w:rFonts w:ascii="Arial" w:hAnsi="Arial" w:cs="Arial"/>
                <w:shd w:val="clear" w:color="auto" w:fill="FFFFFF"/>
              </w:rPr>
              <w:t>Predavanja, vježbe, konsultacije, samostalni rad studenata</w:t>
            </w:r>
          </w:p>
        </w:tc>
      </w:tr>
      <w:tr w:rsidR="00A61919" w:rsidRPr="00A61919" w:rsidTr="00A6191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919" w:rsidRPr="00A61919" w:rsidRDefault="00A61919" w:rsidP="00A6191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6191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61919" w:rsidRPr="00A61919" w:rsidTr="00A61919">
        <w:trPr>
          <w:cantSplit/>
          <w:trHeight w:val="755"/>
        </w:trPr>
        <w:tc>
          <w:tcPr>
            <w:tcW w:w="193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6191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A61919" w:rsidRPr="00A61919" w:rsidRDefault="00A61919" w:rsidP="00A6191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61919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61919">
              <w:rPr>
                <w:rFonts w:ascii="Arial" w:hAnsi="Arial" w:cs="Arial"/>
                <w:lang w:val="sr-Latn-RS"/>
              </w:rPr>
              <w:t xml:space="preserve">Struktura: 1 sat predavanja, 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61919">
              <w:rPr>
                <w:rFonts w:ascii="Arial" w:hAnsi="Arial" w:cs="Arial"/>
                <w:lang w:val="sr-Latn-RS"/>
              </w:rPr>
              <w:t>1 sat vježbi,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A61919">
              <w:rPr>
                <w:rFonts w:ascii="Arial" w:hAnsi="Arial" w:cs="Arial"/>
                <w:lang w:val="sr-Latn-RS"/>
              </w:rPr>
              <w:t xml:space="preserve"> 0.66 sati samostalni rad</w:t>
            </w:r>
          </w:p>
        </w:tc>
        <w:tc>
          <w:tcPr>
            <w:tcW w:w="3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6191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61919" w:rsidRPr="00A61919" w:rsidRDefault="00A61919" w:rsidP="00A6191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61919">
              <w:rPr>
                <w:rFonts w:ascii="Arial" w:hAnsi="Arial" w:cs="Arial"/>
                <w:b/>
              </w:rPr>
              <w:t>Nastava</w:t>
            </w:r>
            <w:r w:rsidRPr="00A6191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1919">
              <w:rPr>
                <w:rFonts w:ascii="Arial" w:hAnsi="Arial" w:cs="Arial"/>
                <w:b/>
              </w:rPr>
              <w:t>i</w:t>
            </w:r>
            <w:r w:rsidRPr="00A6191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61919">
              <w:rPr>
                <w:rFonts w:ascii="Arial" w:hAnsi="Arial" w:cs="Arial"/>
                <w:b/>
              </w:rPr>
              <w:t>završni</w:t>
            </w:r>
            <w:r w:rsidRPr="00A6191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1919">
              <w:rPr>
                <w:rFonts w:ascii="Arial" w:hAnsi="Arial" w:cs="Arial"/>
                <w:b/>
              </w:rPr>
              <w:t>ispit</w:t>
            </w:r>
            <w:r w:rsidRPr="00A61919">
              <w:rPr>
                <w:rFonts w:ascii="Arial" w:hAnsi="Arial" w:cs="Arial"/>
              </w:rPr>
              <w:t xml:space="preserve">: (2,66 sata) x 16 = </w:t>
            </w:r>
            <w:r w:rsidRPr="00A61919">
              <w:rPr>
                <w:rFonts w:ascii="Arial" w:hAnsi="Arial" w:cs="Arial"/>
                <w:b/>
                <w:u w:val="single"/>
              </w:rPr>
              <w:t>42,56 sat</w:t>
            </w:r>
            <w:r w:rsidRPr="00A61919">
              <w:rPr>
                <w:rFonts w:ascii="Arial" w:hAnsi="Arial" w:cs="Arial"/>
                <w:b/>
                <w:spacing w:val="-38"/>
              </w:rPr>
              <w:t xml:space="preserve">i </w:t>
            </w:r>
          </w:p>
          <w:p w:rsidR="00A61919" w:rsidRPr="00A61919" w:rsidRDefault="00A61919" w:rsidP="00A6191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61919">
              <w:rPr>
                <w:rFonts w:ascii="Arial" w:hAnsi="Arial" w:cs="Arial"/>
                <w:b/>
              </w:rPr>
              <w:t xml:space="preserve">Neophodne pripreme </w:t>
            </w:r>
            <w:r w:rsidRPr="00A61919">
              <w:rPr>
                <w:rFonts w:ascii="Arial" w:hAnsi="Arial" w:cs="Arial"/>
              </w:rPr>
              <w:t>prije početka semestra</w:t>
            </w:r>
            <w:r w:rsidRPr="00A61919">
              <w:rPr>
                <w:rFonts w:ascii="Arial" w:hAnsi="Arial" w:cs="Arial"/>
                <w:spacing w:val="1"/>
              </w:rPr>
              <w:t xml:space="preserve"> </w:t>
            </w:r>
            <w:r w:rsidRPr="00A61919">
              <w:rPr>
                <w:rFonts w:ascii="Arial" w:hAnsi="Arial" w:cs="Arial"/>
              </w:rPr>
              <w:t>(administracija,</w:t>
            </w:r>
            <w:r w:rsidRPr="00A61919">
              <w:rPr>
                <w:rFonts w:ascii="Arial" w:hAnsi="Arial" w:cs="Arial"/>
                <w:spacing w:val="-1"/>
              </w:rPr>
              <w:t xml:space="preserve"> </w:t>
            </w:r>
            <w:r w:rsidRPr="00A61919">
              <w:rPr>
                <w:rFonts w:ascii="Arial" w:hAnsi="Arial" w:cs="Arial"/>
              </w:rPr>
              <w:t>upis, ovjera): (2,66 sati)</w:t>
            </w:r>
            <w:r w:rsidRPr="00A61919">
              <w:rPr>
                <w:rFonts w:ascii="Arial" w:hAnsi="Arial" w:cs="Arial"/>
                <w:spacing w:val="-1"/>
              </w:rPr>
              <w:t xml:space="preserve"> </w:t>
            </w:r>
            <w:r w:rsidRPr="00A61919">
              <w:rPr>
                <w:rFonts w:ascii="Arial" w:hAnsi="Arial" w:cs="Arial"/>
              </w:rPr>
              <w:t>x</w:t>
            </w:r>
            <w:r w:rsidRPr="00A61919">
              <w:rPr>
                <w:rFonts w:ascii="Arial" w:hAnsi="Arial" w:cs="Arial"/>
                <w:spacing w:val="44"/>
              </w:rPr>
              <w:t xml:space="preserve"> </w:t>
            </w:r>
            <w:r w:rsidRPr="00A61919">
              <w:rPr>
                <w:rFonts w:ascii="Arial" w:hAnsi="Arial" w:cs="Arial"/>
              </w:rPr>
              <w:t>2</w:t>
            </w:r>
            <w:r w:rsidRPr="00A61919">
              <w:rPr>
                <w:rFonts w:ascii="Arial" w:hAnsi="Arial" w:cs="Arial"/>
                <w:spacing w:val="-1"/>
              </w:rPr>
              <w:t xml:space="preserve"> </w:t>
            </w:r>
            <w:r w:rsidRPr="00A61919">
              <w:rPr>
                <w:rFonts w:ascii="Arial" w:hAnsi="Arial" w:cs="Arial"/>
              </w:rPr>
              <w:t>=</w:t>
            </w:r>
            <w:r w:rsidRPr="00A61919">
              <w:rPr>
                <w:rFonts w:ascii="Arial" w:hAnsi="Arial" w:cs="Arial"/>
                <w:spacing w:val="83"/>
              </w:rPr>
              <w:t xml:space="preserve"> </w:t>
            </w:r>
            <w:r w:rsidRPr="00A61919">
              <w:rPr>
                <w:rFonts w:ascii="Arial" w:hAnsi="Arial" w:cs="Arial"/>
                <w:b/>
                <w:u w:val="single"/>
              </w:rPr>
              <w:t>5,32</w:t>
            </w:r>
            <w:r w:rsidRPr="00A61919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61919">
              <w:rPr>
                <w:rFonts w:ascii="Arial" w:hAnsi="Arial" w:cs="Arial"/>
                <w:b/>
                <w:u w:val="single"/>
              </w:rPr>
              <w:t>sati</w:t>
            </w:r>
          </w:p>
          <w:p w:rsidR="00A61919" w:rsidRPr="00A61919" w:rsidRDefault="00A61919" w:rsidP="00A61919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61919">
              <w:rPr>
                <w:rFonts w:ascii="Arial" w:hAnsi="Arial" w:cs="Arial"/>
                <w:b/>
              </w:rPr>
              <w:t>Ukupno</w:t>
            </w:r>
            <w:r w:rsidRPr="00A6191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1919">
              <w:rPr>
                <w:rFonts w:ascii="Arial" w:hAnsi="Arial" w:cs="Arial"/>
                <w:b/>
              </w:rPr>
              <w:t>opterećenje za predmet</w:t>
            </w:r>
            <w:r w:rsidRPr="00A61919">
              <w:rPr>
                <w:rFonts w:ascii="Arial" w:hAnsi="Arial" w:cs="Arial"/>
              </w:rPr>
              <w:t xml:space="preserve">: </w:t>
            </w:r>
            <w:r w:rsidRPr="00A61919">
              <w:rPr>
                <w:rFonts w:ascii="Arial" w:hAnsi="Arial" w:cs="Arial"/>
                <w:b/>
                <w:u w:val="single"/>
              </w:rPr>
              <w:t>2 x</w:t>
            </w:r>
            <w:r w:rsidRPr="00A61919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61919">
              <w:rPr>
                <w:rFonts w:ascii="Arial" w:hAnsi="Arial" w:cs="Arial"/>
                <w:b/>
                <w:u w:val="single"/>
              </w:rPr>
              <w:t>30</w:t>
            </w:r>
            <w:r w:rsidRPr="00A61919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61919">
              <w:rPr>
                <w:rFonts w:ascii="Arial" w:hAnsi="Arial" w:cs="Arial"/>
                <w:b/>
                <w:u w:val="single"/>
              </w:rPr>
              <w:t>=</w:t>
            </w:r>
            <w:r w:rsidRPr="00A61919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61919">
              <w:rPr>
                <w:rFonts w:ascii="Arial" w:hAnsi="Arial" w:cs="Arial"/>
                <w:b/>
                <w:u w:val="single"/>
              </w:rPr>
              <w:t>60 sati</w:t>
            </w:r>
          </w:p>
          <w:p w:rsidR="00A61919" w:rsidRPr="00A61919" w:rsidRDefault="00A61919" w:rsidP="00A61919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A61919">
              <w:rPr>
                <w:rFonts w:ascii="Arial" w:hAnsi="Arial" w:cs="Arial"/>
                <w:b/>
              </w:rPr>
              <w:t>Struktura</w:t>
            </w:r>
            <w:r w:rsidRPr="00A6191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1919">
              <w:rPr>
                <w:rFonts w:ascii="Arial" w:hAnsi="Arial" w:cs="Arial"/>
                <w:b/>
              </w:rPr>
              <w:t>opterećenja</w:t>
            </w:r>
            <w:r w:rsidRPr="00A61919">
              <w:rPr>
                <w:rFonts w:ascii="Arial" w:hAnsi="Arial" w:cs="Arial"/>
              </w:rPr>
              <w:t>: 42,56 sati (nastava i završni ispit) + 5,32 sati (priprema) +</w:t>
            </w:r>
            <w:r w:rsidRPr="00A61919">
              <w:rPr>
                <w:rFonts w:ascii="Arial" w:hAnsi="Arial" w:cs="Arial"/>
                <w:spacing w:val="-39"/>
              </w:rPr>
              <w:t xml:space="preserve"> </w:t>
            </w:r>
            <w:r w:rsidRPr="00A61919">
              <w:rPr>
                <w:rFonts w:ascii="Arial" w:hAnsi="Arial" w:cs="Arial"/>
              </w:rPr>
              <w:t>12 sati</w:t>
            </w:r>
            <w:r w:rsidRPr="00A61919">
              <w:rPr>
                <w:rFonts w:ascii="Arial" w:hAnsi="Arial" w:cs="Arial"/>
                <w:spacing w:val="1"/>
              </w:rPr>
              <w:t xml:space="preserve"> </w:t>
            </w:r>
            <w:r w:rsidRPr="00A61919">
              <w:rPr>
                <w:rFonts w:ascii="Arial" w:hAnsi="Arial" w:cs="Arial"/>
              </w:rPr>
              <w:t>(dopunski</w:t>
            </w:r>
            <w:r w:rsidRPr="00A61919">
              <w:rPr>
                <w:rFonts w:ascii="Arial" w:hAnsi="Arial" w:cs="Arial"/>
                <w:spacing w:val="1"/>
              </w:rPr>
              <w:t xml:space="preserve"> </w:t>
            </w:r>
            <w:r w:rsidRPr="00A61919">
              <w:rPr>
                <w:rFonts w:ascii="Arial" w:hAnsi="Arial" w:cs="Arial"/>
              </w:rPr>
              <w:t>rad)</w:t>
            </w:r>
          </w:p>
        </w:tc>
      </w:tr>
      <w:tr w:rsidR="00A61919" w:rsidRPr="00A61919" w:rsidTr="00A6191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Studenti su obavezni da pohađaju nastavu, rade kolokvijum i završni ispit</w:t>
            </w:r>
          </w:p>
        </w:tc>
      </w:tr>
      <w:tr w:rsidR="00A61919" w:rsidRPr="00A61919" w:rsidTr="00A6191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61919" w:rsidRPr="00A61919" w:rsidRDefault="00A61919" w:rsidP="00A61919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 xml:space="preserve">.Z. Lozanov-Crvenković, Statistika u farmaciji, Univerzitet u Novom Sadu, Medicinski fakultet, 2007; 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>2. A. Škrbo, J. Pandžo, D. Završnik, Statistika za farmaceute, Univerzitet u Sarajevu, Farmaceutski fakultet, 2004</w:t>
            </w:r>
          </w:p>
        </w:tc>
      </w:tr>
      <w:tr w:rsidR="00A61919" w:rsidRPr="00A61919" w:rsidTr="00A6191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>1.Razumije i objasni tabelarno i grafički predstavljene podatke;.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 xml:space="preserve"> 2. Poznaje osnovne pojmove statistike (populacija, uzorak) i podjelu statistike na deskriptivnu statistiku i statističku analizu, tehnike prikupljanja podataka, pojmove teorije vjerovatnoća i njihovu ulogu u statističkoj analizi (slučajni događaj, slučajna promjenljiva, funkcija raspodjele, gustina raspodjele); 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 xml:space="preserve">3.Poznaje pojmove vezane za numeričke karakteristike slučajnih promjenljivih i odgovarajuće pojmove statistike (matematičko očekivanje, različite srednje vrijednosti, disperzija), zna da samostalno prikupi podatke o nekoj populaciji i da ih prezentira; 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>4. Koristi znanja u analizi statističkih podataka, zna da formuliše parametarske statističke hipoteze i kako da testira hipoteze;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 xml:space="preserve"> 5. Zna da izvede zaključke o numeričkim karakteristikama populacije na osnovu uzorka, protumači značenje numeričkih karakteristika uzorka i smisao parametarskih testova; </w:t>
            </w:r>
          </w:p>
          <w:p w:rsidR="00A61919" w:rsidRPr="00A61919" w:rsidRDefault="00A61919" w:rsidP="00A61919">
            <w:pPr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 xml:space="preserve">6. Zna da formuliše neparametarske statističke hipoteze i da uradi odgovarajuće testove, poznaje metod linearne regresije i analizu varijanse; 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hAnsi="Arial" w:cs="Arial"/>
                <w:shd w:val="clear" w:color="auto" w:fill="FFFFFF"/>
              </w:rPr>
              <w:t>7. Predloži i uradi, u saradnji</w:t>
            </w:r>
          </w:p>
        </w:tc>
      </w:tr>
      <w:tr w:rsidR="00A61919" w:rsidRPr="00A61919" w:rsidTr="00A6191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61919" w:rsidRPr="00A61919" w:rsidRDefault="00A61919" w:rsidP="00A61919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 xml:space="preserve">Aktivnost na časovima i rad domaćih zadataka 5+5=10 poena; </w:t>
            </w:r>
          </w:p>
          <w:p w:rsidR="00A61919" w:rsidRPr="00A61919" w:rsidRDefault="00A61919" w:rsidP="00A61919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>Kolokvijum 40 poena;</w:t>
            </w:r>
          </w:p>
          <w:p w:rsidR="00A61919" w:rsidRPr="00A61919" w:rsidRDefault="00A61919" w:rsidP="00A61919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61919">
              <w:rPr>
                <w:rFonts w:ascii="Arial" w:hAnsi="Arial" w:cs="Arial"/>
                <w:shd w:val="clear" w:color="auto" w:fill="F9F9F9"/>
              </w:rPr>
              <w:t xml:space="preserve">Završni ispit 50 poena. 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="Times New Roman" w:hAnsi="Arial" w:cs="Arial"/>
              </w:rPr>
              <w:t xml:space="preserve">Ocjena:               A               B               C               D               E              F                                      Broj poena:     90-100       80-89        70-79         60-69        50-59       &lt; 50                         </w:t>
            </w:r>
            <w:r w:rsidRPr="00A61919">
              <w:rPr>
                <w:rFonts w:ascii="Arial" w:eastAsiaTheme="minorHAnsi" w:hAnsi="Arial" w:cs="Arial"/>
              </w:rPr>
              <w:t>Prelazna ocjena se dobija ako se  kumulativno sakupi min 50 poena</w:t>
            </w:r>
          </w:p>
        </w:tc>
      </w:tr>
      <w:tr w:rsidR="00A61919" w:rsidRPr="00A61919" w:rsidTr="00A6191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61919" w:rsidRPr="00A61919" w:rsidTr="00A6191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6191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A61919" w:rsidRPr="00A61919" w:rsidTr="00A6191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9" w:rsidRPr="00A61919" w:rsidRDefault="00A61919" w:rsidP="00A61919">
            <w:pPr>
              <w:spacing w:after="0"/>
              <w:ind w:left="1152" w:hanging="1152"/>
              <w:rPr>
                <w:rFonts w:ascii="Arial" w:hAnsi="Arial" w:cs="Arial"/>
                <w:bCs/>
                <w:i/>
                <w:iCs/>
                <w:lang w:val="sr-Latn-RS"/>
              </w:rPr>
            </w:pPr>
            <w:r w:rsidRPr="00A61919">
              <w:rPr>
                <w:rFonts w:ascii="Arial" w:hAnsi="Arial" w:cs="Arial"/>
                <w:bCs/>
                <w:i/>
                <w:iCs/>
                <w:lang w:val="sr-Latn-RS"/>
              </w:rPr>
              <w:t>Napomena (ukoliko je potrebno):</w:t>
            </w:r>
          </w:p>
        </w:tc>
      </w:tr>
    </w:tbl>
    <w:p w:rsidR="00A61919" w:rsidRPr="00A61919" w:rsidRDefault="00A61919" w:rsidP="00A61919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A61919" w:rsidRDefault="00A61919" w:rsidP="00AD6230">
      <w:pPr>
        <w:rPr>
          <w:rFonts w:ascii="Arial" w:hAnsi="Arial" w:cs="Arial"/>
        </w:rPr>
      </w:pPr>
    </w:p>
    <w:p w:rsidR="00A61919" w:rsidRDefault="00A61919" w:rsidP="00AD6230">
      <w:pPr>
        <w:rPr>
          <w:rFonts w:ascii="Arial" w:hAnsi="Arial" w:cs="Arial"/>
        </w:rPr>
      </w:pPr>
    </w:p>
    <w:p w:rsidR="00A61919" w:rsidRDefault="00A61919" w:rsidP="00AD6230">
      <w:pPr>
        <w:rPr>
          <w:rFonts w:ascii="Arial" w:hAnsi="Arial" w:cs="Arial"/>
        </w:rPr>
      </w:pPr>
    </w:p>
    <w:p w:rsidR="00A61919" w:rsidRPr="00AD6230" w:rsidRDefault="00A61919" w:rsidP="00AD6230">
      <w:pPr>
        <w:rPr>
          <w:rFonts w:ascii="Arial" w:hAnsi="Arial" w:cs="Arial"/>
        </w:rPr>
      </w:pPr>
    </w:p>
    <w:tbl>
      <w:tblPr>
        <w:tblStyle w:val="TableGrid3"/>
        <w:tblW w:w="9772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08"/>
      </w:tblGrid>
      <w:tr w:rsidR="00AD6230" w:rsidRPr="00AD6230" w:rsidTr="00AD6230">
        <w:trPr>
          <w:trHeight w:val="55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Farmaceutska tehnologija III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97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6A14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RS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Nema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 xml:space="preserve">Upoznavanje sa vrstama, sastavom, tehnološkim postupcima izrade i farmaceutsko-tehnološkim ispitivanjima farmaceutskih oblika za rektalnu, vaginalnu primjenu, aerosola, čvrstih farmaceutskih oblika, preparata sa 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>modifikovanim oslobadjanjem ljekovite supstance i terapijskih sistema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Rektalni farmaceutski oblici</w:t>
            </w:r>
          </w:p>
        </w:tc>
      </w:tr>
      <w:tr w:rsidR="00AD6230" w:rsidRPr="00AD6230" w:rsidTr="00AD6230">
        <w:trPr>
          <w:cantSplit/>
          <w:trHeight w:val="143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Uvodna laboratorijska vježba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Vaginalni farmaceutski oblici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rektalnih preparata; određivanje faktora istiskivanja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Aerosoli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vaginalnih preparata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Osobine praškova značajne za izradu čvrstih farmaceutskih oblika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Tečni preparati za inhalaciju; Praškovi za inhalaciju; Farmaceutski preparati pakovani pod pritiskom (Aerosoli)</w:t>
            </w:r>
          </w:p>
        </w:tc>
      </w:tr>
      <w:tr w:rsidR="00AD6230" w:rsidRPr="00AD6230" w:rsidTr="00AD6230">
        <w:trPr>
          <w:cantSplit/>
          <w:trHeight w:val="15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Kapsule</w:t>
            </w:r>
          </w:p>
        </w:tc>
      </w:tr>
      <w:tr w:rsidR="00AD6230" w:rsidRPr="00AD6230" w:rsidTr="00AD6230">
        <w:trPr>
          <w:cantSplit/>
          <w:trHeight w:val="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i ispitivanje kapsula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Kapsule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kalcijum-alginatnih hidrogel mikročestica postupkom in situ geliranja; ispitivanje sposobnosti bubrenja i pH osetljivosti kalcijum-alginatnih mikročestica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Kolokvijum I. Pelete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i ispitivanje granulata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Tablete, definicije, osobine, opšte karakteristike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i ispitivanje tableta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Vrste tableta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Izrada i ispitivanje tableta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Pomoćne materije za izradu tableta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Ispitivanje brzine rastvaranja ljekovite supstance iz čvrstih farmaceutskih oblika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iCs/>
              </w:rPr>
              <w:t>Metode za izradu tableta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Biofarmaceutska karakterizacija ljekova; ispitivanje rastvorljivosti; određivanje particionog koeficijenta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Ispitivanje tableta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Farmaceutsko- tehnološka ispitivanja tableta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Kolokvijum II. Preparati sa modifikovanim oslobadjanjem ljekovite supstance</w:t>
            </w: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Opšta razmatranja pri dizajniranju preparata sa modifikovanim oslobadjanjem ljekovite supstance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Terapijski sistemi za oralnu primjenu ljekova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Tehnologije za oralnu primjenu ljekova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iCs/>
              </w:rPr>
              <w:t>Pripreme za Završni ispit</w:t>
            </w: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Praktični ispit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obrazovanja: Predavanja, laboratorijske vježbe,  konsultacije, praktična izrada preparata.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Nedjeljno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7 kredita x 40/30 = 9.33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 xml:space="preserve"> Struktura: 2 sata predavanja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 xml:space="preserve">3 sata vježbi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Cs/>
                <w:lang w:val="sr-Latn-RS"/>
              </w:rPr>
              <w:t>4.33 sati samostalnog rada studenata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:(9,33 sati) x 16 = </w:t>
            </w:r>
            <w:r w:rsidRPr="00AD6230">
              <w:rPr>
                <w:rFonts w:ascii="Arial" w:hAnsi="Arial" w:cs="Arial"/>
                <w:b/>
                <w:u w:val="single"/>
              </w:rPr>
              <w:t>149,33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(9,33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18,66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7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210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opterećenja</w:t>
            </w:r>
            <w:r w:rsidRPr="00AD6230">
              <w:rPr>
                <w:rFonts w:ascii="Arial" w:hAnsi="Arial" w:cs="Arial"/>
                <w:lang w:val="sr-Latn-RS"/>
              </w:rPr>
              <w:t>: 149,33 sati (nastava i završni ispit) + 18,66 sati (priprema) +</w:t>
            </w:r>
            <w:r w:rsidRPr="00AD6230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42 sata</w:t>
            </w:r>
            <w:r w:rsidRPr="00AD623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(dopunski</w:t>
            </w:r>
            <w:r w:rsidRPr="00AD6230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pohađanje nastave i vježbi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>1.Đurić Z. Farmaceutska tehnologija sa biofarmacijom, I deo, Nijansa, Zemun, 2004.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>2.  Parojčić J., Ibrić S., Đurić Z. Farmaceutska tehnologija sa biofarmacijom (Biofarmacija-Tablete-Kapsule), priručnik za praktičnu nastavu, Konstisi, Beograd, 2006.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>3. Allen L.V. Popovich N.G. Ansel H.C., Ansel s Pharmaceutical Dosage Forms and Drug Delivery Systems, Ninth edition, Lippinciot Williams and Wilkins, Philadelphia 2011.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bCs/>
                <w:iCs/>
                <w:lang w:val="en-US" w:eastAsia="en-US"/>
              </w:rPr>
              <w:t xml:space="preserve">4. Swarbrick J., Encyclopedia of Pharmaceutical Technology, Third edition, 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>Informa Healthcare USA, New York 2007.</w:t>
            </w:r>
          </w:p>
          <w:p w:rsidR="00AD6230" w:rsidRPr="00AD6230" w:rsidRDefault="00AD6230" w:rsidP="00AD6230">
            <w:pPr>
              <w:tabs>
                <w:tab w:val="left" w:pos="1260"/>
              </w:tabs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Calibri" w:hAnsi="Arial" w:cs="Arial"/>
                <w:b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Očekuje se da student: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1.Prepozna različite vrste, osobine i uloge pomoćnih supstanci u izradi čvrstih farmaceutskih oblika ljekova;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2.Prepozna vrste i karakteristike različitih čvrstih farmaceutskih preparata (kapsule, tablete, pelete,preparati sa modifikovanim oslobađanjem lijeka, supozitorije i vagitorije, preparati za inhalaciju);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3.Izradi čvrste farmaceutske preparate; </w:t>
            </w:r>
          </w:p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4.Izvrši farmaceutsko-tehnološka i biofarmaceutska ispitivanja čvrstih farmaceutskih preparata.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</w:rPr>
              <w:t>Prisustvo i aktivnost u toku predavanja: 0-5 poena</w:t>
            </w:r>
          </w:p>
          <w:p w:rsidR="00AD6230" w:rsidRPr="00AD6230" w:rsidRDefault="00AD6230" w:rsidP="00AD6230">
            <w:pPr>
              <w:numPr>
                <w:ilvl w:val="0"/>
                <w:numId w:val="3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Praktična nastava: 0-5 poena</w:t>
            </w:r>
          </w:p>
          <w:p w:rsidR="00AD6230" w:rsidRPr="00AD6230" w:rsidRDefault="00AD6230" w:rsidP="00AD6230">
            <w:pPr>
              <w:numPr>
                <w:ilvl w:val="0"/>
                <w:numId w:val="3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lastRenderedPageBreak/>
              <w:t>Kolokvijum I i II : (0-10)+(0-10) poena</w:t>
            </w:r>
          </w:p>
          <w:p w:rsidR="00AD6230" w:rsidRPr="00AD6230" w:rsidRDefault="00AD6230" w:rsidP="00AD6230">
            <w:pPr>
              <w:numPr>
                <w:ilvl w:val="0"/>
                <w:numId w:val="3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Praktični dio ispita: (0-20) poena</w:t>
            </w:r>
          </w:p>
          <w:p w:rsidR="00AD6230" w:rsidRPr="00AD6230" w:rsidRDefault="00AD6230" w:rsidP="00AD6230">
            <w:pPr>
              <w:numPr>
                <w:ilvl w:val="0"/>
                <w:numId w:val="3"/>
              </w:numPr>
              <w:spacing w:after="0"/>
              <w:rPr>
                <w:rFonts w:ascii="Arial" w:eastAsia="Calibri" w:hAnsi="Arial" w:cs="Arial"/>
                <w:lang w:val="en-US" w:eastAsia="en-US"/>
              </w:rPr>
            </w:pPr>
            <w:r w:rsidRPr="00AD6230">
              <w:rPr>
                <w:rFonts w:ascii="Arial" w:eastAsia="Calibri" w:hAnsi="Arial" w:cs="Arial"/>
                <w:lang w:val="en-US" w:eastAsia="en-US"/>
              </w:rPr>
              <w:t>Završni ispit: 0-50 poena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Ocjena:              A               B               C               D               E              F                         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Broj poena:     90-100       80-89        70-79         60-69        50-59       &lt; 50                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Ime i prezime nastavnika i saradnika:  Doc. Dr Tanja Vojinović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AD6230" w:rsidRDefault="00AD6230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Default="006A1497" w:rsidP="00AD6230">
      <w:pPr>
        <w:rPr>
          <w:rFonts w:ascii="Arial" w:hAnsi="Arial" w:cs="Arial"/>
        </w:rPr>
      </w:pPr>
    </w:p>
    <w:p w:rsidR="006A1497" w:rsidRPr="00AD6230" w:rsidRDefault="006A1497" w:rsidP="00AD623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991"/>
        <w:gridCol w:w="1956"/>
        <w:gridCol w:w="1724"/>
        <w:gridCol w:w="2187"/>
        <w:gridCol w:w="1923"/>
      </w:tblGrid>
      <w:tr w:rsidR="00AD6230" w:rsidRPr="00AD6230" w:rsidTr="00AD6230">
        <w:trPr>
          <w:trHeight w:val="52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ME" w:eastAsia="en-US"/>
              </w:rPr>
            </w:pPr>
          </w:p>
        </w:tc>
      </w:tr>
      <w:tr w:rsidR="00AD6230" w:rsidRPr="00AD6230" w:rsidTr="00AD6230">
        <w:trPr>
          <w:trHeight w:val="4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Naziv predmeta</w:t>
            </w:r>
            <w:r w:rsidRPr="00AD6230">
              <w:rPr>
                <w:rFonts w:ascii="Arial" w:eastAsia="Times New Roman" w:hAnsi="Arial" w:cs="Arial"/>
                <w:lang w:val="sr-Latn-ME" w:eastAsia="en-US"/>
              </w:rPr>
              <w:t xml:space="preserve">                          </w:t>
            </w: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Farmakoterapija II</w:t>
            </w:r>
          </w:p>
        </w:tc>
      </w:tr>
      <w:tr w:rsidR="00AD6230" w:rsidRPr="00AD6230" w:rsidTr="00AD6230">
        <w:trPr>
          <w:trHeight w:val="13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Šifra predmeta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Status predmeta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Semestar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Broj ECTS kredita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ME" w:eastAsia="en-US"/>
              </w:rPr>
              <w:t>Fond časova</w:t>
            </w:r>
          </w:p>
        </w:tc>
      </w:tr>
      <w:tr w:rsidR="00AD6230" w:rsidRPr="00AD6230" w:rsidTr="00AD6230">
        <w:trPr>
          <w:trHeight w:val="24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obavezan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ME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ME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AD6230">
              <w:rPr>
                <w:rFonts w:ascii="Arial" w:hAnsi="Arial" w:cs="Arial"/>
                <w:b/>
                <w:lang w:val="sr-Latn-ME"/>
              </w:rPr>
              <w:t>2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ME"/>
              </w:rPr>
              <w:t>+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ME"/>
              </w:rPr>
              <w:t>1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V </w:t>
            </w:r>
            <w:r w:rsidRPr="00AD6230">
              <w:rPr>
                <w:rFonts w:ascii="Arial" w:hAnsi="Arial" w:cs="Arial"/>
                <w:b/>
                <w:lang w:val="sr-Latn-ME"/>
              </w:rPr>
              <w:t>+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ME"/>
              </w:rPr>
              <w:t>1</w:t>
            </w:r>
            <w:r w:rsidR="006A1497">
              <w:rPr>
                <w:rFonts w:ascii="Arial" w:hAnsi="Arial" w:cs="Arial"/>
                <w:b/>
                <w:lang w:val="sr-Latn-ME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Studijski programi za koje se organizuje                                   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Uslovljenost drugim predmetima:</w:t>
            </w:r>
            <w:r w:rsidRPr="00AD6230">
              <w:rPr>
                <w:rFonts w:ascii="Arial" w:eastAsia="Times New Roman" w:hAnsi="Arial" w:cs="Arial"/>
                <w:bCs/>
                <w:lang w:val="sr-Latn-ME" w:eastAsia="en-US"/>
              </w:rPr>
              <w:t xml:space="preserve">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Farmakologija I, II, Farmakoterapija I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Usvajanje aktuelnih teorijskih i praktičnih stručnih znanja iz kliničke medicine, kao i osposobljavanje studenata da stečena znanja primijene u profesionalnom i naučno-istraživačkom radu. Značajan je razvoj kritičkog mišljenja i sprovođenja dijagnostičkih i terapijskih procedura, kao i razvoj sposobnosti za timski rad.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Neurologija - Klinička simptomatologija, dijagnostičke metode, farmakoterapija najčešćih neuroloških oboljenja.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neuroloških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epilepsija.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epilepsije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neurodegenerativnih bolesti (Parkinson-ove, Alzheimer-ove bolesti i multiple skleroze).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neurodegenerativnih bolesti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bola i glavobolja.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farmakoterapiji bola i glavobolja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Psihijatrija - Klinička simptomatologija, dijagnostičke metode, farmakoterapija najčešćih psihijatrijskih oboljenja.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psihijatrijskih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Psihoze. Depresija. Anksiozni poremećaji.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psihoza, depresije i anksioznosti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Infektivna oboljenja - Klinička simptomatologija infektivnih bolesti, dijagnostičke metode i farmakoterapija.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Infektivna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Ginekologija- Klinička simptomatologija, dijagnostičke metode, farmakoterapija ginekoloških oboljenja.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lastRenderedPageBreak/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ginekoloških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seksualnih disfunkcija.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farmakoterapiji seksualnih disfunkcija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Reumatološke bolesti - Klinička simptomatologija plućnih bolesti, dijagnostičke metode, farmakoterapija reumatoloških oboljenja.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reumatoloških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Sistemske bolesti vezivnog tkiva. Degenerativna oboljenja.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sistemskih bolesti vezivnog tkiva i degenerativnih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osteoporoze.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osteoporoze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Očne bolesti - Klinička simptomatologija očnih bolesti, dijagnostičke metode, farmakoterapija bolesti oka. Glaukom. Infekcije oka.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očnih oboljenja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Dermatovenerologija - Klinička simptomatologija, dijagnostičke metode, farmakoterapija oboljenja kože.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oboljenja kože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Predavanja: Farmakoterapija autoimunih oboljenja kože. Infekcije kože.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AD6230">
              <w:rPr>
                <w:rFonts w:ascii="Arial" w:eastAsia="Times New Roman" w:hAnsi="Arial" w:cs="Arial"/>
                <w:lang w:val="sr-Latn-ME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Vježbe: Uloga farmaceuta u liječenju autoimunih oboljenja kože i infekcije kože (anamneza, pristup pacijentu, racionalna farmakoterapija, prikazi slučajeva).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ME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AD6230">
              <w:rPr>
                <w:rFonts w:ascii="Arial" w:eastAsia="Times New Roman" w:hAnsi="Arial" w:cs="Arial"/>
                <w:bCs/>
                <w:iCs/>
                <w:lang w:val="sr-Latn-ME"/>
              </w:rPr>
              <w:t>Interaktivna predavanja, praktična nastava, seminari, kolokvijum.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5  kredita x 40/30 = 6.66 sati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 xml:space="preserve">    1 sat vježbi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 xml:space="preserve">    1 sat seminar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ME"/>
              </w:rPr>
            </w:pPr>
            <w:r w:rsidRPr="00AD6230">
              <w:rPr>
                <w:rFonts w:ascii="Arial" w:hAnsi="Arial" w:cs="Arial"/>
                <w:bCs/>
                <w:lang w:val="sr-Latn-RS"/>
              </w:rPr>
              <w:t>2.66 sati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ME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ME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:(6.66 sati) x 16 = </w:t>
            </w:r>
            <w:r w:rsidRPr="00AD6230">
              <w:rPr>
                <w:rFonts w:ascii="Arial" w:hAnsi="Arial" w:cs="Arial"/>
                <w:b/>
                <w:u w:val="single"/>
              </w:rPr>
              <w:t>106.66 sati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</w:t>
            </w:r>
          </w:p>
          <w:p w:rsidR="00AD6230" w:rsidRPr="00AD6230" w:rsidRDefault="00AD6230" w:rsidP="00AD6230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</w:rPr>
              <w:t>(6.66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13.33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5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150 sati</w:t>
            </w:r>
          </w:p>
          <w:p w:rsidR="00AD6230" w:rsidRPr="00AD6230" w:rsidRDefault="00AD6230" w:rsidP="00AD6230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106.66 sati (nastava i završni ispit) + 13.33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30 sati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Obaveze studenata u toku nastave:</w:t>
            </w:r>
            <w:r w:rsidRPr="00AD6230">
              <w:rPr>
                <w:rFonts w:ascii="Arial" w:eastAsia="Times New Roman" w:hAnsi="Arial" w:cs="Arial"/>
                <w:bCs/>
                <w:lang w:val="sr-Latn-ME" w:eastAsia="en-US"/>
              </w:rPr>
              <w:t xml:space="preserve">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Prisustvo i aktivno učešće u teorijskoj i praktičnoj nastavi, kao i svim oblicima provjere znanja je obavezno.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Literatura: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Nenad Ugrešić. Farmakoterapija za farmaceute, Farmaceutski fakultet Beograd 2021.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Igor Francetić. Farmakoterapijski priručnik, Medicinska naklada Zagreb 2015.</w:t>
            </w:r>
          </w:p>
          <w:p w:rsidR="00AD6230" w:rsidRPr="00AD6230" w:rsidRDefault="00AD6230" w:rsidP="00AD623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Tomislav Kažić. Klinička farmakologija. Farmakoterapija. Integra 2015.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Primjena stručnih znanja i sposobnosti pri savjetovanju o farmakoterapiji. Informisanje i savjetovanje pacijenata o efikasnosti i bezbjednosti ljekova.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Kolokvijum I: 0-20 poena. Kolokvijum II: 0-20 poena. Izrada i prezentacija seminarskog rada: 0-10 poena. Završni ispit se polaže usmeno (0-50 poena). Prelazna ocjena se dobija ako se kumulativano sakupi min 51 poen.</w:t>
            </w:r>
          </w:p>
        </w:tc>
      </w:tr>
      <w:tr w:rsidR="00AD6230" w:rsidRPr="00AD6230" w:rsidTr="00AD6230">
        <w:trPr>
          <w:trHeight w:val="6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lang w:val="sr-Latn-ME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 xml:space="preserve">Doc. dr sc. med. spec. Snežana Mugoša </w:t>
            </w:r>
          </w:p>
        </w:tc>
      </w:tr>
      <w:tr w:rsidR="00AD6230" w:rsidRPr="00AD6230" w:rsidTr="00AD6230">
        <w:trPr>
          <w:trHeight w:val="5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ME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 xml:space="preserve">Specifičnosti koje je potrebno naglasiti za predmet: </w:t>
            </w:r>
            <w:r w:rsidRPr="00AD6230">
              <w:rPr>
                <w:rFonts w:ascii="Arial" w:eastAsiaTheme="minorHAnsi" w:hAnsi="Arial" w:cs="Arial"/>
                <w:bCs/>
                <w:iCs/>
                <w:lang w:val="sr-Latn-ME"/>
              </w:rPr>
              <w:t>Nema.</w:t>
            </w:r>
          </w:p>
        </w:tc>
      </w:tr>
      <w:tr w:rsidR="00AD6230" w:rsidRPr="00AD6230" w:rsidTr="00AD6230">
        <w:trPr>
          <w:trHeight w:val="5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ME"/>
              </w:rPr>
            </w:pPr>
            <w:r w:rsidRPr="00AD6230">
              <w:rPr>
                <w:rFonts w:ascii="Arial" w:hAnsi="Arial" w:cs="Arial"/>
                <w:bCs/>
                <w:iCs/>
                <w:lang w:val="sr-Latn-ME"/>
              </w:rPr>
              <w:t>Napomena (ukoliko je potrebno): Nema.</w:t>
            </w:r>
            <w:r w:rsidRPr="00AD6230">
              <w:rPr>
                <w:rFonts w:ascii="Arial" w:hAnsi="Arial" w:cs="Arial"/>
                <w:lang w:val="sr-Latn-ME"/>
              </w:rPr>
              <w:tab/>
            </w:r>
          </w:p>
        </w:tc>
      </w:tr>
    </w:tbl>
    <w:p w:rsidR="00AD6230" w:rsidRDefault="00AD6230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Default="006A1497" w:rsidP="00AD6230">
      <w:pPr>
        <w:rPr>
          <w:rFonts w:ascii="Arial" w:hAnsi="Arial" w:cs="Arial"/>
          <w:lang w:val="sr-Latn-ME"/>
        </w:rPr>
      </w:pPr>
    </w:p>
    <w:p w:rsidR="006A1497" w:rsidRPr="00AD6230" w:rsidRDefault="006A1497" w:rsidP="00AD6230">
      <w:pPr>
        <w:rPr>
          <w:rFonts w:ascii="Arial" w:hAnsi="Arial" w:cs="Arial"/>
          <w:lang w:val="sr-Latn-ME"/>
        </w:rPr>
      </w:pPr>
    </w:p>
    <w:tbl>
      <w:tblPr>
        <w:tblStyle w:val="TableGrid3"/>
        <w:tblW w:w="9776" w:type="dxa"/>
        <w:tblInd w:w="-34" w:type="dxa"/>
        <w:tblLook w:val="04A0" w:firstRow="1" w:lastRow="0" w:firstColumn="1" w:lastColumn="0" w:noHBand="0" w:noVBand="1"/>
      </w:tblPr>
      <w:tblGrid>
        <w:gridCol w:w="2037"/>
        <w:gridCol w:w="2002"/>
        <w:gridCol w:w="1765"/>
        <w:gridCol w:w="2238"/>
        <w:gridCol w:w="1734"/>
      </w:tblGrid>
      <w:tr w:rsidR="00AD6230" w:rsidRPr="00AD6230" w:rsidTr="00AD6230">
        <w:trPr>
          <w:trHeight w:val="55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2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TOKSIKOLOGIJA SA ANALITIKOM</w:t>
            </w:r>
          </w:p>
        </w:tc>
      </w:tr>
      <w:tr w:rsidR="00AD6230" w:rsidRPr="00AD6230" w:rsidTr="00AD6230">
        <w:trPr>
          <w:trHeight w:val="1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VIII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RS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3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57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-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- nema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Upoznavanje, sticanje, shvatanje, primjena, analiza i evaluacija znanja i vještina iz opšte toksikologije i najznačajnijih predstavnika otrova različitih oblasti toksikologije (sudske toksikologije, profesionalne toksikologije, kliničke toksikologije, toksikologije hrane, toksikologije ljekova, ekotoksikologije, analitičke toksikologije, itd).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Istorijat toksikologije; Definicija otrova; Doze; Podjela otrova, Faktori toksičnosti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ugljenmonoksida u krvi metodom po Wolff-u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Sudbina otrova u organizmu – toksikokinetika; Mehanizmi toksičnosti; Vrste trovanja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sumpordioksida u vazduhu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Toksikodinamika - dejstvo otrova na pojedine organe; Osnovi mutagenosti, teratogenosti i karcinogenosti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azotovih oksida u vazduhu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Osnovi terapije trovanja i antidoti; Toksikološka analiza: od uzorkovanja do tumačenja rezultata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metanola u alkoholnom piću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Gasoviti otrovi: ugljenmonoksid, ugljendioksid, hlor, vodoniksulfid, sumpordioksid, azotovi oksidi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etanola u krvi; Dokazivanje cijanida u krvi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Lako isparljivi otrovi: Cijanidi, Alkoholi, CS2, Benzen i derivati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benzena u vazduhu; Semikvantitativno određivanje fenola u urinu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Hlorovani ugljovodonici, Perzistentni organski zagađivači, Bojni otrovi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Dokazivanje parationa u krvi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Mineralni otrovi. Metali: arsen, živa, olovo, barijum. I kolokvijum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Vježbe: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žive u namirnicama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Kadmijum, mangan, cink, bakar. Fluoridi. Korozivi.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olova u krvi ili urinu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Biljni i sintetski otrovi. Alkalodi, Heterozidi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mangana u vodi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Trovanja ljekovima. Sredstva koja izazivaju zavisnost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Određivanje fluorida u urinu ili vodi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Pesticidi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Dokazivanje biljnih i sintetskih otrova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Osnovi ekotoksikologije. II kolokvijum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Određivanje salicilata u urinu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Procjena rizika. Regulativa u toksikologiji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Praktični ispit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Završni ispit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Arial" w:hAnsi="Arial" w:cs="Arial"/>
              </w:rPr>
              <w:t>Predavanja, vježbe, konsulatacije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AD6230">
              <w:rPr>
                <w:rFonts w:ascii="Arial" w:hAnsi="Arial" w:cs="Arial"/>
                <w:lang w:val="sl-SI"/>
              </w:rPr>
              <w:t>6 kredita x 40/30 = 8 sati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AD6230">
              <w:rPr>
                <w:rFonts w:ascii="Arial" w:hAnsi="Arial" w:cs="Arial"/>
                <w:lang w:val="sl-SI"/>
              </w:rPr>
              <w:t xml:space="preserve">Struktura: 2 sata predavanja 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AD6230">
              <w:rPr>
                <w:rFonts w:ascii="Arial" w:hAnsi="Arial" w:cs="Arial"/>
                <w:lang w:val="sl-SI"/>
              </w:rPr>
              <w:t>3 sata  vježbe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l-SI"/>
              </w:rPr>
              <w:t>3 sata samostalni rad</w:t>
            </w: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 (8 sati) x 16 = </w:t>
            </w:r>
            <w:r w:rsidRPr="00AD6230">
              <w:rPr>
                <w:rFonts w:ascii="Arial" w:hAnsi="Arial" w:cs="Arial"/>
                <w:b/>
                <w:u w:val="single"/>
              </w:rPr>
              <w:t>128 sat</w:t>
            </w:r>
            <w:r w:rsidRPr="00AD6230">
              <w:rPr>
                <w:rFonts w:ascii="Arial" w:hAnsi="Arial" w:cs="Arial"/>
                <w:b/>
                <w:spacing w:val="-38"/>
              </w:rPr>
              <w:t>i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(8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16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after="120" w:line="276" w:lineRule="auto"/>
              <w:ind w:left="96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6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180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:128 sati (nastava i završni ispit) + 16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 </w:t>
            </w:r>
            <w:r w:rsidRPr="00AD6230">
              <w:rPr>
                <w:rFonts w:ascii="Arial" w:hAnsi="Arial" w:cs="Arial"/>
              </w:rPr>
              <w:t>36 sati 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6A1497">
        <w:trPr>
          <w:cantSplit/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AD6230">
              <w:rPr>
                <w:rFonts w:ascii="Arial" w:eastAsia="Arial" w:hAnsi="Arial" w:cs="Arial"/>
                <w:bCs/>
                <w:iCs/>
                <w:lang w:val="hr-HR"/>
              </w:rPr>
              <w:t>Redovno pohadjanje nastave i vježbi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1. Mokranjac St. M.: Toksikološka hemija.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2. Jokanović M.: Toksikologija. Ed.: Gavrilović M. Elit Medica, Beograd, SCG, 2001.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3. Gossel TA, Bricker JD.: Principles of Clinical Toxicology. Ed.: Gossel TA, Bricker JD, Raven Press, Ltd., New York, USA, 1994.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4. Matović V, Đukić M, Antonijević B, Vujanović D, Plamenac-Bulat Z. Praktikum iz toksikološke hemije. Ed.: Matović V. "Paragon", Beograd, SCG, 2005.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Arial" w:hAnsi="Arial" w:cs="Arial"/>
              </w:rPr>
              <w:t>S</w:t>
            </w:r>
            <w:r w:rsidRPr="00AD6230">
              <w:rPr>
                <w:rFonts w:ascii="Arial" w:eastAsia="Arial" w:hAnsi="Arial" w:cs="Arial"/>
                <w:lang w:val="bs-Cyrl-BA"/>
              </w:rPr>
              <w:t>tudenti će nakon o</w:t>
            </w:r>
            <w:r w:rsidRPr="00AD6230">
              <w:rPr>
                <w:rFonts w:ascii="Arial" w:eastAsia="Arial" w:hAnsi="Arial" w:cs="Arial"/>
                <w:lang w:val="sr-Latn-ME"/>
              </w:rPr>
              <w:t>d</w:t>
            </w:r>
            <w:r w:rsidRPr="00AD6230">
              <w:rPr>
                <w:rFonts w:ascii="Arial" w:eastAsia="Arial" w:hAnsi="Arial" w:cs="Arial"/>
                <w:lang w:val="bs-Cyrl-BA"/>
              </w:rPr>
              <w:t xml:space="preserve">slušanih predavanja i vježbi biti osposobljeni </w:t>
            </w:r>
            <w:r w:rsidRPr="00AD6230">
              <w:rPr>
                <w:rFonts w:ascii="Arial" w:eastAsia="Arial" w:hAnsi="Arial" w:cs="Arial"/>
                <w:lang w:val="sr-Latn-RS"/>
              </w:rPr>
              <w:t xml:space="preserve"> za: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1. Primjenu stečenog znanja u oblasti toksičnosti ljekova i sredstava za uživanje;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2. Primjenu stečenog znanja u oblasti profesionalnih trovanja;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3. Primjenu stečenog znanja u oblasti zagađenja životne sredine, kliničke toksikologije i sudske toksikologije;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 4. Poznavanje regulatorne toksikologije i uloge farmaceuta u zdravstvenom sistemu.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Predispitne obaveze (50 poena):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Prisustvo predavanjima (0-8);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Aktivnost na vježbama i priprema vježbi (0-6);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Praktični dio ispita (0-10); I i II kolokvijum (0-26) (0-13)+(0-13).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Završni ispit: 0-50 poena.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AD6230" w:rsidRPr="00AD6230" w:rsidTr="006A1497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6A1497">
        <w:trPr>
          <w:trHeight w:val="2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AD6230" w:rsidRPr="00AD6230" w:rsidRDefault="00AD6230" w:rsidP="00AD6230">
      <w:pPr>
        <w:rPr>
          <w:rFonts w:ascii="Arial" w:hAnsi="Arial" w:cs="Arial"/>
        </w:rPr>
      </w:pPr>
    </w:p>
    <w:tbl>
      <w:tblPr>
        <w:tblStyle w:val="TableGrid3"/>
        <w:tblW w:w="9772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08"/>
      </w:tblGrid>
      <w:tr w:rsidR="00AD6230" w:rsidRPr="00AD6230" w:rsidTr="00AD6230">
        <w:trPr>
          <w:trHeight w:val="55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Biofarmacija sa Farmakokinetikom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6A14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RS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4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4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 Nema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Student će upoznati osnove biofarmacije i razumjeti povezanost procesa apsorpcije, raspodjele, metabolizma i eliminacije lijeka s djelovanjem i sigurnošću primjene lijeka; razumjeće zavisnost ishoda liječenja o farmaceutskom obliku, mjestu primjene i režimu doziranja lijeka. Upoznati vrste farmakokinetičke analize podataka za procjenu i izračunavanje farmackokinetičkih parametara, razumjeti značaj, principe i načine sprovođenja studija biološke raspoloživosti/biološke ekvivalentnosti ljekovitih preparata.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Uvod u biofarmaciju i farmakokinetiku, opšti pojmovi, definicije. Promjena farmaceutskog oblika. Promjena uslova i načina izrade ljekovitog oblika</w:t>
            </w:r>
          </w:p>
        </w:tc>
      </w:tr>
      <w:tr w:rsidR="00AD6230" w:rsidRPr="00AD6230" w:rsidTr="00AD6230">
        <w:trPr>
          <w:cantSplit/>
          <w:trHeight w:val="143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Laboratorija: LADMER sistem. Diskusija.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Sudbina lijeka u organizmu (Apsorpcija, Raspodjela, Metabolizam, Eliminacija)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Laboratorija:Rastvorljivost i permeabilnost ljekova. Biofarmaceutski sistem klasifikacije.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Izračunavanje biološkog poluvremena. Faktori koji utiču na procese oslobađanja i apsorpcije.Uticaj biloških faktora na apsorpciju ljekovitih supstanci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Određivanje rastvorljivost ljekova. Računarske vježbe.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Fizičko-hemijska svojstva lijeka i ljekovitog oblika i oralna bioraspoloživost. Ostali putevi primjene lijeka.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Određivanje particionog koeficijenta lijeka.</w:t>
            </w:r>
          </w:p>
        </w:tc>
      </w:tr>
      <w:tr w:rsidR="00AD6230" w:rsidRPr="00AD6230" w:rsidTr="00AD6230">
        <w:trPr>
          <w:cantSplit/>
          <w:trHeight w:val="15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Oralna primjena lijekova. Parenteralni način aplikacije.Resorpcija preko pluća.Primjena na kožu i sluznicu.</w:t>
            </w:r>
          </w:p>
        </w:tc>
      </w:tr>
      <w:tr w:rsidR="00AD6230" w:rsidRPr="00AD6230" w:rsidTr="00AD6230">
        <w:trPr>
          <w:cantSplit/>
          <w:trHeight w:val="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Procjena uticaja sastava lijeka na biofarmaceutske karakteristike ljekova.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Uticaj fizičko-hemisjkih faktora na oslobađanje i apsorpciju ljekovitih supstanci. Stepen jonizacije i pH vrijednosti.Koeficijent vodeno-lipidne raspodjele.Rastvorljivost. Brzina rastvaranja. Veličina čestica.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Ispitivanje brzine rastvaranja lijekova iz različitih farmaceutskih oblika.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Polimorfizam i pseudopolimorfizam. Obrazovanje soli. Kompleksiranje I adsorpcija.površinski aktivne materije. Viskozitet. Stabilnost ljekovite supstance u tjelesnim tečnostima.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VII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Brzina rastvaranja. Poređenje preparata u pogledu brzine rastvaranja lijeka.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Uvod u farmakokinetiku: osnove farmakodinamike, terapijsko praćenje lijeka. Farmakokinetički procesi kojima lijek u organizmu podliježe:resorpcija, raspodjela, metabolizam i izlučivanje ljekova-ADME sistem. Resorpcija, raspodjela ljekova.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Izračunavanje faktora sličnosti i razlike u procjenu brzine rastvaranja lijeka.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 xml:space="preserve">Metabolizam i izlučivanje ljekova 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Računski zadaci-izračunavanje farmakokinetskih parametara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 xml:space="preserve">Farmakokinetička analiza podataka iz plazme i izračunavanje farmakokinetičkih parametara poslije intravenske i per os primjene lijeka: prostorna, neprostorna, populaciona analiza podataka, farmakokinetičko-farmakodinamički i fiziološki modeli 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Populacione farmakokinetičke studije</w:t>
            </w:r>
          </w:p>
        </w:tc>
      </w:tr>
      <w:tr w:rsidR="00AD6230" w:rsidRPr="00AD6230" w:rsidTr="00AD6230">
        <w:trPr>
          <w:cantSplit/>
          <w:trHeight w:val="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Farmakokinetika ponovljenog doziranja –stanje ravnoteže posliej intravenske i per os primjene lijeka.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Farmakokinetika preparata sa modifikovanom brzinom oslobađanja lijeka.</w:t>
            </w:r>
          </w:p>
        </w:tc>
      </w:tr>
      <w:tr w:rsidR="00AD6230" w:rsidRPr="00AD6230" w:rsidTr="00AD6230">
        <w:trPr>
          <w:cantSplit/>
          <w:trHeight w:val="13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Ispitivanje biološke raspoloživosti/biološke ekvivalentnosti preparata ljekova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Farmakokinetička analiza podataka iz urina. Biološka raspoloživost/biološka ekvivalentnost preparata ljekova.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Analize slučajeva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Faktori koji dovode do farmakokinetičke varijabilnosti. Farmakokinetičke interakcije  i neželjene reakcije ljekova.</w:t>
            </w: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Analize slučajeva u cilju izračunavanja farmakokinetičkih parametara poslije pojedinačne doze lijeka</w:t>
            </w:r>
          </w:p>
        </w:tc>
      </w:tr>
      <w:tr w:rsidR="00AD6230" w:rsidRPr="00AD6230" w:rsidTr="00AD6230">
        <w:trPr>
          <w:cantSplit/>
          <w:trHeight w:val="9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Određivanje početne doze i nove doze kada se nije postigla željena koncentracija u kliničkim uslovima</w:t>
            </w:r>
          </w:p>
        </w:tc>
      </w:tr>
      <w:tr w:rsidR="00AD6230" w:rsidRPr="00AD6230" w:rsidTr="00AD6230">
        <w:trPr>
          <w:cantSplit/>
          <w:trHeight w:val="1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Analize slučajeva u cilju izračunavanja farmakokinetičkih parametara poslije ponovljenog doziranja intravenske i per os primjene</w:t>
            </w:r>
          </w:p>
        </w:tc>
      </w:tr>
      <w:tr w:rsidR="00AD6230" w:rsidRPr="00AD6230" w:rsidTr="00AD6230">
        <w:trPr>
          <w:cantSplit/>
          <w:trHeight w:val="10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Multipno davanje ljekova i uticaj farmakokinetičkih parametara na izgled farmakokinetičke krive kod multipnog davanja ljekova.</w:t>
            </w:r>
          </w:p>
        </w:tc>
      </w:tr>
      <w:tr w:rsidR="00AD6230" w:rsidRPr="00AD6230" w:rsidTr="00AD6230">
        <w:trPr>
          <w:cantSplit/>
          <w:trHeight w:val="1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Analize slučajeva u cilju izračunavanja farmakokinetičkih parametara prilikom korišćenja plazme i urina kao bioloških materijala</w:t>
            </w: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obrazovanja: Predavanja, laboratorijske vježbe,  konsultacije, praktično izračunavanje biofarmaceutskih i farmakokinetičkih parametara.</w:t>
            </w:r>
          </w:p>
        </w:tc>
      </w:tr>
      <w:tr w:rsidR="00AD6230" w:rsidRPr="00AD6230" w:rsidTr="00AD6230">
        <w:trPr>
          <w:cantSplit/>
          <w:trHeight w:val="1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AD6230">
              <w:rPr>
                <w:rFonts w:ascii="Arial" w:eastAsia="Times New Roman" w:hAnsi="Arial" w:cs="Arial"/>
                <w:lang w:val="sr-Latn-BA"/>
              </w:rPr>
              <w:t xml:space="preserve">9 kredita x 40/30 = 12 sati.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AD6230">
              <w:rPr>
                <w:rFonts w:ascii="Arial" w:eastAsia="Times New Roman" w:hAnsi="Arial" w:cs="Arial"/>
                <w:lang w:val="sr-Latn-BA"/>
              </w:rPr>
              <w:t xml:space="preserve">Struktura: 4 sata predavanja,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BA"/>
              </w:rPr>
            </w:pPr>
            <w:r w:rsidRPr="00AD6230">
              <w:rPr>
                <w:rFonts w:ascii="Arial" w:eastAsia="Times New Roman" w:hAnsi="Arial" w:cs="Arial"/>
                <w:lang w:val="sr-Latn-BA"/>
              </w:rPr>
              <w:t xml:space="preserve">4 sata  vježbe,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BA"/>
              </w:rPr>
              <w:t>4 sata individualni rad studenta.</w:t>
            </w:r>
            <w:r w:rsidRPr="00AD6230">
              <w:rPr>
                <w:rFonts w:ascii="Arial" w:eastAsia="Times New Roman" w:hAnsi="Arial" w:cs="Arial"/>
                <w:lang w:val="sr-Latn-BA"/>
              </w:rPr>
              <w:tab/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 (12 sati) x 16 = </w:t>
            </w:r>
            <w:r w:rsidRPr="00AD6230">
              <w:rPr>
                <w:rFonts w:ascii="Arial" w:hAnsi="Arial" w:cs="Arial"/>
                <w:b/>
                <w:u w:val="single"/>
              </w:rPr>
              <w:t>192 sat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a 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(12 sati)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24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sata</w:t>
            </w:r>
          </w:p>
          <w:p w:rsidR="00AD6230" w:rsidRPr="00AD6230" w:rsidRDefault="00AD6230" w:rsidP="00AD6230">
            <w:pPr>
              <w:pStyle w:val="TableParagraph"/>
              <w:spacing w:before="113" w:after="120" w:line="276" w:lineRule="auto"/>
              <w:ind w:left="0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9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270 sati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192 sati (nastava i završni ispit) + 24 sata (priprema) +</w:t>
            </w:r>
            <w:r w:rsidRPr="00AD6230">
              <w:rPr>
                <w:rFonts w:ascii="Arial" w:hAnsi="Arial" w:cs="Arial"/>
                <w:spacing w:val="-39"/>
              </w:rPr>
              <w:t xml:space="preserve">  </w:t>
            </w:r>
            <w:r w:rsidRPr="00AD6230">
              <w:rPr>
                <w:rFonts w:ascii="Arial" w:hAnsi="Arial" w:cs="Arial"/>
              </w:rPr>
              <w:t>54 sata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pohađanje nastave i vježbi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Z.Đurić, Farmaceutska tehnologija sa bioframacijom.Beograd.2. Pokrajac  М. Farmakokinetika 4.izdanje. Beograd. 3. Pokrajac  М. Farmakokinetika-Priručnik za praktičnu nastavu 3.izdanje. Beograd. 4. Ritchel W, Kearns G. Handbook of basic pharmacokinetics including clinical applications. 7th ed. Washington: American Pharmacists Association; 2009.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AD6230">
              <w:rPr>
                <w:rFonts w:ascii="Arial" w:eastAsia="Calibri" w:hAnsi="Arial" w:cs="Arial"/>
                <w:lang w:val="en-US" w:eastAsia="en-US"/>
              </w:rPr>
              <w:t xml:space="preserve"> Posle položenog ispita se očekuje da student poznaje farmakokinetičke procese i faktore koji na njij utiču, da razumije uticaj farmaceutsko-tehnoloških, fizičkohemijskih i fizioloških faktora na brzinnu oslobađanja lijeka iz farmaceutskih oblika, da razumije metaboličke promjene lijekova i značaj izučavanja metabolizma u razvoju i primjenu lijeka. Da poznaje različite pristupe u farmakokinetičkoj analizi podataka i da poznaje principe biofarmaceutskog sistema klasifikacije lijeka.Da razumije/iziračuna FK parameter posle pojedinačne ili ponovljene doze lijeka na iv i po primjene, poznaje faktore koji utiču na varijabilnost terapijskog odgovora, poznaje način ispitivanja biološke raspoloživosti i biološke ekvivalentnosti ljekovitih preparata.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 xml:space="preserve">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 xml:space="preserve">Prisustvo predavanjima (0-8 poena);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 xml:space="preserve">Aktivnost na vježbama i priprema vježbi (0-6poena);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>Praktični dio ispita (0-6);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 xml:space="preserve">I i II kolokvijum (0-30) (0-15)+(0-15).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shd w:val="clear" w:color="auto" w:fill="F9F9F9"/>
                <w:lang w:val="en-US" w:eastAsia="en-US"/>
              </w:rPr>
              <w:t xml:space="preserve">Završni ispit: 0-50 poena.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Ocjena:              A               B               C               D               E              F                         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en-US" w:eastAsia="en-US"/>
              </w:rPr>
            </w:pPr>
            <w:r w:rsidRPr="00AD6230">
              <w:rPr>
                <w:rFonts w:ascii="Arial" w:eastAsia="Times New Roman" w:hAnsi="Arial" w:cs="Arial"/>
                <w:lang w:val="en-US" w:eastAsia="en-US"/>
              </w:rPr>
              <w:t xml:space="preserve">Broj poena:     90-100       80-89        70-79         60-69        50-59       &lt; 50                        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  Doc. Dr Tanja Vojinović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AD6230" w:rsidRPr="00AD6230" w:rsidRDefault="00AD6230" w:rsidP="00AD6230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AD6230" w:rsidRPr="00AD6230" w:rsidTr="00AD6230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6230" w:rsidRPr="00AD6230" w:rsidRDefault="00AD6230" w:rsidP="00AD6230">
            <w:pPr>
              <w:spacing w:line="276" w:lineRule="auto"/>
              <w:rPr>
                <w:rFonts w:ascii="Arial" w:hAnsi="Arial" w:cs="Arial"/>
                <w:lang w:val="sr-Latn-RS" w:eastAsia="en-US"/>
              </w:rPr>
            </w:pPr>
          </w:p>
        </w:tc>
      </w:tr>
      <w:tr w:rsidR="00AD6230" w:rsidRPr="00AD6230" w:rsidTr="00AD6230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</w:t>
            </w:r>
            <w:r w:rsidRPr="00AD6230">
              <w:rPr>
                <w:rFonts w:ascii="Arial" w:hAnsi="Arial" w:cs="Arial"/>
                <w:b/>
                <w:bCs/>
                <w:iCs/>
              </w:rPr>
              <w:t>Farmaceutska e</w:t>
            </w:r>
            <w:r w:rsidRPr="00AD6230">
              <w:rPr>
                <w:rFonts w:ascii="Arial" w:hAnsi="Arial" w:cs="Arial"/>
                <w:b/>
              </w:rPr>
              <w:t>tika i zakonodavstvo</w:t>
            </w: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                </w:t>
            </w:r>
          </w:p>
        </w:tc>
      </w:tr>
      <w:tr w:rsidR="00AD6230" w:rsidRPr="00AD6230" w:rsidTr="00AD6230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AD6230" w:rsidRPr="00AD6230" w:rsidTr="00AD6230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VIII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6A1497" w:rsidP="006A14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AD6230" w:rsidRPr="00AD6230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AD6230">
              <w:rPr>
                <w:rFonts w:ascii="Arial" w:hAnsi="Arial" w:cs="Arial"/>
                <w:b/>
                <w:lang w:val="sr-Latn-RS"/>
              </w:rPr>
              <w:t>2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AD6230">
              <w:rPr>
                <w:rFonts w:ascii="Arial" w:hAnsi="Arial" w:cs="Arial"/>
                <w:b/>
                <w:lang w:val="sr-Latn-RS"/>
              </w:rPr>
              <w:t>+</w:t>
            </w:r>
            <w:r w:rsidR="006A14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AD6230">
              <w:rPr>
                <w:rFonts w:ascii="Arial" w:hAnsi="Arial" w:cs="Arial"/>
                <w:b/>
                <w:lang w:val="sr-Latn-RS"/>
              </w:rPr>
              <w:t>1s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                                FARMACIJA</w:t>
            </w:r>
          </w:p>
        </w:tc>
      </w:tr>
      <w:tr w:rsidR="00AD6230" w:rsidRPr="00AD6230" w:rsidTr="00AD6230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                      </w:t>
            </w:r>
          </w:p>
        </w:tc>
      </w:tr>
      <w:tr w:rsidR="00AD6230" w:rsidRPr="00AD6230" w:rsidTr="00AD6230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lang w:val="sr-Cyrl-CS"/>
              </w:rPr>
              <w:t>Ovladavanje osnovama prim</w:t>
            </w:r>
            <w:r w:rsidRPr="00AD6230">
              <w:rPr>
                <w:rFonts w:ascii="Arial" w:hAnsi="Arial" w:cs="Arial"/>
                <w:lang w:val="sr-Latn-ME"/>
              </w:rPr>
              <w:t>ij</w:t>
            </w:r>
            <w:r w:rsidRPr="00AD6230">
              <w:rPr>
                <w:rFonts w:ascii="Arial" w:hAnsi="Arial" w:cs="Arial"/>
                <w:lang w:val="sr-Cyrl-CS"/>
              </w:rPr>
              <w:t>enjene etike u farmaciji koje su neophodne za analizu i r</w:t>
            </w:r>
            <w:r w:rsidRPr="00AD6230">
              <w:rPr>
                <w:rFonts w:ascii="Arial" w:hAnsi="Arial" w:cs="Arial"/>
                <w:lang w:val="sr-Latn-ME"/>
              </w:rPr>
              <w:t>j</w:t>
            </w:r>
            <w:r w:rsidRPr="00AD6230">
              <w:rPr>
                <w:rFonts w:ascii="Arial" w:hAnsi="Arial" w:cs="Arial"/>
                <w:lang w:val="sr-Cyrl-CS"/>
              </w:rPr>
              <w:t>ešavanje problema iz oblasti farmaceutske zdravstvene d</w:t>
            </w:r>
            <w:r w:rsidRPr="00AD6230">
              <w:rPr>
                <w:rFonts w:ascii="Arial" w:hAnsi="Arial" w:cs="Arial"/>
                <w:lang w:val="sr-Latn-ME"/>
              </w:rPr>
              <w:t>j</w:t>
            </w:r>
            <w:r w:rsidRPr="00AD6230">
              <w:rPr>
                <w:rFonts w:ascii="Arial" w:hAnsi="Arial" w:cs="Arial"/>
                <w:lang w:val="sr-Cyrl-CS"/>
              </w:rPr>
              <w:t>elatnosti i biomedicinskih istraživanja, kao i marketinga i industrijske proizvodnje; Razum</w:t>
            </w:r>
            <w:r w:rsidRPr="00AD6230">
              <w:rPr>
                <w:rFonts w:ascii="Arial" w:hAnsi="Arial" w:cs="Arial"/>
                <w:lang w:val="sr-Latn-ME"/>
              </w:rPr>
              <w:t>ij</w:t>
            </w:r>
            <w:r w:rsidRPr="00AD6230">
              <w:rPr>
                <w:rFonts w:ascii="Arial" w:hAnsi="Arial" w:cs="Arial"/>
                <w:lang w:val="sr-Cyrl-CS"/>
              </w:rPr>
              <w:t>evanje praktičnog značaja etike u farmaceutskoj d</w:t>
            </w:r>
            <w:r w:rsidRPr="00AD6230">
              <w:rPr>
                <w:rFonts w:ascii="Arial" w:hAnsi="Arial" w:cs="Arial"/>
                <w:lang w:val="sr-Latn-ME"/>
              </w:rPr>
              <w:t>j</w:t>
            </w:r>
            <w:r w:rsidRPr="00AD6230">
              <w:rPr>
                <w:rFonts w:ascii="Arial" w:hAnsi="Arial" w:cs="Arial"/>
                <w:lang w:val="sr-Cyrl-CS"/>
              </w:rPr>
              <w:t>elatnosti i poznavanje razlika između etičkih i zakonskih problema; Razvijanje kritičkog promišljanja u postupku etičke analize problema u specifičnim situacijama farmaceutske prakse (identifikacija problema, izbor etičkog koncepta i opravdanje odluka takvog izbora)</w:t>
            </w:r>
            <w:r w:rsidRPr="00AD6230">
              <w:rPr>
                <w:rFonts w:ascii="Arial" w:hAnsi="Arial" w:cs="Arial"/>
              </w:rPr>
              <w:t>.</w:t>
            </w:r>
          </w:p>
        </w:tc>
      </w:tr>
      <w:tr w:rsidR="00AD6230" w:rsidRPr="00AD6230" w:rsidTr="00AD6230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lang w:val="sr-Cyrl-CS"/>
              </w:rPr>
              <w:t>Normativna etika u farmaciji.</w:t>
            </w:r>
            <w:r w:rsidRPr="00AD6230">
              <w:rPr>
                <w:rFonts w:ascii="Arial" w:hAnsi="Arial" w:cs="Arial"/>
                <w:shd w:val="clear" w:color="auto" w:fill="FFFFFF"/>
              </w:rPr>
              <w:t xml:space="preserve"> Upoznavanje sa etikom, definicija etike u farmaciji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</w:t>
            </w:r>
            <w:r w:rsidRPr="00AD6230">
              <w:rPr>
                <w:rFonts w:ascii="Arial" w:hAnsi="Arial" w:cs="Arial"/>
                <w:shd w:val="clear" w:color="auto" w:fill="FFFFFF"/>
              </w:rPr>
              <w:t xml:space="preserve"> Upoznavanje sa etikom, definicija etike u farmaciji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Etički principi, etičke teorije, i etički normativi od značaja za farmaceutsku profesiju. Analiza sadržaja i praktična primjena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Osnovni pojmovi, etički normativi, praktični primjeri i analize</w:t>
            </w:r>
            <w:r w:rsidRPr="00AD623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</w:rPr>
              <w:t>Etička analiza slučajeva iz farmaceutske zdravstvene prakse - moralne vrijednosti, pogrešno rasuđivanje. Greške u farmaciji - moralna i krivična odgovornost farmaceuta.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</w:t>
            </w:r>
            <w:r w:rsidRPr="00AD6230">
              <w:rPr>
                <w:rFonts w:ascii="Arial" w:hAnsi="Arial" w:cs="Arial"/>
                <w:shd w:val="clear" w:color="auto" w:fill="FFFFFF"/>
              </w:rPr>
              <w:t>Panel diskusije na temu moralnih rasuđivanja i grešaka u farmaceutskoj praksi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Etičko rasuđivanje u poštovanju moralnih vrijednosti i prava pacijenata. Nepridržavanje kodifikovanih načela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Najčešći primjeri na temu prava pacijenata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</w:rPr>
              <w:t>Etika u predkliničkim i kliničkim ispitivanjima ljekova. Uloga i značaj etičkog komiteta. Biomedicinska istraživanja u zemljama u razvoju</w:t>
            </w:r>
            <w:r w:rsidRPr="00AD6230">
              <w:rPr>
                <w:rFonts w:ascii="Arial" w:hAnsi="Arial" w:cs="Arial"/>
                <w:shd w:val="clear" w:color="auto" w:fill="F9F9F9"/>
              </w:rPr>
              <w:t>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Primjeri kliničkih ispitivanja i biomedicinskih istraživanja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Etika u farmaceutskoj industriji i marketingu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Diskusije i primjeri etike u industriji i marketingu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Evropska i međunarodna regulativa o ljekovima - osnovne smjernice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Upoznavanje sa zakonskom regulativom, definisanje osnovnih smjernica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</w:rPr>
              <w:t>Nacionalna zdravstvena politika i regulativa u zdravstvu (zakon o zdravstvenoj zaštiti, zdravstvenom osiguranju, zdravstvenim komorama</w:t>
            </w:r>
            <w:r w:rsidRPr="00AD6230">
              <w:rPr>
                <w:rFonts w:ascii="Arial" w:hAnsi="Arial" w:cs="Arial"/>
                <w:shd w:val="clear" w:color="auto" w:fill="F9F9F9"/>
              </w:rPr>
              <w:t>).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VIII nedjelja 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Komentari, panel diskusije najvažnijih članova navedenih zakona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lastRenderedPageBreak/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Agencija za ljekove Crne Gore, uloga, zadaci, organizacija, aktivnosti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Upoznavanje sa aktivnostima koje obavlja Agencija za ljekove i medicinska sredstva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Postupak i procedura za registraciju ljekova i medicinskih sredstava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Definisanje procedura i diskusije na temu registracije ljekova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Farmaceutska regulativa (nacionalna podzakonska akta i strukovna pravila).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9F9F9"/>
              </w:rPr>
              <w:t>Farmaceutska regulativa (nacionalna podzakonska akta i strukovna pravila).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</w:rPr>
              <w:t>Licenca za rad farmaceuta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hAnsi="Arial" w:cs="Arial"/>
                <w:shd w:val="clear" w:color="auto" w:fill="FFFFFF"/>
              </w:rPr>
              <w:t>Kriterijumi za dobijanje licenci za rad farmaceuta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Sud časti</w:t>
            </w:r>
          </w:p>
        </w:tc>
      </w:tr>
      <w:tr w:rsidR="00AD6230" w:rsidRPr="00AD6230" w:rsidTr="00AD6230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 xml:space="preserve">VJEŽBE: </w:t>
            </w:r>
            <w:r w:rsidRPr="00AD6230">
              <w:rPr>
                <w:rFonts w:ascii="Arial" w:eastAsia="Times New Roman" w:hAnsi="Arial" w:cs="Arial"/>
              </w:rPr>
              <w:t>Izlaganje seminarskih radova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Primjena etike i zakona na aktuelnim pitanjima (testiranje na drogu, samoubistvo, placebo, eutanazija, čuvanje povjerljivih informacija o pacijentu i ljekovima).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VJEŽBE:</w:t>
            </w:r>
            <w:r w:rsidRPr="00AD6230">
              <w:rPr>
                <w:rFonts w:ascii="Arial" w:eastAsia="Times New Roman" w:hAnsi="Arial" w:cs="Arial"/>
              </w:rPr>
              <w:t xml:space="preserve"> Primjeri iz prakse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Završni ispit</w:t>
            </w:r>
          </w:p>
        </w:tc>
      </w:tr>
      <w:tr w:rsidR="00AD6230" w:rsidRPr="00AD6230" w:rsidTr="00AD6230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AD6230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AD6230" w:rsidRPr="00AD6230" w:rsidTr="00AD6230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       </w:t>
            </w:r>
          </w:p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Interaktivna predavanja i praktična nastava (radionice: analiza slučajeva iz prakse, učenje zasnovano na problemu; panel diskusije, testovi).</w:t>
            </w:r>
          </w:p>
        </w:tc>
      </w:tr>
      <w:tr w:rsidR="00AD6230" w:rsidRPr="00AD6230" w:rsidTr="00AD6230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230" w:rsidRPr="00AD6230" w:rsidRDefault="00AD6230" w:rsidP="00AD6230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AD6230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AD6230" w:rsidRPr="00AD6230" w:rsidTr="00AD6230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AD6230" w:rsidRPr="00AD6230" w:rsidRDefault="00AD6230" w:rsidP="00AD6230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AD6230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AD6230" w:rsidRPr="00AD6230" w:rsidRDefault="00AD6230" w:rsidP="00AD6230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AD6230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AD6230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  <w:b/>
                <w:spacing w:val="-38"/>
              </w:rPr>
            </w:pPr>
            <w:r w:rsidRPr="00AD6230">
              <w:rPr>
                <w:rFonts w:ascii="Arial" w:hAnsi="Arial" w:cs="Arial"/>
                <w:b/>
              </w:rPr>
              <w:t>Nastava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</w:t>
            </w:r>
            <w:r w:rsidRPr="00AD623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završni</w:t>
            </w:r>
            <w:r w:rsidRPr="00AD62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ispit</w:t>
            </w:r>
            <w:r w:rsidRPr="00AD6230">
              <w:rPr>
                <w:rFonts w:ascii="Arial" w:hAnsi="Arial" w:cs="Arial"/>
              </w:rPr>
              <w:t xml:space="preserve">: (4 sata) x 16 = </w:t>
            </w:r>
            <w:r w:rsidRPr="00AD6230">
              <w:rPr>
                <w:rFonts w:ascii="Arial" w:hAnsi="Arial" w:cs="Arial"/>
                <w:b/>
                <w:u w:val="single"/>
              </w:rPr>
              <w:t>64 sata</w:t>
            </w:r>
            <w:r w:rsidRPr="00AD6230">
              <w:rPr>
                <w:rFonts w:ascii="Arial" w:hAnsi="Arial" w:cs="Arial"/>
                <w:b/>
                <w:spacing w:val="-38"/>
              </w:rPr>
              <w:t xml:space="preserve">  </w:t>
            </w:r>
          </w:p>
          <w:p w:rsidR="00AD6230" w:rsidRPr="00AD6230" w:rsidRDefault="00AD6230" w:rsidP="00AD6230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 xml:space="preserve">Neophodne pripreme </w:t>
            </w:r>
            <w:r w:rsidRPr="00AD6230">
              <w:rPr>
                <w:rFonts w:ascii="Arial" w:hAnsi="Arial" w:cs="Arial"/>
              </w:rPr>
              <w:t>prije početka semestra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(administracija,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upis, ovjera): (4 sata)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x</w:t>
            </w:r>
            <w:r w:rsidRPr="00AD6230">
              <w:rPr>
                <w:rFonts w:ascii="Arial" w:hAnsi="Arial" w:cs="Arial"/>
                <w:spacing w:val="44"/>
              </w:rPr>
              <w:t xml:space="preserve"> </w:t>
            </w:r>
            <w:r w:rsidRPr="00AD6230">
              <w:rPr>
                <w:rFonts w:ascii="Arial" w:hAnsi="Arial" w:cs="Arial"/>
              </w:rPr>
              <w:t>2</w:t>
            </w:r>
            <w:r w:rsidRPr="00AD6230">
              <w:rPr>
                <w:rFonts w:ascii="Arial" w:hAnsi="Arial" w:cs="Arial"/>
                <w:spacing w:val="-1"/>
              </w:rPr>
              <w:t xml:space="preserve"> </w:t>
            </w:r>
            <w:r w:rsidRPr="00AD6230">
              <w:rPr>
                <w:rFonts w:ascii="Arial" w:hAnsi="Arial" w:cs="Arial"/>
              </w:rPr>
              <w:t>=</w:t>
            </w:r>
            <w:r w:rsidRPr="00AD6230">
              <w:rPr>
                <w:rFonts w:ascii="Arial" w:hAnsi="Arial" w:cs="Arial"/>
                <w:spacing w:val="83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8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sati</w:t>
            </w:r>
          </w:p>
          <w:p w:rsidR="00AD6230" w:rsidRPr="00AD6230" w:rsidRDefault="00AD6230" w:rsidP="00AD6230">
            <w:pPr>
              <w:pStyle w:val="TableParagraph"/>
              <w:spacing w:before="113" w:line="276" w:lineRule="auto"/>
              <w:ind w:left="99"/>
              <w:rPr>
                <w:rFonts w:ascii="Arial" w:hAnsi="Arial" w:cs="Arial"/>
                <w:b/>
              </w:rPr>
            </w:pPr>
            <w:r w:rsidRPr="00AD6230">
              <w:rPr>
                <w:rFonts w:ascii="Arial" w:hAnsi="Arial" w:cs="Arial"/>
                <w:b/>
              </w:rPr>
              <w:t>Ukupno</w:t>
            </w:r>
            <w:r w:rsidRPr="00AD62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opterećenje za predmet</w:t>
            </w:r>
            <w:r w:rsidRPr="00AD6230">
              <w:rPr>
                <w:rFonts w:ascii="Arial" w:hAnsi="Arial" w:cs="Arial"/>
              </w:rPr>
              <w:t xml:space="preserve">: </w:t>
            </w:r>
            <w:r w:rsidRPr="00AD6230">
              <w:rPr>
                <w:rFonts w:ascii="Arial" w:hAnsi="Arial" w:cs="Arial"/>
                <w:b/>
                <w:u w:val="single"/>
              </w:rPr>
              <w:t>3 x</w:t>
            </w:r>
            <w:r w:rsidRPr="00AD6230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30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=</w:t>
            </w:r>
            <w:r w:rsidRPr="00AD6230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AD6230">
              <w:rPr>
                <w:rFonts w:ascii="Arial" w:hAnsi="Arial" w:cs="Arial"/>
                <w:b/>
                <w:u w:val="single"/>
              </w:rPr>
              <w:t>90 sati</w:t>
            </w:r>
          </w:p>
          <w:p w:rsidR="00AD6230" w:rsidRPr="00AD6230" w:rsidRDefault="00AD6230" w:rsidP="00AD6230">
            <w:pPr>
              <w:pStyle w:val="TableParagraph"/>
              <w:spacing w:before="110" w:line="276" w:lineRule="auto"/>
              <w:ind w:left="99"/>
              <w:rPr>
                <w:rFonts w:ascii="Arial" w:hAnsi="Arial" w:cs="Arial"/>
              </w:rPr>
            </w:pPr>
            <w:r w:rsidRPr="00AD6230">
              <w:rPr>
                <w:rFonts w:ascii="Arial" w:hAnsi="Arial" w:cs="Arial"/>
                <w:b/>
              </w:rPr>
              <w:t>Struktura</w:t>
            </w:r>
            <w:r w:rsidRPr="00AD62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6230">
              <w:rPr>
                <w:rFonts w:ascii="Arial" w:hAnsi="Arial" w:cs="Arial"/>
                <w:b/>
              </w:rPr>
              <w:t>opterećenja</w:t>
            </w:r>
            <w:r w:rsidRPr="00AD6230">
              <w:rPr>
                <w:rFonts w:ascii="Arial" w:hAnsi="Arial" w:cs="Arial"/>
              </w:rPr>
              <w:t>: 64 sata (nastava i završni ispit) + 8 sati (priprema) +</w:t>
            </w:r>
            <w:r w:rsidRPr="00AD6230">
              <w:rPr>
                <w:rFonts w:ascii="Arial" w:hAnsi="Arial" w:cs="Arial"/>
                <w:spacing w:val="-39"/>
              </w:rPr>
              <w:t xml:space="preserve"> </w:t>
            </w:r>
            <w:r w:rsidRPr="00AD6230">
              <w:rPr>
                <w:rFonts w:ascii="Arial" w:hAnsi="Arial" w:cs="Arial"/>
              </w:rPr>
              <w:t>18 sati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(dopunski</w:t>
            </w:r>
            <w:r w:rsidRPr="00AD6230">
              <w:rPr>
                <w:rFonts w:ascii="Arial" w:hAnsi="Arial" w:cs="Arial"/>
                <w:spacing w:val="1"/>
              </w:rPr>
              <w:t xml:space="preserve"> </w:t>
            </w:r>
            <w:r w:rsidRPr="00AD6230">
              <w:rPr>
                <w:rFonts w:ascii="Arial" w:hAnsi="Arial" w:cs="Arial"/>
              </w:rPr>
              <w:t>rad)</w:t>
            </w:r>
          </w:p>
        </w:tc>
      </w:tr>
      <w:tr w:rsidR="00AD6230" w:rsidRPr="00AD6230" w:rsidTr="00AD6230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eastAsia="Times New Roman" w:hAnsi="Arial" w:cs="Arial"/>
              </w:rPr>
              <w:t>Redovno prisustvo predavanjima i praktičnom dijelu nastave. Kontinuirano usvajanje znanja i vještina</w:t>
            </w:r>
          </w:p>
        </w:tc>
      </w:tr>
      <w:tr w:rsidR="00AD6230" w:rsidRPr="00AD6230" w:rsidTr="00AD6230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ICH regulativa i regulativa Evropske unije koje se odnose na sve aspekte lijeka, zdravstvenog osiguranja i prava i obaveza farmaceuta u pružanju farmaceutske zdravstvene zaštite. 2. Aktuelni zakoni i podzakonska akta Crne Gore iz oblasti zdravstva 3. Parojčić D., Etika u farmaciji: Nikolin i sar. Galerija farmaceutskih veština. Beograd: Placebo, 301-347, 2005. 4. Veatch R., Haddad A., Case Studies in pharmacy ethics. New York: Oxford University Press; 5. Beachamp T.L., Childress J.F. Principles of Biomedical Ethics (5th ed) New York: Oxford University Press.</w:t>
            </w:r>
          </w:p>
        </w:tc>
      </w:tr>
      <w:tr w:rsidR="00AD6230" w:rsidRPr="00AD6230" w:rsidTr="00AD623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Da student nauči da: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- Primijeni zakone, podzakonska i druge propise koji regulišu sve aspekte farmaceutske djelatnosti;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- Poznaje razliku izmedju zakonskih i etičkih problema sa kojima se farmaceut susreće u svom profesionalnom radu;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- Primijeni etiku i zakone na aktuelna pitanja i rješava probleme primjenom etičkih analiza;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- Primijeni etičke principe u farmaceutskoj industriji i marketingu ljekova;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- Prepozna i riješi probleme iz oblasti farmaceutske zdravstvene djelatnosti;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 xml:space="preserve">- Poznaje i etički rasuđuje moralne vrijednosti i prava pacijenta; </w:t>
            </w:r>
          </w:p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shd w:val="clear" w:color="auto" w:fill="FFFFFF"/>
              </w:rPr>
              <w:t>- Koristi normativnu etiku u pretkliničkim, kliničkim i biomedicinskim istraživanjima</w:t>
            </w:r>
          </w:p>
        </w:tc>
      </w:tr>
      <w:tr w:rsidR="00AD6230" w:rsidRPr="00AD6230" w:rsidTr="00AD6230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AD6230" w:rsidRPr="00AD6230" w:rsidRDefault="00AD6230" w:rsidP="00AD6230">
            <w:pPr>
              <w:shd w:val="clear" w:color="auto" w:fill="FFFFFF" w:themeFill="background1"/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Prisustvo predavanjima: 0-10 poena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Praktična nastava (seminari, panel diskusije): 0-25 poena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 xml:space="preserve">Test: 0-15 poena 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shd w:val="clear" w:color="auto" w:fill="F9F9F9"/>
              </w:rPr>
            </w:pPr>
            <w:r w:rsidRPr="00AD6230">
              <w:rPr>
                <w:rFonts w:ascii="Arial" w:hAnsi="Arial" w:cs="Arial"/>
                <w:shd w:val="clear" w:color="auto" w:fill="F9F9F9"/>
              </w:rPr>
              <w:t>Završni ispit: 0-50 poena</w:t>
            </w:r>
          </w:p>
        </w:tc>
      </w:tr>
      <w:tr w:rsidR="00AD6230" w:rsidRPr="00AD6230" w:rsidTr="00AD6230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</w:rPr>
            </w:pPr>
            <w:r w:rsidRPr="00AD6230">
              <w:rPr>
                <w:rFonts w:ascii="Arial" w:eastAsia="Times New Roman" w:hAnsi="Arial" w:cs="Arial"/>
              </w:rPr>
              <w:t>Prof.dr Zorica Potpara</w:t>
            </w:r>
          </w:p>
        </w:tc>
      </w:tr>
      <w:tr w:rsidR="00AD6230" w:rsidRPr="00AD6230" w:rsidTr="00AD6230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AD6230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 /</w:t>
            </w:r>
          </w:p>
        </w:tc>
      </w:tr>
      <w:tr w:rsidR="00AD6230" w:rsidRPr="00AD6230" w:rsidTr="00AD623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0" w:rsidRPr="00AD6230" w:rsidRDefault="00AD6230" w:rsidP="00AD6230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AD6230" w:rsidRPr="00AD6230" w:rsidRDefault="00AD6230" w:rsidP="00AD6230">
            <w:pPr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AD6230">
              <w:rPr>
                <w:rFonts w:ascii="Arial" w:hAnsi="Arial" w:cs="Arial"/>
                <w:bCs/>
                <w:iCs/>
                <w:lang w:val="sr-Latn-RS"/>
              </w:rPr>
              <w:t xml:space="preserve">Dodatne informacije o predmetu mogu se dobiti kod predmetnog nastavnika. </w:t>
            </w:r>
          </w:p>
        </w:tc>
      </w:tr>
    </w:tbl>
    <w:p w:rsidR="00AD6230" w:rsidRPr="00AD6230" w:rsidRDefault="00AD6230" w:rsidP="00AD6230">
      <w:pPr>
        <w:rPr>
          <w:rFonts w:ascii="Arial" w:hAnsi="Arial" w:cs="Arial"/>
        </w:rPr>
      </w:pPr>
    </w:p>
    <w:p w:rsidR="00B51399" w:rsidRPr="00AD6230" w:rsidRDefault="00B51399">
      <w:pPr>
        <w:rPr>
          <w:rFonts w:ascii="Arial" w:hAnsi="Arial" w:cs="Arial"/>
        </w:rPr>
      </w:pPr>
    </w:p>
    <w:sectPr w:rsidR="00B51399" w:rsidRPr="00AD6230" w:rsidSect="00AD623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EB"/>
    <w:multiLevelType w:val="hybridMultilevel"/>
    <w:tmpl w:val="A92228A6"/>
    <w:lvl w:ilvl="0" w:tplc="57E41C1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81122"/>
    <w:multiLevelType w:val="hybridMultilevel"/>
    <w:tmpl w:val="B73C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30"/>
    <w:rsid w:val="006A1497"/>
    <w:rsid w:val="009729C8"/>
    <w:rsid w:val="00A61919"/>
    <w:rsid w:val="00AD6230"/>
    <w:rsid w:val="00B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30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1"/>
    <w:uiPriority w:val="99"/>
    <w:unhideWhenUsed/>
    <w:rsid w:val="00AD62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en-US"/>
    </w:rPr>
  </w:style>
  <w:style w:type="character" w:customStyle="1" w:styleId="BodyText3Char">
    <w:name w:val="Body Text 3 Char"/>
    <w:basedOn w:val="DefaultParagraphFont"/>
    <w:uiPriority w:val="99"/>
    <w:rsid w:val="00AD6230"/>
    <w:rPr>
      <w:rFonts w:eastAsiaTheme="minorEastAsia"/>
      <w:sz w:val="16"/>
      <w:szCs w:val="16"/>
      <w:lang w:val="sr-Latn-CS" w:eastAsia="sr-Latn-CS"/>
    </w:rPr>
  </w:style>
  <w:style w:type="paragraph" w:styleId="BodyTextIndent2">
    <w:name w:val="Body Text Indent 2"/>
    <w:basedOn w:val="Normal"/>
    <w:link w:val="BodyTextIndent2Char"/>
    <w:unhideWhenUsed/>
    <w:rsid w:val="00AD6230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6230"/>
    <w:rPr>
      <w:lang w:val="en-US"/>
    </w:rPr>
  </w:style>
  <w:style w:type="paragraph" w:styleId="ListParagraph">
    <w:name w:val="List Paragraph"/>
    <w:basedOn w:val="Normal"/>
    <w:uiPriority w:val="34"/>
    <w:qFormat/>
    <w:rsid w:val="00AD6230"/>
    <w:pPr>
      <w:ind w:left="720"/>
      <w:contextualSpacing/>
    </w:pPr>
    <w:rPr>
      <w:rFonts w:eastAsia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D6230"/>
    <w:pPr>
      <w:widowControl w:val="0"/>
      <w:autoSpaceDE w:val="0"/>
      <w:autoSpaceDN w:val="0"/>
      <w:spacing w:before="56" w:after="0" w:line="240" w:lineRule="auto"/>
      <w:ind w:left="60"/>
    </w:pPr>
    <w:rPr>
      <w:rFonts w:ascii="Gill Sans MT" w:eastAsia="Gill Sans MT" w:hAnsi="Gill Sans MT" w:cs="Gill Sans MT"/>
      <w:lang w:val="en-GB" w:eastAsia="en-US"/>
    </w:rPr>
  </w:style>
  <w:style w:type="character" w:customStyle="1" w:styleId="BodyText3Char1">
    <w:name w:val="Body Text 3 Char1"/>
    <w:link w:val="BodyText3"/>
    <w:locked/>
    <w:rsid w:val="00AD6230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table" w:customStyle="1" w:styleId="TableGrid3">
    <w:name w:val="Table Grid3"/>
    <w:basedOn w:val="TableNormal"/>
    <w:uiPriority w:val="59"/>
    <w:rsid w:val="00AD6230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30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1"/>
    <w:uiPriority w:val="99"/>
    <w:unhideWhenUsed/>
    <w:rsid w:val="00AD62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en-US"/>
    </w:rPr>
  </w:style>
  <w:style w:type="character" w:customStyle="1" w:styleId="BodyText3Char">
    <w:name w:val="Body Text 3 Char"/>
    <w:basedOn w:val="DefaultParagraphFont"/>
    <w:uiPriority w:val="99"/>
    <w:rsid w:val="00AD6230"/>
    <w:rPr>
      <w:rFonts w:eastAsiaTheme="minorEastAsia"/>
      <w:sz w:val="16"/>
      <w:szCs w:val="16"/>
      <w:lang w:val="sr-Latn-CS" w:eastAsia="sr-Latn-CS"/>
    </w:rPr>
  </w:style>
  <w:style w:type="paragraph" w:styleId="BodyTextIndent2">
    <w:name w:val="Body Text Indent 2"/>
    <w:basedOn w:val="Normal"/>
    <w:link w:val="BodyTextIndent2Char"/>
    <w:unhideWhenUsed/>
    <w:rsid w:val="00AD6230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6230"/>
    <w:rPr>
      <w:lang w:val="en-US"/>
    </w:rPr>
  </w:style>
  <w:style w:type="paragraph" w:styleId="ListParagraph">
    <w:name w:val="List Paragraph"/>
    <w:basedOn w:val="Normal"/>
    <w:uiPriority w:val="34"/>
    <w:qFormat/>
    <w:rsid w:val="00AD6230"/>
    <w:pPr>
      <w:ind w:left="720"/>
      <w:contextualSpacing/>
    </w:pPr>
    <w:rPr>
      <w:rFonts w:eastAsia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D6230"/>
    <w:pPr>
      <w:widowControl w:val="0"/>
      <w:autoSpaceDE w:val="0"/>
      <w:autoSpaceDN w:val="0"/>
      <w:spacing w:before="56" w:after="0" w:line="240" w:lineRule="auto"/>
      <w:ind w:left="60"/>
    </w:pPr>
    <w:rPr>
      <w:rFonts w:ascii="Gill Sans MT" w:eastAsia="Gill Sans MT" w:hAnsi="Gill Sans MT" w:cs="Gill Sans MT"/>
      <w:lang w:val="en-GB" w:eastAsia="en-US"/>
    </w:rPr>
  </w:style>
  <w:style w:type="character" w:customStyle="1" w:styleId="BodyText3Char1">
    <w:name w:val="Body Text 3 Char1"/>
    <w:link w:val="BodyText3"/>
    <w:locked/>
    <w:rsid w:val="00AD6230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table" w:customStyle="1" w:styleId="TableGrid3">
    <w:name w:val="Table Grid3"/>
    <w:basedOn w:val="TableNormal"/>
    <w:uiPriority w:val="59"/>
    <w:rsid w:val="00AD6230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9951</Words>
  <Characters>56727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2022-02-11T19:28:00Z</dcterms:created>
  <dcterms:modified xsi:type="dcterms:W3CDTF">2022-02-12T18:10:00Z</dcterms:modified>
</cp:coreProperties>
</file>