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9B56" w14:textId="77777777" w:rsidR="00FF1D7F" w:rsidRDefault="00FF1D7F" w:rsidP="00883F6A">
      <w:pPr>
        <w:jc w:val="center"/>
        <w:rPr>
          <w:rFonts w:ascii="Arial" w:hAnsi="Arial" w:cs="Arial"/>
          <w:sz w:val="28"/>
          <w:szCs w:val="28"/>
        </w:rPr>
      </w:pPr>
    </w:p>
    <w:p w14:paraId="33DFEFEE" w14:textId="77777777" w:rsidR="00470959" w:rsidRDefault="00470959" w:rsidP="00883F6A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AGENDA</w:t>
      </w:r>
    </w:p>
    <w:p w14:paraId="0CCA0B57" w14:textId="77777777" w:rsidR="00470959" w:rsidRDefault="00470959" w:rsidP="00883F6A">
      <w:pPr>
        <w:jc w:val="center"/>
        <w:rPr>
          <w:rFonts w:ascii="Arial" w:hAnsi="Arial" w:cs="Arial"/>
          <w:b/>
          <w:sz w:val="32"/>
          <w:szCs w:val="28"/>
        </w:rPr>
      </w:pPr>
    </w:p>
    <w:p w14:paraId="1A5A874D" w14:textId="31044B50" w:rsidR="00CE4417" w:rsidRPr="00CE4417" w:rsidRDefault="00CE4417" w:rsidP="00883F6A">
      <w:pPr>
        <w:jc w:val="center"/>
        <w:rPr>
          <w:rFonts w:ascii="Arial" w:hAnsi="Arial" w:cs="Arial"/>
          <w:b/>
          <w:sz w:val="32"/>
          <w:szCs w:val="28"/>
        </w:rPr>
      </w:pPr>
      <w:r w:rsidRPr="00CE4417">
        <w:rPr>
          <w:rFonts w:ascii="Arial" w:hAnsi="Arial" w:cs="Arial"/>
          <w:b/>
          <w:sz w:val="32"/>
          <w:szCs w:val="28"/>
        </w:rPr>
        <w:t>„Dostojanstven rad počinje dok si mlad”</w:t>
      </w:r>
    </w:p>
    <w:p w14:paraId="051B5C84" w14:textId="05B8D8BF" w:rsidR="00CE4417" w:rsidRDefault="00CE4417" w:rsidP="00883F6A">
      <w:pPr>
        <w:jc w:val="center"/>
        <w:rPr>
          <w:rFonts w:ascii="Arial" w:hAnsi="Arial" w:cs="Arial"/>
          <w:b/>
          <w:sz w:val="28"/>
          <w:szCs w:val="28"/>
        </w:rPr>
      </w:pPr>
    </w:p>
    <w:p w14:paraId="1F5FD1FC" w14:textId="3E85B680" w:rsidR="00CE4417" w:rsidRPr="00CE4417" w:rsidRDefault="00CE4417" w:rsidP="00883F6A">
      <w:pPr>
        <w:jc w:val="center"/>
        <w:rPr>
          <w:rFonts w:ascii="Arial" w:hAnsi="Arial" w:cs="Arial"/>
          <w:sz w:val="28"/>
          <w:szCs w:val="28"/>
        </w:rPr>
      </w:pPr>
      <w:r w:rsidRPr="00CE4417">
        <w:rPr>
          <w:rFonts w:ascii="Arial" w:hAnsi="Arial" w:cs="Arial"/>
          <w:bCs/>
          <w:i/>
          <w:iCs/>
          <w:sz w:val="28"/>
          <w:szCs w:val="28"/>
          <w:lang w:val="hr-HR"/>
        </w:rPr>
        <w:t>Udruženja zaštite na radu Crne Gore</w:t>
      </w:r>
    </w:p>
    <w:p w14:paraId="2994DB31" w14:textId="6F21A36C" w:rsidR="00E600AF" w:rsidRPr="00E600AF" w:rsidRDefault="00E600AF" w:rsidP="00E600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00AF">
        <w:rPr>
          <w:rFonts w:ascii="Arial" w:hAnsi="Arial" w:cs="Arial"/>
          <w:sz w:val="24"/>
          <w:szCs w:val="24"/>
        </w:rPr>
        <w:t>Predavači:</w:t>
      </w:r>
    </w:p>
    <w:p w14:paraId="78876A7B" w14:textId="00AF3F60" w:rsidR="00E600AF" w:rsidRPr="00E600AF" w:rsidRDefault="00E600AF" w:rsidP="00E600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00AF">
        <w:rPr>
          <w:rFonts w:ascii="Arial" w:hAnsi="Arial" w:cs="Arial"/>
          <w:sz w:val="24"/>
          <w:szCs w:val="24"/>
        </w:rPr>
        <w:t>Mr Slavica Grgurović dipl.ing.</w:t>
      </w:r>
    </w:p>
    <w:p w14:paraId="5E1EE44B" w14:textId="56B04FEF" w:rsidR="00E600AF" w:rsidRPr="00E600AF" w:rsidRDefault="00E600AF" w:rsidP="00E600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00AF">
        <w:rPr>
          <w:rFonts w:ascii="Arial" w:hAnsi="Arial" w:cs="Arial"/>
          <w:sz w:val="24"/>
          <w:szCs w:val="24"/>
        </w:rPr>
        <w:t>Marjan Brčić</w:t>
      </w:r>
      <w:r w:rsidR="00CE0469" w:rsidRPr="00CE0469">
        <w:rPr>
          <w:rFonts w:ascii="Arial" w:hAnsi="Arial" w:cs="Arial"/>
          <w:sz w:val="24"/>
          <w:szCs w:val="24"/>
        </w:rPr>
        <w:t xml:space="preserve"> </w:t>
      </w:r>
      <w:r w:rsidR="00CE0469">
        <w:rPr>
          <w:rFonts w:ascii="Arial" w:hAnsi="Arial" w:cs="Arial"/>
          <w:sz w:val="24"/>
          <w:szCs w:val="24"/>
        </w:rPr>
        <w:t>d</w:t>
      </w:r>
      <w:r w:rsidR="00CE0469" w:rsidRPr="00E600AF">
        <w:rPr>
          <w:rFonts w:ascii="Arial" w:hAnsi="Arial" w:cs="Arial"/>
          <w:sz w:val="24"/>
          <w:szCs w:val="24"/>
        </w:rPr>
        <w:t>ipl,ing.</w:t>
      </w:r>
    </w:p>
    <w:p w14:paraId="4662858A" w14:textId="1649734B" w:rsidR="00E600AF" w:rsidRPr="00E600AF" w:rsidRDefault="00E600AF" w:rsidP="00E600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00AF">
        <w:rPr>
          <w:rFonts w:ascii="Arial" w:hAnsi="Arial" w:cs="Arial"/>
          <w:sz w:val="24"/>
          <w:szCs w:val="24"/>
        </w:rPr>
        <w:t>Đina Janković</w:t>
      </w:r>
      <w:r w:rsidR="00CE0469" w:rsidRPr="00CE0469">
        <w:rPr>
          <w:rFonts w:ascii="Arial" w:hAnsi="Arial" w:cs="Arial"/>
          <w:sz w:val="24"/>
          <w:szCs w:val="24"/>
        </w:rPr>
        <w:t xml:space="preserve"> </w:t>
      </w:r>
      <w:r w:rsidR="00CE0469">
        <w:rPr>
          <w:rFonts w:ascii="Arial" w:hAnsi="Arial" w:cs="Arial"/>
          <w:sz w:val="24"/>
          <w:szCs w:val="24"/>
        </w:rPr>
        <w:t>d</w:t>
      </w:r>
      <w:r w:rsidR="00CE0469" w:rsidRPr="00E600AF">
        <w:rPr>
          <w:rFonts w:ascii="Arial" w:hAnsi="Arial" w:cs="Arial"/>
          <w:sz w:val="24"/>
          <w:szCs w:val="24"/>
        </w:rPr>
        <w:t>ipl.ing.</w:t>
      </w:r>
    </w:p>
    <w:p w14:paraId="57BD81F3" w14:textId="77777777" w:rsidR="00866C40" w:rsidRPr="007065C4" w:rsidRDefault="00866C40" w:rsidP="00883F6A">
      <w:pPr>
        <w:rPr>
          <w:rFonts w:ascii="Arial" w:hAnsi="Arial" w:cs="Arial"/>
          <w:sz w:val="24"/>
          <w:szCs w:val="24"/>
        </w:rPr>
      </w:pPr>
    </w:p>
    <w:p w14:paraId="5F5E84B7" w14:textId="47543380" w:rsidR="002C0CB7" w:rsidRPr="00CE4417" w:rsidRDefault="002C0CB7" w:rsidP="00883F6A">
      <w:pPr>
        <w:rPr>
          <w:rFonts w:ascii="Arial" w:hAnsi="Arial" w:cs="Arial"/>
          <w:bCs/>
          <w:sz w:val="24"/>
          <w:szCs w:val="24"/>
          <w:lang w:val="da-DK"/>
        </w:rPr>
      </w:pPr>
      <w:r w:rsidRPr="00CE4417">
        <w:rPr>
          <w:rFonts w:ascii="Arial" w:hAnsi="Arial" w:cs="Arial"/>
          <w:bCs/>
          <w:sz w:val="24"/>
          <w:szCs w:val="24"/>
        </w:rPr>
        <w:t>1. Kratka prezentacija UZNR CG i projekta „Dostojanstven rad počinje dok si mlad</w:t>
      </w:r>
      <w:r w:rsidRPr="00CE4417">
        <w:rPr>
          <w:rFonts w:ascii="Arial" w:hAnsi="Arial" w:cs="Arial"/>
          <w:bCs/>
          <w:sz w:val="24"/>
          <w:szCs w:val="24"/>
          <w:lang w:val="da-DK"/>
        </w:rPr>
        <w:t>”</w:t>
      </w:r>
      <w:r w:rsidR="007065C4" w:rsidRPr="00CE4417">
        <w:rPr>
          <w:rFonts w:ascii="Arial" w:hAnsi="Arial" w:cs="Arial"/>
          <w:bCs/>
          <w:sz w:val="24"/>
          <w:szCs w:val="24"/>
          <w:lang w:val="da-DK"/>
        </w:rPr>
        <w:t xml:space="preserve"> </w:t>
      </w:r>
    </w:p>
    <w:p w14:paraId="1149E802" w14:textId="77777777" w:rsidR="007065C4" w:rsidRPr="00CE4417" w:rsidRDefault="007065C4" w:rsidP="00883F6A">
      <w:pPr>
        <w:rPr>
          <w:rFonts w:ascii="Arial" w:hAnsi="Arial" w:cs="Arial"/>
          <w:bCs/>
          <w:sz w:val="24"/>
          <w:szCs w:val="24"/>
          <w:lang w:val="da-DK"/>
        </w:rPr>
      </w:pPr>
    </w:p>
    <w:p w14:paraId="57172767" w14:textId="53E32029" w:rsidR="00883F6A" w:rsidRPr="00CE4417" w:rsidRDefault="002C0CB7" w:rsidP="00883F6A">
      <w:pPr>
        <w:rPr>
          <w:rFonts w:ascii="Arial" w:hAnsi="Arial" w:cs="Arial"/>
          <w:bCs/>
          <w:sz w:val="24"/>
          <w:szCs w:val="24"/>
        </w:rPr>
      </w:pPr>
      <w:r w:rsidRPr="00CE4417">
        <w:rPr>
          <w:rFonts w:ascii="Arial" w:hAnsi="Arial" w:cs="Arial"/>
          <w:bCs/>
          <w:sz w:val="24"/>
          <w:szCs w:val="24"/>
        </w:rPr>
        <w:t>2</w:t>
      </w:r>
      <w:r w:rsidR="00866C40" w:rsidRPr="00CE4417">
        <w:rPr>
          <w:rFonts w:ascii="Arial" w:hAnsi="Arial" w:cs="Arial"/>
          <w:bCs/>
          <w:sz w:val="24"/>
          <w:szCs w:val="24"/>
        </w:rPr>
        <w:t xml:space="preserve">. </w:t>
      </w:r>
      <w:r w:rsidR="00883F6A" w:rsidRPr="00CE4417">
        <w:rPr>
          <w:rFonts w:ascii="Arial" w:hAnsi="Arial" w:cs="Arial"/>
          <w:bCs/>
          <w:sz w:val="24"/>
          <w:szCs w:val="24"/>
        </w:rPr>
        <w:t>P</w:t>
      </w:r>
      <w:r w:rsidR="00C71AFD" w:rsidRPr="00CE4417">
        <w:rPr>
          <w:rFonts w:ascii="Arial" w:hAnsi="Arial" w:cs="Arial"/>
          <w:bCs/>
          <w:sz w:val="24"/>
          <w:szCs w:val="24"/>
        </w:rPr>
        <w:t>ojam i značaj zaštite i zdravlj</w:t>
      </w:r>
      <w:r w:rsidR="00883F6A" w:rsidRPr="00CE4417">
        <w:rPr>
          <w:rFonts w:ascii="Arial" w:hAnsi="Arial" w:cs="Arial"/>
          <w:bCs/>
          <w:sz w:val="24"/>
          <w:szCs w:val="24"/>
        </w:rPr>
        <w:t>a</w:t>
      </w:r>
      <w:r w:rsidR="00C71AFD" w:rsidRPr="00CE4417">
        <w:rPr>
          <w:rFonts w:ascii="Arial" w:hAnsi="Arial" w:cs="Arial"/>
          <w:bCs/>
          <w:sz w:val="24"/>
          <w:szCs w:val="24"/>
        </w:rPr>
        <w:t xml:space="preserve"> na radu </w:t>
      </w:r>
    </w:p>
    <w:p w14:paraId="066F18BC" w14:textId="0548CC92" w:rsidR="00866C40" w:rsidRPr="00CE4417" w:rsidRDefault="002C0CB7" w:rsidP="00883F6A">
      <w:pPr>
        <w:rPr>
          <w:rFonts w:ascii="Arial" w:hAnsi="Arial" w:cs="Arial"/>
          <w:sz w:val="24"/>
          <w:szCs w:val="24"/>
        </w:rPr>
      </w:pPr>
      <w:r w:rsidRPr="00CE4417">
        <w:rPr>
          <w:rFonts w:ascii="Arial" w:hAnsi="Arial" w:cs="Arial"/>
          <w:sz w:val="24"/>
          <w:szCs w:val="24"/>
        </w:rPr>
        <w:t>- Osnovni pojmovi, pravni okvir u CG i međunarodni pravni okvir</w:t>
      </w:r>
    </w:p>
    <w:p w14:paraId="37CDD94F" w14:textId="77777777" w:rsidR="00866C40" w:rsidRPr="00CE4417" w:rsidRDefault="00866C40" w:rsidP="00883F6A">
      <w:pPr>
        <w:rPr>
          <w:rFonts w:ascii="Arial" w:hAnsi="Arial" w:cs="Arial"/>
          <w:sz w:val="24"/>
          <w:szCs w:val="24"/>
        </w:rPr>
      </w:pPr>
    </w:p>
    <w:p w14:paraId="0ABCEAB4" w14:textId="2B9BB584" w:rsidR="002C0CB7" w:rsidRPr="00CE4417" w:rsidRDefault="002C0CB7" w:rsidP="002C0CB7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CE4417">
        <w:rPr>
          <w:rFonts w:ascii="Arial" w:hAnsi="Arial" w:cs="Arial"/>
          <w:bCs/>
          <w:sz w:val="24"/>
          <w:szCs w:val="24"/>
          <w:lang w:val="sr-Latn-CS"/>
        </w:rPr>
        <w:t>3. Ugovor o radu odnosno radnom angažovanju</w:t>
      </w:r>
    </w:p>
    <w:p w14:paraId="0C84A8A7" w14:textId="0B87BEEC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Sadržaj Ugovora o radu i ugovora o ostalim vidovima radnog angažovanja, sa posebnim akcentom na dio koji se odnosi na zaštitu i zdravlje na radu</w:t>
      </w:r>
    </w:p>
    <w:p w14:paraId="5846B70E" w14:textId="77777777" w:rsidR="002C0CB7" w:rsidRPr="00CE4417" w:rsidRDefault="002C0CB7" w:rsidP="002C0CB7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BE96A41" w14:textId="793085B7" w:rsidR="002C0CB7" w:rsidRPr="00CE4417" w:rsidRDefault="002C0CB7" w:rsidP="002C0CB7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CE4417">
        <w:rPr>
          <w:rFonts w:ascii="Arial" w:hAnsi="Arial" w:cs="Arial"/>
          <w:bCs/>
          <w:sz w:val="24"/>
          <w:szCs w:val="24"/>
          <w:lang w:val="sr-Latn-CS"/>
        </w:rPr>
        <w:t>3.  Prava, obaveze i odgovornosti zaposlenog i poslodavca</w:t>
      </w:r>
    </w:p>
    <w:p w14:paraId="349E151C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Radno vrijeme i odmor zaposlenih</w:t>
      </w:r>
    </w:p>
    <w:p w14:paraId="2F9C9051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Radna mjesta sa posebnim uslovima rada</w:t>
      </w:r>
    </w:p>
    <w:p w14:paraId="24592F4C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Osposobljavanje za bezbjedan rad zaposlenih</w:t>
      </w:r>
    </w:p>
    <w:p w14:paraId="0C782F1C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Prethodni i periodični ljekarski pregledi zaposlenih</w:t>
      </w:r>
    </w:p>
    <w:p w14:paraId="79B3F6FF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Stručno osposobljavanje zaposlenih</w:t>
      </w:r>
    </w:p>
    <w:p w14:paraId="08178CD3" w14:textId="7777777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Sredstva i oprema lične i kolektivne zaštite na radu</w:t>
      </w:r>
    </w:p>
    <w:p w14:paraId="0A823B9E" w14:textId="73CD6437" w:rsidR="002C0CB7" w:rsidRPr="00CE4417" w:rsidRDefault="002C0CB7" w:rsidP="002C0CB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Uputstva i instrukcije za bezbjedan rad</w:t>
      </w:r>
    </w:p>
    <w:p w14:paraId="298A90E9" w14:textId="77777777" w:rsidR="007065C4" w:rsidRPr="00CE4417" w:rsidRDefault="007065C4" w:rsidP="007065C4">
      <w:pPr>
        <w:pStyle w:val="ListParagraph"/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A598C3A" w14:textId="7C46FD79" w:rsidR="001F05FD" w:rsidRPr="00CE4417" w:rsidRDefault="007065C4" w:rsidP="00883F6A">
      <w:pPr>
        <w:rPr>
          <w:rFonts w:ascii="Arial" w:hAnsi="Arial" w:cs="Arial"/>
          <w:bCs/>
          <w:sz w:val="24"/>
          <w:szCs w:val="24"/>
        </w:rPr>
      </w:pPr>
      <w:r w:rsidRPr="00CE4417">
        <w:rPr>
          <w:rFonts w:ascii="Arial" w:hAnsi="Arial" w:cs="Arial"/>
          <w:bCs/>
          <w:sz w:val="24"/>
          <w:szCs w:val="24"/>
        </w:rPr>
        <w:t>4</w:t>
      </w:r>
      <w:r w:rsidR="00E34E20" w:rsidRPr="00CE4417">
        <w:rPr>
          <w:rFonts w:ascii="Arial" w:hAnsi="Arial" w:cs="Arial"/>
          <w:bCs/>
          <w:sz w:val="24"/>
          <w:szCs w:val="24"/>
        </w:rPr>
        <w:t>. R</w:t>
      </w:r>
      <w:r w:rsidR="00C71AFD" w:rsidRPr="00CE4417">
        <w:rPr>
          <w:rFonts w:ascii="Arial" w:hAnsi="Arial" w:cs="Arial"/>
          <w:bCs/>
          <w:sz w:val="24"/>
          <w:szCs w:val="24"/>
        </w:rPr>
        <w:t xml:space="preserve">izici </w:t>
      </w:r>
      <w:r w:rsidR="00E34E20" w:rsidRPr="00CE4417">
        <w:rPr>
          <w:rFonts w:ascii="Arial" w:hAnsi="Arial" w:cs="Arial"/>
          <w:bCs/>
          <w:sz w:val="24"/>
          <w:szCs w:val="24"/>
        </w:rPr>
        <w:t>i m</w:t>
      </w:r>
      <w:r w:rsidR="00C71AFD" w:rsidRPr="00CE4417">
        <w:rPr>
          <w:rFonts w:ascii="Arial" w:hAnsi="Arial" w:cs="Arial"/>
          <w:bCs/>
          <w:sz w:val="24"/>
          <w:szCs w:val="24"/>
        </w:rPr>
        <w:t xml:space="preserve">jere zaštite u </w:t>
      </w:r>
      <w:r w:rsidR="0011307C" w:rsidRPr="00CE4417">
        <w:rPr>
          <w:rFonts w:ascii="Arial" w:hAnsi="Arial" w:cs="Arial"/>
          <w:bCs/>
          <w:sz w:val="24"/>
          <w:szCs w:val="24"/>
        </w:rPr>
        <w:t xml:space="preserve">građevinskoj </w:t>
      </w:r>
      <w:r w:rsidR="00470959">
        <w:rPr>
          <w:rFonts w:ascii="Arial" w:hAnsi="Arial" w:cs="Arial"/>
          <w:bCs/>
          <w:sz w:val="24"/>
          <w:szCs w:val="24"/>
        </w:rPr>
        <w:t>djelatnosti</w:t>
      </w:r>
    </w:p>
    <w:p w14:paraId="2B50E9C1" w14:textId="2D3BFBD2" w:rsidR="001F05FD" w:rsidRPr="00CE4417" w:rsidRDefault="00C71AFD" w:rsidP="00FF1D7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vrste rizika</w:t>
      </w:r>
      <w:r w:rsidR="005D13E8" w:rsidRPr="00CE441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CE4417">
        <w:rPr>
          <w:rFonts w:ascii="Arial" w:hAnsi="Arial" w:cs="Arial"/>
          <w:sz w:val="24"/>
          <w:szCs w:val="24"/>
          <w:lang w:val="sr-Latn-CS"/>
        </w:rPr>
        <w:t>utvrđen</w:t>
      </w:r>
      <w:r w:rsidR="001F05FD" w:rsidRPr="00CE4417">
        <w:rPr>
          <w:rFonts w:ascii="Arial" w:hAnsi="Arial" w:cs="Arial"/>
          <w:sz w:val="24"/>
          <w:szCs w:val="24"/>
          <w:lang w:val="sr-Latn-CS"/>
        </w:rPr>
        <w:t>e Ak</w:t>
      </w:r>
      <w:r w:rsidR="00152D26" w:rsidRPr="00CE4417">
        <w:rPr>
          <w:rFonts w:ascii="Arial" w:hAnsi="Arial" w:cs="Arial"/>
          <w:sz w:val="24"/>
          <w:szCs w:val="24"/>
          <w:lang w:val="sr-Latn-CS"/>
        </w:rPr>
        <w:t>t</w:t>
      </w:r>
      <w:r w:rsidR="001F05FD" w:rsidRPr="00CE4417">
        <w:rPr>
          <w:rFonts w:ascii="Arial" w:hAnsi="Arial" w:cs="Arial"/>
          <w:sz w:val="24"/>
          <w:szCs w:val="24"/>
          <w:lang w:val="sr-Latn-CS"/>
        </w:rPr>
        <w:t>om o procjeni rizika</w:t>
      </w:r>
    </w:p>
    <w:p w14:paraId="73784D89" w14:textId="204FCA22" w:rsidR="001F05FD" w:rsidRPr="00CE4417" w:rsidRDefault="001F05FD" w:rsidP="00FF1D7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karakteristični rizici</w:t>
      </w:r>
      <w:r w:rsidR="00C71AFD" w:rsidRPr="00CE4417">
        <w:rPr>
          <w:rFonts w:ascii="Arial" w:hAnsi="Arial" w:cs="Arial"/>
          <w:sz w:val="24"/>
          <w:szCs w:val="24"/>
          <w:lang w:val="sr-Latn-CS"/>
        </w:rPr>
        <w:t xml:space="preserve"> za </w:t>
      </w:r>
      <w:r w:rsidR="00F91F3B" w:rsidRPr="00CE4417">
        <w:rPr>
          <w:rFonts w:ascii="Arial" w:hAnsi="Arial" w:cs="Arial"/>
          <w:sz w:val="24"/>
          <w:szCs w:val="24"/>
          <w:lang w:val="sr-Latn-CS"/>
        </w:rPr>
        <w:t>građevinsku</w:t>
      </w:r>
      <w:r w:rsidR="00C71AFD" w:rsidRPr="00CE4417">
        <w:rPr>
          <w:rFonts w:ascii="Arial" w:hAnsi="Arial" w:cs="Arial"/>
          <w:sz w:val="24"/>
          <w:szCs w:val="24"/>
          <w:lang w:val="sr-Latn-CS"/>
        </w:rPr>
        <w:t xml:space="preserve"> d</w:t>
      </w:r>
      <w:r w:rsidRPr="00CE4417">
        <w:rPr>
          <w:rFonts w:ascii="Arial" w:hAnsi="Arial" w:cs="Arial"/>
          <w:sz w:val="24"/>
          <w:szCs w:val="24"/>
          <w:lang w:val="sr-Latn-CS"/>
        </w:rPr>
        <w:t>j</w:t>
      </w:r>
      <w:r w:rsidR="00C71AFD" w:rsidRPr="00CE4417">
        <w:rPr>
          <w:rFonts w:ascii="Arial" w:hAnsi="Arial" w:cs="Arial"/>
          <w:sz w:val="24"/>
          <w:szCs w:val="24"/>
          <w:lang w:val="sr-Latn-CS"/>
        </w:rPr>
        <w:t>elatnost</w:t>
      </w:r>
    </w:p>
    <w:p w14:paraId="15127F0C" w14:textId="11EEAB4B" w:rsidR="001F05FD" w:rsidRPr="00CE4417" w:rsidRDefault="00C71AFD" w:rsidP="00FF1D7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 xml:space="preserve">mjere zaštite </w:t>
      </w:r>
      <w:r w:rsidR="001F05FD" w:rsidRPr="00CE4417">
        <w:rPr>
          <w:rFonts w:ascii="Arial" w:hAnsi="Arial" w:cs="Arial"/>
          <w:sz w:val="24"/>
          <w:szCs w:val="24"/>
          <w:lang w:val="sr-Latn-CS"/>
        </w:rPr>
        <w:t xml:space="preserve">(tehničke, </w:t>
      </w:r>
      <w:r w:rsidRPr="00CE4417">
        <w:rPr>
          <w:rFonts w:ascii="Arial" w:hAnsi="Arial" w:cs="Arial"/>
          <w:sz w:val="24"/>
          <w:szCs w:val="24"/>
          <w:lang w:val="sr-Latn-CS"/>
        </w:rPr>
        <w:t>medicinsk</w:t>
      </w:r>
      <w:r w:rsidR="001F05FD" w:rsidRPr="00CE4417">
        <w:rPr>
          <w:rFonts w:ascii="Arial" w:hAnsi="Arial" w:cs="Arial"/>
          <w:sz w:val="24"/>
          <w:szCs w:val="24"/>
          <w:lang w:val="sr-Latn-CS"/>
        </w:rPr>
        <w:t>e, ekonomske)</w:t>
      </w:r>
    </w:p>
    <w:p w14:paraId="1612D23F" w14:textId="600C67A2" w:rsidR="001F05FD" w:rsidRPr="00CE4417" w:rsidRDefault="001F05FD" w:rsidP="00FF1D7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t>mjere lične zaštite na radu</w:t>
      </w:r>
    </w:p>
    <w:p w14:paraId="64C15027" w14:textId="681CF516" w:rsidR="007065C4" w:rsidRPr="00CE4417" w:rsidRDefault="00FF1D7F" w:rsidP="00FF1D7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E4417">
        <w:rPr>
          <w:rFonts w:ascii="Arial" w:hAnsi="Arial" w:cs="Arial"/>
          <w:sz w:val="24"/>
          <w:szCs w:val="24"/>
          <w:lang w:val="sr-Latn-CS"/>
        </w:rPr>
        <w:lastRenderedPageBreak/>
        <w:t>p</w:t>
      </w:r>
      <w:r w:rsidR="007065C4" w:rsidRPr="00CE4417">
        <w:rPr>
          <w:rFonts w:ascii="Arial" w:hAnsi="Arial" w:cs="Arial"/>
          <w:sz w:val="24"/>
          <w:szCs w:val="24"/>
          <w:lang w:val="sr-Latn-CS"/>
        </w:rPr>
        <w:t>ovrede na radu- pojam povrede na radu, postupanje u slučaju dešavanja povrede na radu i ostvarivanje prava u daljem postupku</w:t>
      </w:r>
    </w:p>
    <w:p w14:paraId="29D76F15" w14:textId="672CD244" w:rsidR="007065C4" w:rsidRPr="00CE4417" w:rsidRDefault="007065C4" w:rsidP="00883F6A">
      <w:pPr>
        <w:rPr>
          <w:rFonts w:ascii="Arial" w:hAnsi="Arial" w:cs="Arial"/>
          <w:sz w:val="24"/>
          <w:szCs w:val="24"/>
          <w:lang w:val="sr-Latn-CS"/>
        </w:rPr>
      </w:pPr>
      <w:bookmarkStart w:id="0" w:name="_GoBack"/>
      <w:bookmarkEnd w:id="0"/>
    </w:p>
    <w:p w14:paraId="00182A8F" w14:textId="77777777" w:rsidR="001F05FD" w:rsidRPr="00CE4417" w:rsidRDefault="001F05FD" w:rsidP="00883F6A">
      <w:pPr>
        <w:rPr>
          <w:rFonts w:ascii="Arial" w:hAnsi="Arial" w:cs="Arial"/>
          <w:sz w:val="24"/>
          <w:szCs w:val="24"/>
        </w:rPr>
      </w:pPr>
    </w:p>
    <w:p w14:paraId="3AF38937" w14:textId="652486EC" w:rsidR="00650C9E" w:rsidRPr="00CE4417" w:rsidRDefault="00F84F08" w:rsidP="00F84F08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CE4417">
        <w:rPr>
          <w:rFonts w:ascii="Arial" w:hAnsi="Arial" w:cs="Arial"/>
          <w:bCs/>
          <w:sz w:val="24"/>
          <w:szCs w:val="24"/>
          <w:u w:val="single"/>
        </w:rPr>
        <w:t>U</w:t>
      </w:r>
      <w:r w:rsidR="00C71AFD" w:rsidRPr="00CE4417">
        <w:rPr>
          <w:rFonts w:ascii="Arial" w:hAnsi="Arial" w:cs="Arial"/>
          <w:bCs/>
          <w:sz w:val="24"/>
          <w:szCs w:val="24"/>
          <w:u w:val="single"/>
        </w:rPr>
        <w:t xml:space="preserve">kupno trajanje </w:t>
      </w:r>
      <w:r w:rsidR="0011307C" w:rsidRPr="00CE4417">
        <w:rPr>
          <w:rFonts w:ascii="Arial" w:hAnsi="Arial" w:cs="Arial"/>
          <w:bCs/>
          <w:sz w:val="24"/>
          <w:szCs w:val="24"/>
          <w:u w:val="single"/>
        </w:rPr>
        <w:t>60</w:t>
      </w:r>
      <w:r w:rsidR="00C71AFD" w:rsidRPr="00CE4417">
        <w:rPr>
          <w:rFonts w:ascii="Arial" w:hAnsi="Arial" w:cs="Arial"/>
          <w:bCs/>
          <w:sz w:val="24"/>
          <w:szCs w:val="24"/>
          <w:u w:val="single"/>
        </w:rPr>
        <w:t xml:space="preserve"> minuta</w:t>
      </w:r>
    </w:p>
    <w:sectPr w:rsidR="00650C9E" w:rsidRPr="00CE4417" w:rsidSect="00F84F08">
      <w:pgSz w:w="12240" w:h="15840"/>
      <w:pgMar w:top="1008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069"/>
    <w:multiLevelType w:val="hybridMultilevel"/>
    <w:tmpl w:val="5804E9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26393"/>
    <w:multiLevelType w:val="hybridMultilevel"/>
    <w:tmpl w:val="4BB2828E"/>
    <w:lvl w:ilvl="0" w:tplc="9426D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FD"/>
    <w:rsid w:val="0011307C"/>
    <w:rsid w:val="00152D26"/>
    <w:rsid w:val="001F05FD"/>
    <w:rsid w:val="002509E6"/>
    <w:rsid w:val="00267C98"/>
    <w:rsid w:val="002C0CB7"/>
    <w:rsid w:val="00361525"/>
    <w:rsid w:val="00390F49"/>
    <w:rsid w:val="00470959"/>
    <w:rsid w:val="00561458"/>
    <w:rsid w:val="005D13E8"/>
    <w:rsid w:val="005F5BFB"/>
    <w:rsid w:val="00650C9E"/>
    <w:rsid w:val="007065C4"/>
    <w:rsid w:val="00866C40"/>
    <w:rsid w:val="00883F6A"/>
    <w:rsid w:val="008848DA"/>
    <w:rsid w:val="00AF11B9"/>
    <w:rsid w:val="00C71AFD"/>
    <w:rsid w:val="00CD499E"/>
    <w:rsid w:val="00CE0469"/>
    <w:rsid w:val="00CE4417"/>
    <w:rsid w:val="00D4271C"/>
    <w:rsid w:val="00E34E20"/>
    <w:rsid w:val="00E600AF"/>
    <w:rsid w:val="00F84F08"/>
    <w:rsid w:val="00F91F3B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BFD8"/>
  <w15:chartTrackingRefBased/>
  <w15:docId w15:val="{43B9EE50-7997-440F-B876-4367307A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</dc:creator>
  <cp:keywords/>
  <dc:description/>
  <cp:lastModifiedBy>Marina Rakocevic</cp:lastModifiedBy>
  <cp:revision>2</cp:revision>
  <dcterms:created xsi:type="dcterms:W3CDTF">2022-10-10T10:09:00Z</dcterms:created>
  <dcterms:modified xsi:type="dcterms:W3CDTF">2022-10-10T10:09:00Z</dcterms:modified>
</cp:coreProperties>
</file>