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63"/>
        <w:tblW w:w="11721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1276"/>
        <w:gridCol w:w="1417"/>
        <w:gridCol w:w="5528"/>
        <w:gridCol w:w="1396"/>
        <w:gridCol w:w="260"/>
      </w:tblGrid>
      <w:tr w:rsidR="00D34D69" w:rsidRPr="00D015C8" w:rsidTr="00D015C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D015C8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Br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6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In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7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 xml:space="preserve">God. 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8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9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10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Naziv</w:t>
              </w:r>
            </w:hyperlink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11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Datum</w:t>
              </w:r>
            </w:hyperlink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Đukanović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Ksenija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Brakočević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914F4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Ozonske rupe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914F4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04.05.2020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Anđela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Minić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B964FF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Cyan"/>
              </w:rPr>
              <w:t>Uticaj alternativnih izvora energije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B964FF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Miraš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8613C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Životna sredina i održivi razvoj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8613C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30.03.2020.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Markuš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4562A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</w:rPr>
              <w:t>Energetske krize i uticaj na okolinu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4562A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Vujičić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B964FF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Cyan"/>
              </w:rPr>
              <w:t>Uticaj alternativnih izvora energije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B964FF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Nataša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Zajović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4562A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</w:rPr>
              <w:t>Energetske krize i uticaj na okolinu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4562A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Kilibarda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Drinčić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914F4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7030A0"/>
                <w:sz w:val="16"/>
                <w:szCs w:val="16"/>
              </w:rPr>
              <w:t>Efekat staklene bašte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914F4B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04.05.2020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Tadić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Baošić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22083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Primjena novih tehnologija u cilju smanjenja uticaja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220836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04.05.2020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Eraković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Kristina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Elek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Đurašković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B6676F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Yellow"/>
              </w:rPr>
              <w:t>Uticaj hidroelektrana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B6676F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Jauković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Nađa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Maksim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Vučinić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Savo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Pavićević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3B16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</w:rPr>
              <w:t>Uticaj termoelektrana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3B16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Dragić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3B16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</w:rPr>
              <w:t>Uticaj termoelektrana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3B16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D34D69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Vesna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Mandić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34D69" w:rsidRPr="00D015C8" w:rsidRDefault="00D34D69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BF73B4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Vujisić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Životna sredina i održivi razvoj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30.03.2020.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F73B4" w:rsidRPr="00D015C8" w:rsidRDefault="00BF73B4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Šćekić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Ekološke štete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333333"/>
                <w:sz w:val="16"/>
                <w:szCs w:val="16"/>
                <w:highlight w:val="green"/>
                <w:lang w:eastAsia="sr-Latn-ME"/>
              </w:rPr>
              <w:t>Održivost iscrpivih prirodnih resursa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30.03.2020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E72ED2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Muratović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Efikasno i održivo korišćenje energije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30.03.2020.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72ED2" w:rsidRPr="00D015C8" w:rsidRDefault="00E72ED2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Vučinić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B0F0"/>
                <w:sz w:val="16"/>
                <w:szCs w:val="16"/>
              </w:rPr>
              <w:t>Uticaj elektroenergetskih postrojenja i vodova na ljude i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Bakić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Yellow"/>
              </w:rPr>
              <w:t>Uticaj hidroelektrana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Uroš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Ognjenović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magenta"/>
              </w:rPr>
              <w:t>Uticaj energetske efikasnosti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Kovač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7030A0"/>
                <w:sz w:val="16"/>
                <w:szCs w:val="16"/>
              </w:rPr>
              <w:t>Efekat staklene bašte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04.05.2020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Bojana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Kršikapa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Pupavac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magenta"/>
              </w:rPr>
              <w:t>Uticaj energetske efikasnosti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Tanja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Đukanović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Čindrak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</w:rPr>
              <w:t>Uticaj eksploatacije primarnih izvora energije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30.03.2020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Radisav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Brajković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Mjere ublažavanja klimatskih promjena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Radonja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Šoškić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2060"/>
                <w:sz w:val="16"/>
                <w:szCs w:val="16"/>
              </w:rPr>
              <w:t>Mjere ublažavanja klimatskih promjena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Valentina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Šljukić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Neda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Srdanović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Kisjele kiše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04.05.2020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Jelena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Aligrudić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Efikasno i održivo korišćenje energije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30.03.2020.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 xml:space="preserve">Pavle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Novaković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333333"/>
                <w:sz w:val="16"/>
                <w:szCs w:val="16"/>
                <w:highlight w:val="green"/>
                <w:lang w:eastAsia="sr-Latn-ME"/>
              </w:rPr>
              <w:t>Održivost iscrpivih prirodnih resursa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30.03.2020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Korać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</w:rPr>
              <w:t>Uticaj eksploatacije primarnih izvora energije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30.03.2020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Andjelić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Uticaj nuklearnih elektrana na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Bogdanović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Uticaj energetike na klimatske promjene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Čamrak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92D050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92D050"/>
                <w:sz w:val="16"/>
                <w:szCs w:val="16"/>
              </w:rPr>
              <w:t>Energetika i ekologija u EU dokumentima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Ćurčić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92D050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92D050"/>
                <w:sz w:val="16"/>
                <w:szCs w:val="16"/>
              </w:rPr>
              <w:t>Energetika i ekologija u EU dokumentima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Raković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sr-Latn-ME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Zaštita zemljišta, vode i vazduha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Vučinić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Uticaj energetike na vazduh, vodu i zemlju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Kristina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Ognjenović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B0F0"/>
                <w:sz w:val="16"/>
                <w:szCs w:val="16"/>
              </w:rPr>
              <w:t>Uticaj elektroenergetskih postrojenja i vodova na ljude i životnu sredinu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 xml:space="preserve">Marko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</w:t>
            </w: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juljić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F79646" w:themeColor="accent6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F79646" w:themeColor="accent6"/>
                <w:sz w:val="16"/>
                <w:szCs w:val="16"/>
              </w:rPr>
              <w:t>Istorijat razvoja zaštite životne sredine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102911" w:rsidRPr="00D015C8" w:rsidTr="00D015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Berin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Šabazović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F79646" w:themeColor="accent6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F79646" w:themeColor="accent6"/>
                <w:sz w:val="16"/>
                <w:szCs w:val="16"/>
              </w:rPr>
              <w:t>Istorijat razvoja zaštite životne sredine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04.05.2020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02911" w:rsidRPr="00D015C8" w:rsidRDefault="00102911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</w:tbl>
    <w:p w:rsidR="0034106B" w:rsidRPr="00D015C8" w:rsidRDefault="0034106B">
      <w:pPr>
        <w:rPr>
          <w:sz w:val="16"/>
          <w:szCs w:val="16"/>
        </w:rPr>
      </w:pPr>
      <w:bookmarkStart w:id="0" w:name="_GoBack"/>
      <w:bookmarkEnd w:id="0"/>
    </w:p>
    <w:sectPr w:rsidR="0034106B" w:rsidRPr="00D0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A"/>
    <w:rsid w:val="00047B67"/>
    <w:rsid w:val="00047F95"/>
    <w:rsid w:val="00064344"/>
    <w:rsid w:val="000B2838"/>
    <w:rsid w:val="00102911"/>
    <w:rsid w:val="00175B97"/>
    <w:rsid w:val="00197128"/>
    <w:rsid w:val="001D0A58"/>
    <w:rsid w:val="001F5945"/>
    <w:rsid w:val="00220836"/>
    <w:rsid w:val="002904BC"/>
    <w:rsid w:val="002F5F1B"/>
    <w:rsid w:val="00336CA1"/>
    <w:rsid w:val="0034106B"/>
    <w:rsid w:val="003423C5"/>
    <w:rsid w:val="003549CC"/>
    <w:rsid w:val="00381BF6"/>
    <w:rsid w:val="003B1669"/>
    <w:rsid w:val="003B29AD"/>
    <w:rsid w:val="003F0127"/>
    <w:rsid w:val="00405A40"/>
    <w:rsid w:val="00432FA2"/>
    <w:rsid w:val="004562AB"/>
    <w:rsid w:val="004E223A"/>
    <w:rsid w:val="00523F29"/>
    <w:rsid w:val="005322AC"/>
    <w:rsid w:val="00565288"/>
    <w:rsid w:val="005C4944"/>
    <w:rsid w:val="005E1AB7"/>
    <w:rsid w:val="00665133"/>
    <w:rsid w:val="007965CA"/>
    <w:rsid w:val="00914F4B"/>
    <w:rsid w:val="009D22A7"/>
    <w:rsid w:val="009F3A60"/>
    <w:rsid w:val="00A22719"/>
    <w:rsid w:val="00B6676F"/>
    <w:rsid w:val="00B80BBE"/>
    <w:rsid w:val="00B81A78"/>
    <w:rsid w:val="00B87130"/>
    <w:rsid w:val="00B964FF"/>
    <w:rsid w:val="00BD11CA"/>
    <w:rsid w:val="00BF7128"/>
    <w:rsid w:val="00BF73B4"/>
    <w:rsid w:val="00C0180A"/>
    <w:rsid w:val="00C95F69"/>
    <w:rsid w:val="00CE137A"/>
    <w:rsid w:val="00D015C8"/>
    <w:rsid w:val="00D0250B"/>
    <w:rsid w:val="00D34D69"/>
    <w:rsid w:val="00D72D7A"/>
    <w:rsid w:val="00D8208A"/>
    <w:rsid w:val="00D8613C"/>
    <w:rsid w:val="00E23064"/>
    <w:rsid w:val="00E7197A"/>
    <w:rsid w:val="00E72ED2"/>
    <w:rsid w:val="00E91972"/>
    <w:rsid w:val="00EA1653"/>
    <w:rsid w:val="00EC2E24"/>
    <w:rsid w:val="00F73291"/>
    <w:rsid w:val="00FC23A0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hyperlink" Target="javascript:__doPostBack('ctl00$mainCopy$GridView2','Sort$PUT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py$GridView2','Sort$VID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1F87-BEA8-4491-823D-0455A27F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5</cp:revision>
  <cp:lastPrinted>2019-03-14T10:31:00Z</cp:lastPrinted>
  <dcterms:created xsi:type="dcterms:W3CDTF">2020-02-26T10:50:00Z</dcterms:created>
  <dcterms:modified xsi:type="dcterms:W3CDTF">2020-02-26T11:01:00Z</dcterms:modified>
</cp:coreProperties>
</file>