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5A" w:rsidRPr="00746722" w:rsidRDefault="0009058A" w:rsidP="00746722">
      <w:pPr>
        <w:pStyle w:val="Heading1"/>
        <w:spacing w:before="124" w:line="295" w:lineRule="auto"/>
      </w:pPr>
      <w:r>
        <w:t>Dana</w:t>
      </w:r>
      <w:r>
        <w:rPr>
          <w:spacing w:val="7"/>
        </w:rPr>
        <w:t xml:space="preserve"> </w:t>
      </w:r>
      <w:r>
        <w:t>22.12.2023.</w:t>
      </w:r>
      <w:r>
        <w:rPr>
          <w:spacing w:val="8"/>
        </w:rPr>
        <w:t xml:space="preserve"> </w:t>
      </w:r>
      <w:r>
        <w:t>g</w:t>
      </w:r>
      <w:bookmarkStart w:id="0" w:name="_GoBack"/>
      <w:bookmarkEnd w:id="0"/>
      <w:r>
        <w:t>odine</w:t>
      </w:r>
      <w:r>
        <w:rPr>
          <w:spacing w:val="9"/>
        </w:rPr>
        <w:t xml:space="preserve"> </w:t>
      </w:r>
      <w:r>
        <w:t>održaće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Seminar</w:t>
      </w:r>
      <w:r>
        <w:rPr>
          <w:spacing w:val="8"/>
        </w:rPr>
        <w:t xml:space="preserve"> </w:t>
      </w:r>
      <w:r>
        <w:t>stručnog</w:t>
      </w:r>
      <w:r>
        <w:rPr>
          <w:spacing w:val="8"/>
        </w:rPr>
        <w:t xml:space="preserve"> </w:t>
      </w:r>
      <w:r>
        <w:t>usavršavanja</w:t>
      </w:r>
      <w:r>
        <w:rPr>
          <w:spacing w:val="9"/>
        </w:rPr>
        <w:t xml:space="preserve"> </w:t>
      </w:r>
      <w:r>
        <w:t>“ZNAČAJ</w:t>
      </w:r>
      <w:r>
        <w:rPr>
          <w:spacing w:val="-57"/>
        </w:rPr>
        <w:t xml:space="preserve"> </w:t>
      </w:r>
      <w:r w:rsidR="00746722">
        <w:rPr>
          <w:spacing w:val="-57"/>
        </w:rPr>
        <w:t xml:space="preserve">                             </w:t>
      </w:r>
      <w:r>
        <w:t>OBUČENOSTI</w:t>
      </w:r>
      <w:r>
        <w:rPr>
          <w:spacing w:val="25"/>
        </w:rPr>
        <w:t xml:space="preserve"> </w:t>
      </w:r>
      <w:r>
        <w:t>VOZAČA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BEZBJEDNOST</w:t>
      </w:r>
      <w:r>
        <w:rPr>
          <w:spacing w:val="24"/>
        </w:rPr>
        <w:t xml:space="preserve"> </w:t>
      </w:r>
      <w:r>
        <w:t>SAOBRAĆAJA”</w:t>
      </w:r>
      <w:r>
        <w:rPr>
          <w:spacing w:val="28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SALI</w:t>
      </w:r>
      <w:r>
        <w:rPr>
          <w:spacing w:val="26"/>
        </w:rPr>
        <w:t xml:space="preserve"> </w:t>
      </w:r>
      <w:r>
        <w:t>106,</w:t>
      </w:r>
      <w:r w:rsidR="00746722">
        <w:t xml:space="preserve"> </w:t>
      </w:r>
      <w:r>
        <w:t>drugi</w:t>
      </w:r>
      <w:r>
        <w:rPr>
          <w:spacing w:val="16"/>
        </w:rPr>
        <w:t xml:space="preserve"> </w:t>
      </w:r>
      <w:r>
        <w:t>sprat,</w:t>
      </w:r>
      <w:r>
        <w:rPr>
          <w:spacing w:val="17"/>
        </w:rPr>
        <w:t xml:space="preserve"> </w:t>
      </w:r>
      <w:r>
        <w:t>zgrada</w:t>
      </w:r>
      <w:r>
        <w:rPr>
          <w:spacing w:val="16"/>
        </w:rPr>
        <w:t xml:space="preserve"> </w:t>
      </w:r>
      <w:r>
        <w:t>Tehničkih</w:t>
      </w:r>
      <w:r>
        <w:rPr>
          <w:spacing w:val="16"/>
        </w:rPr>
        <w:t xml:space="preserve"> </w:t>
      </w:r>
      <w:r>
        <w:t>fakulteta,</w:t>
      </w:r>
      <w:r>
        <w:rPr>
          <w:spacing w:val="19"/>
        </w:rPr>
        <w:t xml:space="preserve"> </w:t>
      </w:r>
      <w:r>
        <w:t>ulica</w:t>
      </w:r>
      <w:r>
        <w:rPr>
          <w:spacing w:val="16"/>
        </w:rPr>
        <w:t xml:space="preserve"> </w:t>
      </w:r>
      <w:r>
        <w:t>Džordža</w:t>
      </w:r>
      <w:r>
        <w:rPr>
          <w:spacing w:val="16"/>
        </w:rPr>
        <w:t xml:space="preserve"> </w:t>
      </w:r>
      <w:r>
        <w:t>Vašingtona</w:t>
      </w:r>
      <w:r>
        <w:rPr>
          <w:spacing w:val="16"/>
        </w:rPr>
        <w:t xml:space="preserve"> </w:t>
      </w:r>
      <w:r>
        <w:t>bb,</w:t>
      </w:r>
      <w:r>
        <w:rPr>
          <w:spacing w:val="17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Podgorici</w:t>
      </w:r>
      <w:r>
        <w:rPr>
          <w:spacing w:val="-57"/>
        </w:rPr>
        <w:t xml:space="preserve"> </w:t>
      </w:r>
      <w:r w:rsidR="00746722">
        <w:rPr>
          <w:spacing w:val="-57"/>
        </w:rPr>
        <w:t xml:space="preserve">                              </w:t>
      </w:r>
      <w:r>
        <w:t>od 17 h.</w:t>
      </w:r>
    </w:p>
    <w:p w:rsidR="009B665A" w:rsidRDefault="009B665A">
      <w:pPr>
        <w:pStyle w:val="BodyText"/>
        <w:rPr>
          <w:b/>
          <w:sz w:val="26"/>
        </w:rPr>
      </w:pPr>
    </w:p>
    <w:p w:rsidR="009B665A" w:rsidRDefault="009B665A">
      <w:pPr>
        <w:pStyle w:val="BodyText"/>
        <w:spacing w:before="6"/>
        <w:rPr>
          <w:b/>
        </w:rPr>
      </w:pPr>
    </w:p>
    <w:p w:rsidR="009B665A" w:rsidRDefault="0009058A">
      <w:pPr>
        <w:pStyle w:val="Heading1"/>
        <w:spacing w:before="1" w:line="400" w:lineRule="auto"/>
        <w:ind w:left="160" w:right="1165" w:hanging="60"/>
      </w:pPr>
      <w:r>
        <w:t>Prijave kandidata vrše se popunjavanjem upitnika koji se nalazi na linku:</w:t>
      </w:r>
      <w:r>
        <w:rPr>
          <w:spacing w:val="-58"/>
        </w:rPr>
        <w:t xml:space="preserve"> </w:t>
      </w:r>
      <w:hyperlink r:id="rId5">
        <w:r>
          <w:rPr>
            <w:color w:val="944F71"/>
            <w:u w:val="thick" w:color="944F71"/>
          </w:rPr>
          <w:t>prijava_kandidata</w:t>
        </w:r>
      </w:hyperlink>
    </w:p>
    <w:p w:rsidR="009B665A" w:rsidRDefault="009B665A">
      <w:pPr>
        <w:pStyle w:val="BodyText"/>
        <w:rPr>
          <w:b/>
          <w:sz w:val="20"/>
        </w:rPr>
      </w:pPr>
    </w:p>
    <w:p w:rsidR="009B665A" w:rsidRDefault="0009058A">
      <w:pPr>
        <w:spacing w:before="228" w:line="295" w:lineRule="auto"/>
        <w:ind w:left="100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seminaru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mogu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učestvovati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samo</w:t>
      </w:r>
      <w:r>
        <w:rPr>
          <w:b/>
          <w:spacing w:val="15"/>
          <w:sz w:val="24"/>
        </w:rPr>
        <w:t xml:space="preserve"> </w:t>
      </w:r>
      <w:r w:rsidR="004314BE">
        <w:rPr>
          <w:b/>
          <w:sz w:val="24"/>
        </w:rPr>
        <w:t>kandidat</w:t>
      </w: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prijave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najkasnije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do</w:t>
      </w:r>
      <w:r w:rsidR="00746722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22.12.2023. godine do 12 h.</w:t>
      </w:r>
    </w:p>
    <w:p w:rsidR="009B665A" w:rsidRDefault="009B665A">
      <w:pPr>
        <w:pStyle w:val="BodyText"/>
        <w:rPr>
          <w:b/>
          <w:sz w:val="26"/>
        </w:rPr>
      </w:pPr>
    </w:p>
    <w:p w:rsidR="009B665A" w:rsidRDefault="009B665A">
      <w:pPr>
        <w:pStyle w:val="BodyText"/>
        <w:spacing w:before="6"/>
        <w:rPr>
          <w:b/>
        </w:rPr>
      </w:pPr>
    </w:p>
    <w:p w:rsidR="009B665A" w:rsidRDefault="0009058A">
      <w:pPr>
        <w:pStyle w:val="Heading1"/>
      </w:pPr>
      <w:r>
        <w:t>Agenda</w:t>
      </w:r>
      <w:r>
        <w:rPr>
          <w:spacing w:val="-1"/>
        </w:rPr>
        <w:t xml:space="preserve"> </w:t>
      </w:r>
      <w:r>
        <w:t>seminara:</w:t>
      </w:r>
    </w:p>
    <w:p w:rsidR="009B665A" w:rsidRDefault="0009058A">
      <w:pPr>
        <w:tabs>
          <w:tab w:val="left" w:pos="1500"/>
        </w:tabs>
        <w:spacing w:before="121"/>
        <w:ind w:left="100"/>
        <w:rPr>
          <w:i/>
          <w:sz w:val="24"/>
        </w:rPr>
      </w:pPr>
      <w:r>
        <w:rPr>
          <w:sz w:val="24"/>
        </w:rPr>
        <w:t>17.00-17.15</w:t>
      </w:r>
      <w:r>
        <w:rPr>
          <w:sz w:val="24"/>
        </w:rPr>
        <w:tab/>
      </w:r>
      <w:r w:rsidR="004314BE">
        <w:rPr>
          <w:i/>
          <w:sz w:val="24"/>
        </w:rPr>
        <w:t>D</w:t>
      </w:r>
      <w:r>
        <w:rPr>
          <w:i/>
          <w:sz w:val="24"/>
        </w:rPr>
        <w:t>olazak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registracija</w:t>
      </w:r>
      <w:r w:rsidR="00746722">
        <w:rPr>
          <w:i/>
          <w:sz w:val="24"/>
        </w:rPr>
        <w:t>;</w:t>
      </w:r>
    </w:p>
    <w:p w:rsidR="00746722" w:rsidRDefault="0009058A">
      <w:pPr>
        <w:pStyle w:val="BodyText"/>
        <w:tabs>
          <w:tab w:val="left" w:pos="1500"/>
        </w:tabs>
        <w:spacing w:before="124" w:line="348" w:lineRule="auto"/>
        <w:ind w:left="100" w:right="140"/>
        <w:rPr>
          <w:spacing w:val="-58"/>
        </w:rPr>
      </w:pPr>
      <w:r>
        <w:t>17.15-17.20</w:t>
      </w:r>
      <w:r>
        <w:tab/>
        <w:t>Prof. dr Radoje Vujadinović, organizator seminara, Pozdravna riječ dekana</w:t>
      </w:r>
      <w:r>
        <w:rPr>
          <w:spacing w:val="-58"/>
        </w:rPr>
        <w:t xml:space="preserve"> </w:t>
      </w:r>
      <w:r w:rsidR="00746722">
        <w:rPr>
          <w:spacing w:val="-58"/>
        </w:rPr>
        <w:t>;</w:t>
      </w:r>
    </w:p>
    <w:p w:rsidR="009B665A" w:rsidRDefault="0009058A" w:rsidP="00746722">
      <w:pPr>
        <w:pStyle w:val="BodyText"/>
        <w:tabs>
          <w:tab w:val="left" w:pos="1500"/>
        </w:tabs>
        <w:spacing w:line="348" w:lineRule="auto"/>
        <w:ind w:left="100" w:right="140"/>
      </w:pPr>
      <w:r>
        <w:t>17.20-17.25</w:t>
      </w:r>
      <w:r>
        <w:tab/>
        <w:t>Prof.</w:t>
      </w:r>
      <w:r>
        <w:rPr>
          <w:spacing w:val="-2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Milanko</w:t>
      </w:r>
      <w:r>
        <w:rPr>
          <w:spacing w:val="-1"/>
        </w:rPr>
        <w:t xml:space="preserve"> </w:t>
      </w:r>
      <w:r>
        <w:t>Damjanović,</w:t>
      </w:r>
      <w:r>
        <w:rPr>
          <w:spacing w:val="-1"/>
        </w:rPr>
        <w:t xml:space="preserve"> </w:t>
      </w:r>
      <w:r>
        <w:t>organizator seminara,</w:t>
      </w:r>
      <w:r>
        <w:rPr>
          <w:spacing w:val="-1"/>
        </w:rPr>
        <w:t xml:space="preserve"> </w:t>
      </w:r>
      <w:r>
        <w:t>Uvodna</w:t>
      </w:r>
      <w:r>
        <w:rPr>
          <w:spacing w:val="-2"/>
        </w:rPr>
        <w:t xml:space="preserve"> </w:t>
      </w:r>
      <w:r>
        <w:t>riječ</w:t>
      </w:r>
      <w:r w:rsidR="00746722">
        <w:t>;</w:t>
      </w:r>
    </w:p>
    <w:p w:rsidR="00C23D0D" w:rsidRDefault="00C23D0D" w:rsidP="00C23D0D">
      <w:pPr>
        <w:pStyle w:val="BodyText"/>
        <w:tabs>
          <w:tab w:val="left" w:pos="1500"/>
        </w:tabs>
        <w:spacing w:line="348" w:lineRule="auto"/>
        <w:ind w:left="100" w:right="432"/>
        <w:rPr>
          <w:spacing w:val="-57"/>
        </w:rPr>
      </w:pPr>
      <w:r>
        <w:t>17.25-17.30</w:t>
      </w:r>
      <w:r>
        <w:tab/>
        <w:t>Dragan Gorović,</w:t>
      </w:r>
      <w:r w:rsidR="00746722">
        <w:t xml:space="preserve"> </w:t>
      </w:r>
      <w:r w:rsidR="005241BC">
        <w:t>Uprava policije-</w:t>
      </w:r>
      <w:r>
        <w:t xml:space="preserve">Pomoćnik direktora uprave policije, </w:t>
      </w:r>
      <w:r w:rsidR="0009058A">
        <w:t>Uvodna riječ</w:t>
      </w:r>
      <w:r w:rsidR="0009058A">
        <w:rPr>
          <w:spacing w:val="-57"/>
        </w:rPr>
        <w:t xml:space="preserve"> </w:t>
      </w:r>
      <w:r w:rsidR="00746722">
        <w:rPr>
          <w:spacing w:val="-57"/>
        </w:rPr>
        <w:t>;</w:t>
      </w:r>
    </w:p>
    <w:p w:rsidR="00746722" w:rsidRDefault="0009058A" w:rsidP="00C23D0D">
      <w:pPr>
        <w:pStyle w:val="BodyText"/>
        <w:tabs>
          <w:tab w:val="left" w:pos="1500"/>
        </w:tabs>
        <w:spacing w:line="348" w:lineRule="auto"/>
        <w:ind w:left="100" w:right="432"/>
        <w:rPr>
          <w:spacing w:val="-57"/>
        </w:rPr>
      </w:pPr>
      <w:r>
        <w:t>17.30-17.35</w:t>
      </w:r>
      <w:r>
        <w:tab/>
      </w:r>
      <w:r w:rsidR="008C4B34">
        <w:t xml:space="preserve">Mr </w:t>
      </w:r>
      <w:r w:rsidR="00C23D0D">
        <w:t>Mirza Gargović, Ministarstvo prosvjete, nauke i inovacija, Uvodna riječ</w:t>
      </w:r>
      <w:r w:rsidR="00C23D0D">
        <w:rPr>
          <w:spacing w:val="-57"/>
        </w:rPr>
        <w:t xml:space="preserve"> </w:t>
      </w:r>
      <w:r w:rsidR="00746722">
        <w:rPr>
          <w:spacing w:val="-57"/>
        </w:rPr>
        <w:t>;</w:t>
      </w:r>
    </w:p>
    <w:p w:rsidR="009B665A" w:rsidRDefault="0009058A" w:rsidP="00C23D0D">
      <w:pPr>
        <w:pStyle w:val="BodyText"/>
        <w:tabs>
          <w:tab w:val="left" w:pos="1500"/>
        </w:tabs>
        <w:spacing w:line="348" w:lineRule="auto"/>
        <w:ind w:left="100" w:right="432"/>
      </w:pPr>
      <w:r>
        <w:t>17.35-17.40</w:t>
      </w:r>
      <w:r>
        <w:tab/>
        <w:t>Budo</w:t>
      </w:r>
      <w:r>
        <w:rPr>
          <w:spacing w:val="-3"/>
        </w:rPr>
        <w:t xml:space="preserve"> </w:t>
      </w:r>
      <w:r>
        <w:t>Nikolić,</w:t>
      </w:r>
      <w:r>
        <w:rPr>
          <w:spacing w:val="-2"/>
        </w:rPr>
        <w:t xml:space="preserve"> </w:t>
      </w:r>
      <w:r>
        <w:t>NVO</w:t>
      </w:r>
      <w:r>
        <w:rPr>
          <w:spacing w:val="-3"/>
        </w:rPr>
        <w:t xml:space="preserve"> </w:t>
      </w:r>
      <w:r>
        <w:t>Auto-škole</w:t>
      </w:r>
      <w:r>
        <w:rPr>
          <w:spacing w:val="-4"/>
        </w:rPr>
        <w:t xml:space="preserve"> </w:t>
      </w:r>
      <w:r>
        <w:t>Crne</w:t>
      </w:r>
      <w:r>
        <w:rPr>
          <w:spacing w:val="-2"/>
        </w:rPr>
        <w:t xml:space="preserve"> </w:t>
      </w:r>
      <w:r>
        <w:t>Gore,</w:t>
      </w:r>
      <w:r>
        <w:rPr>
          <w:spacing w:val="-3"/>
        </w:rPr>
        <w:t xml:space="preserve"> </w:t>
      </w:r>
      <w:r>
        <w:t>Uvodna</w:t>
      </w:r>
      <w:r>
        <w:rPr>
          <w:spacing w:val="-3"/>
        </w:rPr>
        <w:t xml:space="preserve"> </w:t>
      </w:r>
      <w:r>
        <w:t>riječ</w:t>
      </w:r>
      <w:r w:rsidR="00746722">
        <w:t>;</w:t>
      </w:r>
    </w:p>
    <w:p w:rsidR="00746722" w:rsidRDefault="0009058A" w:rsidP="00746722">
      <w:pPr>
        <w:pStyle w:val="BodyText"/>
        <w:tabs>
          <w:tab w:val="left" w:pos="1500"/>
        </w:tabs>
        <w:spacing w:before="120" w:line="348" w:lineRule="auto"/>
        <w:ind w:left="100" w:right="205"/>
        <w:rPr>
          <w:spacing w:val="-57"/>
        </w:rPr>
      </w:pPr>
      <w:r>
        <w:t>17.40-18.25</w:t>
      </w:r>
      <w:r>
        <w:tab/>
        <w:t>Doc. dr Boško Matović, organizator seminara, Bezbjednost mladih vozača</w:t>
      </w:r>
      <w:r>
        <w:rPr>
          <w:spacing w:val="-57"/>
        </w:rPr>
        <w:t xml:space="preserve"> </w:t>
      </w:r>
      <w:r w:rsidR="00746722">
        <w:rPr>
          <w:spacing w:val="-57"/>
        </w:rPr>
        <w:t>;</w:t>
      </w:r>
    </w:p>
    <w:p w:rsidR="009B665A" w:rsidRDefault="0009058A" w:rsidP="00746722">
      <w:pPr>
        <w:pStyle w:val="BodyText"/>
        <w:tabs>
          <w:tab w:val="left" w:pos="1500"/>
        </w:tabs>
        <w:spacing w:before="120" w:line="348" w:lineRule="auto"/>
        <w:ind w:left="100" w:right="205"/>
        <w:rPr>
          <w:i/>
        </w:rPr>
      </w:pPr>
      <w:r>
        <w:t>18.25-18.40</w:t>
      </w:r>
      <w:r>
        <w:tab/>
      </w:r>
      <w:r w:rsidR="00746722">
        <w:rPr>
          <w:i/>
        </w:rPr>
        <w:t>P</w:t>
      </w:r>
      <w:r>
        <w:rPr>
          <w:i/>
        </w:rPr>
        <w:t>auza</w:t>
      </w:r>
      <w:r w:rsidR="00746722">
        <w:rPr>
          <w:i/>
        </w:rPr>
        <w:t>;</w:t>
      </w:r>
    </w:p>
    <w:p w:rsidR="009B665A" w:rsidRPr="00746722" w:rsidRDefault="0009058A">
      <w:pPr>
        <w:pStyle w:val="BodyText"/>
        <w:tabs>
          <w:tab w:val="left" w:pos="1500"/>
        </w:tabs>
        <w:spacing w:line="242" w:lineRule="auto"/>
        <w:ind w:left="1540" w:right="531" w:hanging="1441"/>
        <w:rPr>
          <w:lang w:val="en-US"/>
        </w:rPr>
      </w:pPr>
      <w:r>
        <w:t>18.45-19.30</w:t>
      </w:r>
      <w:r>
        <w:tab/>
        <w:t>Prof. dr Milanko Damjanović / Mr Vladimir Ilić, organizator</w:t>
      </w:r>
      <w:r w:rsidR="004314BE">
        <w:t>i</w:t>
      </w:r>
      <w:r>
        <w:t xml:space="preserve"> seminara,</w:t>
      </w:r>
      <w:r>
        <w:rPr>
          <w:spacing w:val="-57"/>
        </w:rPr>
        <w:t xml:space="preserve"> </w:t>
      </w:r>
      <w:r>
        <w:t>Vozilo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vozna</w:t>
      </w:r>
      <w:r>
        <w:rPr>
          <w:spacing w:val="-1"/>
        </w:rPr>
        <w:t xml:space="preserve"> </w:t>
      </w:r>
      <w:r>
        <w:t>dinamika -</w:t>
      </w:r>
      <w:r>
        <w:rPr>
          <w:spacing w:val="-1"/>
        </w:rPr>
        <w:t xml:space="preserve"> </w:t>
      </w:r>
      <w:r>
        <w:t>Radnje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procesi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drumskom</w:t>
      </w:r>
      <w:r>
        <w:rPr>
          <w:spacing w:val="-2"/>
        </w:rPr>
        <w:t xml:space="preserve"> </w:t>
      </w:r>
      <w:r>
        <w:t>saobraćaju.</w:t>
      </w:r>
    </w:p>
    <w:p w:rsidR="009B665A" w:rsidRDefault="009B665A">
      <w:pPr>
        <w:pStyle w:val="BodyText"/>
        <w:rPr>
          <w:sz w:val="26"/>
        </w:rPr>
      </w:pPr>
    </w:p>
    <w:p w:rsidR="009B665A" w:rsidRDefault="009B665A">
      <w:pPr>
        <w:pStyle w:val="BodyText"/>
        <w:spacing w:before="1"/>
        <w:rPr>
          <w:sz w:val="30"/>
        </w:rPr>
      </w:pPr>
    </w:p>
    <w:p w:rsidR="009B665A" w:rsidRDefault="0009058A">
      <w:pPr>
        <w:pStyle w:val="Heading1"/>
      </w:pPr>
      <w:r>
        <w:t>Polaznici</w:t>
      </w:r>
      <w:r>
        <w:rPr>
          <w:spacing w:val="-1"/>
        </w:rPr>
        <w:t xml:space="preserve"> </w:t>
      </w:r>
      <w:r>
        <w:t>Seminara:</w:t>
      </w:r>
    </w:p>
    <w:p w:rsidR="009B665A" w:rsidRDefault="00090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predavači</w:t>
      </w:r>
      <w:r>
        <w:rPr>
          <w:spacing w:val="-2"/>
          <w:sz w:val="24"/>
        </w:rPr>
        <w:t xml:space="preserve"> </w:t>
      </w:r>
      <w:r>
        <w:rPr>
          <w:sz w:val="24"/>
        </w:rPr>
        <w:t>teorijske</w:t>
      </w:r>
      <w:r>
        <w:rPr>
          <w:spacing w:val="-2"/>
          <w:sz w:val="24"/>
        </w:rPr>
        <w:t xml:space="preserve"> </w:t>
      </w:r>
      <w:r>
        <w:rPr>
          <w:sz w:val="24"/>
        </w:rPr>
        <w:t>nastave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Auto-školama,</w:t>
      </w:r>
    </w:p>
    <w:p w:rsidR="009B665A" w:rsidRDefault="00090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4"/>
        <w:ind w:hanging="361"/>
        <w:rPr>
          <w:sz w:val="24"/>
        </w:rPr>
      </w:pPr>
      <w:r>
        <w:rPr>
          <w:sz w:val="24"/>
        </w:rPr>
        <w:t>instruktori</w:t>
      </w:r>
      <w:r>
        <w:rPr>
          <w:spacing w:val="-1"/>
          <w:sz w:val="24"/>
        </w:rPr>
        <w:t xml:space="preserve"> </w:t>
      </w:r>
      <w:r>
        <w:rPr>
          <w:sz w:val="24"/>
        </w:rPr>
        <w:t>vožnje,</w:t>
      </w:r>
    </w:p>
    <w:p w:rsidR="009B665A" w:rsidRDefault="000905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5"/>
        <w:ind w:hanging="361"/>
        <w:rPr>
          <w:sz w:val="24"/>
        </w:rPr>
      </w:pPr>
      <w:r>
        <w:rPr>
          <w:sz w:val="24"/>
        </w:rPr>
        <w:t>članovi</w:t>
      </w:r>
      <w:r>
        <w:rPr>
          <w:spacing w:val="-2"/>
          <w:sz w:val="24"/>
        </w:rPr>
        <w:t xml:space="preserve"> </w:t>
      </w:r>
      <w:r>
        <w:rPr>
          <w:sz w:val="24"/>
        </w:rPr>
        <w:t>ispitnih</w:t>
      </w:r>
      <w:r>
        <w:rPr>
          <w:spacing w:val="-1"/>
          <w:sz w:val="24"/>
        </w:rPr>
        <w:t xml:space="preserve"> </w:t>
      </w:r>
      <w:r>
        <w:rPr>
          <w:sz w:val="24"/>
        </w:rPr>
        <w:t>komisija.</w:t>
      </w:r>
    </w:p>
    <w:p w:rsidR="009B665A" w:rsidRDefault="009B665A">
      <w:pPr>
        <w:pStyle w:val="BodyText"/>
        <w:rPr>
          <w:sz w:val="26"/>
        </w:rPr>
      </w:pPr>
    </w:p>
    <w:p w:rsidR="009B665A" w:rsidRDefault="009B665A">
      <w:pPr>
        <w:pStyle w:val="BodyText"/>
        <w:spacing w:before="1"/>
        <w:rPr>
          <w:sz w:val="30"/>
        </w:rPr>
      </w:pPr>
    </w:p>
    <w:p w:rsidR="009B665A" w:rsidRDefault="0009058A">
      <w:pPr>
        <w:pStyle w:val="Heading1"/>
      </w:pPr>
      <w:r>
        <w:t>Učešće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Seminaru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besplatno.</w:t>
      </w:r>
    </w:p>
    <w:sectPr w:rsidR="009B665A" w:rsidSect="00746722">
      <w:type w:val="continuous"/>
      <w:pgSz w:w="11906" w:h="16838" w:code="9"/>
      <w:pgMar w:top="1474" w:right="851" w:bottom="1418" w:left="9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EC2"/>
    <w:multiLevelType w:val="hybridMultilevel"/>
    <w:tmpl w:val="68F4D418"/>
    <w:lvl w:ilvl="0" w:tplc="485C824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E3ADE32">
      <w:numFmt w:val="bullet"/>
      <w:lvlText w:val="•"/>
      <w:lvlJc w:val="left"/>
      <w:pPr>
        <w:ind w:left="1624" w:hanging="360"/>
      </w:pPr>
      <w:rPr>
        <w:rFonts w:hint="default"/>
        <w:lang w:val="hr-HR" w:eastAsia="en-US" w:bidi="ar-SA"/>
      </w:rPr>
    </w:lvl>
    <w:lvl w:ilvl="2" w:tplc="C876050A">
      <w:numFmt w:val="bullet"/>
      <w:lvlText w:val="•"/>
      <w:lvlJc w:val="left"/>
      <w:pPr>
        <w:ind w:left="2428" w:hanging="360"/>
      </w:pPr>
      <w:rPr>
        <w:rFonts w:hint="default"/>
        <w:lang w:val="hr-HR" w:eastAsia="en-US" w:bidi="ar-SA"/>
      </w:rPr>
    </w:lvl>
    <w:lvl w:ilvl="3" w:tplc="99C492D6">
      <w:numFmt w:val="bullet"/>
      <w:lvlText w:val="•"/>
      <w:lvlJc w:val="left"/>
      <w:pPr>
        <w:ind w:left="3232" w:hanging="360"/>
      </w:pPr>
      <w:rPr>
        <w:rFonts w:hint="default"/>
        <w:lang w:val="hr-HR" w:eastAsia="en-US" w:bidi="ar-SA"/>
      </w:rPr>
    </w:lvl>
    <w:lvl w:ilvl="4" w:tplc="BA4EDB0C">
      <w:numFmt w:val="bullet"/>
      <w:lvlText w:val="•"/>
      <w:lvlJc w:val="left"/>
      <w:pPr>
        <w:ind w:left="4036" w:hanging="360"/>
      </w:pPr>
      <w:rPr>
        <w:rFonts w:hint="default"/>
        <w:lang w:val="hr-HR" w:eastAsia="en-US" w:bidi="ar-SA"/>
      </w:rPr>
    </w:lvl>
    <w:lvl w:ilvl="5" w:tplc="E6B2FB6C">
      <w:numFmt w:val="bullet"/>
      <w:lvlText w:val="•"/>
      <w:lvlJc w:val="left"/>
      <w:pPr>
        <w:ind w:left="4840" w:hanging="360"/>
      </w:pPr>
      <w:rPr>
        <w:rFonts w:hint="default"/>
        <w:lang w:val="hr-HR" w:eastAsia="en-US" w:bidi="ar-SA"/>
      </w:rPr>
    </w:lvl>
    <w:lvl w:ilvl="6" w:tplc="11C614E6">
      <w:numFmt w:val="bullet"/>
      <w:lvlText w:val="•"/>
      <w:lvlJc w:val="left"/>
      <w:pPr>
        <w:ind w:left="5644" w:hanging="360"/>
      </w:pPr>
      <w:rPr>
        <w:rFonts w:hint="default"/>
        <w:lang w:val="hr-HR" w:eastAsia="en-US" w:bidi="ar-SA"/>
      </w:rPr>
    </w:lvl>
    <w:lvl w:ilvl="7" w:tplc="238C0FB4">
      <w:numFmt w:val="bullet"/>
      <w:lvlText w:val="•"/>
      <w:lvlJc w:val="left"/>
      <w:pPr>
        <w:ind w:left="6448" w:hanging="360"/>
      </w:pPr>
      <w:rPr>
        <w:rFonts w:hint="default"/>
        <w:lang w:val="hr-HR" w:eastAsia="en-US" w:bidi="ar-SA"/>
      </w:rPr>
    </w:lvl>
    <w:lvl w:ilvl="8" w:tplc="C03C31B2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5A"/>
    <w:rsid w:val="0009058A"/>
    <w:rsid w:val="004314BE"/>
    <w:rsid w:val="005241BC"/>
    <w:rsid w:val="00746722"/>
    <w:rsid w:val="008C4B34"/>
    <w:rsid w:val="009B665A"/>
    <w:rsid w:val="00C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B84D"/>
  <w15:docId w15:val="{6B3617C8-4B97-42F6-A845-A773CA5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PLHvAvJ1xGf86PKdvqJ_85-K0Lx51b49eVyKfN2_atZVx4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seminara “Snaga pacijentima”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seminara “Snaga pacijentima”</dc:title>
  <dc:creator>DELL</dc:creator>
  <cp:lastModifiedBy>Vladimir Ilic</cp:lastModifiedBy>
  <cp:revision>7</cp:revision>
  <cp:lastPrinted>2023-12-15T16:09:00Z</cp:lastPrinted>
  <dcterms:created xsi:type="dcterms:W3CDTF">2023-12-15T16:04:00Z</dcterms:created>
  <dcterms:modified xsi:type="dcterms:W3CDTF">2023-12-15T16:32:00Z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