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9" w:rsidRDefault="00D7431E" w:rsidP="00985818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85818">
        <w:rPr>
          <w:rFonts w:ascii="Times New Roman" w:hAnsi="Times New Roman" w:cs="Times New Roman"/>
          <w:b/>
          <w:sz w:val="28"/>
          <w:szCs w:val="28"/>
          <w:lang w:val="sr-Latn-RS"/>
        </w:rPr>
        <w:t>UPUTSTVO ZA AUTORE</w:t>
      </w:r>
    </w:p>
    <w:p w:rsidR="00985818" w:rsidRPr="00985818" w:rsidRDefault="00985818" w:rsidP="00985818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7431E" w:rsidRDefault="00D7431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U tematskom zborniku objavljuju se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originalni naučni radovi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pregledni radovi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985818" w:rsidRPr="00985818" w:rsidRDefault="0098581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7431E" w:rsidRPr="00985818" w:rsidRDefault="00D7431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Format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D7431E" w:rsidRPr="00985818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dokument kreiran u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MS Word-u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(sačuvan u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.doc ili docx.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formatu);</w:t>
      </w:r>
    </w:p>
    <w:p w:rsidR="00D7431E" w:rsidRPr="00985818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latinično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ili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ćirilično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pismo</w:t>
      </w:r>
      <w:r w:rsidR="00375C08"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(maternji jezik autora- srpski, hrvatski, bosanski, crnogorski ili makedonski)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7431E" w:rsidRPr="00985818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format stranice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A4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7431E" w:rsidRPr="00985818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margine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2,5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7431E" w:rsidRPr="00985818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font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Times New Roman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7431E" w:rsidRPr="00985818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375C08"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rored </w:t>
      </w:r>
      <w:r w:rsidR="00375C08"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Single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7431E" w:rsidRDefault="00D7431E" w:rsidP="00D7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pasuse odvajati jednim redom.</w:t>
      </w:r>
    </w:p>
    <w:p w:rsidR="00985818" w:rsidRPr="00985818" w:rsidRDefault="00985818" w:rsidP="0098581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5818" w:rsidRDefault="00D7431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Obim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98581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7431E" w:rsidRDefault="00D7431E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dužina </w:t>
      </w:r>
      <w:r w:rsidR="00985818">
        <w:rPr>
          <w:rFonts w:ascii="Times New Roman" w:hAnsi="Times New Roman" w:cs="Times New Roman"/>
          <w:sz w:val="24"/>
          <w:szCs w:val="24"/>
          <w:lang w:val="sr-Latn-RS"/>
        </w:rPr>
        <w:t>radova ne sme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prelazi</w:t>
      </w:r>
      <w:r w:rsidR="00985818">
        <w:rPr>
          <w:rFonts w:ascii="Times New Roman" w:hAnsi="Times New Roman" w:cs="Times New Roman"/>
          <w:sz w:val="24"/>
          <w:szCs w:val="24"/>
          <w:lang w:val="sr-Latn-RS"/>
        </w:rPr>
        <w:t>ti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4.000 </w:t>
      </w:r>
      <w:r w:rsidR="00375C08"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reči</w:t>
      </w:r>
      <w:r w:rsidR="00375C08"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375C08"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28.800 slovnih znakova</w:t>
      </w:r>
      <w:r w:rsidR="00375C08" w:rsidRPr="00985818">
        <w:rPr>
          <w:rFonts w:ascii="Times New Roman" w:hAnsi="Times New Roman" w:cs="Times New Roman"/>
          <w:sz w:val="24"/>
          <w:szCs w:val="24"/>
          <w:lang w:val="sr-Latn-RS"/>
        </w:rPr>
        <w:t>), uzeto bez apstrakta i spiska referenci.</w:t>
      </w:r>
    </w:p>
    <w:p w:rsidR="00985818" w:rsidRPr="00985818" w:rsidRDefault="00985818" w:rsidP="0098581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75C08" w:rsidRPr="00985818" w:rsidRDefault="00375C0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Prva stranica rada</w:t>
      </w:r>
      <w:r w:rsidR="00985818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375C08" w:rsidRPr="00985818" w:rsidRDefault="00375C08" w:rsidP="00375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naslov </w:t>
      </w:r>
      <w:r w:rsidR="007B2C39" w:rsidRPr="00985818">
        <w:rPr>
          <w:rFonts w:ascii="Times New Roman" w:hAnsi="Times New Roman" w:cs="Times New Roman"/>
          <w:sz w:val="24"/>
          <w:szCs w:val="24"/>
          <w:lang w:val="sr-Latn-RS"/>
        </w:rPr>
        <w:t>napisati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velikim podebljanim slovima veličine 14, centriran</w:t>
      </w:r>
      <w:r w:rsidR="007B2C39" w:rsidRPr="00985818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B2C39" w:rsidRPr="00985818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ispod naslova napisati ime i prezime autora, uz prateću fusnotu u kojoj se navodi afilijacija (obrazovna institucija/ ustanova zaposlenja i elektronska adresa autora);</w:t>
      </w:r>
    </w:p>
    <w:p w:rsidR="00D7431E" w:rsidRPr="00985818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ispod imena i prezimena napisati apstrakt na maternjem jeziku obima 150 do 200 reči;</w:t>
      </w:r>
    </w:p>
    <w:p w:rsidR="007B2C39" w:rsidRPr="00985818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apstrakt treba da sadrži prikaz predmeta i cilja istraživanja, teorijski okvir, osnovne hipoteze ili istraživačko pitanje, korišćen metod, kao i opis najvažnijih rezultata istraživanja;</w:t>
      </w:r>
    </w:p>
    <w:p w:rsidR="007B2C39" w:rsidRPr="00985818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u slučaju preglednih radova, apstrakt treba da sadrži pregled dosadašnjih naučnih istraživanja na datu temu, osnovne rezultate pregleda i izvedene zaključke;</w:t>
      </w:r>
    </w:p>
    <w:p w:rsidR="007B2C39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ispod apstrakta navesti do 6 ključnih reči, odvojenih zarezom. </w:t>
      </w:r>
    </w:p>
    <w:p w:rsidR="00985818" w:rsidRPr="00985818" w:rsidRDefault="00985818" w:rsidP="0098581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6731" w:rsidRPr="00985818" w:rsidRDefault="00E96731" w:rsidP="00E9673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Naslovi prvog, drugog i trećeg reda</w:t>
      </w:r>
      <w:r w:rsidR="00985818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E96731" w:rsidRPr="00985818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podnaslove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(naslove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prvog reda) pisati podebljanim slovima, veličina 12, centrirano;</w:t>
      </w:r>
    </w:p>
    <w:p w:rsidR="00E96731" w:rsidRPr="00985818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naslove drugog reda pisati 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podebljanim slovima u 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italic-u, veličina 12, centrirano;</w:t>
      </w:r>
    </w:p>
    <w:p w:rsidR="00E96731" w:rsidRPr="00985818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naslove trećeg reda pisati u italic-u, veličina 12, centrirano;</w:t>
      </w:r>
    </w:p>
    <w:p w:rsidR="00E96731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numerisati naslove</w:t>
      </w:r>
      <w:r w:rsidR="00013BD3">
        <w:rPr>
          <w:rFonts w:ascii="Times New Roman" w:hAnsi="Times New Roman" w:cs="Times New Roman"/>
          <w:sz w:val="24"/>
          <w:szCs w:val="24"/>
          <w:lang w:val="sr-Latn-RS"/>
        </w:rPr>
        <w:t xml:space="preserve"> (podnaslove)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85818" w:rsidRDefault="00985818" w:rsidP="00013BD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3BD3" w:rsidRDefault="00013BD3" w:rsidP="0098581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Primer: </w:t>
      </w:r>
    </w:p>
    <w:p w:rsidR="00013BD3" w:rsidRPr="00013BD3" w:rsidRDefault="00013BD3" w:rsidP="00013BD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 w:rsidRPr="00013BD3">
        <w:rPr>
          <w:rFonts w:ascii="Times New Roman" w:hAnsi="Times New Roman" w:cs="Times New Roman"/>
          <w:b/>
          <w:sz w:val="24"/>
          <w:szCs w:val="24"/>
          <w:lang w:val="sr-Latn-RS"/>
        </w:rPr>
        <w:t>Naslov prvog reda</w:t>
      </w:r>
    </w:p>
    <w:p w:rsidR="00013BD3" w:rsidRDefault="00013BD3" w:rsidP="00013B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1.1.</w:t>
      </w:r>
      <w:r w:rsidRPr="00013BD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Naslov drugog reda</w:t>
      </w:r>
    </w:p>
    <w:p w:rsidR="00013BD3" w:rsidRPr="00013BD3" w:rsidRDefault="00013BD3" w:rsidP="00013BD3">
      <w:pPr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1.1.1.</w:t>
      </w:r>
      <w:r w:rsidRPr="00013BD3">
        <w:rPr>
          <w:rFonts w:ascii="Times New Roman" w:hAnsi="Times New Roman" w:cs="Times New Roman"/>
          <w:i/>
          <w:sz w:val="24"/>
          <w:szCs w:val="24"/>
          <w:lang w:val="sr-Latn-RS"/>
        </w:rPr>
        <w:t>Naslov trećeg reda</w:t>
      </w:r>
    </w:p>
    <w:p w:rsidR="00985818" w:rsidRPr="00985818" w:rsidRDefault="00985818" w:rsidP="0098581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431E" w:rsidRPr="00985818" w:rsidRDefault="00D7431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7B2C39"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snovni tekst</w:t>
      </w:r>
      <w:r w:rsidR="00985818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7B2C39" w:rsidRPr="00985818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tekst poravnati sa obe strane (Justify);</w:t>
      </w:r>
    </w:p>
    <w:p w:rsidR="007B2C39" w:rsidRPr="00985818" w:rsidRDefault="007B2C39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prilikom svakog prvog pomena imena</w:t>
      </w:r>
      <w:r w:rsidR="00E96731" w:rsidRPr="00985818">
        <w:rPr>
          <w:rFonts w:ascii="Times New Roman" w:hAnsi="Times New Roman" w:cs="Times New Roman"/>
          <w:sz w:val="24"/>
          <w:szCs w:val="24"/>
          <w:lang w:val="sr-Latn-RS"/>
        </w:rPr>
        <w:t>, imena pisati u punom obliku (ne inicijale);</w:t>
      </w:r>
    </w:p>
    <w:p w:rsidR="00E96731" w:rsidRPr="00985818" w:rsidRDefault="00E96731" w:rsidP="007B2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imena pisati u maternjoj transkripciji, a pri prvom pomenu u zagradi navesti kao glase u originalu;</w:t>
      </w:r>
    </w:p>
    <w:p w:rsidR="00E96731" w:rsidRPr="00985818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skraćenice koristiti tako što se pri prvom pomenu navode u punom obliku, a u zagradi se navodi skraćenica (u nastavku teksta dosledno koristiti skraćenicu);</w:t>
      </w:r>
    </w:p>
    <w:p w:rsidR="00E96731" w:rsidRPr="00985818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latinske i druge opštepoznate strane reči i izraze navoditi u kurzivu;</w:t>
      </w:r>
    </w:p>
    <w:p w:rsidR="00E96731" w:rsidRPr="00985818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koristiti oblik navodnika karakterističan za maternju transkripciju;</w:t>
      </w:r>
    </w:p>
    <w:p w:rsidR="00E96731" w:rsidRDefault="00E96731" w:rsidP="00E967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fusnote koristiti za dodatna objašnjenja ili obrazloženja, kao i za upućivanje na dodatnu literaturu (nikako kao zamenu za literaturu korišćenu u radu).</w:t>
      </w:r>
    </w:p>
    <w:p w:rsidR="00985818" w:rsidRPr="00985818" w:rsidRDefault="00985818" w:rsidP="0098581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6731" w:rsidRPr="00985818" w:rsidRDefault="00985818" w:rsidP="00E9673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Stil citiranja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9C489D" w:rsidRPr="00985818" w:rsidRDefault="009C489D" w:rsidP="009C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koris</w:t>
      </w:r>
      <w:r w:rsidR="00985818" w:rsidRPr="00985818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iti </w:t>
      </w:r>
      <w:r w:rsidRPr="00985818">
        <w:rPr>
          <w:rFonts w:ascii="Times New Roman" w:hAnsi="Times New Roman" w:cs="Times New Roman"/>
          <w:sz w:val="24"/>
          <w:szCs w:val="24"/>
        </w:rPr>
        <w:t xml:space="preserve">APA standard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indeksiranja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literature (American Psychological Association [APA] Publication Manual, 6</w:t>
      </w:r>
      <w:r w:rsidRPr="00985818">
        <w:rPr>
          <w:rFonts w:ascii="Times New Roman" w:hAnsi="Times New Roman" w:cs="Times New Roman"/>
          <w:sz w:val="24"/>
          <w:szCs w:val="24"/>
        </w:rPr>
        <w:t xml:space="preserve"> edition);</w:t>
      </w:r>
    </w:p>
    <w:p w:rsidR="009C489D" w:rsidRPr="00985818" w:rsidRDefault="009C489D" w:rsidP="009C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</w:rPr>
        <w:t>u</w:t>
      </w:r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Publication Manual of American Psychological Association (APA, 2010)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</w:t>
      </w:r>
      <w:r w:rsidRPr="00985818">
        <w:rPr>
          <w:rFonts w:ascii="Times New Roman" w:hAnsi="Times New Roman" w:cs="Times New Roman"/>
          <w:sz w:val="24"/>
          <w:szCs w:val="24"/>
        </w:rPr>
        <w:t>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</w:t>
      </w:r>
      <w:r w:rsidRPr="00985818">
        <w:rPr>
          <w:rFonts w:ascii="Times New Roman" w:hAnsi="Times New Roman" w:cs="Times New Roman"/>
          <w:sz w:val="24"/>
          <w:szCs w:val="24"/>
        </w:rPr>
        <w:t>edeći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Jedan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(Newman, 1972)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Newmanu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(1972)...“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Dva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autora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Osterburg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Ward, 2000)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Osterburg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Ward (2000)...“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818">
        <w:rPr>
          <w:rFonts w:ascii="Times New Roman" w:hAnsi="Times New Roman" w:cs="Times New Roman"/>
          <w:b/>
          <w:sz w:val="24"/>
          <w:szCs w:val="24"/>
        </w:rPr>
        <w:t xml:space="preserve">Tri do pet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autora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Marshall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Wortley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2008)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Marshall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Wortley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...“</w:t>
      </w:r>
    </w:p>
    <w:p w:rsidR="009C489D" w:rsidRPr="00985818" w:rsidRDefault="009C489D" w:rsidP="009C48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</w:t>
      </w:r>
      <w:r w:rsidRPr="00985818">
        <w:rPr>
          <w:rFonts w:ascii="Times New Roman" w:hAnsi="Times New Roman" w:cs="Times New Roman"/>
          <w:sz w:val="24"/>
          <w:szCs w:val="24"/>
        </w:rPr>
        <w:t>edeća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2008)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saradnici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...“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Šest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više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autora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(Cooper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., 1982)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„Cooper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saradnici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(1982)...“</w:t>
      </w:r>
    </w:p>
    <w:p w:rsidR="009C489D" w:rsidRPr="00985818" w:rsidRDefault="009C489D" w:rsidP="009C489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lastRenderedPageBreak/>
        <w:t>Sl</w:t>
      </w:r>
      <w:r w:rsidRPr="00985818">
        <w:rPr>
          <w:rFonts w:ascii="Times New Roman" w:hAnsi="Times New Roman" w:cs="Times New Roman"/>
          <w:sz w:val="24"/>
          <w:szCs w:val="24"/>
        </w:rPr>
        <w:t>edeća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(Cooper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., 1982)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„Cooper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saradnici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(1982)...“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Institucije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organizacije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udruženja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skraćenicom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>)</w:t>
      </w:r>
    </w:p>
    <w:p w:rsidR="009C489D" w:rsidRPr="00985818" w:rsidRDefault="009C489D" w:rsidP="009C489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(National Institute of Mental Health [NIMH], 2003)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„National Institute of Mental Health (NIMH, 2003)...“</w:t>
      </w:r>
    </w:p>
    <w:p w:rsidR="009C489D" w:rsidRPr="00985818" w:rsidRDefault="009C489D" w:rsidP="009C489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</w:t>
      </w:r>
      <w:r w:rsidRPr="00985818">
        <w:rPr>
          <w:rFonts w:ascii="Times New Roman" w:hAnsi="Times New Roman" w:cs="Times New Roman"/>
          <w:sz w:val="24"/>
          <w:szCs w:val="24"/>
        </w:rPr>
        <w:t>edeća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(NIMH, 2003)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„NIMH (2003)...“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Institucije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organizacije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udruženja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bez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skraćenice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>)</w:t>
      </w:r>
    </w:p>
    <w:p w:rsidR="009C489D" w:rsidRPr="00985818" w:rsidRDefault="009C489D" w:rsidP="009C489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2013)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(2013)...“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Zakoni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podzakonski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akti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fusnota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fusnoti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potpun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podzakonskog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list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podzakonskog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brojevi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eventualnih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i/>
          <w:sz w:val="24"/>
          <w:szCs w:val="24"/>
        </w:rPr>
        <w:t>Prim</w:t>
      </w:r>
      <w:r w:rsidRPr="00985818">
        <w:rPr>
          <w:rFonts w:ascii="Times New Roman" w:hAnsi="Times New Roman" w:cs="Times New Roman"/>
          <w:i/>
          <w:sz w:val="24"/>
          <w:szCs w:val="24"/>
        </w:rPr>
        <w:t>er:</w:t>
      </w:r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, 35/03, 37/03, 56/03, 78/04, 28/05, 55/06, 27/07, 53/07, 09/09, 12/10, 08/13, 59/14.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kod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kojih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nepoznat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objavljivanja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</w:t>
      </w:r>
      <w:r w:rsidRPr="0098581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prvih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</w:t>
      </w:r>
      <w:r w:rsidRPr="00985818">
        <w:rPr>
          <w:rFonts w:ascii="Times New Roman" w:hAnsi="Times New Roman" w:cs="Times New Roman"/>
          <w:sz w:val="24"/>
          <w:szCs w:val="24"/>
        </w:rPr>
        <w:t>eči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naslova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npr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>. („All 33 Chile miners“, 2010).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god</w:t>
      </w:r>
      <w:r w:rsidRPr="00985818">
        <w:rPr>
          <w:rFonts w:ascii="Times New Roman" w:hAnsi="Times New Roman" w:cs="Times New Roman"/>
          <w:sz w:val="24"/>
          <w:szCs w:val="24"/>
        </w:rPr>
        <w:t>i</w:t>
      </w:r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pristupljeno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pristupljeno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– („All 33 Chile miners“, 2014).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</w:t>
      </w:r>
      <w:r w:rsidRPr="00985818">
        <w:rPr>
          <w:rFonts w:ascii="Times New Roman" w:hAnsi="Times New Roman" w:cs="Times New Roman"/>
          <w:sz w:val="24"/>
          <w:szCs w:val="24"/>
        </w:rPr>
        <w:t>etkim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označen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pseudonimom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Anonymous.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takvim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pseudonim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naovodi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npr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>. (Anonymous, 2011).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citiranja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doslov</w:t>
      </w:r>
      <w:r w:rsidRPr="00985818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preuzimanja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definicija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pod</w:t>
      </w:r>
      <w:r w:rsidRPr="00985818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</w:t>
      </w:r>
      <w:r w:rsidRPr="00985818">
        <w:rPr>
          <w:rFonts w:ascii="Times New Roman" w:hAnsi="Times New Roman" w:cs="Times New Roman"/>
          <w:sz w:val="24"/>
          <w:szCs w:val="24"/>
        </w:rPr>
        <w:t xml:space="preserve">l.),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/</w:t>
      </w:r>
      <w:r w:rsidRPr="00985818">
        <w:rPr>
          <w:rFonts w:ascii="Times New Roman" w:hAnsi="Times New Roman" w:cs="Times New Roman"/>
          <w:sz w:val="24"/>
          <w:szCs w:val="24"/>
        </w:rPr>
        <w:t xml:space="preserve">eve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/a.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</w:t>
      </w:r>
      <w:r w:rsidRPr="00985818">
        <w:rPr>
          <w:rFonts w:ascii="Times New Roman" w:hAnsi="Times New Roman" w:cs="Times New Roman"/>
          <w:sz w:val="24"/>
          <w:szCs w:val="24"/>
        </w:rPr>
        <w:t>edeno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</w:t>
      </w:r>
      <w:r w:rsidRPr="00985818">
        <w:rPr>
          <w:rFonts w:ascii="Times New Roman" w:hAnsi="Times New Roman" w:cs="Times New Roman"/>
          <w:sz w:val="24"/>
          <w:szCs w:val="24"/>
        </w:rPr>
        <w:t>edeći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(Newman, 1972, s. 55)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(Newman, 1972, str. 45-58)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rasponu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</w:t>
      </w:r>
    </w:p>
    <w:p w:rsidR="009C489D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grafički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prilozi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dijagrami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sl.),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numerisati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</w:t>
      </w:r>
    </w:p>
    <w:p w:rsidR="00985818" w:rsidRPr="00985818" w:rsidRDefault="00985818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89D" w:rsidRPr="00985818" w:rsidRDefault="00985818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Spisak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literature:</w:t>
      </w:r>
    </w:p>
    <w:p w:rsidR="00985818" w:rsidRPr="00985818" w:rsidRDefault="00985818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nakon zaključka rada, napisati naslov 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LITERATURA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 xml:space="preserve"> (velika slova, podebljana, veličina 14, centrirano);</w:t>
      </w:r>
    </w:p>
    <w:p w:rsidR="00985818" w:rsidRPr="00985818" w:rsidRDefault="00985818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obavezno je navođenje svih bibliografskih izvora korišćenih u radu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, odnosno samo onih bibliografskih izvora koje ste koristili u radu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985818" w:rsidRDefault="00985818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bibliografske izvore navoditi prema abecednom redosledu;</w:t>
      </w:r>
    </w:p>
    <w:p w:rsidR="00013BD3" w:rsidRPr="00985818" w:rsidRDefault="00013BD3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numerisati bibliografske izvore i podesiti opciju hanging;</w:t>
      </w:r>
      <w:bookmarkStart w:id="0" w:name="_GoBack"/>
      <w:bookmarkEnd w:id="0"/>
    </w:p>
    <w:p w:rsidR="00985818" w:rsidRPr="00985818" w:rsidRDefault="00985818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u slučaju da se navode dva ili više radova istog autora, navesti od najstarijeg prema najnovijem izdanju;</w:t>
      </w:r>
    </w:p>
    <w:p w:rsidR="00985818" w:rsidRPr="00985818" w:rsidRDefault="00985818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  <w:lang w:val="sr-Latn-RS"/>
        </w:rPr>
        <w:t>u slučaju da se navode dva ili više radova istog autora objavljenih iste godine, dodati slova a, b, c, d itd., i ređati bibliografs</w:t>
      </w:r>
      <w:r w:rsidR="00013BD3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985818">
        <w:rPr>
          <w:rFonts w:ascii="Times New Roman" w:hAnsi="Times New Roman" w:cs="Times New Roman"/>
          <w:sz w:val="24"/>
          <w:szCs w:val="24"/>
          <w:lang w:val="sr-Latn-RS"/>
        </w:rPr>
        <w:t>e jedinice po abecednom redosledu prvog slova naslova rada;</w:t>
      </w:r>
    </w:p>
    <w:p w:rsidR="009C489D" w:rsidRPr="00985818" w:rsidRDefault="00985818" w:rsidP="00985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sz w:val="24"/>
          <w:szCs w:val="24"/>
        </w:rPr>
        <w:t>u</w:t>
      </w:r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Publication Manual of American Psychological Association (APA, 2010)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litera</w:t>
      </w:r>
      <w:r w:rsidR="009C489D" w:rsidRPr="00985818">
        <w:rPr>
          <w:rFonts w:ascii="Times New Roman" w:hAnsi="Times New Roman" w:cs="Times New Roman"/>
          <w:sz w:val="24"/>
          <w:szCs w:val="24"/>
        </w:rPr>
        <w:t xml:space="preserve">ture je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sl</w:t>
      </w:r>
      <w:r w:rsidR="009C489D" w:rsidRPr="00985818">
        <w:rPr>
          <w:rFonts w:ascii="Times New Roman" w:hAnsi="Times New Roman" w:cs="Times New Roman"/>
          <w:sz w:val="24"/>
          <w:szCs w:val="24"/>
        </w:rPr>
        <w:t>edeći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9D" w:rsidRPr="009858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9C489D" w:rsidRPr="00985818">
        <w:rPr>
          <w:rFonts w:ascii="Times New Roman" w:hAnsi="Times New Roman" w:cs="Times New Roman"/>
          <w:sz w:val="24"/>
          <w:szCs w:val="24"/>
        </w:rPr>
        <w:t>: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Knjige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- Newman, O. (1972). Defensible space. New York: Macmillan.</w:t>
      </w:r>
    </w:p>
    <w:p w:rsidR="009C489D" w:rsidRPr="00985818" w:rsidRDefault="009C489D" w:rsidP="009C489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Osterburg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J. W.,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Ward, R. H. (2000). Criminal investigation: A method for reconstruction the past (3rd </w:t>
      </w:r>
      <w:proofErr w:type="gramStart"/>
      <w:r w:rsidRPr="0098581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985818">
        <w:rPr>
          <w:rFonts w:ascii="Times New Roman" w:hAnsi="Times New Roman" w:cs="Times New Roman"/>
          <w:sz w:val="24"/>
          <w:szCs w:val="24"/>
        </w:rPr>
        <w:t>.). Cincinnati: Anderson Publishing.</w:t>
      </w:r>
    </w:p>
    <w:p w:rsidR="009C489D" w:rsidRPr="00985818" w:rsidRDefault="009C489D" w:rsidP="009C489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Tri do pet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Smallbone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S., Marshall, W. L.,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Wortley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R. (2008). Preventing child sexual abuse, evidence, policy and practice. Devon: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Willan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:rsidR="009C489D" w:rsidRPr="00985818" w:rsidRDefault="009C489D" w:rsidP="009C489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- Cooper, L., Eagle, K., Howe, L., Reims, H., Robertson, A., Taylor, D., et al. (1982). How to stay younger while growing older: Aging for all ages. London: Macmillan.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Članci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Taylor, M., Holland, G., &amp;amp; Quayle, E. (2001). Typology of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peadophile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picture collections. The Police Journal, 74, 97–107.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Kriminalističke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kriminalistiku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kriminologiju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sigurnosne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studije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Dokumenti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izv</w:t>
      </w:r>
      <w:r w:rsidRPr="00985818">
        <w:rPr>
          <w:rFonts w:ascii="Times New Roman" w:hAnsi="Times New Roman" w:cs="Times New Roman"/>
          <w:b/>
          <w:sz w:val="24"/>
          <w:szCs w:val="24"/>
        </w:rPr>
        <w:t>eštaji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>National Institute for Mental Health (2008). Strategic Plan. Rockville: NIMH.</w:t>
      </w:r>
    </w:p>
    <w:p w:rsidR="009C489D" w:rsidRPr="00985818" w:rsidRDefault="009C489D" w:rsidP="009C489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suprotstavljanja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2013-2015. Sarajevo: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Sarajevo (2014).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Sarajevoza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. Sarajevo: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Sarajevo.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Zakoni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podzakonski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akti</w:t>
      </w:r>
      <w:proofErr w:type="spellEnd"/>
    </w:p>
    <w:p w:rsidR="009C489D" w:rsidRPr="00985818" w:rsidRDefault="009C489D" w:rsidP="009C489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>Prim</w:t>
      </w:r>
      <w:r w:rsidRPr="00985818">
        <w:rPr>
          <w:rFonts w:ascii="Times New Roman" w:hAnsi="Times New Roman" w:cs="Times New Roman"/>
          <w:sz w:val="24"/>
          <w:szCs w:val="24"/>
        </w:rPr>
        <w:t xml:space="preserve">er: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, 35/03, 37/03, 56/03, 78/04, 28/05, 55/06, 27/07, 53/07, 09/09, 12/10, 08/13, 59/14.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e) </w:t>
      </w:r>
      <w:r w:rsidRPr="00985818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Knjige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Standing, A. (2006).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crime: A study from the cape flats.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85818">
          <w:rPr>
            <w:rStyle w:val="Hyperlink"/>
            <w:rFonts w:ascii="Times New Roman" w:hAnsi="Times New Roman" w:cs="Times New Roman"/>
            <w:sz w:val="24"/>
            <w:szCs w:val="24"/>
          </w:rPr>
          <w:t>http://www.issafrica.org/dynamic/administration/file_manager/file_links/GANGSFULL.P</w:t>
        </w:r>
      </w:hyperlink>
      <w:r w:rsidRPr="00985818">
        <w:rPr>
          <w:rFonts w:ascii="Times New Roman" w:hAnsi="Times New Roman" w:cs="Times New Roman"/>
          <w:sz w:val="24"/>
          <w:szCs w:val="24"/>
        </w:rPr>
        <w:t xml:space="preserve"> DF</w:t>
      </w:r>
      <w:proofErr w:type="gramStart"/>
      <w:r w:rsidRPr="00985818">
        <w:rPr>
          <w:rFonts w:ascii="Times New Roman" w:hAnsi="Times New Roman" w:cs="Times New Roman"/>
          <w:sz w:val="24"/>
          <w:szCs w:val="24"/>
        </w:rPr>
        <w:t>?link</w:t>
      </w:r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_id=3&amp;amp;slink_id=4122&amp;amp;link_type=12&amp;amp;slink_type=13&amp;amp;tmpl_id=,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preuzeto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 12.11.2014.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Članci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Davis, M., &amp;amp; Whalen, P. J. (2001). The amygdala: Vigilance and emotion. Molecular Psychiatry, 6, 13–34. doi:10.1038/sj.mp.4000812,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preuzeto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: 12.11.2020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Dokumenti</w:t>
      </w:r>
      <w:proofErr w:type="spellEnd"/>
      <w:r w:rsidRPr="00985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izv</w:t>
      </w:r>
      <w:r w:rsidRPr="00985818">
        <w:rPr>
          <w:rFonts w:ascii="Times New Roman" w:hAnsi="Times New Roman" w:cs="Times New Roman"/>
          <w:i/>
          <w:sz w:val="24"/>
          <w:szCs w:val="24"/>
        </w:rPr>
        <w:t>eštaji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Organization for Economic Co-operation and Development. (2001). Trends in international migration: Continuous reporting system on migration.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http://www.oecd.org/dataoecd/23/41/2508596.pdf,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preuzeto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12.11.2020.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Izvori</w:t>
      </w:r>
      <w:proofErr w:type="spellEnd"/>
      <w:r w:rsidRPr="00985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gd</w:t>
      </w:r>
      <w:r w:rsidRPr="00985818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985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nedostaju</w:t>
      </w:r>
      <w:proofErr w:type="spellEnd"/>
      <w:r w:rsidRPr="00985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i/>
          <w:sz w:val="24"/>
          <w:szCs w:val="24"/>
        </w:rPr>
        <w:t>autori</w:t>
      </w:r>
      <w:proofErr w:type="spellEnd"/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18">
        <w:rPr>
          <w:rFonts w:ascii="Times New Roman" w:hAnsi="Times New Roman" w:cs="Times New Roman"/>
          <w:sz w:val="24"/>
          <w:szCs w:val="24"/>
        </w:rPr>
        <w:t xml:space="preserve">All 33 Chile miners freed in flawless rescue. (13.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2010.).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: http://www.msnbc.msn.com/id/39625809/ns/world_news-americas/,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preuzeto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12.11.2014.</w:t>
      </w: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89D" w:rsidRPr="00985818" w:rsidRDefault="009C489D" w:rsidP="009C48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Poslednja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stranica</w:t>
      </w:r>
      <w:proofErr w:type="spellEnd"/>
      <w:r w:rsidRPr="00985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="00985818">
        <w:rPr>
          <w:rFonts w:ascii="Times New Roman" w:hAnsi="Times New Roman" w:cs="Times New Roman"/>
          <w:b/>
          <w:sz w:val="24"/>
          <w:szCs w:val="24"/>
        </w:rPr>
        <w:t>:</w:t>
      </w:r>
    </w:p>
    <w:p w:rsidR="009C489D" w:rsidRPr="00985818" w:rsidRDefault="009C489D" w:rsidP="009C489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popisa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korišćenih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bibliografskih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afilijaciju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24"/>
          <w:szCs w:val="24"/>
        </w:rPr>
        <w:t>aps</w:t>
      </w:r>
      <w:r w:rsidRPr="00985818">
        <w:rPr>
          <w:rFonts w:ascii="Times New Roman" w:hAnsi="Times New Roman" w:cs="Times New Roman"/>
          <w:sz w:val="24"/>
          <w:szCs w:val="24"/>
        </w:rPr>
        <w:t>trakt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81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ključnim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rečima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smernicama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naznačene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pomenuto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maternjem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18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985818">
        <w:rPr>
          <w:rFonts w:ascii="Times New Roman" w:hAnsi="Times New Roman" w:cs="Times New Roman"/>
          <w:sz w:val="24"/>
          <w:szCs w:val="24"/>
        </w:rPr>
        <w:t>.</w:t>
      </w:r>
    </w:p>
    <w:p w:rsidR="00E96731" w:rsidRDefault="00E96731" w:rsidP="00E9673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85818" w:rsidRDefault="00985818" w:rsidP="00E9673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Rukopisi koji ne budu usaglašeni sa ovim uputstvom neće biti uzeti u postupak recenziranja.</w:t>
      </w:r>
    </w:p>
    <w:p w:rsidR="00985818" w:rsidRPr="00985818" w:rsidRDefault="00985818" w:rsidP="00E9673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85818" w:rsidRDefault="00985818" w:rsidP="00E9673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Za sve dodatne informacije, stojimo na raspolaganju!</w:t>
      </w:r>
    </w:p>
    <w:p w:rsidR="00985818" w:rsidRPr="00985818" w:rsidRDefault="00985818" w:rsidP="00E9673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85818" w:rsidRPr="00985818" w:rsidRDefault="00985818" w:rsidP="00985818">
      <w:pPr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Odbor R</w:t>
      </w:r>
      <w:r w:rsidRPr="00985818">
        <w:rPr>
          <w:rFonts w:ascii="Times New Roman" w:hAnsi="Times New Roman" w:cs="Times New Roman"/>
          <w:b/>
          <w:sz w:val="24"/>
          <w:szCs w:val="24"/>
          <w:lang w:val="sr-Latn-RS"/>
        </w:rPr>
        <w:t>egionalne studentske mreže za strateško upravljanje rizicima i krizama</w:t>
      </w:r>
    </w:p>
    <w:p w:rsidR="00E96731" w:rsidRPr="00985818" w:rsidRDefault="00E96731" w:rsidP="00E9673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7431E" w:rsidRPr="00985818" w:rsidRDefault="00D7431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7431E" w:rsidRPr="0098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0B" w:rsidRDefault="0080730B" w:rsidP="00985818">
      <w:pPr>
        <w:spacing w:after="0" w:line="240" w:lineRule="auto"/>
      </w:pPr>
      <w:r>
        <w:separator/>
      </w:r>
    </w:p>
  </w:endnote>
  <w:endnote w:type="continuationSeparator" w:id="0">
    <w:p w:rsidR="0080730B" w:rsidRDefault="0080730B" w:rsidP="009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0B" w:rsidRDefault="0080730B" w:rsidP="00985818">
      <w:pPr>
        <w:spacing w:after="0" w:line="240" w:lineRule="auto"/>
      </w:pPr>
      <w:r>
        <w:separator/>
      </w:r>
    </w:p>
  </w:footnote>
  <w:footnote w:type="continuationSeparator" w:id="0">
    <w:p w:rsidR="0080730B" w:rsidRDefault="0080730B" w:rsidP="0098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D33"/>
    <w:multiLevelType w:val="hybridMultilevel"/>
    <w:tmpl w:val="B366EB88"/>
    <w:lvl w:ilvl="0" w:tplc="1E82E7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AF0"/>
    <w:multiLevelType w:val="hybridMultilevel"/>
    <w:tmpl w:val="D1A08F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231"/>
    <w:multiLevelType w:val="hybridMultilevel"/>
    <w:tmpl w:val="77B6FD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4754"/>
    <w:multiLevelType w:val="multilevel"/>
    <w:tmpl w:val="AA448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48C399D"/>
    <w:multiLevelType w:val="hybridMultilevel"/>
    <w:tmpl w:val="A3F4443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0736C"/>
    <w:multiLevelType w:val="hybridMultilevel"/>
    <w:tmpl w:val="AE36CC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F5E01"/>
    <w:multiLevelType w:val="hybridMultilevel"/>
    <w:tmpl w:val="EFB2428A"/>
    <w:lvl w:ilvl="0" w:tplc="310018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D18"/>
    <w:multiLevelType w:val="hybridMultilevel"/>
    <w:tmpl w:val="4B3EFF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81AE2"/>
    <w:multiLevelType w:val="hybridMultilevel"/>
    <w:tmpl w:val="CC9AE7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A78FD"/>
    <w:multiLevelType w:val="hybridMultilevel"/>
    <w:tmpl w:val="CC9AE7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E3718"/>
    <w:multiLevelType w:val="hybridMultilevel"/>
    <w:tmpl w:val="C6FE81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5"/>
    <w:rsid w:val="00013BD3"/>
    <w:rsid w:val="00364AEF"/>
    <w:rsid w:val="00375C08"/>
    <w:rsid w:val="007B2C39"/>
    <w:rsid w:val="0080730B"/>
    <w:rsid w:val="00985818"/>
    <w:rsid w:val="009C489D"/>
    <w:rsid w:val="00BE10F5"/>
    <w:rsid w:val="00C726A3"/>
    <w:rsid w:val="00D7431E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98D8-E307-4956-AC03-33E194F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8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18"/>
  </w:style>
  <w:style w:type="paragraph" w:styleId="Footer">
    <w:name w:val="footer"/>
    <w:basedOn w:val="Normal"/>
    <w:link w:val="FooterChar"/>
    <w:uiPriority w:val="99"/>
    <w:unhideWhenUsed/>
    <w:rsid w:val="0098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safrica.org/dynamic/administration/file_manager/file_links/GANGSFULL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4</cp:revision>
  <dcterms:created xsi:type="dcterms:W3CDTF">2021-02-16T01:16:00Z</dcterms:created>
  <dcterms:modified xsi:type="dcterms:W3CDTF">2021-02-17T01:59:00Z</dcterms:modified>
</cp:coreProperties>
</file>