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6D" w:rsidRPr="00E60E6D" w:rsidRDefault="00E60E6D" w:rsidP="00E60E6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4"/>
          <w:szCs w:val="24"/>
          <w:bdr w:val="none" w:sz="0" w:space="0" w:color="auto" w:frame="1"/>
        </w:rPr>
      </w:pPr>
      <w:hyperlink r:id="rId8" w:history="1">
        <w:r w:rsidRPr="00E60E6D">
          <w:rPr>
            <w:rFonts w:ascii="Times New Roman" w:eastAsia="Times New Roman" w:hAnsi="Times New Roman" w:cs="Times New Roman"/>
            <w:b/>
            <w:iCs/>
            <w:color w:val="E36C0A" w:themeColor="accent6" w:themeShade="BF"/>
            <w:sz w:val="24"/>
            <w:szCs w:val="24"/>
            <w:bdr w:val="none" w:sz="0" w:space="0" w:color="auto" w:frame="1"/>
            <w:lang w:val="ru-RU"/>
          </w:rPr>
          <w:t>Алексей Солоницын</w:t>
        </w:r>
      </w:hyperlink>
    </w:p>
    <w:p w:rsidR="00FE6358" w:rsidRPr="00E60E6D" w:rsidRDefault="00E60E6D" w:rsidP="00FE6358">
      <w:pPr>
        <w:pStyle w:val="Heading1"/>
        <w:spacing w:before="0"/>
        <w:jc w:val="center"/>
        <w:textAlignment w:val="baseline"/>
        <w:rPr>
          <w:rFonts w:ascii="Times New Roman" w:eastAsia="Times New Roman" w:hAnsi="Times New Roman" w:cs="Times New Roman"/>
          <w:caps/>
          <w:color w:val="E36C0A" w:themeColor="accent6" w:themeShade="BF"/>
          <w:spacing w:val="24"/>
          <w:kern w:val="36"/>
          <w:sz w:val="32"/>
          <w:szCs w:val="32"/>
          <w:lang w:val="ru-RU"/>
        </w:rPr>
      </w:pPr>
      <w:r w:rsidRPr="00E60E6D">
        <w:rPr>
          <w:rFonts w:ascii="Times New Roman" w:hAnsi="Times New Roman" w:cs="Times New Roman"/>
          <w:color w:val="E36C0A" w:themeColor="accent6" w:themeShade="BF"/>
          <w:sz w:val="32"/>
          <w:szCs w:val="32"/>
          <w:lang w:val="ru-RU"/>
        </w:rPr>
        <w:t xml:space="preserve"> </w:t>
      </w:r>
      <w:r w:rsidR="00FE6358" w:rsidRPr="00E60E6D">
        <w:rPr>
          <w:rFonts w:ascii="Times New Roman" w:hAnsi="Times New Roman" w:cs="Times New Roman"/>
          <w:color w:val="E36C0A" w:themeColor="accent6" w:themeShade="BF"/>
          <w:sz w:val="32"/>
          <w:szCs w:val="32"/>
          <w:lang w:val="ru-RU"/>
        </w:rPr>
        <w:t>«</w:t>
      </w:r>
      <w:r w:rsidR="00FE6358" w:rsidRPr="00E60E6D">
        <w:rPr>
          <w:rFonts w:ascii="Times New Roman" w:eastAsia="Times New Roman" w:hAnsi="Times New Roman" w:cs="Times New Roman"/>
          <w:caps/>
          <w:color w:val="E36C0A" w:themeColor="accent6" w:themeShade="BF"/>
          <w:spacing w:val="24"/>
          <w:kern w:val="36"/>
          <w:sz w:val="32"/>
          <w:szCs w:val="32"/>
          <w:lang w:val="ru-RU"/>
        </w:rPr>
        <w:t>АНДРЕЙ РУБЛЕВ»: ЖИЗНЬ И СУДЬБА КИНОШЕДЕВРА</w:t>
      </w:r>
    </w:p>
    <w:p w:rsidR="00FE6358" w:rsidRPr="00E60E6D" w:rsidRDefault="00FE6358" w:rsidP="00FE6358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bCs/>
          <w:color w:val="E36C0A" w:themeColor="accent6" w:themeShade="BF"/>
          <w:sz w:val="24"/>
          <w:szCs w:val="24"/>
          <w:lang w:val="ru-RU"/>
        </w:rPr>
        <w:t>Кинолента длиною в 50 лет</w:t>
      </w:r>
    </w:p>
    <w:p w:rsidR="00FE6358" w:rsidRPr="00E60E6D" w:rsidRDefault="00FE6358" w:rsidP="00FE6358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1"/>
          <w:szCs w:val="21"/>
          <w:lang w:val="ru-RU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drawing>
          <wp:inline distT="0" distB="0" distL="0" distR="0" wp14:anchorId="78169F82" wp14:editId="16F2258E">
            <wp:extent cx="6667500" cy="4810125"/>
            <wp:effectExtent l="0" t="0" r="0" b="9525"/>
            <wp:docPr id="1" name="Picture 1" descr="На съемках фильма «Андрей Рублев». Осень 1965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 съемках фильма «Андрей Рублев». Осень 1965 г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6D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1"/>
          <w:szCs w:val="21"/>
          <w:bdr w:val="none" w:sz="0" w:space="0" w:color="auto" w:frame="1"/>
          <w:lang w:val="ru-RU"/>
        </w:rPr>
        <w:t>На съемках фильма «Андрей Рублев». Осень 1965 г.</w:t>
      </w:r>
    </w:p>
    <w:p w:rsidR="00E60E6D" w:rsidRDefault="00E60E6D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2016 год юбилейный для шедевра мирового кино – фильма «Андрей Рублев»: исполняется 50 лет самому фильму и 45 – со времени выхода киноленты к зрителям всей страны, то есть к народу.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Однако некоторые кинокритики по телеканалам и в прессе уже поспешили «отменить» юбилей фильма (а другие и вовсе считают, что не стоит затевать разговор об этой картине, потому что «уже все сказано»). Почему?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Дело в том, что путь к зрителю фильма «Андрей Рублев» был длинным и сложным. Порой становился драматичным, иногда приобретал даже авантюрную окраску. И все из-за того, что картина много раз возвращалась «на переделки», «сокращения и исправления» по разным причинам, о которых и будет рассказано ниже.</w:t>
      </w:r>
    </w:p>
    <w:p w:rsidR="00FE6358" w:rsidRPr="00E60E6D" w:rsidRDefault="00FE6358" w:rsidP="00FE6358">
      <w:pPr>
        <w:spacing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Акт приемки фильма «Андрей Рублев» Комитетом по кинематографии СССР был выдан 25 августа 1966 года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 приемки фильма Комитетом по кинематографии СССР был выдан, хотя и с оговорками, 25 августа 1966 года. Подобный «акт» и являлся точкой в деле производства, то есть создания фильма, в советское время.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Эту дату и принято считать датой выпуска фильма.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фактически на экраны страны фильм вышел через пять лет – в декабре 1971 года. Эта дата тоже обозначена в справочной литературе. А до «ограниченного проката», как тогда определялись нормы показа фильмов в кинотеатрах, картина или демонстрировалась на так называемых «закрытых просмотрах», или «подпольно» – то есть в обход существующего порядка, нарушение которого предусматривало уголовное наказание.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 сказано, чтобы прояснить дату выхода фильма на экраны страны.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же касается «судьбы фильма», то о ней как раз стоит говорить, несмотря на то, что якобы уже «все написано». Здесь дело касается вопросов сущностных, религиозных, о которых если и написано в книгах и многочисленных статьях о фильме, то как-то вскользь, мимоходом.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то и вообще не говорится.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между тем эти вопросы и есть то самое главное, сущностное, о чем и стоит говорить и писать, когда речь ведется о фильме, который, по опросам кинокритиков многих стран, входит в число 100 лучших кинолент всех времен и народов.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Почему?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 на этот вопрос получим, если скажем о том, чему служит киноискусство, о его значимости в духовной жизни страны, его художественной силе, которая во многом отражает душу народа.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Вот что более всего волновало меня, когда я решился написать об «Андрее Рублеве». Хотя я уже касался этих вопросов, когда работал над «Повестью о старшем брате» – актере Анатолии Солоницыне, воплотившем на экране образ преподобного Андрея Рублева, иконописца, ныне прославленного Русской Православной Церковью в лике святых. Но в 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той книге, выдержавшей несколько изданий, все же говорилось более о личном, о творчестве именно актера, на долю которого выпала судьбоносная роль, определившая всю его дальнейшую судьбу. А мне все эти годы, после ухода брата, а затем его друзей и товарищей по актерскому цеху, хотелось рассказать обо всем фильме – о том, почему именно он стал одним из флагманов нашего русского национально искусства. Почему именно «Андрей Рублев» не стареет, не изнашивается, как многие и многие фильмы и их копии, но, наоборот, с течением времени все яснее, все отчетливее становится видна его духовная сила.</w:t>
      </w:r>
    </w:p>
    <w:p w:rsidR="00E60E6D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1"/>
          <w:szCs w:val="21"/>
          <w:bdr w:val="none" w:sz="0" w:space="0" w:color="auto" w:frame="1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drawing>
          <wp:inline distT="0" distB="0" distL="0" distR="0" wp14:anchorId="62977EA4" wp14:editId="68E25369">
            <wp:extent cx="2152650" cy="2877376"/>
            <wp:effectExtent l="0" t="0" r="0" b="0"/>
            <wp:docPr id="2" name="Picture 2" descr="Сценарий фильма «Андрей Рублев». Журнал «Искусство кино» №4, 196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ценарий фильма «Андрей Рублев». Журнал «Искусство кино» №4, 1964 г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7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58" w:rsidRPr="00E60E6D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lang w:val="ru-RU"/>
        </w:rPr>
      </w:pPr>
      <w:r w:rsidRPr="00E60E6D"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bdr w:val="none" w:sz="0" w:space="0" w:color="auto" w:frame="1"/>
          <w:lang w:val="ru-RU"/>
        </w:rPr>
        <w:t>Сценарий фильма «Андрей Рублев». Журнал «Искусство кино» №4, 1964 г.</w:t>
      </w:r>
    </w:p>
    <w:p w:rsidR="00FE6358" w:rsidRPr="00E60E6D" w:rsidRDefault="00FE6358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Мне не давала покоя мысль: как это двум молодым людям – Андрею Тарковскому и Андрею Кончаловскому (Михалкову-Кончаловскому) – оказалось под силу написать такой замечательный по художественным достоинствам и содержанию сценарий – по сути дела роман? И как им, далекими от Церкви людьми, удалось во многом понять духовную и бытовую жизнь монашества? И что было упущено ими из-за того, что время понимания людьми художественной среды существа духовных высот Православия, монашеской жизни еще не пришло? И как потом уже одному Андрею Тарковскому удалось подняться на такую высоту, которая открыла горизонты Православия?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Андрее Тарковском написано множество книг и у нас, и за рубежом. В них говорится об изобразительной манере режиссера, звуке, цвете, других свойствах его киноязыка. Написано немало и научных монографий о творчестве режиссера. Но большинство этих книг, порой и хороших в научном плане, предназначено для узкопрофессиональной аудитории. И написаны они языком, свойственным трудам такого рода. В них редко говорится о духовной сути фильмов Тарковского. А если и говорится, то в русле тех философских концепций, которые выстраивают авторы. Порой эти концепции 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искусственно пристраиваются к фильму, хотя, по сути дела, никакого отношения к проблематике «Андрея Рублева» не имеют. Есть и устойчивые заблуждения в трактовке основных идей фильма. А то и фактические неточности.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Чтобы избежать этих ошибок, по моему глубокому убеждению, следует показать тот духовный путь, по которому прошел Андрей Тарковский ко времени создания фильма и в ходе работы над ним. Ведь это и есть тот фундамент, на котором строится творчество художника, будь он композитор, писатель, живописец или кинорежиссер.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Кроме того, анализировать фильм надо по законам художественного творчества, а не по тем «концепциям», взятым у философов или искусствоведов, даже очень знаменитых и популярных в научной среде.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Есть и еще одно обстоятельство, о котором надо сказать, когда речь ведется о таком художнике, как Андрей Тарковский, которого сегодня по праву называют великим кинорежиссером.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 обстоятельство неземное, надмирное, которое не может объяснить наука, но объясняет религия.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Вот, к примеру, в фильме «Сталкер» камера рассматривает предметы, залитые водой: медицинский шприц, часть триптиха из Гентского собора с образом Иоанна Крестителя, потом мы видим отрывной календарь, на котором дата – 28 декабря. А в ночь с 28 на 29 декабря Андрей Тарковский скончался.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«Совпадение!» – скажут атеисты.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вот при съемках фильма «Жертвоприношение» Тарковский долго не может найти место, где снять людскую панику после атомной атаки. Выбирает, к удивлению группы, обыкновенный подземный уличный переход в Стокгольме. И именно напротив этого самого обычного перехода, у кинотеатра, несколько позже был убит любимый шведами премьер-министр Улоф Пальме. И убийца стоял на том самом месте, где была установлена кинокамера.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Опять совпадение? Но такие «совпадения» есть и в «Андрее Рублеве». Так, может, это что-то другое? Промысл Божий, как говорят верующие люди?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Приведу лишь один отрывок из переписки с братом в те годы, когда снимался фильм, чтобы показать, что именно Промысл Божий, как мы поняли с братом потом, сказался в выборе его на главную роль и во всей последующей его судьбе и в кино, и в жизни.</w:t>
      </w:r>
    </w:p>
    <w:p w:rsidR="00E60E6D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bdr w:val="none" w:sz="0" w:space="0" w:color="auto" w:frame="1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lastRenderedPageBreak/>
        <w:drawing>
          <wp:inline distT="0" distB="0" distL="0" distR="0" wp14:anchorId="4DA6CA52" wp14:editId="12AC8A34">
            <wp:extent cx="2857500" cy="3390900"/>
            <wp:effectExtent l="0" t="0" r="0" b="0"/>
            <wp:docPr id="3" name="Picture 3" descr="Письмо Анатолия Солоницы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сьмо Анатолия Солоницы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58" w:rsidRPr="00E60E6D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lang w:val="ru-RU"/>
        </w:rPr>
      </w:pPr>
      <w:r w:rsidRPr="00E60E6D"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bdr w:val="none" w:sz="0" w:space="0" w:color="auto" w:frame="1"/>
          <w:lang w:val="ru-RU"/>
        </w:rPr>
        <w:t>Письмо Анатолия Солоницына</w:t>
      </w:r>
    </w:p>
    <w:p w:rsidR="00FE6358" w:rsidRDefault="00FE6358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Вот что писал брат нам с женой в первые дни перед съемками весной 1965 года:</w:t>
      </w:r>
    </w:p>
    <w:p w:rsidR="00E60E6D" w:rsidRPr="00E60E6D" w:rsidRDefault="00E60E6D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358" w:rsidRPr="00E60E6D" w:rsidRDefault="00FE6358" w:rsidP="00E60E6D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«Маленькие мои!</w:t>
      </w:r>
    </w:p>
    <w:p w:rsidR="00FE6358" w:rsidRPr="00E60E6D" w:rsidRDefault="00FE6358" w:rsidP="00E60E6D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Вот я уже десять дней в Москве. Брожу по музеям, Кремлю, соборам, читаю интересную литературу, встречаюсь с любопытными, талантливыми людьми. Подготовка. Съемки начнутся 24–26 апреля во Владимире (сцена с Бориской – финал картины). Как все это будет, не знаю. Сейчас мне кажется, что я не умею ничего, ничего не смогу, – я в растерянности. Меня так долго ломали в театре, так долго гнули – видимо, я уже треснул. Я отвык от настоящей работы, а в кино, ко всему, еще особая манера. Слишком много сразу навалилось на мои хилые плечи. Я не привык носить столько счастья, носил всегда кое-что другое.</w:t>
      </w:r>
    </w:p>
    <w:p w:rsidR="00FE6358" w:rsidRPr="00E60E6D" w:rsidRDefault="00FE6358" w:rsidP="00FE6358">
      <w:pPr>
        <w:spacing w:after="24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Ну, посмотрим!»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Представьте: никому не ведомый провинциальный артист приезжает сам, по своей воле, на «Мосфильм», находит киногруппу «Андрей Рублев» и говорит, что хочет сыграть главную роль. Просит провести кинопробы.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они уже закончены. На главную роль, после долгих исканий, утвержден талантливый Станислав Любшин. А тут вдруг является странный провинциал и говорит, что прочел в журнале «Искусство кино» сценарий, и он его так впечатлил, что с той поры он не находит себе покоя. Вот и приехал.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Сделаны фотопробы – скорее для того, чтобы отвязаться от странного человека. Потом кинопробы. Одна, вторая, третья…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Режиссер говорит, что он наконец нашел того артиста, которого искал. Весь худсовет против Анатолия Солоницына. Тогда Андрей Тарковский вызывает консультанта фильма молодого реставратора Савву Ямщикова и раскладывает перед ним все фотопробы актеров. Спрашивает: «Кто из них Рублев?»</w:t>
      </w:r>
    </w:p>
    <w:p w:rsidR="00FE6358" w:rsidRPr="00E60E6D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Ямщиков показывает на фото Солоницына, и Тарковский убеждается, что сделал правильный выбор. Идет на острый конфликт, спорит даже с многоопытным Михаилом Роммом, который считает, что Солоницын испортит фильм. Но Тарковский стоит на своем.</w:t>
      </w:r>
    </w:p>
    <w:p w:rsidR="00FE6358" w:rsidRDefault="00FE6358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Договариваются с актером так: если первую съемку он «завалит», его снимут с роли. А эпизод –</w:t>
      </w: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финальный, самый главный в фильме</w:t>
      </w:r>
      <w:r w:rsidRPr="00E60E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:rsidR="00E60E6D" w:rsidRPr="00E60E6D" w:rsidRDefault="00E60E6D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358" w:rsidRPr="00E60E6D" w:rsidRDefault="00FE6358" w:rsidP="00FE6358">
      <w:pPr>
        <w:spacing w:after="0" w:line="336" w:lineRule="atLeast"/>
        <w:ind w:left="-90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lang w:val="ru-RU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drawing>
          <wp:inline distT="0" distB="0" distL="0" distR="0" wp14:anchorId="003E9B47" wp14:editId="7CD7909C">
            <wp:extent cx="7181850" cy="4876800"/>
            <wp:effectExtent l="0" t="0" r="0" b="0"/>
            <wp:docPr id="4" name="Picture 4" descr="Кадр из фильма «Андрей Рубле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др из фильма «Андрей Рублев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6D"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bdr w:val="none" w:sz="0" w:space="0" w:color="auto" w:frame="1"/>
          <w:lang w:val="ru-RU"/>
        </w:rPr>
        <w:t>Кадр из фильма «Андрей Рублев»</w:t>
      </w:r>
    </w:p>
    <w:p w:rsidR="00E60E6D" w:rsidRDefault="00E60E6D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358" w:rsidRPr="00E60E6D" w:rsidRDefault="00FE6358" w:rsidP="00631357">
      <w:pPr>
        <w:spacing w:after="24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Вспомним этот эпизод.</w:t>
      </w:r>
    </w:p>
    <w:p w:rsidR="00FE6358" w:rsidRPr="00E60E6D" w:rsidRDefault="00FE6358" w:rsidP="00631357">
      <w:pPr>
        <w:spacing w:after="24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росток Бориска, упавший в грязь, после того как зазвонил колокол, который он отлил, вовсе и не зная «секрета колокольной меди», ко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торый якобы завещал ему отец: все мастера вымерли от холеры, и князь вынужден поставить мальчишку старшим в артели. Если ко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локол не зазвонит, Бориску ждет смерть.</w:t>
      </w:r>
    </w:p>
    <w:p w:rsidR="00FE6358" w:rsidRPr="00E60E6D" w:rsidRDefault="00FE6358" w:rsidP="00631357">
      <w:pPr>
        <w:spacing w:after="24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колокол звонит! Преподобный Андрей подхватывает мальчишку, который теперь никому не нужен, на руки, утешает и, нарушив обет молчания, говорит:</w:t>
      </w:r>
    </w:p>
    <w:p w:rsidR="00FE6358" w:rsidRPr="00E60E6D" w:rsidRDefault="00FE6358" w:rsidP="00631357">
      <w:pPr>
        <w:spacing w:after="24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Ну что ты, что ты… Такой праздник для людей устроил, а еще плачет. Пойдем по Руси: ты колокола лить, а я иконы писать.</w:t>
      </w:r>
    </w:p>
    <w:p w:rsidR="00FE6358" w:rsidRPr="00E60E6D" w:rsidRDefault="00FE6358" w:rsidP="00631357">
      <w:pPr>
        <w:spacing w:after="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Готовясь к съемке, Анатолий перетягивает горло шарфом, так как голос у героя должен быть</w:t>
      </w: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надтреснутым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 долгого молчания. Он дал обет молчания и вот впервые заговорил.</w:t>
      </w:r>
    </w:p>
    <w:p w:rsidR="00FE6358" w:rsidRPr="00E60E6D" w:rsidRDefault="00FE6358" w:rsidP="00631357">
      <w:pPr>
        <w:spacing w:line="360" w:lineRule="atLeast"/>
        <w:ind w:right="-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Готовясь к съемке, Анатолий месяц не произносит ни слова: Андрей Рублев ведь дал обет молчания</w:t>
      </w:r>
    </w:p>
    <w:p w:rsidR="00FE6358" w:rsidRPr="00E60E6D" w:rsidRDefault="00FE6358" w:rsidP="00631357">
      <w:pPr>
        <w:spacing w:after="24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Анатолий больше месяца молчит, не произнося ни одного слова.</w:t>
      </w:r>
    </w:p>
    <w:p w:rsidR="00FE6358" w:rsidRPr="00E60E6D" w:rsidRDefault="00FE6358" w:rsidP="00631357">
      <w:pPr>
        <w:spacing w:after="24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Тарковский в ужасе: ведь Анатолий мог навсегда потерять свой голос! Но в душе и рад: Солоницын действительно готов все совершить ради этой роли, которую он понимает как дело своей жизни.</w:t>
      </w:r>
    </w:p>
    <w:p w:rsidR="00FE6358" w:rsidRPr="00E60E6D" w:rsidRDefault="00FE6358" w:rsidP="00631357">
      <w:pPr>
        <w:spacing w:after="24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Увольняется из театра, все время находится в киногруппе, даже когда нет съемок, – чтобы постоянно находиться в атмосфере, которая нужна для роли.</w:t>
      </w:r>
    </w:p>
    <w:p w:rsidR="00FE6358" w:rsidRPr="00E60E6D" w:rsidRDefault="00FE6358" w:rsidP="00631357">
      <w:pPr>
        <w:spacing w:after="240" w:line="336" w:lineRule="atLeast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 актером и режиссером завязывается дружба. Она продолжалась почти 20 лет – до безвременного ухода Анатолия Солоницына.</w:t>
      </w:r>
    </w:p>
    <w:p w:rsidR="00FE6358" w:rsidRDefault="00FE6358" w:rsidP="00FE6358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bdr w:val="none" w:sz="0" w:space="0" w:color="auto" w:frame="1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lastRenderedPageBreak/>
        <w:drawing>
          <wp:inline distT="0" distB="0" distL="0" distR="0" wp14:anchorId="74D3BC1D" wp14:editId="79E48E1B">
            <wp:extent cx="6619875" cy="4362450"/>
            <wp:effectExtent l="0" t="0" r="9525" b="0"/>
            <wp:docPr id="5" name="Picture 5" descr="Первые дни съемок. Андрей Тарковский и Анатолий Солоницын. Осень 1965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вые дни съемок. Андрей Тарковский и Анатолий Солоницын. Осень 1965 г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6D"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bdr w:val="none" w:sz="0" w:space="0" w:color="auto" w:frame="1"/>
          <w:lang w:val="ru-RU"/>
        </w:rPr>
        <w:t>Первые дни съемок. Андрей Тарковский и Анатолий Солоницын. Осень 1965 г.</w:t>
      </w:r>
    </w:p>
    <w:p w:rsidR="00E60E6D" w:rsidRPr="00E60E6D" w:rsidRDefault="00E60E6D" w:rsidP="00FE6358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</w:rPr>
      </w:pPr>
    </w:p>
    <w:p w:rsidR="00FE6358" w:rsidRPr="00E60E6D" w:rsidRDefault="00FE6358" w:rsidP="00E60E6D">
      <w:pPr>
        <w:spacing w:after="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Сокровенный смысл фильма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оказался выше всех деклараций и даже намерений автора. Ведь всюду Тарковский говорит, что он снимает фильм о великом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художнике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который в тяжкое для России время создает гениальные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картины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Фильм будет не биографический, а поставит проблему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«художник и время»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6358" w:rsidRPr="00E60E6D" w:rsidRDefault="00FE6358" w:rsidP="00E60E6D">
      <w:pPr>
        <w:spacing w:line="360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Тарковский хотел снять картину о художнике, а снял – об иконописце</w:t>
      </w:r>
    </w:p>
    <w:p w:rsidR="00FE6358" w:rsidRPr="00E60E6D" w:rsidRDefault="00FE6358" w:rsidP="00E60E6D">
      <w:pPr>
        <w:spacing w:after="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результат получается совсем иным. Потому что он создает фильм об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иконописце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которому дарован Господом дар через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икону – «окно в небо» – выразить невыразимое: в образе Трех Ангелов явить миру Господа Вседержителя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6358" w:rsidRPr="00E60E6D" w:rsidRDefault="00FE6358" w:rsidP="00E60E6D">
      <w:pPr>
        <w:spacing w:after="24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Недаром на одной из икон преподобный Андрей Рублев изображен пишущим икону, а за его спиной – Ангел, который водит его рукой.</w:t>
      </w:r>
    </w:p>
    <w:p w:rsidR="00FE6358" w:rsidRPr="00E60E6D" w:rsidRDefault="00FE6358" w:rsidP="00E60E6D">
      <w:pPr>
        <w:spacing w:after="24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Удивительно!</w:t>
      </w:r>
    </w:p>
    <w:p w:rsidR="00FE6358" w:rsidRPr="00E60E6D" w:rsidRDefault="00FE6358" w:rsidP="00E60E6D">
      <w:pPr>
        <w:spacing w:after="24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Герой фильма Бориска не знает секрета колокольной меди, но ставится во главе артели колокольных дел мастеров и отливает чудо-колокол.</w:t>
      </w:r>
    </w:p>
    <w:p w:rsidR="00FE6358" w:rsidRPr="00E60E6D" w:rsidRDefault="00FE6358" w:rsidP="00E60E6D">
      <w:pPr>
        <w:spacing w:after="24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Никому не ведомый провинциальный актер из Свердловского театра драмы почему-то, вопреки единогласному мнению худсовета, который выступил против него, утверждается на главную роль.</w:t>
      </w:r>
    </w:p>
    <w:p w:rsidR="00FE6358" w:rsidRPr="00E60E6D" w:rsidRDefault="00FE6358" w:rsidP="00E60E6D">
      <w:pPr>
        <w:spacing w:after="24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 рискуя и голосом, и здоровьем, готовый жизнь отдать, лишь бы воплотить образ иконописца на экране, создает образ Преподобного.</w:t>
      </w:r>
    </w:p>
    <w:p w:rsidR="00FE6358" w:rsidRPr="00E60E6D" w:rsidRDefault="00FE6358" w:rsidP="00E60E6D">
      <w:pPr>
        <w:spacing w:after="24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Андрей Тарковский во</w:t>
      </w: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преки всему идет к воплощению замысла, который чувствует душой, а не головой. И по ходу съемок, потом монтажа, потом поправок делает совсем не то, что требуют от него киноначальники, а следует тайной, только ему ведомой логике, которая есть в судьбе не художника, а избранника Божиего.</w:t>
      </w:r>
    </w:p>
    <w:p w:rsidR="00FE6358" w:rsidRPr="00E60E6D" w:rsidRDefault="00FE6358" w:rsidP="00E60E6D">
      <w:pPr>
        <w:spacing w:after="24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Через страдания воплощает замысел не человеческий, а Божий.</w:t>
      </w:r>
    </w:p>
    <w:p w:rsidR="00FE6358" w:rsidRPr="00E60E6D" w:rsidRDefault="00FE6358" w:rsidP="00E60E6D">
      <w:pPr>
        <w:spacing w:after="240" w:line="336" w:lineRule="atLeast"/>
        <w:ind w:right="-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0E6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как пробился сценарий к тому, чтобы стать фильмом?</w:t>
      </w:r>
    </w:p>
    <w:p w:rsidR="00631357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bdr w:val="none" w:sz="0" w:space="0" w:color="auto" w:frame="1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drawing>
          <wp:inline distT="0" distB="0" distL="0" distR="0" wp14:anchorId="502C9F76" wp14:editId="5AEE633B">
            <wp:extent cx="2369872" cy="2314575"/>
            <wp:effectExtent l="0" t="0" r="0" b="0"/>
            <wp:docPr id="6" name="Picture 6" descr="Леонид Николаевич Нехорош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еонид Николаевич Нехороше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72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58" w:rsidRPr="00631357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lang w:val="ru-RU"/>
        </w:rPr>
      </w:pPr>
      <w:r w:rsidRPr="00631357"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bdr w:val="none" w:sz="0" w:space="0" w:color="auto" w:frame="1"/>
          <w:lang w:val="ru-RU"/>
        </w:rPr>
        <w:t>Леонид Николаевич Нехорошев</w:t>
      </w:r>
    </w:p>
    <w:p w:rsidR="00FE6358" w:rsidRPr="00631357" w:rsidRDefault="00FE6358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3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Главный редактор «Мосфильма» Леонид Николаевич Нехорошев был на стороне авторов. Но как помочь им? Ведь надо было утвердить его и у генерального директора студии, а затем и в Госкино.</w:t>
      </w:r>
    </w:p>
    <w:p w:rsidR="00FE6358" w:rsidRPr="0063135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3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над этими начальниками стояло и высшее руководство – ЦК КПСС и его отдел культуры. Любой «промах» тут же карался: начальники, управляющие кинематографией, лишались кресел.</w:t>
      </w:r>
    </w:p>
    <w:p w:rsidR="00FE6358" w:rsidRPr="0063135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3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Заместителем заведующего отделом культуры, непосредственно занимающимся вопросами кино, был Георгий Иванович Куницын. Он прочел текст и встал на сторону авторов, понимая, что перед ним сценарий, который может стать выдающимся фильмом. И стал думать, как же облегчить прохождение сценария, чтобы его можно было запустить в производство.</w:t>
      </w:r>
    </w:p>
    <w:p w:rsidR="00FE6358" w:rsidRPr="0063135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3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 предложил опубликовать сценарий в журнале «Искусство кино»! Ведь опубликованный сценарий уже становится достоянием всей кинематографической общественности.</w:t>
      </w:r>
    </w:p>
    <w:p w:rsidR="00FE6358" w:rsidRPr="0063135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3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генеральный директор «Мосфильма» издает приказ о запуске картины в производство.</w:t>
      </w:r>
    </w:p>
    <w:p w:rsidR="00FE6358" w:rsidRPr="0063135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3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Г.И. Куницын был членом Союза писателей, членом Союза журналистов СССР, автором многих статей и научных работ. Именно благодаря ему сценарий был включен в план «Мосфильма» и разрешен к производству. Андрей Арсеньевич называл Куницына своим первым помощником в деле выпуска «Андрея Рублева».</w:t>
      </w:r>
    </w:p>
    <w:p w:rsidR="00FE6358" w:rsidRPr="0063135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13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Некоторые кинокритики иронически, даже ернически пишут о Куницыне как чиновнике, который поплатился за слишком усердное продвижение сценария и защиту уже готового фильма.</w:t>
      </w:r>
    </w:p>
    <w:p w:rsidR="00631357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bdr w:val="none" w:sz="0" w:space="0" w:color="auto" w:frame="1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drawing>
          <wp:inline distT="0" distB="0" distL="0" distR="0" wp14:anchorId="0661C7D2" wp14:editId="703B80A7">
            <wp:extent cx="2009775" cy="3188843"/>
            <wp:effectExtent l="0" t="0" r="0" b="0"/>
            <wp:docPr id="7" name="Picture 7" descr="Георгий Иванович Куницы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оргий Иванович Куницы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58" w:rsidRPr="00631357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lang w:val="ru-RU"/>
        </w:rPr>
      </w:pPr>
      <w:r w:rsidRPr="00631357"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bdr w:val="none" w:sz="0" w:space="0" w:color="auto" w:frame="1"/>
          <w:lang w:val="ru-RU"/>
        </w:rPr>
        <w:t>Георгий Иванович Куницын</w:t>
      </w:r>
    </w:p>
    <w:p w:rsidR="00FE6358" w:rsidRPr="00C510D7" w:rsidRDefault="00FE6358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Да, Георгий Иванович действительно был уволен с работы, когда фильм был закончен. Руководство из ЦК и Комитета по делам кинематографии распорядилось положить фильм «на полку» – то есть отправить его в архив как фильм с «идеологическими просчетами», противоречащими политике партии. Но ведь Г.И. Куницын понимал, какую ответственность он берет на себя и что ему будет вменено начальством. Он боролся за фильм, не думая о своей карьере, жестких мерах, которые будут приняты по отношению к нему. Ему важно было, чтобы фильм состоялся и был показан народу, – вот о чем он думал прежде всего.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потому вспомнить о нем можно только добрым словом.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 сказать о том, что и здесь виден Промысл Божий.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Сами того не сознавая, создатели фильма явили миру Троицу нераздельную и животворящую – созданную Андреем Рублевым на века.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Ведь это творение Преподобного стало, по выражению выдающегося богослова отца Павла Флоренского, еще одним доказательст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вом существования Бога.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Показательны и свидетельства тех, кто близко знал Андрея Арсеньевича, – родных, друзей-кинематографистов. Они говорят о смысловой и духовной составляющей фильма, а не о «приколах» и обстоятельствах интимной жизни, которые сегодня охотно тиражируются многими авторами. Но для этого надо проводить не «графологическую экспертизу», как это было сделано в одной из передач, посвященных юбилею фильма, а говорить о духовной жизни режиссера, чтобы стала понятной «жизнь и судьба» его фильма на фоне того, что происходило и происходит в нашей стране и мире. И почему «Андрей Рублев» оказался выше политических и идеологических пристрастий «левых» и «правых».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Вот как фильм оказался за границей.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Стране нужна валюта, и «Андрей Рублев» вкупе с другими фильмами продается одной из зарубежных фирм.</w:t>
      </w:r>
    </w:p>
    <w:p w:rsidR="00C510D7" w:rsidRDefault="00FE6358" w:rsidP="00FE6358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bdr w:val="none" w:sz="0" w:space="0" w:color="auto" w:frame="1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drawing>
          <wp:inline distT="0" distB="0" distL="0" distR="0" wp14:anchorId="35C37DCE" wp14:editId="27BE1A7C">
            <wp:extent cx="5048250" cy="3317421"/>
            <wp:effectExtent l="0" t="0" r="0" b="0"/>
            <wp:docPr id="8" name="Picture 8" descr="На съемках фильма «Андрей Рубле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 съемках фильма «Андрей Рублев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1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58" w:rsidRPr="00C510D7" w:rsidRDefault="00FE6358" w:rsidP="00FE6358">
      <w:pPr>
        <w:spacing w:after="0" w:line="336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lang w:val="ru-RU"/>
        </w:rPr>
      </w:pPr>
      <w:r w:rsidRPr="00C510D7"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bdr w:val="none" w:sz="0" w:space="0" w:color="auto" w:frame="1"/>
          <w:lang w:val="ru-RU"/>
        </w:rPr>
        <w:t>На съемках фильма «Андрей Рублев»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Есть показательное свидетельство о премьере «Андрея Рублева» в Каннах одного из руководителей «Совэкспортфильма» – профессора ВГИКа О. Тейнишвили:</w:t>
      </w:r>
    </w:p>
    <w:p w:rsidR="00FE6358" w:rsidRPr="00C510D7" w:rsidRDefault="00FE6358" w:rsidP="00FE6358">
      <w:pPr>
        <w:spacing w:after="24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«Подступы к Дворцу были забиты желающими попасть на просмотр. Люсьен Сория прохаживался между журналистами и кабинетом Фавра Лебре, улаживая возникающие конфликты. К утру в Канны съехались представители французской, итальянской, испанской, немецкой, швейцарской прессы, аккредитованные журналисты США, Южной Америки, Англии, Скандинавских стран, Японии, а также стран “социалистического лагеря”. Стоял многоязычный гул. Вместить всех желающих на два запланированных сеанса не представлялось никакой возможности. И тогда я попросил Алекса Московича, чтобы он договорился с Фавром Лебре о показе еще двух сеансов на второй день, в воскресенье.</w:t>
      </w:r>
    </w:p>
    <w:p w:rsidR="00FE6358" w:rsidRPr="00C510D7" w:rsidRDefault="00FE6358" w:rsidP="00FE6358">
      <w:pPr>
        <w:spacing w:after="24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 первым сеансом дирекция фестиваля объявила по городскому радио и телевидению, что фильм “Андрей Рублев” будет дважды показан и на второй день. Это объявление сняло накал страстей. И все же в зале негде было упасть и гвоздю. Сидели в проходах, на лестницах, на сцене. Я наблюдал за залом в течение демонстрации фильма. Такого напряжения зрителя, и зрителя весьма специфического, избалованного всеми чудесами кинематографии, я ни до, ни после никогда не видел. Когда закончились кадры с иконостасом и гарцующими жеребцами на зеленом лугу, начался шквал оваций, слышались восклицания: “фантастике”, “жениаль”, “формидабль”, “белиссимо”, “грандиозо”…</w:t>
      </w:r>
    </w:p>
    <w:p w:rsidR="00FE6358" w:rsidRPr="00C510D7" w:rsidRDefault="00FE6358" w:rsidP="00FE6358">
      <w:pPr>
        <w:spacing w:after="24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ждал хорошего приема, но такого?! Дух перехватывало от радости, от восторга. Алекс Москович и Сержио Гамбаров, не стесняясь, плакали. Да, бывают в жизни людей минуты откровения и счастья. И такое с нами случилось благодаря рождению на белый свет фильма Андрея Тарковского. Вечером, на втором сеансе, все повторилось. В воскресенье число желающих попасть на фильм увеличилось. Съехались почти все отдыхающие Кот-Дазюра. Вся вечерняя пресса вышла в субботу с короткими, но восторженными сообщениями о фильме. В воскресных французских, английских, итальянских, испанских, немецких газетах и в прессе других стран фильму “Андрей Рублев” были посвящены подвалы и полосы. И только пресса Советского Союза молчала, несмотря на вальяжное пребывание в Каннах корреспондентов “Правды”, “Известий”, “Литературной газеты”. А в наши дни, спустя долгие годы, все они весьма осмелели и стали писать о своем “героическом участии” в судьбе фильма “Андрей Рублев”…</w:t>
      </w:r>
    </w:p>
    <w:p w:rsidR="00FE6358" w:rsidRPr="00C510D7" w:rsidRDefault="00FE6358" w:rsidP="00FE6358">
      <w:pPr>
        <w:spacing w:after="24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Вернувшись с фестиваля в Париж, я тут же подвергся натиску телефонных звонков из Москвы. Теперь руководящие указания сыпались на предмет премьеры фильма в Париже. И смешно – руководителям Кинокомитета и в голову не приходила мысль об утере малейших прав на фильм после его продажи фирме “ДИС”. Пришлось посылать телеграмму о том, что мы не вправе запретить фирме выпуск фильма в Париже. И сможем получить такое право… лишь после уплаты миллионов в валюте за разрыв договора и за неустойку. Но эта телеграмма осталась непонятной для 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руководства Кинокомитета. Оно продолжало неистово посылать мне устрашающие указания по недопущению премьеры “Андрея Рублева” в Париже. И смешно, и горько! В своем стремлении выполнить указание ЦК КПСС руководители Кинокомитета теряли понимание реальности: к французской фирме ЦК КПСС и наш Кинокомитет не имели никакого отношения.</w:t>
      </w:r>
    </w:p>
    <w:p w:rsidR="00FE6358" w:rsidRPr="00C510D7" w:rsidRDefault="00FE6358" w:rsidP="00FE6358">
      <w:pPr>
        <w:spacing w:after="240" w:line="336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конце лета состоялась премьера фильма “Андрей Рублев” в парижских кинотеатрах “Кюжас”, “Елисей-Линкольн”, “Бонапарт” и “Студио Распай”. Фильм демонстрировался в этих кинотеатрах на 300–450 посадочных мест с аншлагом в течение всего года. Успех у зрителя и у прессы описывать нет смысла…»</w:t>
      </w:r>
    </w:p>
    <w:p w:rsidR="00C510D7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1"/>
          <w:szCs w:val="21"/>
          <w:bdr w:val="none" w:sz="0" w:space="0" w:color="auto" w:frame="1"/>
        </w:rPr>
      </w:pPr>
      <w:r w:rsidRPr="00E60E6D">
        <w:rPr>
          <w:rFonts w:ascii="Times New Roman" w:eastAsia="Times New Roman" w:hAnsi="Times New Roman" w:cs="Times New Roman"/>
          <w:i/>
          <w:iCs/>
          <w:noProof/>
          <w:color w:val="555555"/>
          <w:sz w:val="21"/>
          <w:szCs w:val="21"/>
        </w:rPr>
        <w:drawing>
          <wp:inline distT="0" distB="0" distL="0" distR="0" wp14:anchorId="430AC7EF" wp14:editId="0FA50135">
            <wp:extent cx="2857500" cy="4238625"/>
            <wp:effectExtent l="0" t="0" r="0" b="9525"/>
            <wp:docPr id="9" name="Picture 9" descr="Арсений Тарковский и Анатолий Солоницы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рсений Тарковский и Анатолий Солоницын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358" w:rsidRPr="00C510D7" w:rsidRDefault="00FE6358" w:rsidP="00FE6358">
      <w:pPr>
        <w:spacing w:line="336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lang w:val="ru-RU"/>
        </w:rPr>
      </w:pPr>
      <w:r w:rsidRPr="00C510D7">
        <w:rPr>
          <w:rFonts w:ascii="Times New Roman" w:eastAsia="Times New Roman" w:hAnsi="Times New Roman" w:cs="Times New Roman"/>
          <w:i/>
          <w:iCs/>
          <w:color w:val="00B0F0"/>
          <w:sz w:val="21"/>
          <w:szCs w:val="21"/>
          <w:bdr w:val="none" w:sz="0" w:space="0" w:color="auto" w:frame="1"/>
          <w:lang w:val="ru-RU"/>
        </w:rPr>
        <w:t>Арсений Тарковский и Анатолий Солоницын</w:t>
      </w:r>
    </w:p>
    <w:p w:rsidR="00FE6358" w:rsidRPr="00C510D7" w:rsidRDefault="00FE6358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Знал ли Тарковский об этом ошеломляющем успехе своего фильма? Знал, хотя и отрывочно, из переводов французских статей, которые попадали ему в руки.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тем мучительней для него было переносить те унижения, сознательные проволочки с выпуском картины на экраны в родной стране. Тем более с его характером – жестким, независимым, но глубоко ранимым, защищенным лишь внешним спокойствием при тяжелых ударах власти.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Тем не менее он не был врагом советской власти, не был диссидентом, как стараются его представить некоторые авторы. Он старался быть выше политики и в жизни, и в творчестве, сторонился тех, кто писал «романы с направлением», по выражению Ф. Достоевского. Его интересовали проблемы жизни и смерти, места человека в жизни, то есть вопросы сущностные, религиозные. Власти понимали это скорее инту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итивно, чувствуя в нем «не своего человека», а чужака, который старательно прячет свою «идеалистическую философию». Да, талантлив, да, умен, но слишком самоуверен, рано зазнался, надо его «обломать», заставить снимать правильные, идеологически «выдержанные» фильмы.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Чтобы прояснить свою позицию, Андрей Тарковский решает написать письмо Л. Брежневу. Но и после этого мытарства режиссера не заканчиваются. Как уже говорилось, фильм вышел «ограниченным показом» только через пять лет – в 1971 году.</w:t>
      </w:r>
    </w:p>
    <w:p w:rsidR="00FE6358" w:rsidRPr="00C510D7" w:rsidRDefault="00FE6358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же и здесь не подумать о том, что только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1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через страдание лежит путь к спасению души! Об этом и говорит фильм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Вспомним финал картины, который идет после эпизода с Бориской, описанного выше.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Фильм черно-белый, но последняя его часть, где показаны иконы Рублева, – цветная. И перед изумленным зрителем возникает чудо – «Праздничный чин» из Благовещенского собора в Кремле, «Шествие праведников рай» из Успенского со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бора во Владимире, бессмертная «Троица» и наконец образ Спа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сителя. Звучит вдохновенный хорал, звучит гимн во славу Божию, во славу Творца Вседержителя.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 и это еще не конец.</w:t>
      </w:r>
    </w:p>
    <w:p w:rsidR="00FE6358" w:rsidRPr="00C510D7" w:rsidRDefault="00FE6358" w:rsidP="00FE6358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экране появляется образ Спасителя. Божественная музыка прерывается грозовым ударом. Молния озаряет лик Христа. Как после распятия и смерти на Голгофе, как сказано в Евангелии,</w:t>
      </w:r>
      <w:r w:rsidRPr="00C51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/>
        </w:rPr>
        <w:t>гремит гром, и завеса разодралась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Но в фильме на землю обрушивается не ливень, а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1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/>
        </w:rPr>
        <w:t>теплый дождь.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 мягко шумит, стекает по листьям деревьев у излучены реки. Здесь же мирно пасутся кони, изредка сбрасывающие с себя капли дождя. Вот она,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1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краса земли моей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только после этого аккорда фильм заканчивается.</w:t>
      </w:r>
    </w:p>
    <w:p w:rsidR="00FE6358" w:rsidRPr="00C510D7" w:rsidRDefault="00FE6358" w:rsidP="00FE6358">
      <w:pPr>
        <w:spacing w:after="240" w:line="33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***</w:t>
      </w:r>
    </w:p>
    <w:p w:rsidR="00FE6358" w:rsidRPr="00C510D7" w:rsidRDefault="00FE6358" w:rsidP="00FE6358">
      <w:pPr>
        <w:spacing w:after="24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 сложилась судьба фильма «Андрей Рублев».</w:t>
      </w:r>
    </w:p>
    <w:p w:rsidR="00FE6358" w:rsidRPr="00C510D7" w:rsidRDefault="00FE6358" w:rsidP="00C510D7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 потому и не стареет и всегда будет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1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новым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51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последующих поколений, потому что в высокой художественной форме показывает, как на Руси был явлен миру Христос Спаситель.</w:t>
      </w:r>
      <w:r w:rsidR="00C5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C510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25 августа 2016 г.</w:t>
      </w:r>
      <w:hyperlink r:id="rId18" w:history="1">
        <w:r w:rsidRPr="00C510D7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br/>
        </w:r>
      </w:hyperlink>
    </w:p>
    <w:sectPr w:rsidR="00FE6358" w:rsidRPr="00C510D7" w:rsidSect="00E60E6D">
      <w:footerReference w:type="default" r:id="rId1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18" w:rsidRDefault="00EB2E18" w:rsidP="00631357">
      <w:pPr>
        <w:spacing w:after="0" w:line="240" w:lineRule="auto"/>
      </w:pPr>
      <w:r>
        <w:separator/>
      </w:r>
    </w:p>
  </w:endnote>
  <w:endnote w:type="continuationSeparator" w:id="0">
    <w:p w:rsidR="00EB2E18" w:rsidRDefault="00EB2E18" w:rsidP="0063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434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357" w:rsidRDefault="006313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0D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31357" w:rsidRDefault="00631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18" w:rsidRDefault="00EB2E18" w:rsidP="00631357">
      <w:pPr>
        <w:spacing w:after="0" w:line="240" w:lineRule="auto"/>
      </w:pPr>
      <w:r>
        <w:separator/>
      </w:r>
    </w:p>
  </w:footnote>
  <w:footnote w:type="continuationSeparator" w:id="0">
    <w:p w:rsidR="00EB2E18" w:rsidRDefault="00EB2E18" w:rsidP="00631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12B"/>
    <w:multiLevelType w:val="multilevel"/>
    <w:tmpl w:val="143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58"/>
    <w:rsid w:val="001C2D82"/>
    <w:rsid w:val="002038EC"/>
    <w:rsid w:val="00631357"/>
    <w:rsid w:val="00C510D7"/>
    <w:rsid w:val="00E60E6D"/>
    <w:rsid w:val="00E7518E"/>
    <w:rsid w:val="00EB2E18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57"/>
  </w:style>
  <w:style w:type="paragraph" w:styleId="Footer">
    <w:name w:val="footer"/>
    <w:basedOn w:val="Normal"/>
    <w:link w:val="FooterChar"/>
    <w:uiPriority w:val="99"/>
    <w:unhideWhenUsed/>
    <w:rsid w:val="0063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57"/>
  </w:style>
  <w:style w:type="paragraph" w:styleId="Footer">
    <w:name w:val="footer"/>
    <w:basedOn w:val="Normal"/>
    <w:link w:val="FooterChar"/>
    <w:uiPriority w:val="99"/>
    <w:unhideWhenUsed/>
    <w:rsid w:val="0063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39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7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2676">
              <w:blockQuote w:val="1"/>
              <w:marLeft w:val="0"/>
              <w:marRight w:val="0"/>
              <w:marTop w:val="300"/>
              <w:marBottom w:val="300"/>
              <w:divBdr>
                <w:top w:val="none" w:sz="0" w:space="31" w:color="auto"/>
                <w:left w:val="none" w:sz="0" w:space="15" w:color="auto"/>
                <w:bottom w:val="single" w:sz="6" w:space="15" w:color="DADDE0"/>
                <w:right w:val="none" w:sz="0" w:space="15" w:color="auto"/>
              </w:divBdr>
            </w:div>
            <w:div w:id="542332652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143">
              <w:marLeft w:val="4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5674">
              <w:blockQuote w:val="1"/>
              <w:marLeft w:val="0"/>
              <w:marRight w:val="0"/>
              <w:marTop w:val="300"/>
              <w:marBottom w:val="300"/>
              <w:divBdr>
                <w:top w:val="none" w:sz="0" w:space="31" w:color="auto"/>
                <w:left w:val="none" w:sz="0" w:space="15" w:color="auto"/>
                <w:bottom w:val="single" w:sz="6" w:space="15" w:color="DADDE0"/>
                <w:right w:val="none" w:sz="0" w:space="15" w:color="auto"/>
              </w:divBdr>
            </w:div>
            <w:div w:id="630138591">
              <w:blockQuote w:val="1"/>
              <w:marLeft w:val="0"/>
              <w:marRight w:val="0"/>
              <w:marTop w:val="300"/>
              <w:marBottom w:val="300"/>
              <w:divBdr>
                <w:top w:val="none" w:sz="0" w:space="31" w:color="auto"/>
                <w:left w:val="none" w:sz="0" w:space="15" w:color="auto"/>
                <w:bottom w:val="single" w:sz="6" w:space="15" w:color="DADDE0"/>
                <w:right w:val="none" w:sz="0" w:space="15" w:color="auto"/>
              </w:divBdr>
            </w:div>
            <w:div w:id="1160387029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5162">
              <w:marLeft w:val="4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2591">
              <w:marLeft w:val="4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23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14905">
          <w:marLeft w:val="300"/>
          <w:marRight w:val="300"/>
          <w:marTop w:val="0"/>
          <w:marBottom w:val="300"/>
          <w:divBdr>
            <w:top w:val="single" w:sz="2" w:space="19" w:color="F4F5F6"/>
            <w:left w:val="single" w:sz="2" w:space="30" w:color="F4F5F6"/>
            <w:bottom w:val="single" w:sz="2" w:space="19" w:color="F4F5F6"/>
            <w:right w:val="single" w:sz="2" w:space="30" w:color="F4F5F6"/>
          </w:divBdr>
          <w:divsChild>
            <w:div w:id="1215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ADDE0"/>
            <w:right w:val="none" w:sz="0" w:space="0" w:color="auto"/>
          </w:divBdr>
          <w:divsChild>
            <w:div w:id="1296134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85670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pravoslavie.ru/90549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2016-10-23T17:47:00Z</dcterms:created>
  <dcterms:modified xsi:type="dcterms:W3CDTF">2017-11-05T16:46:00Z</dcterms:modified>
</cp:coreProperties>
</file>