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2C" w:rsidRDefault="00E30E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30E2C" w:rsidRDefault="00113B9B" w:rsidP="002726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Bi</w:t>
      </w:r>
      <w:r w:rsidR="00006FED">
        <w:rPr>
          <w:rFonts w:ascii="Times New Roman" w:hAnsi="Times New Roman"/>
          <w:bCs/>
          <w:color w:val="000000"/>
          <w:sz w:val="24"/>
          <w:szCs w:val="24"/>
        </w:rPr>
        <w:t>bli</w:t>
      </w:r>
      <w:r w:rsidRPr="002374C1">
        <w:rPr>
          <w:rFonts w:ascii="Times New Roman" w:hAnsi="Times New Roman"/>
          <w:bCs/>
          <w:color w:val="000000"/>
          <w:sz w:val="24"/>
          <w:szCs w:val="24"/>
        </w:rPr>
        <w:t>ografija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.Šoškić,B., Šakotić,N., Vujadinović,Lj., (2018) 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  <w:lang w:val="sr-Latn-ME"/>
        </w:rPr>
        <w:t>Obrazovna politika usmjerena na kreiranje kurikuluma za djecu sa posrbnim obrazovnim potreb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</w:rPr>
        <w:t>ama</w:t>
      </w:r>
      <w:r w:rsidRPr="002374C1">
        <w:rPr>
          <w:rFonts w:ascii="Times New Roman" w:hAnsi="Times New Roman"/>
          <w:bCs/>
          <w:color w:val="000000"/>
          <w:sz w:val="24"/>
          <w:szCs w:val="24"/>
        </w:rPr>
        <w:t>, Monografija, Lapis; Podgorica, ISBN 978-9940-9900-0-8; COBIS.CG-ID 36250128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N.,Kosić, S., Kustudić, M.,Čolović,R., (2018) 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  <w:lang w:val="sr-Latn-ME"/>
        </w:rPr>
        <w:t xml:space="preserve">Priručnik za djecu sa i bez ostatka sluha, 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JU Eesursni centar za sluh i govor“Dr Peruta Ivanović“ Kotor ISBN 978-99</w:t>
      </w:r>
      <w:r w:rsidRPr="002374C1">
        <w:rPr>
          <w:rFonts w:ascii="Times New Roman" w:hAnsi="Times New Roman"/>
          <w:bCs/>
          <w:color w:val="000000"/>
          <w:sz w:val="24"/>
          <w:szCs w:val="24"/>
        </w:rPr>
        <w:t>40-9930-0-9, COBISS-ID37186064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 Vujadinović, Lj., Šoškić, B., ( 2018) : 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  <w:lang w:val="sr-Latn-ME"/>
        </w:rPr>
        <w:t>Prosjačenje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 (Međunarodni, nacionalni, pravni i strateški okvir ) Defendologija MNE Teorijsko stručni časopis za pitanja zaštite, bezbjednosti, odbrane, obrazovanja, soc</w:t>
      </w:r>
      <w:r w:rsidRPr="002374C1">
        <w:rPr>
          <w:rFonts w:ascii="Times New Roman" w:hAnsi="Times New Roman"/>
          <w:bCs/>
          <w:color w:val="000000"/>
          <w:sz w:val="24"/>
          <w:szCs w:val="24"/>
        </w:rPr>
        <w:t>iologije, kriminologije i kriminalistike; godina III, br.5-6; ISSN 2337-0920=Defendologija MNE; COBISS.CG-ID 30483472 ; UDK 321.01:351.74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Tončić,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Z.,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Jovović,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Milović,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V.,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,Janićijević,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K., 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Petrović-Janićijević,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M.,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 Jovanović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>,S.,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:(2017)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Reading performances of low vision children after using low vision aid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SERBIAN ARCHIVES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Original Article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ISSN Online 2406-0895 DOI;https//dol.org/10.2298/SARH171016192T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Šakotić,N:(2017)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Inkluzivno obrazovanje u Crnoj Gori 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Međunarodna konferencija; Izlaganje po pozivu organizatora,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Social inclusion of persons with disabilities:importance and supporting programmes, Collection of papers: Novi Sad , TCIP,    ISBN 978-86-80326-05-4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Šakotić,N.Šoškić, B.,(2017).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Obrazovna politika usmjerena na kreiranje nacionalnog kurikuluma za djecu sa posebnim obrazovnim potrebama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, VIII Međunarodna naučno-stručna konferencija«Unapređenje kvalitete života djece i mladih«, Aranđelovac, Srbija ISSN 1986-9886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Šakotić,N:(2017)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  <w:lang w:val="sl-SI"/>
        </w:rPr>
        <w:t xml:space="preserve">Stav roditelja djece bez teškoća u razvoju prema inkluziji 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Međunarodna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lastRenderedPageBreak/>
        <w:t>konferencija;Originalni naučni članak ,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Social inclusion of persons with disabilities:importance and supporting programmes, Collection of papers: Novi Sad , TCIP,    ISBN 978-86-80326-05-4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Šakotić,N: (2017)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  <w:lang w:val="sl-SI"/>
        </w:rPr>
        <w:t>Stav roditelja djece sa teškoća u razvoju prema inkluziji 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Originalni naučni članak;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Međunarodn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a konferencija;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Social inclusion of persons with disabilities: importance and supporting programmes, Collection of papers: Novi Sad , TCIP,    ISBN 978-86-80326-05-4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.Vu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čković,D.,Šakotič,N.,(2017):</w:t>
      </w:r>
      <w:r w:rsidR="002374C1" w:rsidRPr="002374C1">
        <w:rPr>
          <w:rFonts w:ascii="Times New Roman" w:hAnsi="Times New Roman"/>
          <w:bCs/>
          <w:i/>
          <w:color w:val="000000"/>
          <w:sz w:val="24"/>
          <w:szCs w:val="24"/>
          <w:lang w:val="sr-Latn-ME"/>
        </w:rPr>
        <w:t xml:space="preserve">Recepcija glavnog junaka filma Forest Gamp u kontekstu inkluzivnog obrazovanja,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Originalni naučni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rad;Naučni skup :Tokovi i perspektive vaspitno-obrazovni proces, Banja Luka:ISBN 978-99976-38-11-3; ISSN 2566-3445 ; UDK:376.1:791.221.2 ; DOI:10.7251/FILZBNS1718521V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1</w:t>
      </w:r>
      <w:r w:rsidR="00907854">
        <w:rPr>
          <w:rFonts w:ascii="Times New Roman" w:hAnsi="Times New Roman"/>
          <w:bCs/>
          <w:color w:val="000000"/>
          <w:sz w:val="24"/>
          <w:szCs w:val="24"/>
          <w:lang w:val="sr-Latn-ME"/>
        </w:rPr>
        <w:t>0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.Šakotić, N., Šoškić, B.,(2017): 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  <w:lang w:val="sr-Latn-ME"/>
        </w:rPr>
        <w:t>Asistenti u</w:t>
      </w:r>
      <w:r w:rsidRPr="002374C1">
        <w:rPr>
          <w:rFonts w:ascii="Times New Roman" w:hAnsi="Times New Roman"/>
          <w:bCs/>
          <w:i/>
          <w:color w:val="000000"/>
          <w:sz w:val="24"/>
          <w:szCs w:val="24"/>
        </w:rPr>
        <w:t xml:space="preserve"> nastavi kao podrška djeci sa posebnim obrazovnim potrebama,</w:t>
      </w:r>
      <w:r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Defendologija Vol.2, No 3-4(2017), 47-54, UDK:371.21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Šakotić,N., Mićanović, V.,(2016)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Individualni razvojno-obrazovni plan (postupci i primjeri u praksi)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Co-funded by the Tempus Programme of the European Union, Filozofski fakultet  - Nikšić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  N., Šoškić, B.: (2016).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Teachers competences in creating cuurriculum for childre with special educational needs;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Originalni naučni članak;VII Međunarodna naučno-stručna konferencija« Unapređenje kvalitete života djece i mladih«Tuzla , OFF-SET. 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Tončić,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Z.,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Jovović,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>N.,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Pojužina,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Jakšič,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V.,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Živković,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M.,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Janićijević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>,K.,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: (2016).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Visual ability in amblyopic children compared to children with normal visual acuity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ACTA MEDICA MEDIANAE, Journal of the  Universitu of Niš Facultu of Medicine and the Department of the Serbian Medical Societu Niš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Original Atricle , UDC:617.751-08-053.2  DOI:10.5633/amm.2016.0105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14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Tončić,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Z.,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Jovović,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Pojužina,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Jakšič,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V.,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Milović</w:t>
      </w:r>
      <w:r w:rsidR="007756B4">
        <w:rPr>
          <w:rFonts w:ascii="Times New Roman" w:hAnsi="Times New Roman"/>
          <w:bCs/>
          <w:color w:val="000000"/>
          <w:sz w:val="24"/>
          <w:szCs w:val="24"/>
          <w:lang w:val="sr-Latn-ME"/>
        </w:rPr>
        <w:t>,V.,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 ( 2015) 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Uticaj slabovidnosti na vidnu funkcionalnost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XVI Kongres oftamologa Subotica ISBN 978-86-88833-01-1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.Mi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CS"/>
        </w:rPr>
        <w:t>ćanović,V.,Novović,T., Vučković,D.,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Šakotić,N.(2015) 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</w:rPr>
        <w:t>The cognitivist approach to the development of functional thinking of junior elementaru school students,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Nastava i vaspitanje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, Beograd, UDK 159.922.72-053.4/5, DOI:10.5937/nasvas1503531M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N.,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Leković, O,: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(2015)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A teavhing assistant,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Original Scientific Articles:  Actual defectological practice; International thematic collection of papers;  Reviews of Thematic  Collection of  Papers »Aktualdefectological Praactice, were adopted by decision of the Board of Society of defectologists of Vojvodina, on 8th; ISBD 978-86-913605-7-3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 N.,Miranović, B,:(2015)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Evalaation of the program for children with special educational needs,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 xml:space="preserve"> Original Scientific Articles:  Actual defectological practice; International thematic collection of papers;  Reviews of Thematic  Collection of  Papers »Aktualdefectological Praactice, were adopted by decision of the Board of Society of defectologists of Vojvodina, on 8th; ISBD 978-86-913605-7-3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Šakotić,N., Leković, O.,:(2015) </w:t>
      </w:r>
      <w:r w:rsidR="002374C1" w:rsidRPr="002374C1">
        <w:rPr>
          <w:rFonts w:ascii="Times New Roman" w:hAnsi="Times New Roman"/>
          <w:bCs/>
          <w:i/>
          <w:iCs/>
          <w:color w:val="000000"/>
          <w:sz w:val="24"/>
          <w:szCs w:val="24"/>
        </w:rPr>
        <w:t>Uticaj globalizacije na evaluaciju obrazovnih institucija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Međunarodna konfe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rencija Globalizacija i kultura; Institut društvenih nauka, Ministarstvo prosvjete, nauke i tehnološkog razvoja, Beograd , 2015,  ISBN:978-86-7093-157-2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N.(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2015)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Uloga inkluzivnog obrazovanja u podršci porodici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.Drugi naučno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stručni skup 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Porodica i njene vrijednosti,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Nikšić,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Leković, O.&amp;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, (2015)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Samovrednovanje škole( Indeks za inkluziju)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Unapređenje kvalitete života djece i mladih .Ohrid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es-ES"/>
        </w:rPr>
        <w:t>21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es-ES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&amp; Miranović, B. (2015) 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Evaluacija programa za decu sa posebnim obrazovnim potrebama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. In: Nikolić, S. &amp; Ilić-Stošović, D.(Eds.) Tematski zbornik radova međunarodnog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značaja, Aktuelna defektološka praksa.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Zrenjanin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22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&amp; Leković, O. (2015)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Asistent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nastavi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. In: Nikolić, S. &amp; Ilić-Stošović, D.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(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Eds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.)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Tematski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zb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ornik radova međunarodnog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značaja, Aktuelna defektološka praksa.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Zrenjanin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23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Miranović, B. (2015) Timovi za praćenje IROP-a.Godišnjak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Evropskog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defendologija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centra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.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Banja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Luka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24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Miranović, B. (2015) Reforma kurikuluma u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smjerena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na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djecu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sa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posebnim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obrazovnim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potrebama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Vaspitanje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obrazovanje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,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25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Vučković, D. &amp;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. (2015) Nušićeva Autobiografija - slika pedagoških postupanja davnih vremena ili</w:t>
      </w:r>
      <w:r w:rsid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svevremena didaktičkometodička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praksa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.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Nastava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vaspitanje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Beograd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26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Vučković, D.,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&amp;Tončić-Vučinić, Z.(2014) Priručnik za nastavu po udžbeniku za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opismenjavanje na Brajevom pismu djece oštećenogvida, Savez slijepih Crne Gore, 67 strana, ISBN 978-9940-9635-0-7.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27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Vučković, D.,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&amp;Tončić-Vučinić, Z.(2014)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Brajev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bukvar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(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ud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ž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benik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za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opismenjavanjena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Brajevo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m pismu djece oštećenog vida),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Savezslijepih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Crne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Gore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110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strana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Publikacije naBrajevom pismu nemaju ISBN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374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28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N. (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2014)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Sociometric position of students in highschool education programe in condition of inclusion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In: The 2nd International Conference on Research and Educatıon –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“Challenges Toward the Future” Shkodra, Albania,</w:t>
      </w:r>
    </w:p>
    <w:p w:rsidR="002374C1" w:rsidRPr="002374C1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Tončić, Z., Vučković, D.,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. &amp;Macanović, G. (2014) Teorijski pristup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opismenjavanju djece bez ostatka vida uinkluzivnom obrazovanju. In: Nikolić, M. (Eds.)Zbornik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lastRenderedPageBreak/>
        <w:t>sa konfe</w:t>
      </w:r>
      <w:r w:rsid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rencije , Unapređenje kvalitete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ž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ivota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djece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mladih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Igalo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r-Latn-ME"/>
        </w:rPr>
        <w:t>30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Globarević, V. (2014) Implementacija kurikuluma za djecu sa smetnjama/teškoćama u razvoju na teritoriji opština Podgorica.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Defektologija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19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Tuzla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</w:p>
    <w:p w:rsidR="002374C1" w:rsidRPr="002374C1" w:rsidRDefault="00907854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31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Šakotić, N.,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Globarević, V.,( 2013), 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Značaj i efekti inkluzivne prakse u predškolskim ustanovama u Crnoj Gori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>, Visoka škola za vaspitače strukovnih studija,  IX Simpozijum sa međunarodnim učešćem »Vaspitač u 21. veku« Aleksinac.</w:t>
      </w:r>
    </w:p>
    <w:p w:rsidR="002374C1" w:rsidRPr="002374C1" w:rsidRDefault="00907854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32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. 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Globarević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l-SI"/>
        </w:rPr>
        <w:t>, V.,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>. N., (2013),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 xml:space="preserve">Formiranje početnih matematičkih pojmova  kroz igru kod djece predškolskog uzrasta,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>Visoka škola za vaspitače strukovnih studija,  IX Simpozijum sa međunarodnim učešćem »Vaspitač u 21. veku« Aleksinac.</w:t>
      </w:r>
    </w:p>
    <w:p w:rsidR="002374C1" w:rsidRPr="002374C1" w:rsidRDefault="002374C1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33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N.,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Veljić, Č.,&amp; Milić, S. (2013) 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l-SI"/>
        </w:rPr>
        <w:t xml:space="preserve">Arhitektonske barijere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.In: Komadina, A.( Eds) Zbornik sa skupa, Modeli rad s osobama sa invaliditetom,Mostar,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es-ES"/>
        </w:rPr>
        <w:t>34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es-ES"/>
        </w:rPr>
        <w:t xml:space="preserve">.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</w:t>
      </w:r>
      <w:r w:rsidR="002374C1" w:rsidRPr="00006FED">
        <w:rPr>
          <w:rFonts w:ascii="Times New Roman" w:hAnsi="Times New Roman"/>
          <w:bCs/>
          <w:i/>
          <w:iCs/>
          <w:color w:val="000000"/>
          <w:sz w:val="24"/>
          <w:szCs w:val="24"/>
          <w:lang w:val="es-ES"/>
        </w:rPr>
        <w:t xml:space="preserve">, 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es-ES"/>
        </w:rPr>
        <w:t>N. (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es-ES"/>
        </w:rPr>
        <w:t xml:space="preserve">2013)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Uloga savremenog vaspitača u procesu vaspitanja.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In: Joković, M.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( Eds) Zbornik sa simpozijuma, Vaspitač u 21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veku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Aleksinac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35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</w:t>
      </w:r>
      <w:r w:rsidR="002374C1" w:rsidRPr="00006FED">
        <w:rPr>
          <w:rFonts w:ascii="Times New Roman" w:hAnsi="Times New Roman"/>
          <w:bCs/>
          <w:i/>
          <w:iCs/>
          <w:color w:val="000000"/>
          <w:sz w:val="24"/>
          <w:szCs w:val="24"/>
          <w:lang w:val="sr-Latn-ME"/>
        </w:rPr>
        <w:t>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2374C1" w:rsidRPr="00006FED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.,&amp;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Globarević, V.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(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2013)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Značaj I efekti inkluzivne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prakse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pred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š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kolskim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ustanovama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Crnoj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Gori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In: Joković, M.(Eds) Zbornik sa simpozijuma, Vaspitač u 2 veku, Aleksinac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36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Globarević , V.,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( 2013)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Formiranje početnih matematičkih pojmova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kroz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igru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kod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djece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pred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š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kolskog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uzrasta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In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: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Joko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vić, M. Zbornik sa simpozijuma, Vaspitač u 21 veku, Aleksinac, 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006FED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r-Latn-ME"/>
        </w:rPr>
        <w:t>37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Globarević , V., 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>Šakotić, N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. (2013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)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>Kompetencije vaspitača i nastavnika za rad 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inkluzivnom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>odjeljenju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.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In: Nikolić, M. (Eds.)Zbornik sa IV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Međunarodna naučno-stručna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konferencija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, «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Unap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>ređenje kvalitete života</w:t>
      </w:r>
      <w:r w:rsidR="002374C1" w:rsidRPr="00006FED">
        <w:rPr>
          <w:rFonts w:ascii="Times New Roman" w:hAnsi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djece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i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mladih</w:t>
      </w:r>
      <w:r w:rsidR="002374C1" w:rsidRPr="00006FED">
        <w:rPr>
          <w:rFonts w:ascii="Times New Roman" w:hAnsi="Times New Roman"/>
          <w:color w:val="000000"/>
          <w:sz w:val="24"/>
          <w:szCs w:val="24"/>
          <w:lang w:val="sr-Latn-ME"/>
        </w:rPr>
        <w:t>«.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Tuzla</w:t>
      </w:r>
    </w:p>
    <w:p w:rsidR="002374C1" w:rsidRPr="00006FED" w:rsidRDefault="002374C1" w:rsidP="002374C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</w:p>
    <w:p w:rsidR="002374C1" w:rsidRPr="002374C1" w:rsidRDefault="00907854" w:rsidP="00237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38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Mićanović, V., Novović, T. , Maslovarić ,B.,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r-Latn-ME"/>
        </w:rPr>
        <w:t xml:space="preserve">Šakotić, N. 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(2013) Perceptions of inclusive values in teaching mathematics in Montenegro. </w:t>
      </w:r>
      <w:r w:rsidR="002374C1" w:rsidRPr="002374C1">
        <w:rPr>
          <w:rFonts w:ascii="Times New Roman" w:hAnsi="Times New Roman"/>
          <w:i/>
          <w:iCs/>
          <w:color w:val="000000"/>
          <w:sz w:val="24"/>
          <w:szCs w:val="24"/>
        </w:rPr>
        <w:t xml:space="preserve">SENSOS 6, </w:t>
      </w:r>
    </w:p>
    <w:p w:rsidR="002374C1" w:rsidRPr="002374C1" w:rsidRDefault="002374C1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4C1" w:rsidRPr="002374C1" w:rsidRDefault="00907854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Šakotić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, N., (2012) 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</w:rPr>
        <w:t>Uticaj integracije na socijalni razvoj djece sa usporenim kognitivnim razvojem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 Institut društvenih nauka-Centar za ekonomska istraživanja –Stanovništvo i razvoj, Beograd, ISBN 978-86-7093-4</w:t>
      </w:r>
    </w:p>
    <w:p w:rsidR="002374C1" w:rsidRPr="002374C1" w:rsidRDefault="002374C1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07854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</w:t>
      </w:r>
      <w:r w:rsidRPr="002374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>N.,</w:t>
      </w:r>
      <w:r w:rsidR="00DE2E9C" w:rsidRPr="00DE2E9C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DE2E9C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(2012) </w:t>
      </w:r>
      <w:r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Primjena alternativnih sistema komunikacije u tretmanu djece sa usporenim kognitivnim razvojem</w:t>
      </w:r>
      <w:r w:rsidR="00DE2E9C">
        <w:rPr>
          <w:rFonts w:ascii="Times New Roman" w:hAnsi="Times New Roman"/>
          <w:color w:val="000000"/>
          <w:sz w:val="24"/>
          <w:szCs w:val="24"/>
          <w:lang w:val="sl-SI"/>
        </w:rPr>
        <w:t xml:space="preserve">, 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III Međunarodna naučno-stručna konferencija-Unapređenje kvalitete života djece i m</w:t>
      </w:r>
      <w:r w:rsidRPr="002374C1">
        <w:rPr>
          <w:rFonts w:ascii="Times New Roman" w:hAnsi="Times New Roman"/>
          <w:color w:val="000000"/>
          <w:sz w:val="24"/>
          <w:szCs w:val="24"/>
        </w:rPr>
        <w:t>ladih.Univerzitet u Tuzli Edukacijsko-rehabilitacijski fakultet  ISSN 1986-9886</w:t>
      </w:r>
    </w:p>
    <w:p w:rsidR="002374C1" w:rsidRPr="002374C1" w:rsidRDefault="00907854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41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Šakotić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,N., Tončić,Z., Macanović, G., (2012) 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Brajevo pismo-ključ kvalitetnog obrazovanja</w:t>
      </w:r>
      <w:r w:rsidR="002374C1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USAID –from the amerikan people .</w:t>
      </w:r>
    </w:p>
    <w:p w:rsidR="002374C1" w:rsidRPr="002374C1" w:rsidRDefault="00907854" w:rsidP="002374C1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2374C1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 xml:space="preserve">, N.,( 2012) </w:t>
      </w:r>
      <w:r w:rsidR="002374C1" w:rsidRPr="002374C1">
        <w:rPr>
          <w:rFonts w:ascii="Times New Roman" w:hAnsi="Times New Roman"/>
          <w:i/>
          <w:color w:val="000000"/>
          <w:sz w:val="24"/>
          <w:szCs w:val="24"/>
        </w:rPr>
        <w:t>Inkluzivno obrazovanje u osnovnim školama u Crnoj Gori</w:t>
      </w:r>
      <w:r w:rsidR="002374C1" w:rsidRPr="002374C1">
        <w:rPr>
          <w:rFonts w:ascii="Times New Roman" w:hAnsi="Times New Roman"/>
          <w:color w:val="000000"/>
          <w:sz w:val="24"/>
          <w:szCs w:val="24"/>
        </w:rPr>
        <w:t>,Inkluzivne vrijednosti obrazovnog sistema Crne Gore, THE MONTENEGRIN OF SCIENCES AND ARTS, Volume 117, Podgorica.</w:t>
      </w:r>
    </w:p>
    <w:p w:rsidR="00907854" w:rsidRPr="002374C1" w:rsidRDefault="00907854" w:rsidP="00907854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43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Šakotić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 N.,  Veljić,Č., (2010)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Inljuzivno obrazovanje u Bolonjskom procesu, 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>Međunarodni naučni skup,Naučno –istraživački rad na univerzitetu u funkciji nastave i iskustva sa primjenom Bolonjske deklaracije, Časopis za sociologiju, socijalnu antropologiju, socijalnu demografiju i socijalnu psihologiju „ Sosiološka luča“godina IV-broj 1-.Institut za sociologiju, Filozofski fakultet, Nikšić, Univerzitet Crne Gore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, ISSN 1800-6167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44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Šakotić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,N., Veljić,Č., (2010)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r-Latn-CS"/>
        </w:rPr>
        <w:t>Primjena Individualnog obrazovnog  razvojnog plana u vaspitno obrazovnom procesu,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Međunarodna naučno- stručna konferencija“ Unapređenje kvaliteta života  djece i mladih“, Udruženje za podršku i kreativni razv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oj djece i mladih, Univerzitet u Tuzli, Edukacijsko- rehabilitacijski fakultet, Tuzla ,  ISSN 1986-9886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45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.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Tončić,Z., 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r-Latn-CS"/>
        </w:rPr>
        <w:t>Šakotić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 N.,(2010)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r-Latn-CS"/>
        </w:rPr>
        <w:t>Binokularna saradnja i kvalitet stereoskopskog vida kod anizometropa,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Međunarodna naučno- stručna konferencija“ Unapređenje kvaliteta života  djece i mladih“, Udruženje za podršku i kreativni razvoj djece i mladih, Univerzitet u Tuzli, Edukacijsko- rehabilitacijski fakultet, Tuzla ,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 xml:space="preserve"> ISSN 1986-9886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4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46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.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Mešalić,Š., Vasiljević,I., 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Šakotić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,N., (2010)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Teškoće u čitanju i pisanju uzrokovane govorno –jezičkim smetnjama,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Priručnijk za nastavnike, stručne saradnike i studente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-Tuzla, ISBN 978-9958-9074-9-4, COBISS.BH-ID 18486278</w:t>
      </w:r>
    </w:p>
    <w:p w:rsidR="00907854" w:rsidRPr="00DE2E9C" w:rsidRDefault="00DE2E9C" w:rsidP="00DE2E9C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47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 xml:space="preserve">, N.,(2010)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</w:rPr>
        <w:t>Inkluzivno obrazovanje u Crnoj Gori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Razmjena iskustva o procesu 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reforme obrazovanja u zemljama Jugoistočne Evrope , CEI Zbornik radova, Zavod za školstvo.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7756B4">
        <w:rPr>
          <w:rFonts w:ascii="Times New Roman" w:hAnsi="Times New Roman"/>
          <w:color w:val="000000"/>
          <w:sz w:val="24"/>
          <w:szCs w:val="24"/>
        </w:rPr>
        <w:t>. Fadilj,</w:t>
      </w:r>
      <w:r w:rsidR="00907854" w:rsidRPr="002374C1">
        <w:rPr>
          <w:rFonts w:ascii="Times New Roman" w:hAnsi="Times New Roman"/>
          <w:color w:val="000000"/>
          <w:sz w:val="24"/>
          <w:szCs w:val="24"/>
        </w:rPr>
        <w:t>E.,</w:t>
      </w:r>
      <w:r w:rsidR="00775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Šakotić, N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.,Nikić, R.,(2009)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 xml:space="preserve">Analiza sociometrijskog položaja učenika sa posebnim potrebama u sistemu inkluzivne prakse 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– Knjiga sažetaka-Prvi kongres psihologa Bosne i Hercegovine sa međunarodnim učešćem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E2E9C">
        <w:rPr>
          <w:rFonts w:ascii="Times New Roman" w:hAnsi="Times New Roman"/>
          <w:bCs/>
          <w:color w:val="000000"/>
          <w:sz w:val="24"/>
          <w:szCs w:val="24"/>
        </w:rPr>
        <w:t>9.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Šakotić, N.,</w:t>
      </w:r>
      <w:r w:rsidRPr="002374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374C1">
        <w:rPr>
          <w:rFonts w:ascii="Times New Roman" w:hAnsi="Times New Roman"/>
          <w:color w:val="000000"/>
          <w:sz w:val="24"/>
          <w:szCs w:val="24"/>
          <w:lang w:val="sr-Latn-ME"/>
        </w:rPr>
        <w:t>(2009)</w:t>
      </w:r>
      <w:r w:rsidRPr="00237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4C1">
        <w:rPr>
          <w:rFonts w:ascii="Times New Roman" w:hAnsi="Times New Roman"/>
          <w:i/>
          <w:color w:val="000000"/>
          <w:sz w:val="24"/>
          <w:szCs w:val="24"/>
        </w:rPr>
        <w:t>Efekti inkluzivne prakse u osnovnim školama u Crnoj Gori</w:t>
      </w:r>
      <w:r w:rsidRPr="002374C1">
        <w:rPr>
          <w:rFonts w:ascii="Times New Roman" w:hAnsi="Times New Roman"/>
          <w:color w:val="000000"/>
          <w:sz w:val="24"/>
          <w:szCs w:val="24"/>
        </w:rPr>
        <w:t>, Montenegro CHESS</w:t>
      </w:r>
      <w:r w:rsidRPr="002374C1">
        <w:rPr>
          <w:rFonts w:ascii="Times New Roman" w:hAnsi="Times New Roman"/>
          <w:color w:val="000000"/>
          <w:sz w:val="24"/>
          <w:szCs w:val="24"/>
          <w:lang w:val="sr-Latn-ME"/>
        </w:rPr>
        <w:t>, Nikšić</w:t>
      </w:r>
      <w:r w:rsidRPr="002374C1">
        <w:rPr>
          <w:rFonts w:ascii="Times New Roman" w:hAnsi="Times New Roman"/>
          <w:color w:val="000000"/>
          <w:sz w:val="24"/>
          <w:szCs w:val="24"/>
        </w:rPr>
        <w:t>,  ISBN 978-9940-9156-1-2, COBISS. CG-ID 13723664, str. 212.</w:t>
      </w:r>
    </w:p>
    <w:p w:rsidR="00907854" w:rsidRPr="002374C1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854" w:rsidRPr="002374C1" w:rsidRDefault="00907854" w:rsidP="00907854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2374C1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E2E9C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.Eminović,F. 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Šakotić,N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 Nikić,R. and Nedović,G. (2009) , </w:t>
      </w:r>
      <w:r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TEACHERS ATTITUDES TOWARDS REALISATION OFPHYSICAL CULTURE PROGRAM WITH PUPILS WITH DEVELOPMENTAL DIFFICULTIES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>, Sport Science 2 .</w:t>
      </w:r>
    </w:p>
    <w:p w:rsidR="00907854" w:rsidRPr="00006FED" w:rsidRDefault="00DE2E9C" w:rsidP="00907854">
      <w:pPr>
        <w:widowControl w:val="0"/>
        <w:shd w:val="clear" w:color="auto" w:fill="FFFFFF"/>
        <w:autoSpaceDE w:val="0"/>
        <w:autoSpaceDN w:val="0"/>
        <w:adjustRightInd w:val="0"/>
        <w:spacing w:before="307" w:after="0" w:line="360" w:lineRule="auto"/>
        <w:ind w:left="14" w:right="1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51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. Eminović, F. Nikić, R. (2009)«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Mokućnosti inkluzivnog obrazovanja djece sa posebnim potrebama«Specijalna edukacija i rehabilitacija,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Beograd).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52</w:t>
      </w:r>
      <w:r w:rsidR="00907854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.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, N.,  Mešalić, Š.,  Hrnjica, S., (2009)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Inkluzivno vaspitanje i obrazovanje u osnovnoj š</w:t>
      </w:r>
      <w:r w:rsidR="00907854" w:rsidRPr="00006FED">
        <w:rPr>
          <w:rFonts w:ascii="Times New Roman" w:hAnsi="Times New Roman"/>
          <w:i/>
          <w:color w:val="000000"/>
          <w:sz w:val="24"/>
          <w:szCs w:val="24"/>
          <w:lang w:val="sl-SI"/>
        </w:rPr>
        <w:t xml:space="preserve">koli, 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>Zavod za udžbenike i nastavna sredstva, Podgorica,  str.128. COBISS.CG. 14125840</w:t>
      </w:r>
    </w:p>
    <w:p w:rsidR="00DE2E9C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2374C1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lastRenderedPageBreak/>
        <w:t>53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Šakotić, N.(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2008)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Etička dimenzija u inkluzivnom obrazovanju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, Univerzitet u Kragujevcu- Naučni skup- Jagodina.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54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N.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i sar.(2008)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Mogućnost inkluzivnog obrazovanja djece sa posebnim potrebama, Specijalna edukacija i rehabilitacija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, Univerzitet u Beogradu, Fakultet za specijalnu edukaciju i rehabilitaciju, Beograd.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55</w:t>
      </w:r>
      <w:r w:rsidR="00907854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.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Mešalić, Š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.,Šakotić, N.,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Vukajlović, B.(2008)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Uloga stručnog tima u školama u uslovima inkluzije,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Univerzitet u Beogradu, Fakultet za specijalnu edukaciju i rehabilitaciju, Beograd.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56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.Mešalić, Š., 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Šakotić, N.,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Nikolić, M.(2007)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Pristup inkluzivnoj praksi u vaspitanju i obrazovanju, Priručnik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,Zavod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 za udžbenike i nastavna  sredstva, Podgorica.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57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.(2007)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Razlike u opštem uspjehu, mucanju, smetnjama u učenju i ponašanju ljevorukih učenika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, Pedagogija- br.1, Beograd.</w:t>
      </w:r>
    </w:p>
    <w:p w:rsidR="00DE2E9C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</w:t>
      </w:r>
      <w:r w:rsidR="00DE2E9C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8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Šakotić, N.(</w:t>
      </w: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2006) </w:t>
      </w:r>
      <w:r w:rsidRPr="00006FED">
        <w:rPr>
          <w:rFonts w:ascii="Times New Roman" w:hAnsi="Times New Roman"/>
          <w:i/>
          <w:color w:val="000000"/>
          <w:sz w:val="24"/>
          <w:szCs w:val="24"/>
          <w:lang w:val="sl-SI"/>
        </w:rPr>
        <w:t>Metodika rada s ljevorukom djecom</w:t>
      </w: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>, Pr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>iručnik, Zavod za uđbenike i nastavna sredstva, Podgorica.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59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 Šakotić, N.(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2006) 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Nivo savladanog gradiva  iz nastave maternjeg jezika učenika  sa posebnim potrebama u uslovima inkluzije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, Vaspitanje i obrazovanje , Podgorica.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60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N.(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2006) </w:t>
      </w:r>
      <w:r w:rsidR="00907854" w:rsidRPr="00006FED">
        <w:rPr>
          <w:rFonts w:ascii="Times New Roman" w:hAnsi="Times New Roman"/>
          <w:i/>
          <w:color w:val="000000"/>
          <w:sz w:val="24"/>
          <w:szCs w:val="24"/>
          <w:lang w:val="sl-SI"/>
        </w:rPr>
        <w:t>Stavovi nastavnika i defektologa prema vaspitno-</w:t>
      </w:r>
      <w:r w:rsidR="00907854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obrazovnoj integraciji u nekim školama sa područja Crne Gore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l-SI"/>
        </w:rPr>
        <w:t>, Pedagoška stvarnost-br.9-10, Novi Sad.</w:t>
      </w:r>
    </w:p>
    <w:p w:rsidR="00DE2E9C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61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.(2005) </w:t>
      </w:r>
      <w:r w:rsidR="00907854" w:rsidRPr="00006FED">
        <w:rPr>
          <w:rFonts w:ascii="Times New Roman" w:hAnsi="Times New Roman"/>
          <w:i/>
          <w:color w:val="000000"/>
          <w:sz w:val="24"/>
          <w:szCs w:val="24"/>
          <w:lang w:val="sl-SI"/>
        </w:rPr>
        <w:t>Ljevorukost u osnovnoj školi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>, Monografija, UNIREKS,Podgorica.</w:t>
      </w:r>
    </w:p>
    <w:p w:rsidR="00907854" w:rsidRPr="00006FED" w:rsidRDefault="00907854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907854" w:rsidRPr="00006FED" w:rsidRDefault="00DE2E9C" w:rsidP="00907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l-SI"/>
        </w:rPr>
      </w:pPr>
      <w:r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62</w:t>
      </w:r>
      <w:r w:rsidR="00907854" w:rsidRPr="00006FED">
        <w:rPr>
          <w:rFonts w:ascii="Times New Roman" w:hAnsi="Times New Roman"/>
          <w:bCs/>
          <w:color w:val="000000"/>
          <w:sz w:val="24"/>
          <w:szCs w:val="24"/>
          <w:lang w:val="sl-SI"/>
        </w:rPr>
        <w:t>.</w:t>
      </w:r>
      <w:r w:rsidR="00907854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Nada Šakotić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>:</w:t>
      </w: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ME"/>
        </w:rPr>
        <w:t>(</w:t>
      </w: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>2005)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907854" w:rsidRPr="00006FED">
        <w:rPr>
          <w:rFonts w:ascii="Times New Roman" w:hAnsi="Times New Roman"/>
          <w:i/>
          <w:color w:val="000000"/>
          <w:sz w:val="24"/>
          <w:szCs w:val="24"/>
          <w:lang w:val="sl-SI"/>
        </w:rPr>
        <w:t>Ljevorukost u osnovnoj školi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>, Vaspitanje i obrazovanje</w:t>
      </w:r>
      <w:r w:rsidR="00907854" w:rsidRPr="002374C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– časopis za 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>pedagošku  teoriju i</w:t>
      </w: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 praksu, br. 2,  Podgorica</w:t>
      </w:r>
      <w:r w:rsidR="00907854"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, YU ISSN 0350-1094, str. 158–187. </w:t>
      </w:r>
    </w:p>
    <w:p w:rsidR="00E30E2C" w:rsidRPr="00006FED" w:rsidRDefault="00E30E2C" w:rsidP="002726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sl-SI"/>
        </w:rPr>
      </w:pPr>
    </w:p>
    <w:p w:rsidR="00E30E2C" w:rsidRPr="002374C1" w:rsidRDefault="00E30E2C" w:rsidP="00272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FED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DE2E9C">
        <w:rPr>
          <w:rFonts w:ascii="Times New Roman" w:hAnsi="Times New Roman"/>
          <w:bCs/>
          <w:color w:val="000000"/>
          <w:sz w:val="24"/>
          <w:szCs w:val="24"/>
          <w:lang w:val="sl-SI"/>
        </w:rPr>
        <w:t>63</w:t>
      </w:r>
      <w:r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.Šakotić,N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. ,Vujačić, M.(2003) </w:t>
      </w:r>
      <w:r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Širenje programa- Inkluzivno obrazovanje u Crnoj Gori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, </w:t>
      </w:r>
      <w:r w:rsidRPr="002374C1">
        <w:rPr>
          <w:rFonts w:ascii="Times New Roman" w:hAnsi="Times New Roman"/>
          <w:color w:val="000000"/>
          <w:sz w:val="24"/>
          <w:szCs w:val="24"/>
          <w:lang w:val="sl-SI"/>
        </w:rPr>
        <w:lastRenderedPageBreak/>
        <w:t>Obrazo</w:t>
      </w:r>
      <w:r w:rsidRPr="002374C1">
        <w:rPr>
          <w:rFonts w:ascii="Times New Roman" w:hAnsi="Times New Roman"/>
          <w:color w:val="000000"/>
          <w:sz w:val="24"/>
          <w:szCs w:val="24"/>
        </w:rPr>
        <w:t>vni magazin-br.6, Podgorica.</w:t>
      </w:r>
    </w:p>
    <w:p w:rsidR="00E30E2C" w:rsidRPr="002374C1" w:rsidRDefault="00E30E2C" w:rsidP="00272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E2C" w:rsidRPr="002374C1" w:rsidRDefault="00DE2E9C" w:rsidP="00272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64</w:t>
      </w:r>
      <w:r w:rsidR="00E30E2C" w:rsidRPr="002374C1">
        <w:rPr>
          <w:rFonts w:ascii="Times New Roman" w:hAnsi="Times New Roman"/>
          <w:bCs/>
          <w:color w:val="000000"/>
          <w:sz w:val="24"/>
          <w:szCs w:val="24"/>
          <w:lang w:val="sl-SI"/>
        </w:rPr>
        <w:t>.Šakotić, N</w:t>
      </w:r>
      <w:r w:rsidR="00E30E2C" w:rsidRPr="002374C1">
        <w:rPr>
          <w:rFonts w:ascii="Times New Roman" w:hAnsi="Times New Roman"/>
          <w:color w:val="000000"/>
          <w:sz w:val="24"/>
          <w:szCs w:val="24"/>
          <w:lang w:val="sl-SI"/>
        </w:rPr>
        <w:t xml:space="preserve"> , Vujačić, M.(2003) </w:t>
      </w:r>
      <w:r w:rsidR="00E30E2C" w:rsidRPr="002374C1">
        <w:rPr>
          <w:rFonts w:ascii="Times New Roman" w:hAnsi="Times New Roman"/>
          <w:i/>
          <w:color w:val="000000"/>
          <w:sz w:val="24"/>
          <w:szCs w:val="24"/>
          <w:lang w:val="sl-SI"/>
        </w:rPr>
        <w:t>Mišljenje nastavnika o uključivanju djece sa posebnim potrebama u redovan vaspitnoobrazovni proces</w:t>
      </w:r>
      <w:r w:rsidR="00E30E2C" w:rsidRPr="002374C1">
        <w:rPr>
          <w:rFonts w:ascii="Times New Roman" w:hAnsi="Times New Roman"/>
          <w:color w:val="000000"/>
          <w:sz w:val="24"/>
          <w:szCs w:val="24"/>
          <w:lang w:val="sl-SI"/>
        </w:rPr>
        <w:t>, Obrazovni magazin-br.8, Podgorica.</w:t>
      </w:r>
    </w:p>
    <w:p w:rsidR="00E30E2C" w:rsidRPr="002374C1" w:rsidRDefault="00E30E2C" w:rsidP="00006F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E2C" w:rsidRPr="002374C1" w:rsidRDefault="00E30E2C" w:rsidP="002726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"/>
        </w:rPr>
      </w:pPr>
    </w:p>
    <w:sectPr w:rsidR="00E30E2C" w:rsidRPr="002374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3"/>
    <w:rsid w:val="00006FED"/>
    <w:rsid w:val="00041753"/>
    <w:rsid w:val="000B2679"/>
    <w:rsid w:val="00113B9B"/>
    <w:rsid w:val="002374C1"/>
    <w:rsid w:val="00272643"/>
    <w:rsid w:val="0044166C"/>
    <w:rsid w:val="004F17D2"/>
    <w:rsid w:val="007756B4"/>
    <w:rsid w:val="00907854"/>
    <w:rsid w:val="00917D79"/>
    <w:rsid w:val="00D54A6D"/>
    <w:rsid w:val="00DE2E9C"/>
    <w:rsid w:val="00E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DE74EF-1F5D-4784-BCFD-4401C22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ISFF</dc:creator>
  <cp:keywords/>
  <dc:description/>
  <cp:lastModifiedBy>ISFF</cp:lastModifiedBy>
  <cp:revision>2</cp:revision>
  <dcterms:created xsi:type="dcterms:W3CDTF">2019-01-28T08:46:00Z</dcterms:created>
  <dcterms:modified xsi:type="dcterms:W3CDTF">2019-01-28T08:46:00Z</dcterms:modified>
</cp:coreProperties>
</file>