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45" w:rsidRDefault="00FF5745">
      <w:pPr>
        <w:pStyle w:val="BodyText"/>
        <w:ind w:left="902"/>
        <w:rPr>
          <w:rFonts w:ascii="Times New Roman"/>
        </w:rPr>
      </w:pPr>
    </w:p>
    <w:p w:rsidR="00E87A30" w:rsidRDefault="00076365">
      <w:pPr>
        <w:pStyle w:val="BodyText"/>
        <w:ind w:left="902"/>
        <w:rPr>
          <w:rFonts w:ascii="Times New Roman"/>
        </w:rPr>
      </w:pPr>
      <w:r>
        <w:rPr>
          <w:rFonts w:ascii="Times New Roman"/>
          <w:noProof/>
          <w:lang w:val="sr-Latn-RS" w:eastAsia="sr-Latn-RS"/>
        </w:rPr>
        <mc:AlternateContent>
          <mc:Choice Requires="wps">
            <w:drawing>
              <wp:inline distT="0" distB="0" distL="0" distR="0">
                <wp:extent cx="5640070" cy="681990"/>
                <wp:effectExtent l="10795" t="9525" r="6985" b="13334"/>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070" cy="681990"/>
                        </a:xfrm>
                        <a:prstGeom prst="rect">
                          <a:avLst/>
                        </a:prstGeom>
                        <a:solidFill>
                          <a:srgbClr val="365F91"/>
                        </a:solidFill>
                        <a:ln w="6097" cap="flat" cmpd="sng">
                          <a:solidFill>
                            <a:srgbClr val="000000"/>
                          </a:solidFill>
                          <a:prstDash val="solid"/>
                          <a:miter/>
                          <a:headEnd type="none" w="med" len="med"/>
                          <a:tailEnd type="none" w="med" len="med"/>
                        </a:ln>
                      </wps:spPr>
                      <wps:txbx>
                        <w:txbxContent>
                          <w:p w:rsidR="00FF5745" w:rsidRDefault="00BE4085" w:rsidP="00BE4085">
                            <w:pPr>
                              <w:spacing w:before="21"/>
                              <w:ind w:right="2969"/>
                              <w:jc w:val="center"/>
                              <w:rPr>
                                <w:b/>
                                <w:sz w:val="28"/>
                              </w:rPr>
                            </w:pPr>
                            <w:r>
                              <w:rPr>
                                <w:b/>
                                <w:sz w:val="28"/>
                              </w:rPr>
                              <w:t xml:space="preserve">                    </w:t>
                            </w:r>
                            <w:bookmarkStart w:id="0" w:name="_GoBack"/>
                            <w:bookmarkEnd w:id="0"/>
                            <w:r w:rsidR="00FF5745">
                              <w:rPr>
                                <w:b/>
                                <w:sz w:val="28"/>
                              </w:rPr>
                              <w:t xml:space="preserve">CV Prof. </w:t>
                            </w:r>
                            <w:proofErr w:type="gramStart"/>
                            <w:r w:rsidR="00FF5745">
                              <w:rPr>
                                <w:b/>
                                <w:sz w:val="28"/>
                              </w:rPr>
                              <w:t>dr</w:t>
                            </w:r>
                            <w:proofErr w:type="gramEnd"/>
                            <w:r w:rsidR="00FF5745">
                              <w:rPr>
                                <w:b/>
                                <w:sz w:val="28"/>
                              </w:rPr>
                              <w:t xml:space="preserve"> JASMINA ĆETKOVIĆ</w:t>
                            </w:r>
                          </w:p>
                        </w:txbxContent>
                      </wps:txbx>
                      <wps:bodyPr vert="horz" wrap="square" lIns="0" tIns="0" rIns="0" bIns="0" anchor="t" upright="1">
                        <a:prstTxWarp prst="textNoShape">
                          <a:avLst/>
                        </a:prstTxWarp>
                        <a:noAutofit/>
                      </wps:bodyPr>
                    </wps:wsp>
                  </a:graphicData>
                </a:graphic>
              </wp:inline>
            </w:drawing>
          </mc:Choice>
          <mc:Fallback>
            <w:pict>
              <v:rect id="Text Box 2" o:spid="_x0000_s1026" style="width:444.1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" fillcolor="#365f91" strokeweight=".16936mm">
                <v:path arrowok="t"/>
                <v:textbox inset="0,0,0,0">
                  <w:txbxContent>
                    <w:p w:rsidR="00FF5745" w:rsidRDefault="00BE4085" w:rsidP="00BE4085">
                      <w:pPr>
                        <w:spacing w:before="21"/>
                        <w:ind w:right="2969"/>
                        <w:jc w:val="center"/>
                        <w:rPr>
                          <w:b/>
                          <w:sz w:val="28"/>
                        </w:rPr>
                      </w:pPr>
                      <w:r>
                        <w:rPr>
                          <w:b/>
                          <w:sz w:val="28"/>
                        </w:rPr>
                        <w:t xml:space="preserve">                    </w:t>
                      </w:r>
                      <w:bookmarkStart w:id="1" w:name="_GoBack"/>
                      <w:bookmarkEnd w:id="1"/>
                      <w:r w:rsidR="00FF5745">
                        <w:rPr>
                          <w:b/>
                          <w:sz w:val="28"/>
                        </w:rPr>
                        <w:t xml:space="preserve">CV Prof. </w:t>
                      </w:r>
                      <w:proofErr w:type="gramStart"/>
                      <w:r w:rsidR="00FF5745">
                        <w:rPr>
                          <w:b/>
                          <w:sz w:val="28"/>
                        </w:rPr>
                        <w:t>dr</w:t>
                      </w:r>
                      <w:proofErr w:type="gramEnd"/>
                      <w:r w:rsidR="00FF5745">
                        <w:rPr>
                          <w:b/>
                          <w:sz w:val="28"/>
                        </w:rPr>
                        <w:t xml:space="preserve"> JASMINA ĆETKOVIĆ</w:t>
                      </w:r>
                    </w:p>
                  </w:txbxContent>
                </v:textbox>
                <w10:anchorlock/>
              </v:rect>
            </w:pict>
          </mc:Fallback>
        </mc:AlternateContent>
      </w:r>
    </w:p>
    <w:p w:rsidR="00E87A30" w:rsidRDefault="00E87A30">
      <w:pPr>
        <w:pStyle w:val="BodyText"/>
        <w:spacing w:before="1"/>
        <w:rPr>
          <w:rFonts w:ascii="Times New Roman"/>
          <w:sz w:val="21"/>
        </w:rPr>
      </w:pPr>
    </w:p>
    <w:p w:rsidR="00E87A30" w:rsidRDefault="00076365">
      <w:pPr>
        <w:spacing w:before="58"/>
        <w:ind w:left="660"/>
        <w:rPr>
          <w:b/>
          <w:sz w:val="21"/>
        </w:rPr>
      </w:pPr>
      <w:r>
        <w:rPr>
          <w:b/>
          <w:sz w:val="21"/>
        </w:rPr>
        <w:t>Staff of: UNIVERSITY OF MONTENEGRO, FACULTY OF ECONOMICS</w:t>
      </w:r>
    </w:p>
    <w:p w:rsidR="00E87A30" w:rsidRDefault="00E87A30">
      <w:pPr>
        <w:pStyle w:val="BodyText"/>
        <w:spacing w:before="11"/>
        <w:rPr>
          <w:b/>
          <w:sz w:val="19"/>
        </w:rPr>
      </w:pPr>
    </w:p>
    <w:p w:rsidR="00E87A30" w:rsidRDefault="00076365">
      <w:pPr>
        <w:pStyle w:val="ListParagraph"/>
        <w:numPr>
          <w:ilvl w:val="0"/>
          <w:numId w:val="2"/>
        </w:numPr>
        <w:tabs>
          <w:tab w:val="left" w:pos="1227"/>
        </w:tabs>
        <w:rPr>
          <w:b/>
          <w:sz w:val="20"/>
        </w:rPr>
      </w:pPr>
      <w:r>
        <w:rPr>
          <w:sz w:val="20"/>
        </w:rPr>
        <w:t>Family name:</w:t>
      </w:r>
      <w:r>
        <w:rPr>
          <w:spacing w:val="-1"/>
          <w:sz w:val="20"/>
        </w:rPr>
        <w:t xml:space="preserve"> </w:t>
      </w:r>
      <w:r>
        <w:rPr>
          <w:b/>
          <w:sz w:val="20"/>
        </w:rPr>
        <w:t>ĆETKOVIĆ</w:t>
      </w:r>
    </w:p>
    <w:p w:rsidR="00E87A30" w:rsidRDefault="00076365">
      <w:pPr>
        <w:pStyle w:val="ListParagraph"/>
        <w:numPr>
          <w:ilvl w:val="0"/>
          <w:numId w:val="2"/>
        </w:numPr>
        <w:tabs>
          <w:tab w:val="left" w:pos="1227"/>
        </w:tabs>
        <w:spacing w:before="1"/>
        <w:rPr>
          <w:b/>
          <w:sz w:val="20"/>
        </w:rPr>
      </w:pPr>
      <w:r>
        <w:rPr>
          <w:sz w:val="20"/>
        </w:rPr>
        <w:t>First names:</w:t>
      </w:r>
      <w:r>
        <w:rPr>
          <w:spacing w:val="2"/>
          <w:sz w:val="20"/>
        </w:rPr>
        <w:t xml:space="preserve"> </w:t>
      </w:r>
      <w:r>
        <w:rPr>
          <w:b/>
          <w:sz w:val="20"/>
        </w:rPr>
        <w:t>JASMINA</w:t>
      </w:r>
    </w:p>
    <w:p w:rsidR="00E87A30" w:rsidRDefault="00076365">
      <w:pPr>
        <w:pStyle w:val="ListParagraph"/>
        <w:numPr>
          <w:ilvl w:val="0"/>
          <w:numId w:val="2"/>
        </w:numPr>
        <w:tabs>
          <w:tab w:val="left" w:pos="1227"/>
        </w:tabs>
        <w:spacing w:before="1" w:line="243" w:lineRule="exact"/>
        <w:rPr>
          <w:b/>
          <w:sz w:val="20"/>
        </w:rPr>
      </w:pPr>
      <w:r>
        <w:rPr>
          <w:sz w:val="20"/>
        </w:rPr>
        <w:t xml:space="preserve">Date of birth: </w:t>
      </w:r>
      <w:r>
        <w:rPr>
          <w:b/>
          <w:sz w:val="20"/>
        </w:rPr>
        <w:t>10 February</w:t>
      </w:r>
      <w:r>
        <w:rPr>
          <w:b/>
          <w:spacing w:val="-6"/>
          <w:sz w:val="20"/>
        </w:rPr>
        <w:t xml:space="preserve"> </w:t>
      </w:r>
      <w:r>
        <w:rPr>
          <w:b/>
          <w:sz w:val="20"/>
        </w:rPr>
        <w:t>1969</w:t>
      </w:r>
    </w:p>
    <w:p w:rsidR="00E87A30" w:rsidRDefault="00076365">
      <w:pPr>
        <w:pStyle w:val="ListParagraph"/>
        <w:numPr>
          <w:ilvl w:val="0"/>
          <w:numId w:val="2"/>
        </w:numPr>
        <w:tabs>
          <w:tab w:val="left" w:pos="1227"/>
        </w:tabs>
        <w:spacing w:line="243" w:lineRule="exact"/>
        <w:rPr>
          <w:b/>
          <w:sz w:val="20"/>
        </w:rPr>
      </w:pPr>
      <w:r>
        <w:rPr>
          <w:sz w:val="20"/>
        </w:rPr>
        <w:t>Nationality:</w:t>
      </w:r>
      <w:r>
        <w:rPr>
          <w:spacing w:val="-1"/>
          <w:sz w:val="20"/>
        </w:rPr>
        <w:t xml:space="preserve"> </w:t>
      </w:r>
      <w:r>
        <w:rPr>
          <w:b/>
          <w:sz w:val="20"/>
        </w:rPr>
        <w:t>Montenegrin</w:t>
      </w:r>
    </w:p>
    <w:p w:rsidR="00E87A30" w:rsidRDefault="00076365">
      <w:pPr>
        <w:pStyle w:val="ListParagraph"/>
        <w:numPr>
          <w:ilvl w:val="0"/>
          <w:numId w:val="2"/>
        </w:numPr>
        <w:tabs>
          <w:tab w:val="left" w:pos="1227"/>
        </w:tabs>
        <w:rPr>
          <w:b/>
          <w:sz w:val="20"/>
        </w:rPr>
      </w:pPr>
      <w:r>
        <w:rPr>
          <w:sz w:val="20"/>
        </w:rPr>
        <w:t>Education:</w:t>
      </w:r>
      <w:r>
        <w:rPr>
          <w:spacing w:val="-1"/>
          <w:sz w:val="20"/>
        </w:rPr>
        <w:t xml:space="preserve"> </w:t>
      </w:r>
      <w:r>
        <w:rPr>
          <w:b/>
          <w:sz w:val="20"/>
        </w:rPr>
        <w:t>PhD</w:t>
      </w:r>
    </w:p>
    <w:p w:rsidR="00E87A30" w:rsidRDefault="00E87A30">
      <w:pPr>
        <w:pStyle w:val="BodyText"/>
        <w:rPr>
          <w:b/>
          <w:sz w:val="10"/>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0"/>
        <w:gridCol w:w="4820"/>
      </w:tblGrid>
      <w:tr w:rsidR="00E87A30">
        <w:trPr>
          <w:trHeight w:val="244"/>
        </w:trPr>
        <w:tc>
          <w:tcPr>
            <w:tcW w:w="4100" w:type="dxa"/>
            <w:shd w:val="clear" w:color="auto" w:fill="365F91"/>
          </w:tcPr>
          <w:p w:rsidR="00E87A30" w:rsidRDefault="00076365">
            <w:pPr>
              <w:pStyle w:val="TableParagraph"/>
              <w:spacing w:line="224" w:lineRule="exact"/>
              <w:ind w:left="129"/>
              <w:rPr>
                <w:b/>
                <w:sz w:val="20"/>
              </w:rPr>
            </w:pPr>
            <w:r>
              <w:rPr>
                <w:b/>
                <w:sz w:val="20"/>
              </w:rPr>
              <w:t>Institution (Date from - Date to)</w:t>
            </w:r>
          </w:p>
        </w:tc>
        <w:tc>
          <w:tcPr>
            <w:tcW w:w="4820" w:type="dxa"/>
            <w:shd w:val="clear" w:color="auto" w:fill="365F91"/>
          </w:tcPr>
          <w:p w:rsidR="00E87A30" w:rsidRDefault="00076365">
            <w:pPr>
              <w:pStyle w:val="TableParagraph"/>
              <w:spacing w:line="224" w:lineRule="exact"/>
              <w:ind w:left="129"/>
              <w:rPr>
                <w:b/>
                <w:sz w:val="20"/>
              </w:rPr>
            </w:pPr>
            <w:r>
              <w:rPr>
                <w:b/>
                <w:sz w:val="20"/>
              </w:rPr>
              <w:t>Degree(s) or Diploma(s) obtained:</w:t>
            </w:r>
          </w:p>
        </w:tc>
      </w:tr>
      <w:tr w:rsidR="00E87A30">
        <w:trPr>
          <w:trHeight w:val="486"/>
        </w:trPr>
        <w:tc>
          <w:tcPr>
            <w:tcW w:w="4100" w:type="dxa"/>
          </w:tcPr>
          <w:p w:rsidR="00E87A30" w:rsidRDefault="00076365">
            <w:pPr>
              <w:pStyle w:val="TableParagraph"/>
              <w:spacing w:line="243" w:lineRule="exact"/>
              <w:ind w:left="129"/>
              <w:rPr>
                <w:sz w:val="20"/>
              </w:rPr>
            </w:pPr>
            <w:r>
              <w:rPr>
                <w:sz w:val="20"/>
              </w:rPr>
              <w:t>Faculty of Economics, University of</w:t>
            </w:r>
          </w:p>
          <w:p w:rsidR="00E87A30" w:rsidRDefault="00076365">
            <w:pPr>
              <w:pStyle w:val="TableParagraph"/>
              <w:spacing w:line="223" w:lineRule="exact"/>
              <w:ind w:left="129"/>
              <w:rPr>
                <w:sz w:val="20"/>
              </w:rPr>
            </w:pPr>
            <w:r>
              <w:rPr>
                <w:sz w:val="20"/>
              </w:rPr>
              <w:t xml:space="preserve">Montenegro, Montenegro (1987 </w:t>
            </w:r>
            <w:r>
              <w:rPr>
                <w:rFonts w:ascii="Arial" w:hAnsi="Arial"/>
                <w:sz w:val="20"/>
              </w:rPr>
              <w:t xml:space="preserve">– </w:t>
            </w:r>
            <w:r>
              <w:rPr>
                <w:sz w:val="20"/>
              </w:rPr>
              <w:t>1991)</w:t>
            </w:r>
          </w:p>
        </w:tc>
        <w:tc>
          <w:tcPr>
            <w:tcW w:w="4820" w:type="dxa"/>
          </w:tcPr>
          <w:p w:rsidR="00E87A30" w:rsidRDefault="00076365">
            <w:pPr>
              <w:pStyle w:val="TableParagraph"/>
              <w:spacing w:line="243" w:lineRule="exact"/>
              <w:ind w:left="129"/>
              <w:rPr>
                <w:b/>
                <w:sz w:val="20"/>
              </w:rPr>
            </w:pPr>
            <w:r>
              <w:rPr>
                <w:b/>
                <w:sz w:val="20"/>
              </w:rPr>
              <w:t>Diploma in Economics (dipl. oecc)</w:t>
            </w:r>
          </w:p>
        </w:tc>
      </w:tr>
      <w:tr w:rsidR="00E87A30">
        <w:trPr>
          <w:trHeight w:val="489"/>
        </w:trPr>
        <w:tc>
          <w:tcPr>
            <w:tcW w:w="4100" w:type="dxa"/>
          </w:tcPr>
          <w:p w:rsidR="00E87A30" w:rsidRDefault="00076365">
            <w:pPr>
              <w:pStyle w:val="TableParagraph"/>
              <w:spacing w:before="2" w:line="243" w:lineRule="exact"/>
              <w:ind w:left="129"/>
              <w:rPr>
                <w:sz w:val="20"/>
              </w:rPr>
            </w:pPr>
            <w:r>
              <w:rPr>
                <w:sz w:val="20"/>
              </w:rPr>
              <w:t>Faculty of Organizational Sciences, University</w:t>
            </w:r>
          </w:p>
          <w:p w:rsidR="00E87A30" w:rsidRDefault="00076365">
            <w:pPr>
              <w:pStyle w:val="TableParagraph"/>
              <w:spacing w:line="225" w:lineRule="exact"/>
              <w:ind w:left="129"/>
              <w:rPr>
                <w:sz w:val="20"/>
              </w:rPr>
            </w:pPr>
            <w:r>
              <w:rPr>
                <w:sz w:val="20"/>
              </w:rPr>
              <w:t>of Belgrade, Serbia (1992-1996)</w:t>
            </w:r>
          </w:p>
        </w:tc>
        <w:tc>
          <w:tcPr>
            <w:tcW w:w="4820" w:type="dxa"/>
          </w:tcPr>
          <w:p w:rsidR="00E87A30" w:rsidRDefault="00076365">
            <w:pPr>
              <w:pStyle w:val="TableParagraph"/>
              <w:spacing w:before="2" w:line="243" w:lineRule="exact"/>
              <w:ind w:left="129"/>
              <w:rPr>
                <w:b/>
                <w:sz w:val="20"/>
              </w:rPr>
            </w:pPr>
            <w:r>
              <w:rPr>
                <w:b/>
                <w:sz w:val="20"/>
              </w:rPr>
              <w:t>Master of Science, Organization and</w:t>
            </w:r>
          </w:p>
          <w:p w:rsidR="00E87A30" w:rsidRDefault="00076365">
            <w:pPr>
              <w:pStyle w:val="TableParagraph"/>
              <w:spacing w:line="225" w:lineRule="exact"/>
              <w:ind w:left="129"/>
              <w:rPr>
                <w:b/>
                <w:sz w:val="20"/>
              </w:rPr>
            </w:pPr>
            <w:r>
              <w:rPr>
                <w:b/>
                <w:sz w:val="20"/>
              </w:rPr>
              <w:t>Development Management</w:t>
            </w:r>
          </w:p>
        </w:tc>
      </w:tr>
      <w:tr w:rsidR="00E87A30">
        <w:trPr>
          <w:trHeight w:val="489"/>
        </w:trPr>
        <w:tc>
          <w:tcPr>
            <w:tcW w:w="4100" w:type="dxa"/>
          </w:tcPr>
          <w:p w:rsidR="00E87A30" w:rsidRDefault="00076365">
            <w:pPr>
              <w:pStyle w:val="TableParagraph"/>
              <w:spacing w:line="243" w:lineRule="exact"/>
              <w:ind w:left="129"/>
              <w:rPr>
                <w:sz w:val="20"/>
              </w:rPr>
            </w:pPr>
            <w:r>
              <w:rPr>
                <w:sz w:val="20"/>
              </w:rPr>
              <w:t>Faculty of Organizational Sciences, University</w:t>
            </w:r>
          </w:p>
          <w:p w:rsidR="00E87A30" w:rsidRDefault="00076365">
            <w:pPr>
              <w:pStyle w:val="TableParagraph"/>
              <w:spacing w:line="225" w:lineRule="exact"/>
              <w:ind w:left="129"/>
              <w:rPr>
                <w:sz w:val="20"/>
              </w:rPr>
            </w:pPr>
            <w:r>
              <w:rPr>
                <w:sz w:val="20"/>
              </w:rPr>
              <w:t xml:space="preserve">of Belgrade, Serbia (1996 </w:t>
            </w:r>
            <w:r>
              <w:rPr>
                <w:rFonts w:ascii="Arial" w:hAnsi="Arial"/>
                <w:sz w:val="20"/>
              </w:rPr>
              <w:t xml:space="preserve">– </w:t>
            </w:r>
            <w:r>
              <w:rPr>
                <w:sz w:val="20"/>
              </w:rPr>
              <w:t>2000)</w:t>
            </w:r>
          </w:p>
        </w:tc>
        <w:tc>
          <w:tcPr>
            <w:tcW w:w="4820" w:type="dxa"/>
          </w:tcPr>
          <w:p w:rsidR="00E87A30" w:rsidRDefault="00076365" w:rsidP="00DE1503">
            <w:pPr>
              <w:pStyle w:val="TableParagraph"/>
              <w:spacing w:line="243" w:lineRule="exact"/>
              <w:ind w:left="129"/>
              <w:rPr>
                <w:b/>
                <w:sz w:val="20"/>
              </w:rPr>
            </w:pPr>
            <w:r>
              <w:rPr>
                <w:b/>
                <w:sz w:val="20"/>
              </w:rPr>
              <w:t>PhD, Organization and Management</w:t>
            </w:r>
            <w:r w:rsidR="00DE1503">
              <w:rPr>
                <w:b/>
                <w:sz w:val="20"/>
              </w:rPr>
              <w:t xml:space="preserve"> </w:t>
            </w:r>
          </w:p>
        </w:tc>
      </w:tr>
    </w:tbl>
    <w:p w:rsidR="00E87A30" w:rsidRDefault="00E87A30">
      <w:pPr>
        <w:pStyle w:val="BodyText"/>
        <w:spacing w:before="11"/>
        <w:rPr>
          <w:b/>
          <w:sz w:val="21"/>
        </w:rPr>
      </w:pPr>
    </w:p>
    <w:p w:rsidR="00E87A30" w:rsidRDefault="00076365">
      <w:pPr>
        <w:pStyle w:val="Heading1"/>
        <w:numPr>
          <w:ilvl w:val="0"/>
          <w:numId w:val="2"/>
        </w:numPr>
        <w:tabs>
          <w:tab w:val="left" w:pos="860"/>
        </w:tabs>
        <w:spacing w:line="243" w:lineRule="exact"/>
        <w:ind w:left="859" w:hanging="200"/>
      </w:pPr>
      <w:r>
        <w:t>Membership of professional</w:t>
      </w:r>
      <w:r>
        <w:rPr>
          <w:spacing w:val="-4"/>
        </w:rPr>
        <w:t xml:space="preserve"> </w:t>
      </w:r>
      <w:r>
        <w:t>bodies:</w:t>
      </w:r>
    </w:p>
    <w:p w:rsidR="00E87A30" w:rsidRDefault="00076365">
      <w:pPr>
        <w:pStyle w:val="ListParagraph"/>
        <w:numPr>
          <w:ilvl w:val="0"/>
          <w:numId w:val="30"/>
        </w:numPr>
        <w:tabs>
          <w:tab w:val="left" w:pos="1381"/>
        </w:tabs>
        <w:spacing w:line="247" w:lineRule="exact"/>
        <w:ind w:hanging="361"/>
        <w:rPr>
          <w:sz w:val="20"/>
        </w:rPr>
      </w:pPr>
      <w:r>
        <w:rPr>
          <w:sz w:val="20"/>
        </w:rPr>
        <w:t>Member of the Association of Economists of</w:t>
      </w:r>
      <w:r>
        <w:rPr>
          <w:spacing w:val="-4"/>
          <w:sz w:val="20"/>
        </w:rPr>
        <w:t xml:space="preserve"> </w:t>
      </w:r>
      <w:r>
        <w:rPr>
          <w:sz w:val="20"/>
        </w:rPr>
        <w:t>Montenegro.</w:t>
      </w:r>
    </w:p>
    <w:p w:rsidR="00E87A30" w:rsidRDefault="00076365">
      <w:pPr>
        <w:pStyle w:val="ListParagraph"/>
        <w:numPr>
          <w:ilvl w:val="0"/>
          <w:numId w:val="30"/>
        </w:numPr>
        <w:tabs>
          <w:tab w:val="left" w:pos="1381"/>
        </w:tabs>
        <w:spacing w:before="1" w:line="235" w:lineRule="auto"/>
        <w:ind w:right="483"/>
        <w:rPr>
          <w:sz w:val="20"/>
        </w:rPr>
      </w:pPr>
      <w:r>
        <w:rPr>
          <w:sz w:val="20"/>
        </w:rPr>
        <w:t xml:space="preserve">Member of the Working Group for Negotiations on Accession of Montenegro to the European Union for chapter 25 </w:t>
      </w:r>
      <w:r>
        <w:rPr>
          <w:rFonts w:ascii="Arial" w:hAnsi="Arial"/>
          <w:sz w:val="20"/>
        </w:rPr>
        <w:t xml:space="preserve">– </w:t>
      </w:r>
      <w:r>
        <w:rPr>
          <w:sz w:val="20"/>
        </w:rPr>
        <w:t>Science and</w:t>
      </w:r>
      <w:r>
        <w:rPr>
          <w:spacing w:val="-13"/>
          <w:sz w:val="20"/>
        </w:rPr>
        <w:t xml:space="preserve"> </w:t>
      </w:r>
      <w:r>
        <w:rPr>
          <w:sz w:val="20"/>
        </w:rPr>
        <w:t>research.</w:t>
      </w:r>
    </w:p>
    <w:p w:rsidR="00E87A30" w:rsidRDefault="00076365">
      <w:pPr>
        <w:pStyle w:val="ListParagraph"/>
        <w:numPr>
          <w:ilvl w:val="0"/>
          <w:numId w:val="30"/>
        </w:numPr>
        <w:tabs>
          <w:tab w:val="left" w:pos="1381"/>
        </w:tabs>
        <w:spacing w:before="1" w:line="246" w:lineRule="exact"/>
        <w:ind w:hanging="361"/>
        <w:rPr>
          <w:sz w:val="20"/>
        </w:rPr>
      </w:pPr>
      <w:r>
        <w:rPr>
          <w:sz w:val="20"/>
        </w:rPr>
        <w:t>Member of Organizational Committee of the</w:t>
      </w:r>
      <w:r>
        <w:rPr>
          <w:spacing w:val="-5"/>
          <w:sz w:val="20"/>
        </w:rPr>
        <w:t xml:space="preserve"> </w:t>
      </w:r>
      <w:r w:rsidR="00B558E5">
        <w:rPr>
          <w:spacing w:val="-5"/>
          <w:sz w:val="20"/>
        </w:rPr>
        <w:t>I</w:t>
      </w:r>
      <w:r>
        <w:rPr>
          <w:sz w:val="20"/>
        </w:rPr>
        <w:t>PMA.</w:t>
      </w:r>
    </w:p>
    <w:p w:rsidR="00E87A30" w:rsidRDefault="00076365">
      <w:pPr>
        <w:pStyle w:val="ListParagraph"/>
        <w:numPr>
          <w:ilvl w:val="0"/>
          <w:numId w:val="30"/>
        </w:numPr>
        <w:tabs>
          <w:tab w:val="left" w:pos="1381"/>
        </w:tabs>
        <w:spacing w:line="244" w:lineRule="exact"/>
        <w:ind w:hanging="361"/>
        <w:rPr>
          <w:sz w:val="20"/>
        </w:rPr>
      </w:pPr>
      <w:r>
        <w:rPr>
          <w:sz w:val="20"/>
        </w:rPr>
        <w:t>Member of the IPMA (International Project Management</w:t>
      </w:r>
      <w:r>
        <w:rPr>
          <w:spacing w:val="-6"/>
          <w:sz w:val="20"/>
        </w:rPr>
        <w:t xml:space="preserve"> </w:t>
      </w:r>
      <w:r>
        <w:rPr>
          <w:sz w:val="20"/>
        </w:rPr>
        <w:t>Association).</w:t>
      </w:r>
    </w:p>
    <w:p w:rsidR="00E87A30" w:rsidRPr="00F50EA7" w:rsidRDefault="00076365">
      <w:pPr>
        <w:pStyle w:val="ListParagraph"/>
        <w:numPr>
          <w:ilvl w:val="0"/>
          <w:numId w:val="30"/>
        </w:numPr>
        <w:tabs>
          <w:tab w:val="left" w:pos="1381"/>
        </w:tabs>
        <w:spacing w:line="248" w:lineRule="exact"/>
        <w:ind w:hanging="361"/>
        <w:rPr>
          <w:sz w:val="20"/>
        </w:rPr>
      </w:pPr>
      <w:r>
        <w:rPr>
          <w:sz w:val="20"/>
        </w:rPr>
        <w:t>Member</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Editorial </w:t>
      </w:r>
      <w:r>
        <w:rPr>
          <w:rFonts w:ascii="Arial" w:hAnsi="Arial"/>
          <w:sz w:val="20"/>
        </w:rPr>
        <w:t>board</w:t>
      </w:r>
      <w:r>
        <w:rPr>
          <w:rFonts w:ascii="Arial" w:hAnsi="Arial"/>
          <w:spacing w:val="-13"/>
          <w:sz w:val="20"/>
        </w:rPr>
        <w:t xml:space="preserve"> </w:t>
      </w:r>
      <w:r>
        <w:rPr>
          <w:rFonts w:ascii="Arial" w:hAnsi="Arial"/>
          <w:sz w:val="20"/>
        </w:rPr>
        <w:t>of</w:t>
      </w:r>
      <w:r>
        <w:rPr>
          <w:rFonts w:ascii="Arial" w:hAnsi="Arial"/>
          <w:spacing w:val="-15"/>
          <w:sz w:val="20"/>
        </w:rPr>
        <w:t xml:space="preserve"> </w:t>
      </w:r>
      <w:r>
        <w:rPr>
          <w:rFonts w:ascii="Arial" w:hAnsi="Arial"/>
          <w:sz w:val="20"/>
        </w:rPr>
        <w:t>the</w:t>
      </w:r>
      <w:r>
        <w:rPr>
          <w:rFonts w:ascii="Arial" w:hAnsi="Arial"/>
          <w:spacing w:val="-15"/>
          <w:sz w:val="20"/>
        </w:rPr>
        <w:t xml:space="preserve"> </w:t>
      </w:r>
      <w:r>
        <w:rPr>
          <w:rFonts w:ascii="Arial" w:hAnsi="Arial"/>
          <w:sz w:val="20"/>
        </w:rPr>
        <w:t>science</w:t>
      </w:r>
      <w:r>
        <w:rPr>
          <w:rFonts w:ascii="Arial" w:hAnsi="Arial"/>
          <w:spacing w:val="-15"/>
          <w:sz w:val="20"/>
        </w:rPr>
        <w:t xml:space="preserve"> </w:t>
      </w:r>
      <w:r>
        <w:rPr>
          <w:rFonts w:ascii="Arial" w:hAnsi="Arial"/>
          <w:sz w:val="20"/>
        </w:rPr>
        <w:t>journal</w:t>
      </w:r>
      <w:r>
        <w:rPr>
          <w:rFonts w:ascii="Arial" w:hAnsi="Arial"/>
          <w:spacing w:val="-13"/>
          <w:sz w:val="20"/>
        </w:rPr>
        <w:t xml:space="preserve"> </w:t>
      </w:r>
      <w:r>
        <w:rPr>
          <w:rFonts w:ascii="Arial" w:hAnsi="Arial"/>
          <w:sz w:val="20"/>
        </w:rPr>
        <w:t>“</w:t>
      </w:r>
      <w:r w:rsidRPr="00F50EA7">
        <w:rPr>
          <w:sz w:val="20"/>
        </w:rPr>
        <w:t>Management</w:t>
      </w:r>
      <w:r w:rsidR="00F50EA7" w:rsidRPr="00F50EA7">
        <w:rPr>
          <w:sz w:val="20"/>
        </w:rPr>
        <w:t xml:space="preserve">: </w:t>
      </w:r>
      <w:r w:rsidR="00F50EA7" w:rsidRPr="00F50EA7">
        <w:rPr>
          <w:sz w:val="20"/>
        </w:rPr>
        <w:t>Journal of Sustainable Business and Management Solutions in Emerging Economies</w:t>
      </w:r>
      <w:r w:rsidRPr="00F50EA7">
        <w:rPr>
          <w:sz w:val="20"/>
        </w:rPr>
        <w:t>”.</w:t>
      </w:r>
    </w:p>
    <w:p w:rsidR="00E87A30" w:rsidRDefault="00E87A30">
      <w:pPr>
        <w:pStyle w:val="BodyText"/>
        <w:spacing w:before="12"/>
        <w:rPr>
          <w:sz w:val="19"/>
        </w:rPr>
      </w:pPr>
    </w:p>
    <w:p w:rsidR="00E87A30" w:rsidRDefault="00076365">
      <w:pPr>
        <w:pStyle w:val="Heading1"/>
        <w:numPr>
          <w:ilvl w:val="0"/>
          <w:numId w:val="2"/>
        </w:numPr>
        <w:tabs>
          <w:tab w:val="left" w:pos="860"/>
        </w:tabs>
        <w:ind w:left="859" w:hanging="200"/>
        <w:rPr>
          <w:b w:val="0"/>
        </w:rPr>
      </w:pPr>
      <w:r>
        <w:t xml:space="preserve">Other skills (e.g. computer literacy, etc.): </w:t>
      </w:r>
      <w:r>
        <w:rPr>
          <w:b w:val="0"/>
        </w:rPr>
        <w:t>MS</w:t>
      </w:r>
      <w:r>
        <w:rPr>
          <w:b w:val="0"/>
          <w:spacing w:val="-6"/>
        </w:rPr>
        <w:t xml:space="preserve"> </w:t>
      </w:r>
      <w:r>
        <w:rPr>
          <w:b w:val="0"/>
        </w:rPr>
        <w:t>Office.</w:t>
      </w:r>
    </w:p>
    <w:p w:rsidR="00E87A30" w:rsidRDefault="00076365">
      <w:pPr>
        <w:pStyle w:val="ListParagraph"/>
        <w:numPr>
          <w:ilvl w:val="0"/>
          <w:numId w:val="2"/>
        </w:numPr>
        <w:tabs>
          <w:tab w:val="left" w:pos="860"/>
        </w:tabs>
        <w:spacing w:line="244" w:lineRule="exact"/>
        <w:ind w:left="859" w:hanging="200"/>
        <w:rPr>
          <w:b/>
          <w:sz w:val="20"/>
        </w:rPr>
      </w:pPr>
      <w:r>
        <w:rPr>
          <w:b/>
          <w:sz w:val="20"/>
        </w:rPr>
        <w:t>Present</w:t>
      </w:r>
      <w:r>
        <w:rPr>
          <w:b/>
          <w:spacing w:val="-1"/>
          <w:sz w:val="20"/>
        </w:rPr>
        <w:t xml:space="preserve"> </w:t>
      </w:r>
      <w:r>
        <w:rPr>
          <w:b/>
          <w:sz w:val="20"/>
        </w:rPr>
        <w:t>position:</w:t>
      </w:r>
    </w:p>
    <w:p w:rsidR="00E87A30" w:rsidRDefault="00076365">
      <w:pPr>
        <w:pStyle w:val="ListParagraph"/>
        <w:numPr>
          <w:ilvl w:val="1"/>
          <w:numId w:val="2"/>
        </w:numPr>
        <w:tabs>
          <w:tab w:val="left" w:pos="1381"/>
        </w:tabs>
        <w:ind w:hanging="361"/>
        <w:rPr>
          <w:b/>
          <w:sz w:val="20"/>
        </w:rPr>
      </w:pPr>
      <w:r>
        <w:rPr>
          <w:b/>
          <w:sz w:val="20"/>
        </w:rPr>
        <w:t>University</w:t>
      </w:r>
      <w:r>
        <w:rPr>
          <w:b/>
          <w:spacing w:val="-2"/>
          <w:sz w:val="20"/>
        </w:rPr>
        <w:t xml:space="preserve"> </w:t>
      </w:r>
      <w:r>
        <w:rPr>
          <w:b/>
          <w:sz w:val="20"/>
        </w:rPr>
        <w:t>professor</w:t>
      </w:r>
    </w:p>
    <w:p w:rsidR="00E87A30" w:rsidRDefault="00076365">
      <w:pPr>
        <w:pStyle w:val="ListParagraph"/>
        <w:numPr>
          <w:ilvl w:val="2"/>
          <w:numId w:val="2"/>
        </w:numPr>
        <w:tabs>
          <w:tab w:val="left" w:pos="1741"/>
        </w:tabs>
        <w:spacing w:before="195"/>
        <w:ind w:right="-30"/>
        <w:jc w:val="both"/>
        <w:rPr>
          <w:sz w:val="20"/>
        </w:rPr>
      </w:pPr>
      <w:r>
        <w:rPr>
          <w:sz w:val="20"/>
        </w:rPr>
        <w:t xml:space="preserve">Lecturer in Management change at </w:t>
      </w:r>
      <w:r>
        <w:rPr>
          <w:b/>
          <w:sz w:val="20"/>
        </w:rPr>
        <w:t xml:space="preserve">doctoral studies </w:t>
      </w:r>
      <w:r>
        <w:rPr>
          <w:sz w:val="20"/>
        </w:rPr>
        <w:t>at the Faculty of Economics in Podgorica.</w:t>
      </w:r>
    </w:p>
    <w:p w:rsidR="00E87A30" w:rsidRDefault="00076365">
      <w:pPr>
        <w:pStyle w:val="ListParagraph"/>
        <w:numPr>
          <w:ilvl w:val="2"/>
          <w:numId w:val="2"/>
        </w:numPr>
        <w:tabs>
          <w:tab w:val="left" w:pos="1741"/>
        </w:tabs>
        <w:ind w:right="-30"/>
        <w:jc w:val="both"/>
        <w:rPr>
          <w:sz w:val="20"/>
        </w:rPr>
      </w:pPr>
      <w:r>
        <w:rPr>
          <w:b/>
          <w:sz w:val="20"/>
        </w:rPr>
        <w:t xml:space="preserve">Head of the Master's studies </w:t>
      </w:r>
      <w:r>
        <w:rPr>
          <w:b/>
          <w:i/>
          <w:sz w:val="20"/>
        </w:rPr>
        <w:t xml:space="preserve">Organizational Management </w:t>
      </w:r>
      <w:r>
        <w:rPr>
          <w:sz w:val="20"/>
        </w:rPr>
        <w:t xml:space="preserve">at the Faculty of Economics in Podgorica, teaching subjects </w:t>
      </w:r>
      <w:r>
        <w:rPr>
          <w:i/>
          <w:sz w:val="20"/>
        </w:rPr>
        <w:t xml:space="preserve">Organizational Design </w:t>
      </w:r>
      <w:r>
        <w:rPr>
          <w:sz w:val="20"/>
        </w:rPr>
        <w:t xml:space="preserve">and </w:t>
      </w:r>
      <w:r>
        <w:rPr>
          <w:i/>
          <w:sz w:val="20"/>
        </w:rPr>
        <w:t>Management of organizational changes</w:t>
      </w:r>
      <w:r>
        <w:rPr>
          <w:sz w:val="20"/>
        </w:rPr>
        <w:t>.</w:t>
      </w:r>
    </w:p>
    <w:p w:rsidR="00E87A30" w:rsidRDefault="00076365">
      <w:pPr>
        <w:pStyle w:val="ListParagraph"/>
        <w:numPr>
          <w:ilvl w:val="2"/>
          <w:numId w:val="2"/>
        </w:numPr>
        <w:tabs>
          <w:tab w:val="left" w:pos="1741"/>
        </w:tabs>
        <w:ind w:right="-30"/>
        <w:jc w:val="both"/>
        <w:rPr>
          <w:sz w:val="20"/>
        </w:rPr>
      </w:pPr>
      <w:r>
        <w:rPr>
          <w:b/>
          <w:sz w:val="20"/>
        </w:rPr>
        <w:t xml:space="preserve">Lecturer at undergraduate studies </w:t>
      </w:r>
      <w:r>
        <w:rPr>
          <w:sz w:val="20"/>
        </w:rPr>
        <w:t xml:space="preserve">at the Faculty of Economics in Podgorica: </w:t>
      </w:r>
      <w:r>
        <w:rPr>
          <w:i/>
          <w:sz w:val="20"/>
        </w:rPr>
        <w:t>Economics of a Firm</w:t>
      </w:r>
      <w:r>
        <w:rPr>
          <w:sz w:val="20"/>
        </w:rPr>
        <w:t xml:space="preserve">, </w:t>
      </w:r>
      <w:r>
        <w:rPr>
          <w:i/>
          <w:sz w:val="20"/>
        </w:rPr>
        <w:t>Models of costs dynamics</w:t>
      </w:r>
      <w:r>
        <w:rPr>
          <w:sz w:val="20"/>
        </w:rPr>
        <w:t xml:space="preserve">, </w:t>
      </w:r>
      <w:r>
        <w:rPr>
          <w:i/>
          <w:sz w:val="20"/>
        </w:rPr>
        <w:t xml:space="preserve">Development of Organization </w:t>
      </w:r>
      <w:r>
        <w:rPr>
          <w:sz w:val="20"/>
        </w:rPr>
        <w:t xml:space="preserve">and </w:t>
      </w:r>
      <w:r>
        <w:rPr>
          <w:i/>
          <w:sz w:val="20"/>
        </w:rPr>
        <w:t xml:space="preserve">Economy of company </w:t>
      </w:r>
      <w:r>
        <w:rPr>
          <w:sz w:val="20"/>
        </w:rPr>
        <w:t xml:space="preserve">(Management study </w:t>
      </w:r>
      <w:r>
        <w:rPr>
          <w:rFonts w:ascii="Arial" w:hAnsi="Arial"/>
          <w:sz w:val="20"/>
        </w:rPr>
        <w:t>–</w:t>
      </w:r>
      <w:r>
        <w:rPr>
          <w:rFonts w:ascii="Arial" w:hAnsi="Arial"/>
          <w:spacing w:val="-35"/>
          <w:sz w:val="20"/>
        </w:rPr>
        <w:t xml:space="preserve"> </w:t>
      </w:r>
      <w:r>
        <w:rPr>
          <w:sz w:val="20"/>
        </w:rPr>
        <w:t>1st year).</w:t>
      </w:r>
    </w:p>
    <w:p w:rsidR="00E87A30" w:rsidRDefault="00076365">
      <w:pPr>
        <w:pStyle w:val="ListParagraph"/>
        <w:numPr>
          <w:ilvl w:val="2"/>
          <w:numId w:val="2"/>
        </w:numPr>
        <w:tabs>
          <w:tab w:val="left" w:pos="1741"/>
        </w:tabs>
        <w:spacing w:before="1"/>
        <w:ind w:right="-30"/>
        <w:jc w:val="both"/>
        <w:rPr>
          <w:sz w:val="20"/>
        </w:rPr>
      </w:pPr>
      <w:r>
        <w:rPr>
          <w:b/>
          <w:sz w:val="20"/>
        </w:rPr>
        <w:t xml:space="preserve">Lecturer at the Faculty of Civil Engineering </w:t>
      </w:r>
      <w:r>
        <w:rPr>
          <w:sz w:val="20"/>
        </w:rPr>
        <w:t xml:space="preserve">in Podgorica for subjects: </w:t>
      </w:r>
      <w:r>
        <w:rPr>
          <w:i/>
          <w:sz w:val="20"/>
        </w:rPr>
        <w:t>Economics and Economics in Construction</w:t>
      </w:r>
      <w:r>
        <w:rPr>
          <w:sz w:val="20"/>
        </w:rPr>
        <w:t xml:space="preserve">. She is teaching in the program of applied studies in </w:t>
      </w:r>
      <w:r>
        <w:rPr>
          <w:i/>
          <w:sz w:val="20"/>
        </w:rPr>
        <w:t>Management in Construction</w:t>
      </w:r>
      <w:r>
        <w:rPr>
          <w:sz w:val="20"/>
        </w:rPr>
        <w:t>.</w:t>
      </w:r>
    </w:p>
    <w:p w:rsidR="00E87A30" w:rsidRDefault="00E87A30">
      <w:pPr>
        <w:pStyle w:val="BodyText"/>
        <w:spacing w:before="10"/>
        <w:rPr>
          <w:sz w:val="15"/>
        </w:rPr>
      </w:pPr>
    </w:p>
    <w:p w:rsidR="00E87A30" w:rsidRDefault="0007511B">
      <w:pPr>
        <w:pStyle w:val="Heading1"/>
        <w:numPr>
          <w:ilvl w:val="0"/>
          <w:numId w:val="2"/>
        </w:numPr>
        <w:tabs>
          <w:tab w:val="left" w:pos="961"/>
        </w:tabs>
        <w:spacing w:before="1"/>
        <w:ind w:left="960" w:hanging="301"/>
      </w:pPr>
      <w:r>
        <w:t>Years within the firm: 29</w:t>
      </w:r>
      <w:r w:rsidR="00076365">
        <w:rPr>
          <w:spacing w:val="2"/>
        </w:rPr>
        <w:t xml:space="preserve"> </w:t>
      </w:r>
      <w:r w:rsidR="00076365">
        <w:t>years.</w:t>
      </w:r>
    </w:p>
    <w:p w:rsidR="00E87A30" w:rsidRDefault="00E87A30">
      <w:pPr>
        <w:sectPr w:rsidR="00E87A30">
          <w:type w:val="continuous"/>
          <w:pgSz w:w="12240" w:h="15840"/>
          <w:pgMar w:top="1440" w:right="1320" w:bottom="280" w:left="1140" w:header="720" w:footer="720" w:gutter="0"/>
          <w:cols w:space="720"/>
        </w:sectPr>
      </w:pPr>
    </w:p>
    <w:p w:rsidR="00E87A30" w:rsidRDefault="00076365">
      <w:pPr>
        <w:pStyle w:val="ListParagraph"/>
        <w:numPr>
          <w:ilvl w:val="0"/>
          <w:numId w:val="2"/>
        </w:numPr>
        <w:tabs>
          <w:tab w:val="left" w:pos="994"/>
        </w:tabs>
        <w:spacing w:before="37"/>
        <w:rPr>
          <w:b/>
          <w:sz w:val="20"/>
          <w:szCs w:val="20"/>
        </w:rPr>
      </w:pPr>
      <w:r>
        <w:rPr>
          <w:b/>
          <w:sz w:val="20"/>
          <w:szCs w:val="20"/>
        </w:rPr>
        <w:lastRenderedPageBreak/>
        <w:t>Key</w:t>
      </w:r>
      <w:r>
        <w:rPr>
          <w:b/>
          <w:spacing w:val="-1"/>
          <w:sz w:val="20"/>
          <w:szCs w:val="20"/>
        </w:rPr>
        <w:t xml:space="preserve"> </w:t>
      </w:r>
      <w:r>
        <w:rPr>
          <w:b/>
          <w:sz w:val="20"/>
          <w:szCs w:val="20"/>
        </w:rPr>
        <w:t>qualifications:</w:t>
      </w:r>
    </w:p>
    <w:p w:rsidR="00E87A30" w:rsidRPr="0007511B" w:rsidRDefault="00076365">
      <w:pPr>
        <w:pStyle w:val="ListParagraph"/>
        <w:numPr>
          <w:ilvl w:val="0"/>
          <w:numId w:val="29"/>
        </w:numPr>
        <w:tabs>
          <w:tab w:val="left" w:pos="1772"/>
        </w:tabs>
        <w:spacing w:before="41"/>
        <w:ind w:left="1771" w:right="-30" w:hanging="119"/>
        <w:jc w:val="both"/>
        <w:rPr>
          <w:sz w:val="20"/>
          <w:szCs w:val="20"/>
        </w:rPr>
      </w:pPr>
      <w:r w:rsidRPr="0007511B">
        <w:rPr>
          <w:b/>
          <w:sz w:val="20"/>
          <w:szCs w:val="20"/>
        </w:rPr>
        <w:t>University professor</w:t>
      </w:r>
      <w:r w:rsidRPr="0007511B">
        <w:rPr>
          <w:sz w:val="20"/>
          <w:szCs w:val="20"/>
        </w:rPr>
        <w:t xml:space="preserve"> with excellent communication and interpersonal skills; 28 years of the teaching and research experience at the University of Montenegro;</w:t>
      </w:r>
    </w:p>
    <w:p w:rsidR="00E87A30" w:rsidRDefault="00076365">
      <w:pPr>
        <w:pStyle w:val="ListParagraph"/>
        <w:numPr>
          <w:ilvl w:val="0"/>
          <w:numId w:val="29"/>
        </w:numPr>
        <w:tabs>
          <w:tab w:val="left" w:pos="1772"/>
        </w:tabs>
        <w:spacing w:before="41"/>
        <w:ind w:left="1771" w:right="-30" w:hanging="119"/>
        <w:jc w:val="both"/>
        <w:rPr>
          <w:sz w:val="20"/>
          <w:szCs w:val="20"/>
        </w:rPr>
      </w:pPr>
      <w:r w:rsidRPr="0007511B">
        <w:rPr>
          <w:b/>
          <w:sz w:val="20"/>
          <w:szCs w:val="20"/>
        </w:rPr>
        <w:t>Author</w:t>
      </w:r>
      <w:r w:rsidRPr="0007511B">
        <w:rPr>
          <w:sz w:val="20"/>
          <w:szCs w:val="20"/>
        </w:rPr>
        <w:t xml:space="preserve"> </w:t>
      </w:r>
      <w:r w:rsidRPr="0007511B">
        <w:rPr>
          <w:b/>
          <w:sz w:val="20"/>
          <w:szCs w:val="20"/>
        </w:rPr>
        <w:t>or coauthor of books and significant number of scientific papers (SCI/SSCI)</w:t>
      </w:r>
      <w:r w:rsidRPr="0007511B">
        <w:rPr>
          <w:sz w:val="20"/>
          <w:szCs w:val="20"/>
        </w:rPr>
        <w:t xml:space="preserve">; </w:t>
      </w:r>
    </w:p>
    <w:p w:rsidR="0007511B" w:rsidRPr="0007511B" w:rsidRDefault="0007511B" w:rsidP="0007511B">
      <w:pPr>
        <w:pStyle w:val="ListParagraph"/>
        <w:numPr>
          <w:ilvl w:val="0"/>
          <w:numId w:val="29"/>
        </w:numPr>
        <w:tabs>
          <w:tab w:val="left" w:pos="1772"/>
        </w:tabs>
        <w:spacing w:before="41"/>
        <w:ind w:left="1771" w:right="-30" w:hanging="119"/>
        <w:jc w:val="both"/>
        <w:rPr>
          <w:sz w:val="20"/>
          <w:szCs w:val="20"/>
        </w:rPr>
      </w:pPr>
      <w:r w:rsidRPr="0007511B">
        <w:rPr>
          <w:sz w:val="20"/>
          <w:szCs w:val="20"/>
        </w:rPr>
        <w:t xml:space="preserve">Experience in </w:t>
      </w:r>
      <w:r w:rsidRPr="0007511B">
        <w:rPr>
          <w:b/>
          <w:sz w:val="20"/>
          <w:szCs w:val="20"/>
        </w:rPr>
        <w:t>preparation and audits of Feasibility and Prefeasibility studies</w:t>
      </w:r>
      <w:r w:rsidRPr="0007511B">
        <w:rPr>
          <w:sz w:val="20"/>
          <w:szCs w:val="20"/>
        </w:rPr>
        <w:t xml:space="preserve"> for different areas of projects (transport infrastructure, energy,</w:t>
      </w:r>
      <w:r w:rsidRPr="0007511B">
        <w:rPr>
          <w:spacing w:val="-8"/>
          <w:sz w:val="20"/>
          <w:szCs w:val="20"/>
        </w:rPr>
        <w:t xml:space="preserve"> </w:t>
      </w:r>
      <w:r w:rsidRPr="0007511B">
        <w:rPr>
          <w:sz w:val="20"/>
          <w:szCs w:val="20"/>
        </w:rPr>
        <w:t>agriculture);</w:t>
      </w:r>
    </w:p>
    <w:p w:rsidR="00E87A30" w:rsidRPr="0007511B" w:rsidRDefault="00076365">
      <w:pPr>
        <w:pStyle w:val="ListParagraph"/>
        <w:numPr>
          <w:ilvl w:val="0"/>
          <w:numId w:val="29"/>
        </w:numPr>
        <w:tabs>
          <w:tab w:val="left" w:pos="1772"/>
        </w:tabs>
        <w:spacing w:before="41"/>
        <w:ind w:left="1771" w:right="-30" w:hanging="119"/>
        <w:jc w:val="both"/>
        <w:rPr>
          <w:sz w:val="20"/>
          <w:szCs w:val="20"/>
        </w:rPr>
      </w:pPr>
      <w:r w:rsidRPr="0007511B">
        <w:rPr>
          <w:sz w:val="20"/>
          <w:szCs w:val="20"/>
        </w:rPr>
        <w:t xml:space="preserve">Experience in </w:t>
      </w:r>
      <w:r w:rsidRPr="0007511B">
        <w:rPr>
          <w:b/>
          <w:sz w:val="20"/>
          <w:szCs w:val="20"/>
        </w:rPr>
        <w:t>preparation of projects in the field of Environment with a focus on air pollution</w:t>
      </w:r>
      <w:r w:rsidR="004F289D" w:rsidRPr="0007511B">
        <w:rPr>
          <w:b/>
          <w:sz w:val="20"/>
          <w:szCs w:val="20"/>
        </w:rPr>
        <w:t>, waste management</w:t>
      </w:r>
      <w:r w:rsidRPr="0007511B">
        <w:rPr>
          <w:b/>
          <w:sz w:val="20"/>
          <w:szCs w:val="20"/>
        </w:rPr>
        <w:t xml:space="preserve"> and climate change</w:t>
      </w:r>
      <w:r w:rsidRPr="0007511B">
        <w:rPr>
          <w:sz w:val="20"/>
          <w:szCs w:val="20"/>
        </w:rPr>
        <w:t>;</w:t>
      </w:r>
    </w:p>
    <w:p w:rsidR="0007511B" w:rsidRPr="0007511B" w:rsidRDefault="00076365" w:rsidP="00E62CDD">
      <w:pPr>
        <w:pStyle w:val="ListParagraph"/>
        <w:numPr>
          <w:ilvl w:val="0"/>
          <w:numId w:val="29"/>
        </w:numPr>
        <w:tabs>
          <w:tab w:val="left" w:pos="1772"/>
        </w:tabs>
        <w:spacing w:before="41"/>
        <w:ind w:left="1771" w:right="-30" w:hanging="119"/>
        <w:jc w:val="both"/>
        <w:rPr>
          <w:sz w:val="20"/>
          <w:szCs w:val="20"/>
        </w:rPr>
      </w:pPr>
      <w:r w:rsidRPr="0007511B">
        <w:rPr>
          <w:sz w:val="20"/>
          <w:szCs w:val="20"/>
        </w:rPr>
        <w:t xml:space="preserve">Experience in </w:t>
      </w:r>
      <w:r w:rsidRPr="0007511B">
        <w:rPr>
          <w:b/>
          <w:sz w:val="20"/>
          <w:szCs w:val="20"/>
        </w:rPr>
        <w:t>preparation of national</w:t>
      </w:r>
      <w:r w:rsidRPr="0007511B">
        <w:rPr>
          <w:b/>
          <w:spacing w:val="-3"/>
          <w:sz w:val="20"/>
          <w:szCs w:val="20"/>
        </w:rPr>
        <w:t xml:space="preserve"> </w:t>
      </w:r>
      <w:r w:rsidRPr="0007511B">
        <w:rPr>
          <w:b/>
          <w:sz w:val="20"/>
          <w:szCs w:val="20"/>
        </w:rPr>
        <w:t>strategies and actio</w:t>
      </w:r>
      <w:r w:rsidR="0007511B">
        <w:rPr>
          <w:b/>
          <w:sz w:val="20"/>
          <w:szCs w:val="20"/>
        </w:rPr>
        <w:t>n plans;</w:t>
      </w:r>
    </w:p>
    <w:p w:rsidR="00E87A30" w:rsidRPr="0007511B" w:rsidRDefault="00076365" w:rsidP="00E62CDD">
      <w:pPr>
        <w:pStyle w:val="ListParagraph"/>
        <w:numPr>
          <w:ilvl w:val="0"/>
          <w:numId w:val="29"/>
        </w:numPr>
        <w:tabs>
          <w:tab w:val="left" w:pos="1772"/>
        </w:tabs>
        <w:spacing w:before="41"/>
        <w:ind w:left="1771" w:right="-30" w:hanging="119"/>
        <w:jc w:val="both"/>
        <w:rPr>
          <w:sz w:val="20"/>
          <w:szCs w:val="20"/>
        </w:rPr>
      </w:pPr>
      <w:r w:rsidRPr="0007511B">
        <w:rPr>
          <w:sz w:val="20"/>
          <w:szCs w:val="20"/>
        </w:rPr>
        <w:t xml:space="preserve">Experience in </w:t>
      </w:r>
      <w:r w:rsidRPr="0007511B">
        <w:rPr>
          <w:b/>
          <w:sz w:val="20"/>
          <w:szCs w:val="20"/>
        </w:rPr>
        <w:t>preparation of macroeconomics analyses and</w:t>
      </w:r>
      <w:r w:rsidRPr="0007511B">
        <w:rPr>
          <w:b/>
          <w:spacing w:val="-9"/>
          <w:sz w:val="20"/>
          <w:szCs w:val="20"/>
        </w:rPr>
        <w:t xml:space="preserve"> </w:t>
      </w:r>
      <w:r w:rsidRPr="0007511B">
        <w:rPr>
          <w:b/>
          <w:sz w:val="20"/>
          <w:szCs w:val="20"/>
        </w:rPr>
        <w:t>studies (transport, agriculture, tourism)</w:t>
      </w:r>
      <w:r w:rsidRPr="0007511B">
        <w:rPr>
          <w:sz w:val="20"/>
          <w:szCs w:val="20"/>
        </w:rPr>
        <w:t>;</w:t>
      </w:r>
    </w:p>
    <w:p w:rsidR="00E87A30" w:rsidRPr="0007511B" w:rsidRDefault="00076365">
      <w:pPr>
        <w:pStyle w:val="ListParagraph"/>
        <w:numPr>
          <w:ilvl w:val="0"/>
          <w:numId w:val="29"/>
        </w:numPr>
        <w:tabs>
          <w:tab w:val="left" w:pos="1772"/>
        </w:tabs>
        <w:spacing w:before="39"/>
        <w:ind w:left="1771" w:right="-30" w:hanging="119"/>
        <w:jc w:val="both"/>
        <w:rPr>
          <w:sz w:val="20"/>
          <w:szCs w:val="20"/>
        </w:rPr>
      </w:pPr>
      <w:r w:rsidRPr="0007511B">
        <w:rPr>
          <w:sz w:val="20"/>
          <w:szCs w:val="20"/>
        </w:rPr>
        <w:t xml:space="preserve">Experience </w:t>
      </w:r>
      <w:r w:rsidRPr="0007511B">
        <w:rPr>
          <w:b/>
          <w:sz w:val="20"/>
          <w:szCs w:val="20"/>
        </w:rPr>
        <w:t>with UN and EU-founded</w:t>
      </w:r>
      <w:r w:rsidRPr="0007511B">
        <w:rPr>
          <w:b/>
          <w:spacing w:val="-5"/>
          <w:sz w:val="20"/>
          <w:szCs w:val="20"/>
        </w:rPr>
        <w:t xml:space="preserve"> </w:t>
      </w:r>
      <w:r w:rsidRPr="0007511B">
        <w:rPr>
          <w:b/>
          <w:sz w:val="20"/>
          <w:szCs w:val="20"/>
        </w:rPr>
        <w:t>projects, studies, analyses</w:t>
      </w:r>
      <w:r w:rsidRPr="0007511B">
        <w:rPr>
          <w:sz w:val="20"/>
          <w:szCs w:val="20"/>
        </w:rPr>
        <w:t>;</w:t>
      </w:r>
    </w:p>
    <w:p w:rsidR="00E87A30" w:rsidRPr="0007511B" w:rsidRDefault="00076365">
      <w:pPr>
        <w:pStyle w:val="ListParagraph"/>
        <w:numPr>
          <w:ilvl w:val="0"/>
          <w:numId w:val="29"/>
        </w:numPr>
        <w:tabs>
          <w:tab w:val="left" w:pos="1772"/>
        </w:tabs>
        <w:spacing w:before="41"/>
        <w:ind w:left="1771" w:right="-30" w:hanging="119"/>
        <w:jc w:val="both"/>
        <w:rPr>
          <w:b/>
          <w:sz w:val="20"/>
          <w:szCs w:val="20"/>
        </w:rPr>
      </w:pPr>
      <w:r w:rsidRPr="0007511B">
        <w:rPr>
          <w:sz w:val="20"/>
          <w:szCs w:val="20"/>
        </w:rPr>
        <w:t>Experience in designing a large number of</w:t>
      </w:r>
      <w:r w:rsidRPr="0007511B">
        <w:rPr>
          <w:b/>
          <w:sz w:val="20"/>
          <w:szCs w:val="20"/>
        </w:rPr>
        <w:t xml:space="preserve"> business</w:t>
      </w:r>
      <w:r w:rsidRPr="0007511B">
        <w:rPr>
          <w:b/>
          <w:spacing w:val="-10"/>
          <w:sz w:val="20"/>
          <w:szCs w:val="20"/>
        </w:rPr>
        <w:t xml:space="preserve"> </w:t>
      </w:r>
      <w:r w:rsidRPr="0007511B">
        <w:rPr>
          <w:b/>
          <w:sz w:val="20"/>
          <w:szCs w:val="20"/>
        </w:rPr>
        <w:t>plans and investment programs</w:t>
      </w:r>
    </w:p>
    <w:p w:rsidR="00E87A30" w:rsidRPr="00714DF1" w:rsidRDefault="00076365">
      <w:pPr>
        <w:spacing w:before="41"/>
        <w:ind w:left="1653" w:right="-30"/>
        <w:jc w:val="both"/>
        <w:rPr>
          <w:sz w:val="20"/>
          <w:szCs w:val="20"/>
        </w:rPr>
      </w:pPr>
      <w:r w:rsidRPr="0007511B">
        <w:rPr>
          <w:sz w:val="20"/>
          <w:szCs w:val="20"/>
        </w:rPr>
        <w:t xml:space="preserve">(MIDAS, IPARD like 1, IPARD like 2) </w:t>
      </w:r>
      <w:r w:rsidRPr="0007511B">
        <w:rPr>
          <w:rFonts w:ascii="Arial" w:hAnsi="Arial"/>
          <w:sz w:val="20"/>
          <w:szCs w:val="20"/>
        </w:rPr>
        <w:t xml:space="preserve">– </w:t>
      </w:r>
      <w:r w:rsidRPr="0007511B">
        <w:rPr>
          <w:sz w:val="20"/>
          <w:szCs w:val="20"/>
        </w:rPr>
        <w:t xml:space="preserve">for corporate clients and retail: </w:t>
      </w:r>
      <w:r w:rsidR="00714DF1" w:rsidRPr="0007511B">
        <w:rPr>
          <w:sz w:val="20"/>
          <w:szCs w:val="20"/>
        </w:rPr>
        <w:t>over 200 business</w:t>
      </w:r>
      <w:r w:rsidR="00714DF1" w:rsidRPr="00714DF1">
        <w:rPr>
          <w:sz w:val="20"/>
          <w:szCs w:val="20"/>
        </w:rPr>
        <w:t xml:space="preserve"> plans for individuals and over 80 for legal entities in the last 5 years</w:t>
      </w:r>
      <w:r w:rsidRPr="00714DF1">
        <w:rPr>
          <w:sz w:val="20"/>
          <w:szCs w:val="20"/>
        </w:rPr>
        <w:t>.</w:t>
      </w:r>
    </w:p>
    <w:p w:rsidR="00E87A30" w:rsidRPr="00714DF1" w:rsidRDefault="00E87A30"/>
    <w:p w:rsidR="00E87A30" w:rsidRPr="00714DF1" w:rsidRDefault="00E87A30"/>
    <w:p w:rsidR="00E87A30" w:rsidRDefault="00076365">
      <w:pPr>
        <w:pStyle w:val="Heading1"/>
        <w:numPr>
          <w:ilvl w:val="0"/>
          <w:numId w:val="2"/>
        </w:numPr>
        <w:tabs>
          <w:tab w:val="left" w:pos="960"/>
        </w:tabs>
        <w:spacing w:before="39"/>
        <w:ind w:left="959" w:hanging="300"/>
      </w:pPr>
      <w:r>
        <w:t xml:space="preserve">Professional experience - </w:t>
      </w:r>
      <w:r>
        <w:rPr>
          <w:u w:val="single"/>
        </w:rPr>
        <w:t>SELECTED</w:t>
      </w:r>
      <w:r>
        <w:rPr>
          <w:spacing w:val="1"/>
          <w:u w:val="single"/>
        </w:rPr>
        <w:t xml:space="preserve"> </w:t>
      </w:r>
      <w:r>
        <w:rPr>
          <w:u w:val="single"/>
        </w:rPr>
        <w:t>PROJECTS</w:t>
      </w:r>
      <w:r>
        <w:t>:</w:t>
      </w:r>
    </w:p>
    <w:p w:rsidR="00E87A30" w:rsidRDefault="00E87A30">
      <w:pPr>
        <w:pStyle w:val="BodyText"/>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3"/>
        </w:trPr>
        <w:tc>
          <w:tcPr>
            <w:tcW w:w="1082" w:type="dxa"/>
            <w:shd w:val="clear" w:color="auto" w:fill="D9D9D9"/>
          </w:tcPr>
          <w:p w:rsidR="00E87A30" w:rsidRDefault="00076365">
            <w:pPr>
              <w:pStyle w:val="TableParagraph"/>
              <w:spacing w:before="147"/>
              <w:ind w:left="244" w:right="96" w:hanging="84"/>
              <w:jc w:val="center"/>
              <w:rPr>
                <w:b/>
                <w:sz w:val="18"/>
              </w:rPr>
            </w:pPr>
            <w:r>
              <w:rPr>
                <w:b/>
                <w:sz w:val="18"/>
              </w:rPr>
              <w:t>Date from mm/  yyyy</w:t>
            </w:r>
          </w:p>
        </w:tc>
        <w:tc>
          <w:tcPr>
            <w:tcW w:w="1053" w:type="dxa"/>
            <w:shd w:val="clear" w:color="auto" w:fill="D9D9D9"/>
          </w:tcPr>
          <w:p w:rsidR="00E87A30" w:rsidRDefault="00076365">
            <w:pPr>
              <w:pStyle w:val="TableParagraph"/>
              <w:spacing w:before="147"/>
              <w:ind w:left="168" w:right="143"/>
              <w:jc w:val="center"/>
              <w:rPr>
                <w:b/>
                <w:sz w:val="18"/>
              </w:rPr>
            </w:pPr>
            <w:r>
              <w:rPr>
                <w:b/>
                <w:sz w:val="18"/>
              </w:rPr>
              <w:t>Date to mm/  yyyy</w:t>
            </w:r>
          </w:p>
        </w:tc>
        <w:tc>
          <w:tcPr>
            <w:tcW w:w="2129" w:type="dxa"/>
            <w:shd w:val="clear" w:color="auto" w:fill="D9D9D9"/>
          </w:tcPr>
          <w:p w:rsidR="00E87A30" w:rsidRDefault="00076365">
            <w:pPr>
              <w:pStyle w:val="TableParagraph"/>
              <w:spacing w:before="1"/>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spacing w:before="11"/>
              <w:rPr>
                <w:b/>
                <w:sz w:val="19"/>
              </w:rPr>
            </w:pPr>
          </w:p>
          <w:p w:rsidR="00E87A30" w:rsidRDefault="00076365">
            <w:pPr>
              <w:pStyle w:val="TableParagraph"/>
              <w:spacing w:before="1"/>
              <w:ind w:left="320"/>
              <w:rPr>
                <w:b/>
                <w:sz w:val="20"/>
              </w:rPr>
            </w:pPr>
            <w:r>
              <w:rPr>
                <w:b/>
                <w:sz w:val="20"/>
              </w:rPr>
              <w:t>Position</w:t>
            </w:r>
          </w:p>
        </w:tc>
        <w:tc>
          <w:tcPr>
            <w:tcW w:w="3960" w:type="dxa"/>
            <w:shd w:val="clear" w:color="auto" w:fill="D9D9D9"/>
          </w:tcPr>
          <w:p w:rsidR="00E87A30" w:rsidRDefault="00E87A30">
            <w:pPr>
              <w:pStyle w:val="TableParagraph"/>
              <w:spacing w:before="11"/>
              <w:rPr>
                <w:b/>
                <w:sz w:val="19"/>
              </w:rPr>
            </w:pPr>
          </w:p>
          <w:p w:rsidR="00E87A30" w:rsidRDefault="00076365">
            <w:pPr>
              <w:pStyle w:val="TableParagraph"/>
              <w:spacing w:before="1"/>
              <w:ind w:left="121"/>
              <w:rPr>
                <w:b/>
                <w:sz w:val="20"/>
              </w:rPr>
            </w:pPr>
            <w:r>
              <w:rPr>
                <w:b/>
                <w:sz w:val="20"/>
              </w:rPr>
              <w:t>Description</w:t>
            </w:r>
          </w:p>
        </w:tc>
      </w:tr>
      <w:tr w:rsidR="005A12FE">
        <w:trPr>
          <w:trHeight w:val="1484"/>
        </w:trPr>
        <w:tc>
          <w:tcPr>
            <w:tcW w:w="1082" w:type="dxa"/>
          </w:tcPr>
          <w:p w:rsidR="00693645" w:rsidRDefault="00693645">
            <w:pPr>
              <w:pStyle w:val="TableParagraph"/>
              <w:spacing w:before="170"/>
              <w:ind w:left="142" w:right="130"/>
              <w:jc w:val="center"/>
              <w:rPr>
                <w:rFonts w:cs="Segoe UI"/>
                <w:sz w:val="20"/>
                <w:szCs w:val="20"/>
              </w:rPr>
            </w:pPr>
          </w:p>
          <w:p w:rsidR="00F66F51" w:rsidRDefault="00047082" w:rsidP="00693645">
            <w:pPr>
              <w:pStyle w:val="TableParagraph"/>
              <w:spacing w:before="170"/>
              <w:ind w:right="130"/>
              <w:jc w:val="center"/>
              <w:rPr>
                <w:rFonts w:cs="Segoe UI"/>
                <w:sz w:val="20"/>
                <w:szCs w:val="20"/>
              </w:rPr>
            </w:pPr>
            <w:r>
              <w:rPr>
                <w:rFonts w:cs="Segoe UI"/>
                <w:sz w:val="20"/>
                <w:szCs w:val="20"/>
              </w:rPr>
              <w:t>1/2022</w:t>
            </w:r>
          </w:p>
        </w:tc>
        <w:tc>
          <w:tcPr>
            <w:tcW w:w="1053" w:type="dxa"/>
          </w:tcPr>
          <w:p w:rsidR="00693645" w:rsidRDefault="00693645" w:rsidP="00B45A4B">
            <w:pPr>
              <w:pStyle w:val="TableParagraph"/>
              <w:spacing w:before="170"/>
              <w:ind w:right="137"/>
              <w:jc w:val="center"/>
              <w:rPr>
                <w:rFonts w:cs="Segoe UI"/>
                <w:sz w:val="20"/>
                <w:szCs w:val="20"/>
              </w:rPr>
            </w:pPr>
          </w:p>
          <w:p w:rsidR="00F66F51" w:rsidRDefault="00047082" w:rsidP="00B45A4B">
            <w:pPr>
              <w:pStyle w:val="TableParagraph"/>
              <w:spacing w:before="170"/>
              <w:ind w:right="137"/>
              <w:jc w:val="center"/>
              <w:rPr>
                <w:rFonts w:cs="Segoe UI"/>
                <w:sz w:val="20"/>
                <w:szCs w:val="20"/>
              </w:rPr>
            </w:pPr>
            <w:r>
              <w:rPr>
                <w:rFonts w:cs="Segoe UI"/>
                <w:sz w:val="20"/>
                <w:szCs w:val="20"/>
              </w:rPr>
              <w:t>…</w:t>
            </w:r>
          </w:p>
        </w:tc>
        <w:tc>
          <w:tcPr>
            <w:tcW w:w="2129" w:type="dxa"/>
          </w:tcPr>
          <w:p w:rsidR="00047082" w:rsidRDefault="00047082" w:rsidP="00047082">
            <w:pPr>
              <w:pStyle w:val="TableParagraph"/>
              <w:ind w:left="250" w:firstLine="211"/>
              <w:rPr>
                <w:sz w:val="20"/>
              </w:rPr>
            </w:pPr>
          </w:p>
          <w:p w:rsidR="00D11BB4" w:rsidRDefault="00D11BB4" w:rsidP="00047082">
            <w:pPr>
              <w:pStyle w:val="TableParagraph"/>
              <w:ind w:left="250" w:firstLine="211"/>
              <w:rPr>
                <w:sz w:val="20"/>
              </w:rPr>
            </w:pPr>
          </w:p>
          <w:p w:rsidR="00047082" w:rsidRDefault="00D11BB4" w:rsidP="00047082">
            <w:pPr>
              <w:pStyle w:val="TableParagraph"/>
              <w:ind w:left="250" w:firstLine="211"/>
              <w:rPr>
                <w:rFonts w:ascii="Arial" w:hAnsi="Arial"/>
                <w:sz w:val="20"/>
              </w:rPr>
            </w:pPr>
            <w:proofErr w:type="spellStart"/>
            <w:r>
              <w:rPr>
                <w:sz w:val="20"/>
              </w:rPr>
              <w:t>Eco</w:t>
            </w:r>
            <w:r w:rsidR="00047082">
              <w:rPr>
                <w:sz w:val="20"/>
              </w:rPr>
              <w:t>Energy</w:t>
            </w:r>
            <w:proofErr w:type="spellEnd"/>
            <w:r w:rsidR="00047082">
              <w:rPr>
                <w:sz w:val="20"/>
              </w:rPr>
              <w:t xml:space="preserve"> LLC </w:t>
            </w:r>
            <w:r w:rsidR="00047082">
              <w:rPr>
                <w:rFonts w:ascii="Arial" w:hAnsi="Arial"/>
                <w:w w:val="90"/>
                <w:sz w:val="20"/>
              </w:rPr>
              <w:t xml:space="preserve">Danilo </w:t>
            </w:r>
            <w:proofErr w:type="spellStart"/>
            <w:r w:rsidR="00047082">
              <w:rPr>
                <w:rFonts w:ascii="Arial" w:hAnsi="Arial"/>
                <w:w w:val="90"/>
                <w:sz w:val="20"/>
              </w:rPr>
              <w:t>Barjaktarović</w:t>
            </w:r>
            <w:proofErr w:type="spellEnd"/>
          </w:p>
          <w:p w:rsidR="006069C2" w:rsidRDefault="00047082" w:rsidP="00047082">
            <w:pPr>
              <w:pStyle w:val="TableParagraph"/>
              <w:ind w:left="144" w:right="115"/>
              <w:jc w:val="center"/>
              <w:rPr>
                <w:rFonts w:cs="Segoe UI"/>
                <w:sz w:val="20"/>
                <w:szCs w:val="20"/>
              </w:rPr>
            </w:pPr>
            <w:r>
              <w:rPr>
                <w:sz w:val="20"/>
              </w:rPr>
              <w:t>067/567 737</w:t>
            </w:r>
          </w:p>
        </w:tc>
        <w:tc>
          <w:tcPr>
            <w:tcW w:w="1315" w:type="dxa"/>
          </w:tcPr>
          <w:p w:rsidR="00F66F51" w:rsidRDefault="00F66F51" w:rsidP="00641CB1">
            <w:pPr>
              <w:pStyle w:val="TableParagraph"/>
              <w:jc w:val="center"/>
              <w:rPr>
                <w:rFonts w:cs="Segoe UI"/>
                <w:sz w:val="20"/>
                <w:szCs w:val="20"/>
              </w:rPr>
            </w:pPr>
          </w:p>
          <w:p w:rsidR="00047082" w:rsidRDefault="00047082" w:rsidP="00047082">
            <w:pPr>
              <w:pStyle w:val="TableParagraph"/>
              <w:jc w:val="center"/>
              <w:rPr>
                <w:rFonts w:cs="Segoe UI"/>
                <w:sz w:val="20"/>
                <w:szCs w:val="20"/>
              </w:rPr>
            </w:pPr>
            <w:r>
              <w:rPr>
                <w:rFonts w:cs="Segoe UI"/>
                <w:sz w:val="20"/>
                <w:szCs w:val="20"/>
              </w:rPr>
              <w:t>:</w:t>
            </w:r>
          </w:p>
          <w:p w:rsidR="00047082" w:rsidRDefault="00047082" w:rsidP="00047082">
            <w:pPr>
              <w:pStyle w:val="TableParagraph"/>
              <w:jc w:val="center"/>
              <w:rPr>
                <w:rFonts w:cs="Segoe UI"/>
                <w:sz w:val="20"/>
                <w:szCs w:val="20"/>
              </w:rPr>
            </w:pPr>
            <w:r>
              <w:rPr>
                <w:rFonts w:cs="Segoe UI"/>
                <w:sz w:val="20"/>
                <w:szCs w:val="20"/>
              </w:rPr>
              <w:t>Expert for Economic Analysis</w:t>
            </w:r>
          </w:p>
        </w:tc>
        <w:tc>
          <w:tcPr>
            <w:tcW w:w="3960" w:type="dxa"/>
          </w:tcPr>
          <w:p w:rsidR="00D11BB4" w:rsidRDefault="00D11BB4" w:rsidP="0051002F">
            <w:pPr>
              <w:pStyle w:val="TableParagraph"/>
              <w:ind w:right="187"/>
              <w:jc w:val="center"/>
              <w:rPr>
                <w:rFonts w:ascii="Calibri" w:hAnsi="Calibri"/>
                <w:sz w:val="26"/>
                <w:szCs w:val="26"/>
                <w:lang w:val="sr-Latn-CS"/>
              </w:rPr>
            </w:pPr>
          </w:p>
          <w:p w:rsidR="00B66EB1" w:rsidRDefault="00D11BB4" w:rsidP="0051002F">
            <w:pPr>
              <w:pStyle w:val="TableParagraph"/>
              <w:ind w:right="187"/>
              <w:jc w:val="center"/>
              <w:rPr>
                <w:rFonts w:ascii="Arial" w:hAnsi="Arial" w:cs="Arial"/>
                <w:b/>
                <w:color w:val="000000" w:themeColor="text1"/>
                <w:sz w:val="20"/>
              </w:rPr>
            </w:pPr>
            <w:r>
              <w:rPr>
                <w:rFonts w:ascii="Calibri" w:hAnsi="Calibri"/>
                <w:sz w:val="26"/>
                <w:szCs w:val="26"/>
                <w:lang w:val="sr-Latn-CS"/>
              </w:rPr>
              <w:t>„</w:t>
            </w:r>
            <w:r w:rsidRPr="00D11BB4">
              <w:rPr>
                <w:rFonts w:ascii="Arial" w:hAnsi="Arial" w:cs="Arial"/>
                <w:b/>
                <w:color w:val="000000" w:themeColor="text1"/>
                <w:sz w:val="20"/>
              </w:rPr>
              <w:t>DATA CONSOLIDATION AND ADDITIONAL GENDER SENSITIVE CLIMATE RISK ASSESSMENTS OF THE FOUR PRIORITY SECTORS IN MONTENEGRO“</w:t>
            </w:r>
          </w:p>
          <w:p w:rsidR="00D11BB4" w:rsidRPr="00B66EB1" w:rsidRDefault="00D11BB4" w:rsidP="0051002F">
            <w:pPr>
              <w:pStyle w:val="TableParagraph"/>
              <w:ind w:right="187"/>
              <w:jc w:val="center"/>
              <w:rPr>
                <w:rFonts w:cs="Segoe UI"/>
                <w:b/>
                <w:sz w:val="20"/>
                <w:szCs w:val="20"/>
              </w:rPr>
            </w:pPr>
          </w:p>
        </w:tc>
      </w:tr>
      <w:tr w:rsidR="00047082">
        <w:trPr>
          <w:trHeight w:val="1484"/>
        </w:trPr>
        <w:tc>
          <w:tcPr>
            <w:tcW w:w="1082" w:type="dxa"/>
          </w:tcPr>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r>
              <w:rPr>
                <w:rFonts w:cs="Segoe UI"/>
                <w:sz w:val="20"/>
                <w:szCs w:val="20"/>
              </w:rPr>
              <w:t>10/2021</w:t>
            </w:r>
          </w:p>
        </w:tc>
        <w:tc>
          <w:tcPr>
            <w:tcW w:w="1053" w:type="dxa"/>
          </w:tcPr>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right="137"/>
              <w:jc w:val="center"/>
              <w:rPr>
                <w:rFonts w:cs="Segoe UI"/>
                <w:sz w:val="20"/>
                <w:szCs w:val="20"/>
              </w:rPr>
            </w:pPr>
            <w:r>
              <w:rPr>
                <w:rFonts w:cs="Segoe UI"/>
                <w:sz w:val="20"/>
                <w:szCs w:val="20"/>
              </w:rPr>
              <w:t>…</w:t>
            </w:r>
          </w:p>
        </w:tc>
        <w:tc>
          <w:tcPr>
            <w:tcW w:w="2129" w:type="dxa"/>
          </w:tcPr>
          <w:p w:rsidR="00047082" w:rsidRDefault="00047082" w:rsidP="00047082">
            <w:pPr>
              <w:pStyle w:val="TableParagraph"/>
              <w:ind w:left="139" w:right="128"/>
              <w:jc w:val="center"/>
              <w:rPr>
                <w:sz w:val="20"/>
              </w:rPr>
            </w:pPr>
          </w:p>
          <w:p w:rsidR="00047082" w:rsidRDefault="00047082" w:rsidP="00047082">
            <w:pPr>
              <w:pStyle w:val="TableParagraph"/>
              <w:ind w:left="139" w:right="128"/>
              <w:jc w:val="center"/>
              <w:rPr>
                <w:sz w:val="20"/>
              </w:rPr>
            </w:pPr>
          </w:p>
          <w:p w:rsidR="00047082" w:rsidRDefault="00047082" w:rsidP="00047082">
            <w:pPr>
              <w:pStyle w:val="TableParagraph"/>
              <w:ind w:left="139" w:right="128"/>
              <w:jc w:val="center"/>
              <w:rPr>
                <w:sz w:val="20"/>
              </w:rPr>
            </w:pPr>
            <w:r>
              <w:rPr>
                <w:sz w:val="20"/>
              </w:rPr>
              <w:t>Civil Engineering Institute Ltd.</w:t>
            </w:r>
          </w:p>
          <w:p w:rsidR="00047082" w:rsidRDefault="00047082" w:rsidP="00047082">
            <w:pPr>
              <w:pStyle w:val="TableParagraph"/>
              <w:spacing w:before="2"/>
              <w:ind w:left="139" w:right="132"/>
              <w:jc w:val="center"/>
              <w:rPr>
                <w:rFonts w:ascii="Arial" w:hAnsi="Arial"/>
                <w:sz w:val="20"/>
              </w:rPr>
            </w:pPr>
            <w:proofErr w:type="spellStart"/>
            <w:r>
              <w:rPr>
                <w:rFonts w:ascii="Arial" w:hAnsi="Arial"/>
                <w:w w:val="90"/>
                <w:sz w:val="20"/>
              </w:rPr>
              <w:t>Miloš</w:t>
            </w:r>
            <w:proofErr w:type="spellEnd"/>
            <w:r>
              <w:rPr>
                <w:rFonts w:ascii="Arial" w:hAnsi="Arial"/>
                <w:spacing w:val="-6"/>
                <w:w w:val="90"/>
                <w:sz w:val="20"/>
              </w:rPr>
              <w:t xml:space="preserve"> </w:t>
            </w:r>
            <w:proofErr w:type="spellStart"/>
            <w:r>
              <w:rPr>
                <w:rFonts w:ascii="Arial" w:hAnsi="Arial"/>
                <w:w w:val="90"/>
                <w:sz w:val="20"/>
              </w:rPr>
              <w:t>Knežević</w:t>
            </w:r>
            <w:proofErr w:type="spellEnd"/>
          </w:p>
          <w:p w:rsidR="00047082" w:rsidRDefault="00047082" w:rsidP="00047082">
            <w:pPr>
              <w:pStyle w:val="TableParagraph"/>
              <w:ind w:left="144" w:right="115"/>
              <w:jc w:val="center"/>
              <w:rPr>
                <w:rFonts w:cs="Segoe UI"/>
                <w:sz w:val="20"/>
                <w:szCs w:val="20"/>
              </w:rPr>
            </w:pPr>
            <w:r>
              <w:rPr>
                <w:sz w:val="20"/>
              </w:rPr>
              <w:t>+</w:t>
            </w:r>
            <w:r>
              <w:rPr>
                <w:spacing w:val="-4"/>
                <w:sz w:val="20"/>
              </w:rPr>
              <w:t xml:space="preserve"> </w:t>
            </w:r>
            <w:r>
              <w:rPr>
                <w:sz w:val="20"/>
              </w:rPr>
              <w:t>38269073318</w:t>
            </w:r>
          </w:p>
        </w:tc>
        <w:tc>
          <w:tcPr>
            <w:tcW w:w="1315" w:type="dxa"/>
          </w:tcPr>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proofErr w:type="spellStart"/>
            <w:r>
              <w:rPr>
                <w:rFonts w:cs="Segoe UI"/>
                <w:sz w:val="20"/>
                <w:szCs w:val="20"/>
              </w:rPr>
              <w:t>Finacial</w:t>
            </w:r>
            <w:proofErr w:type="spellEnd"/>
            <w:r>
              <w:rPr>
                <w:rFonts w:cs="Segoe UI"/>
                <w:sz w:val="20"/>
                <w:szCs w:val="20"/>
              </w:rPr>
              <w:t xml:space="preserve"> </w:t>
            </w:r>
          </w:p>
          <w:p w:rsidR="00047082" w:rsidRDefault="00047082" w:rsidP="00047082">
            <w:pPr>
              <w:pStyle w:val="TableParagraph"/>
              <w:jc w:val="center"/>
              <w:rPr>
                <w:rFonts w:cs="Segoe UI"/>
                <w:sz w:val="20"/>
                <w:szCs w:val="20"/>
              </w:rPr>
            </w:pPr>
            <w:r>
              <w:rPr>
                <w:rFonts w:cs="Segoe UI"/>
                <w:sz w:val="20"/>
                <w:szCs w:val="20"/>
              </w:rPr>
              <w:t>expert</w:t>
            </w:r>
          </w:p>
        </w:tc>
        <w:tc>
          <w:tcPr>
            <w:tcW w:w="3960" w:type="dxa"/>
          </w:tcPr>
          <w:p w:rsidR="00047082" w:rsidRDefault="00047082" w:rsidP="00047082">
            <w:pPr>
              <w:pStyle w:val="TableParagraph"/>
              <w:spacing w:before="119"/>
              <w:ind w:left="121"/>
              <w:jc w:val="center"/>
              <w:rPr>
                <w:sz w:val="20"/>
              </w:rPr>
            </w:pPr>
            <w:r>
              <w:rPr>
                <w:sz w:val="20"/>
              </w:rPr>
              <w:t>(Project funded by UNDP North Macedonia)</w:t>
            </w:r>
          </w:p>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ascii="Arial" w:hAnsi="Arial" w:cs="Arial"/>
                <w:b/>
                <w:color w:val="000000" w:themeColor="text1"/>
                <w:sz w:val="20"/>
              </w:rPr>
            </w:pPr>
            <w:r w:rsidRPr="00B66EB1">
              <w:rPr>
                <w:rFonts w:ascii="Arial" w:hAnsi="Arial" w:cs="Arial"/>
                <w:b/>
                <w:color w:val="000000" w:themeColor="text1"/>
                <w:sz w:val="20"/>
              </w:rPr>
              <w:t xml:space="preserve"> “DEVELOPMENT OF FEASIBILITY STUDY ON MANAGING THE POPULATION OF STRAY DOGS IN THE VARDAR PLANNING REGION”</w:t>
            </w:r>
          </w:p>
          <w:p w:rsidR="00047082" w:rsidRPr="00B66EB1" w:rsidRDefault="00047082" w:rsidP="00047082">
            <w:pPr>
              <w:pStyle w:val="TableParagraph"/>
              <w:ind w:right="187"/>
              <w:jc w:val="center"/>
              <w:rPr>
                <w:rFonts w:cs="Segoe UI"/>
                <w:b/>
                <w:sz w:val="20"/>
                <w:szCs w:val="20"/>
              </w:rPr>
            </w:pPr>
          </w:p>
        </w:tc>
      </w:tr>
      <w:tr w:rsidR="00047082">
        <w:trPr>
          <w:trHeight w:val="1484"/>
        </w:trPr>
        <w:tc>
          <w:tcPr>
            <w:tcW w:w="1082" w:type="dxa"/>
          </w:tcPr>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r>
              <w:rPr>
                <w:rFonts w:cs="Segoe UI"/>
                <w:sz w:val="20"/>
                <w:szCs w:val="20"/>
              </w:rPr>
              <w:t>08/2021</w:t>
            </w:r>
          </w:p>
        </w:tc>
        <w:tc>
          <w:tcPr>
            <w:tcW w:w="1053" w:type="dxa"/>
          </w:tcPr>
          <w:p w:rsidR="00047082" w:rsidRDefault="00047082" w:rsidP="00047082">
            <w:pPr>
              <w:pStyle w:val="TableParagraph"/>
              <w:spacing w:before="170"/>
              <w:ind w:left="143" w:right="137"/>
              <w:jc w:val="center"/>
              <w:rPr>
                <w:rFonts w:cs="Segoe UI"/>
                <w:sz w:val="20"/>
                <w:szCs w:val="20"/>
              </w:rPr>
            </w:pPr>
          </w:p>
          <w:p w:rsidR="00047082" w:rsidRDefault="00117F8D" w:rsidP="00047082">
            <w:pPr>
              <w:pStyle w:val="TableParagraph"/>
              <w:spacing w:before="170"/>
              <w:ind w:left="143" w:right="137"/>
              <w:jc w:val="center"/>
              <w:rPr>
                <w:rFonts w:cs="Segoe UI"/>
                <w:sz w:val="20"/>
                <w:szCs w:val="20"/>
              </w:rPr>
            </w:pPr>
            <w:r>
              <w:rPr>
                <w:rFonts w:cs="Segoe UI"/>
                <w:sz w:val="20"/>
                <w:szCs w:val="20"/>
              </w:rPr>
              <w:t>…</w:t>
            </w:r>
          </w:p>
        </w:tc>
        <w:tc>
          <w:tcPr>
            <w:tcW w:w="2129" w:type="dxa"/>
          </w:tcPr>
          <w:p w:rsidR="00047082" w:rsidRDefault="00047082" w:rsidP="00047082">
            <w:pPr>
              <w:pStyle w:val="TableParagraph"/>
              <w:ind w:left="144" w:right="115"/>
              <w:jc w:val="center"/>
              <w:rPr>
                <w:rFonts w:cs="Segoe UI"/>
                <w:sz w:val="20"/>
                <w:szCs w:val="20"/>
              </w:rPr>
            </w:pPr>
          </w:p>
          <w:p w:rsidR="00047082" w:rsidRDefault="00047082" w:rsidP="00047082">
            <w:pPr>
              <w:pStyle w:val="TableParagraph"/>
              <w:ind w:left="144" w:right="115"/>
              <w:jc w:val="center"/>
              <w:rPr>
                <w:rFonts w:cs="Segoe UI"/>
                <w:sz w:val="20"/>
                <w:szCs w:val="20"/>
              </w:rPr>
            </w:pPr>
          </w:p>
          <w:p w:rsidR="00047082" w:rsidRDefault="00047082" w:rsidP="00047082">
            <w:pPr>
              <w:pStyle w:val="TableParagraph"/>
              <w:ind w:left="139" w:right="128"/>
              <w:jc w:val="center"/>
              <w:rPr>
                <w:sz w:val="20"/>
              </w:rPr>
            </w:pPr>
            <w:r>
              <w:rPr>
                <w:sz w:val="20"/>
              </w:rPr>
              <w:t>Civil Engineering Institute Ltd.</w:t>
            </w:r>
          </w:p>
          <w:p w:rsidR="00047082" w:rsidRDefault="00047082" w:rsidP="00047082">
            <w:pPr>
              <w:pStyle w:val="TableParagraph"/>
              <w:spacing w:before="2"/>
              <w:ind w:left="139" w:right="132"/>
              <w:jc w:val="center"/>
              <w:rPr>
                <w:rFonts w:ascii="Arial" w:hAnsi="Arial"/>
                <w:sz w:val="20"/>
              </w:rPr>
            </w:pPr>
            <w:proofErr w:type="spellStart"/>
            <w:r>
              <w:rPr>
                <w:rFonts w:ascii="Arial" w:hAnsi="Arial"/>
                <w:w w:val="90"/>
                <w:sz w:val="20"/>
              </w:rPr>
              <w:t>Miloš</w:t>
            </w:r>
            <w:proofErr w:type="spellEnd"/>
            <w:r>
              <w:rPr>
                <w:rFonts w:ascii="Arial" w:hAnsi="Arial"/>
                <w:spacing w:val="-6"/>
                <w:w w:val="90"/>
                <w:sz w:val="20"/>
              </w:rPr>
              <w:t xml:space="preserve"> </w:t>
            </w:r>
            <w:proofErr w:type="spellStart"/>
            <w:r>
              <w:rPr>
                <w:rFonts w:ascii="Arial" w:hAnsi="Arial"/>
                <w:w w:val="90"/>
                <w:sz w:val="20"/>
              </w:rPr>
              <w:t>Knežević</w:t>
            </w:r>
            <w:proofErr w:type="spellEnd"/>
          </w:p>
          <w:p w:rsidR="00047082" w:rsidRDefault="00047082" w:rsidP="00047082">
            <w:pPr>
              <w:pStyle w:val="TableParagraph"/>
              <w:ind w:left="144" w:right="115"/>
              <w:jc w:val="center"/>
              <w:rPr>
                <w:rFonts w:cs="Segoe UI"/>
                <w:sz w:val="20"/>
                <w:szCs w:val="20"/>
              </w:rPr>
            </w:pPr>
            <w:r>
              <w:rPr>
                <w:sz w:val="20"/>
              </w:rPr>
              <w:t>+</w:t>
            </w:r>
            <w:r>
              <w:rPr>
                <w:spacing w:val="-4"/>
                <w:sz w:val="20"/>
              </w:rPr>
              <w:t xml:space="preserve"> </w:t>
            </w:r>
            <w:r>
              <w:rPr>
                <w:sz w:val="20"/>
              </w:rPr>
              <w:t>38269073318</w:t>
            </w:r>
          </w:p>
        </w:tc>
        <w:tc>
          <w:tcPr>
            <w:tcW w:w="1315" w:type="dxa"/>
          </w:tcPr>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r>
              <w:rPr>
                <w:rFonts w:cs="Segoe UI"/>
                <w:sz w:val="20"/>
                <w:szCs w:val="20"/>
              </w:rPr>
              <w:t>Key expert:</w:t>
            </w:r>
          </w:p>
          <w:p w:rsidR="00047082" w:rsidRDefault="00047082" w:rsidP="00047082">
            <w:pPr>
              <w:pStyle w:val="TableParagraph"/>
              <w:jc w:val="center"/>
              <w:rPr>
                <w:rFonts w:cs="Segoe UI"/>
                <w:sz w:val="20"/>
                <w:szCs w:val="20"/>
              </w:rPr>
            </w:pPr>
            <w:r>
              <w:rPr>
                <w:rFonts w:cs="Segoe UI"/>
                <w:sz w:val="20"/>
                <w:szCs w:val="20"/>
              </w:rPr>
              <w:t>Expert for Economic/Feasibility Analysis</w:t>
            </w:r>
          </w:p>
        </w:tc>
        <w:tc>
          <w:tcPr>
            <w:tcW w:w="3960" w:type="dxa"/>
          </w:tcPr>
          <w:p w:rsidR="00047082" w:rsidRDefault="00047082" w:rsidP="00047082">
            <w:pPr>
              <w:pStyle w:val="TableParagraph"/>
              <w:spacing w:before="119"/>
              <w:ind w:left="121"/>
              <w:jc w:val="center"/>
              <w:rPr>
                <w:sz w:val="20"/>
              </w:rPr>
            </w:pPr>
            <w:r>
              <w:rPr>
                <w:sz w:val="20"/>
              </w:rPr>
              <w:t>(Project funded by UNDP North Macedonia)</w:t>
            </w:r>
          </w:p>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cs="Segoe UI"/>
                <w:b/>
                <w:sz w:val="20"/>
                <w:szCs w:val="20"/>
              </w:rPr>
            </w:pPr>
            <w:r>
              <w:rPr>
                <w:rFonts w:cs="Segoe UI"/>
                <w:b/>
                <w:sz w:val="20"/>
                <w:szCs w:val="20"/>
              </w:rPr>
              <w:t>RFQ 31/2021 for</w:t>
            </w:r>
          </w:p>
          <w:p w:rsidR="00047082" w:rsidRDefault="00047082" w:rsidP="00047082">
            <w:pPr>
              <w:pStyle w:val="TableParagraph"/>
              <w:ind w:right="187"/>
              <w:jc w:val="center"/>
              <w:rPr>
                <w:rFonts w:cs="Segoe UI"/>
                <w:b/>
                <w:sz w:val="20"/>
                <w:szCs w:val="20"/>
              </w:rPr>
            </w:pPr>
            <w:r>
              <w:rPr>
                <w:b/>
                <w:sz w:val="20"/>
              </w:rPr>
              <w:t>„</w:t>
            </w:r>
            <w:r>
              <w:rPr>
                <w:rFonts w:cs="Segoe UI"/>
                <w:b/>
                <w:sz w:val="20"/>
                <w:szCs w:val="20"/>
              </w:rPr>
              <w:t xml:space="preserve">FEASIBILITY STUDY FOR </w:t>
            </w:r>
          </w:p>
          <w:p w:rsidR="00047082" w:rsidRDefault="00047082" w:rsidP="00047082">
            <w:pPr>
              <w:pStyle w:val="TableParagraph"/>
              <w:ind w:right="187"/>
              <w:jc w:val="center"/>
              <w:rPr>
                <w:rFonts w:cs="Segoe UI"/>
                <w:b/>
                <w:sz w:val="20"/>
                <w:szCs w:val="20"/>
              </w:rPr>
            </w:pPr>
            <w:r>
              <w:rPr>
                <w:rFonts w:cs="Segoe UI"/>
                <w:b/>
                <w:sz w:val="20"/>
                <w:szCs w:val="20"/>
              </w:rPr>
              <w:t>IMPROVEMENT OF WATERWASTE TREATMENT SYSTEM IN NOV DORJAN, MUNICIPALITY OF DORJAN</w:t>
            </w:r>
            <w:r>
              <w:rPr>
                <w:b/>
                <w:sz w:val="20"/>
              </w:rPr>
              <w:t>“</w:t>
            </w:r>
          </w:p>
          <w:p w:rsidR="00047082" w:rsidRDefault="00047082" w:rsidP="00047082">
            <w:pPr>
              <w:pStyle w:val="TableParagraph"/>
              <w:ind w:right="187"/>
              <w:jc w:val="center"/>
              <w:rPr>
                <w:rFonts w:cs="Segoe UI"/>
                <w:b/>
                <w:sz w:val="20"/>
                <w:szCs w:val="20"/>
              </w:rPr>
            </w:pPr>
          </w:p>
        </w:tc>
      </w:tr>
      <w:tr w:rsidR="00047082">
        <w:trPr>
          <w:trHeight w:val="1484"/>
        </w:trPr>
        <w:tc>
          <w:tcPr>
            <w:tcW w:w="1082" w:type="dxa"/>
          </w:tcPr>
          <w:p w:rsidR="00047082" w:rsidRDefault="00047082" w:rsidP="00047082">
            <w:pPr>
              <w:pStyle w:val="TableParagraph"/>
              <w:spacing w:before="170"/>
              <w:ind w:left="142" w:right="130"/>
              <w:jc w:val="center"/>
              <w:rPr>
                <w:rFonts w:cs="Segoe UI"/>
                <w:sz w:val="20"/>
                <w:szCs w:val="20"/>
              </w:rPr>
            </w:pPr>
          </w:p>
          <w:p w:rsidR="00047082" w:rsidRDefault="00047082" w:rsidP="00047082">
            <w:pPr>
              <w:pStyle w:val="TableParagraph"/>
              <w:spacing w:before="170"/>
              <w:ind w:left="142" w:right="130"/>
              <w:jc w:val="center"/>
              <w:rPr>
                <w:rFonts w:cs="Segoe UI"/>
                <w:sz w:val="20"/>
                <w:szCs w:val="20"/>
              </w:rPr>
            </w:pPr>
            <w:r>
              <w:rPr>
                <w:rFonts w:cs="Segoe UI"/>
                <w:sz w:val="20"/>
                <w:szCs w:val="20"/>
              </w:rPr>
              <w:t>12/2020</w:t>
            </w:r>
          </w:p>
        </w:tc>
        <w:tc>
          <w:tcPr>
            <w:tcW w:w="1053" w:type="dxa"/>
          </w:tcPr>
          <w:p w:rsidR="00047082" w:rsidRDefault="00047082" w:rsidP="00047082">
            <w:pPr>
              <w:pStyle w:val="TableParagraph"/>
              <w:spacing w:before="170"/>
              <w:ind w:left="143" w:right="137"/>
              <w:jc w:val="center"/>
              <w:rPr>
                <w:rFonts w:cs="Segoe UI"/>
                <w:sz w:val="20"/>
                <w:szCs w:val="20"/>
              </w:rPr>
            </w:pPr>
          </w:p>
          <w:p w:rsidR="00047082" w:rsidRDefault="00047082" w:rsidP="00047082">
            <w:pPr>
              <w:pStyle w:val="TableParagraph"/>
              <w:spacing w:before="170"/>
              <w:ind w:left="143" w:right="137"/>
              <w:jc w:val="center"/>
              <w:rPr>
                <w:rFonts w:cs="Segoe UI"/>
                <w:sz w:val="20"/>
                <w:szCs w:val="20"/>
              </w:rPr>
            </w:pPr>
            <w:r>
              <w:rPr>
                <w:rFonts w:cs="Segoe UI"/>
                <w:sz w:val="20"/>
                <w:szCs w:val="20"/>
              </w:rPr>
              <w:t>02/2021</w:t>
            </w:r>
          </w:p>
        </w:tc>
        <w:tc>
          <w:tcPr>
            <w:tcW w:w="2129" w:type="dxa"/>
          </w:tcPr>
          <w:p w:rsidR="00047082" w:rsidRDefault="00047082" w:rsidP="00047082">
            <w:pPr>
              <w:pStyle w:val="TableParagraph"/>
              <w:ind w:left="144" w:right="115"/>
              <w:jc w:val="center"/>
              <w:rPr>
                <w:rFonts w:cs="Segoe UI"/>
                <w:sz w:val="20"/>
                <w:szCs w:val="20"/>
              </w:rPr>
            </w:pPr>
          </w:p>
          <w:p w:rsidR="00047082" w:rsidRDefault="00047082" w:rsidP="00047082">
            <w:pPr>
              <w:pStyle w:val="TableParagraph"/>
              <w:ind w:left="144" w:right="115"/>
              <w:jc w:val="center"/>
              <w:rPr>
                <w:rFonts w:cs="Segoe UI"/>
                <w:sz w:val="20"/>
                <w:szCs w:val="20"/>
              </w:rPr>
            </w:pPr>
            <w:r>
              <w:rPr>
                <w:rFonts w:cs="Segoe UI"/>
                <w:sz w:val="20"/>
                <w:szCs w:val="20"/>
              </w:rPr>
              <w:t xml:space="preserve">Medix, LLC Podgorica Prof. dr Darko Vuksanović </w:t>
            </w:r>
          </w:p>
          <w:p w:rsidR="00047082" w:rsidRDefault="00047082" w:rsidP="00047082">
            <w:pPr>
              <w:pStyle w:val="TableParagraph"/>
              <w:ind w:left="144" w:right="115"/>
              <w:jc w:val="center"/>
              <w:rPr>
                <w:rFonts w:cs="Segoe UI"/>
                <w:sz w:val="20"/>
                <w:szCs w:val="20"/>
              </w:rPr>
            </w:pPr>
            <w:r>
              <w:rPr>
                <w:rFonts w:cs="Segoe UI"/>
                <w:sz w:val="20"/>
                <w:szCs w:val="20"/>
              </w:rPr>
              <w:t>069/311 673</w:t>
            </w:r>
          </w:p>
        </w:tc>
        <w:tc>
          <w:tcPr>
            <w:tcW w:w="1315" w:type="dxa"/>
          </w:tcPr>
          <w:p w:rsidR="00047082" w:rsidRDefault="00047082" w:rsidP="00047082">
            <w:pPr>
              <w:pStyle w:val="TableParagraph"/>
              <w:jc w:val="center"/>
              <w:rPr>
                <w:rFonts w:cs="Segoe UI"/>
                <w:sz w:val="20"/>
                <w:szCs w:val="20"/>
              </w:rPr>
            </w:pPr>
          </w:p>
          <w:p w:rsidR="00047082" w:rsidRDefault="00047082" w:rsidP="00047082">
            <w:pPr>
              <w:pStyle w:val="TableParagraph"/>
              <w:jc w:val="center"/>
              <w:rPr>
                <w:rFonts w:cs="Segoe UI"/>
                <w:sz w:val="20"/>
                <w:szCs w:val="20"/>
              </w:rPr>
            </w:pPr>
            <w:r>
              <w:rPr>
                <w:rFonts w:cs="Segoe UI"/>
                <w:sz w:val="20"/>
                <w:szCs w:val="20"/>
              </w:rPr>
              <w:t>Team member for Financial and Socio-economic Analysis</w:t>
            </w:r>
          </w:p>
        </w:tc>
        <w:tc>
          <w:tcPr>
            <w:tcW w:w="3960" w:type="dxa"/>
          </w:tcPr>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cs="Segoe UI"/>
                <w:b/>
                <w:sz w:val="20"/>
                <w:szCs w:val="20"/>
              </w:rPr>
            </w:pPr>
          </w:p>
          <w:p w:rsidR="00047082" w:rsidRDefault="00047082" w:rsidP="00047082">
            <w:pPr>
              <w:pStyle w:val="TableParagraph"/>
              <w:ind w:right="187"/>
              <w:jc w:val="center"/>
              <w:rPr>
                <w:rFonts w:cs="Segoe UI"/>
                <w:b/>
                <w:sz w:val="20"/>
                <w:szCs w:val="20"/>
              </w:rPr>
            </w:pPr>
            <w:r>
              <w:rPr>
                <w:b/>
                <w:sz w:val="20"/>
              </w:rPr>
              <w:t>„</w:t>
            </w:r>
            <w:r>
              <w:rPr>
                <w:rFonts w:cs="Segoe UI"/>
                <w:b/>
                <w:sz w:val="20"/>
                <w:szCs w:val="20"/>
              </w:rPr>
              <w:t>FEASIBILITY STUDY FOR WASTE TIRES</w:t>
            </w:r>
            <w:r>
              <w:rPr>
                <w:b/>
                <w:sz w:val="20"/>
              </w:rPr>
              <w:t>“</w:t>
            </w:r>
          </w:p>
        </w:tc>
      </w:tr>
      <w:tr w:rsidR="00047082">
        <w:trPr>
          <w:trHeight w:val="1706"/>
        </w:trPr>
        <w:tc>
          <w:tcPr>
            <w:tcW w:w="1082" w:type="dxa"/>
          </w:tcPr>
          <w:p w:rsidR="00047082" w:rsidRDefault="00047082" w:rsidP="00047082">
            <w:pPr>
              <w:pStyle w:val="TableParagraph"/>
              <w:spacing w:before="172"/>
              <w:ind w:left="175" w:right="168"/>
              <w:jc w:val="center"/>
              <w:rPr>
                <w:sz w:val="20"/>
              </w:rPr>
            </w:pPr>
            <w:r>
              <w:rPr>
                <w:sz w:val="20"/>
              </w:rPr>
              <w:lastRenderedPageBreak/>
              <w:t>9/2020</w:t>
            </w:r>
          </w:p>
        </w:tc>
        <w:tc>
          <w:tcPr>
            <w:tcW w:w="1053" w:type="dxa"/>
          </w:tcPr>
          <w:p w:rsidR="00047082" w:rsidRDefault="00047082" w:rsidP="00047082">
            <w:pPr>
              <w:pStyle w:val="TableParagraph"/>
              <w:spacing w:before="172"/>
              <w:ind w:left="159" w:right="156"/>
              <w:jc w:val="center"/>
              <w:rPr>
                <w:sz w:val="20"/>
              </w:rPr>
            </w:pPr>
            <w:r>
              <w:rPr>
                <w:sz w:val="20"/>
              </w:rPr>
              <w:t>12/2020</w:t>
            </w:r>
          </w:p>
        </w:tc>
        <w:tc>
          <w:tcPr>
            <w:tcW w:w="2129" w:type="dxa"/>
          </w:tcPr>
          <w:p w:rsidR="00047082" w:rsidRDefault="00047082" w:rsidP="00047082">
            <w:pPr>
              <w:pStyle w:val="TableParagraph"/>
              <w:spacing w:before="171" w:line="247" w:lineRule="auto"/>
              <w:ind w:left="139" w:right="127"/>
              <w:jc w:val="center"/>
              <w:rPr>
                <w:sz w:val="20"/>
                <w:lang w:val="it-IT"/>
              </w:rPr>
            </w:pPr>
            <w:r>
              <w:rPr>
                <w:sz w:val="20"/>
                <w:lang w:val="it-IT"/>
              </w:rPr>
              <w:t>UNDP Montenegro</w:t>
            </w:r>
          </w:p>
          <w:p w:rsidR="00047082" w:rsidRDefault="00047082" w:rsidP="00047082">
            <w:pPr>
              <w:pStyle w:val="TableParagraph"/>
              <w:spacing w:before="171" w:line="247" w:lineRule="auto"/>
              <w:ind w:left="139" w:right="127"/>
              <w:jc w:val="center"/>
              <w:rPr>
                <w:sz w:val="20"/>
                <w:lang w:val="it-IT"/>
              </w:rPr>
            </w:pPr>
          </w:p>
          <w:p w:rsidR="00047082" w:rsidRDefault="00047082" w:rsidP="00047082">
            <w:pPr>
              <w:pStyle w:val="TableParagraph"/>
              <w:spacing w:before="171" w:line="247" w:lineRule="auto"/>
              <w:ind w:left="139" w:right="127"/>
              <w:jc w:val="center"/>
              <w:rPr>
                <w:sz w:val="20"/>
                <w:lang w:val="it-IT"/>
              </w:rPr>
            </w:pPr>
            <w:r>
              <w:rPr>
                <w:sz w:val="20"/>
                <w:lang w:val="it-IT"/>
              </w:rPr>
              <w:t>Snežana Dragojević</w:t>
            </w:r>
          </w:p>
          <w:p w:rsidR="00047082" w:rsidRDefault="00047082" w:rsidP="00047082">
            <w:pPr>
              <w:pStyle w:val="TableParagraph"/>
              <w:spacing w:before="171" w:line="247" w:lineRule="auto"/>
              <w:ind w:left="139" w:right="127"/>
              <w:jc w:val="center"/>
              <w:rPr>
                <w:sz w:val="20"/>
              </w:rPr>
            </w:pPr>
            <w:r>
              <w:rPr>
                <w:sz w:val="20"/>
                <w:lang w:val="it-IT"/>
              </w:rPr>
              <w:t>+38269060726</w:t>
            </w:r>
          </w:p>
        </w:tc>
        <w:tc>
          <w:tcPr>
            <w:tcW w:w="1315" w:type="dxa"/>
          </w:tcPr>
          <w:p w:rsidR="00047082" w:rsidRDefault="00047082" w:rsidP="00047082">
            <w:pPr>
              <w:pStyle w:val="normaltableau"/>
              <w:spacing w:before="0" w:after="0"/>
              <w:jc w:val="center"/>
              <w:rPr>
                <w:rFonts w:ascii="Carlito" w:hAnsi="Carlito" w:cs="Carlito"/>
                <w:sz w:val="20"/>
                <w:szCs w:val="22"/>
                <w:lang w:val="en-US" w:eastAsia="en-US"/>
              </w:rPr>
            </w:pP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Key expert:</w:t>
            </w: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Specialist</w:t>
            </w: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Finance/</w:t>
            </w:r>
          </w:p>
          <w:p w:rsidR="00047082" w:rsidRDefault="00047082" w:rsidP="00047082">
            <w:pPr>
              <w:pStyle w:val="normaltableau"/>
              <w:spacing w:before="0" w:after="0"/>
              <w:jc w:val="center"/>
              <w:rPr>
                <w:rFonts w:ascii="Carlito" w:hAnsi="Carlito" w:cs="Carlito"/>
                <w:sz w:val="20"/>
                <w:szCs w:val="22"/>
                <w:lang w:val="en-US" w:eastAsia="en-US"/>
              </w:rPr>
            </w:pPr>
            <w:r>
              <w:rPr>
                <w:rFonts w:ascii="Carlito" w:hAnsi="Carlito" w:cs="Carlito"/>
                <w:sz w:val="20"/>
                <w:szCs w:val="22"/>
                <w:lang w:val="en-US" w:eastAsia="en-US"/>
              </w:rPr>
              <w:t>Economics</w:t>
            </w:r>
          </w:p>
        </w:tc>
        <w:tc>
          <w:tcPr>
            <w:tcW w:w="3960" w:type="dxa"/>
          </w:tcPr>
          <w:p w:rsidR="00047082" w:rsidRDefault="00047082" w:rsidP="00047082">
            <w:pPr>
              <w:pStyle w:val="TableParagraph"/>
              <w:spacing w:before="119"/>
              <w:ind w:left="121"/>
              <w:jc w:val="center"/>
              <w:rPr>
                <w:sz w:val="20"/>
              </w:rPr>
            </w:pPr>
            <w:r>
              <w:rPr>
                <w:sz w:val="20"/>
              </w:rPr>
              <w:t>(Project funded by UNDP)</w:t>
            </w: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Contract No. 2020/091</w:t>
            </w: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7082" w:rsidRDefault="00047082" w:rsidP="00047082">
            <w:pPr>
              <w:jc w:val="center"/>
              <w:rPr>
                <w:b/>
              </w:rPr>
            </w:pPr>
            <w:r>
              <w:rPr>
                <w:sz w:val="20"/>
              </w:rPr>
              <w:t xml:space="preserve"> </w:t>
            </w:r>
            <w:r>
              <w:rPr>
                <w:b/>
                <w:sz w:val="20"/>
              </w:rPr>
              <w:t xml:space="preserve"> „FINANCIAL ANALYSIS OF REVISED NATIONALLY DETERMINED CONTRIBUTION –  NDC“</w:t>
            </w:r>
          </w:p>
          <w:p w:rsidR="00047082" w:rsidRDefault="00047082" w:rsidP="00047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047082" w:rsidRDefault="00047082" w:rsidP="00047082">
            <w:pPr>
              <w:pStyle w:val="TableParagraph"/>
              <w:tabs>
                <w:tab w:val="left" w:pos="321"/>
              </w:tabs>
              <w:spacing w:before="119"/>
              <w:ind w:right="107"/>
              <w:jc w:val="both"/>
              <w:rPr>
                <w:sz w:val="20"/>
              </w:rPr>
            </w:pPr>
            <w:r>
              <w:rPr>
                <w:sz w:val="20"/>
              </w:rPr>
              <w:t xml:space="preserve">Economic analysis was performed in accordance with the general principles defined in the document "Guide to Cost-Benefit Analysis of Investment Projects", 2014 – 2020. Analysis consists of four parts. </w:t>
            </w:r>
          </w:p>
          <w:p w:rsidR="00047082" w:rsidRDefault="00047082" w:rsidP="00047082">
            <w:pPr>
              <w:pStyle w:val="TableParagraph"/>
              <w:tabs>
                <w:tab w:val="left" w:pos="321"/>
              </w:tabs>
              <w:spacing w:before="119"/>
              <w:ind w:right="107"/>
              <w:jc w:val="both"/>
              <w:rPr>
                <w:sz w:val="20"/>
              </w:rPr>
            </w:pPr>
            <w:r>
              <w:rPr>
                <w:sz w:val="20"/>
              </w:rPr>
              <w:t xml:space="preserve">Within the first part, cost estimation of measures implementation for GHG emission reduction was performed. </w:t>
            </w:r>
          </w:p>
          <w:p w:rsidR="00047082" w:rsidRDefault="00047082" w:rsidP="00047082">
            <w:pPr>
              <w:pStyle w:val="TableParagraph"/>
              <w:tabs>
                <w:tab w:val="left" w:pos="321"/>
              </w:tabs>
              <w:spacing w:before="119"/>
              <w:ind w:right="107"/>
              <w:jc w:val="both"/>
              <w:rPr>
                <w:sz w:val="20"/>
              </w:rPr>
            </w:pPr>
            <w:r>
              <w:rPr>
                <w:sz w:val="20"/>
              </w:rPr>
              <w:t xml:space="preserve">The second part contains an analysis of funding sources according to proposed measures, in a way to identify and analyze secured funds, determine the amount of remaining funds and to provide considerations and proposals for their provision. </w:t>
            </w:r>
          </w:p>
          <w:p w:rsidR="00047082" w:rsidRDefault="00047082" w:rsidP="00047082">
            <w:pPr>
              <w:pStyle w:val="TableParagraph"/>
              <w:tabs>
                <w:tab w:val="left" w:pos="321"/>
              </w:tabs>
              <w:spacing w:before="119"/>
              <w:ind w:right="107"/>
              <w:jc w:val="both"/>
              <w:rPr>
                <w:sz w:val="20"/>
              </w:rPr>
            </w:pPr>
            <w:r>
              <w:rPr>
                <w:sz w:val="20"/>
              </w:rPr>
              <w:t xml:space="preserve">In part three, Least Cost Analysis, a simpler form of economic analysis, which assesses the proposed measures cost-effectiveness by determining the calculation of required investments for reduction of one ton of GHG emissions, for each of the proposed measures was performed. </w:t>
            </w:r>
          </w:p>
          <w:p w:rsidR="00047082" w:rsidRDefault="00047082" w:rsidP="00047082">
            <w:pPr>
              <w:pStyle w:val="TableParagraph"/>
              <w:tabs>
                <w:tab w:val="left" w:pos="321"/>
              </w:tabs>
              <w:spacing w:before="119"/>
              <w:ind w:right="107"/>
              <w:jc w:val="both"/>
              <w:rPr>
                <w:sz w:val="20"/>
              </w:rPr>
            </w:pPr>
            <w:r>
              <w:rPr>
                <w:sz w:val="20"/>
              </w:rPr>
              <w:t>Since the Low Cost method in this measures structure cannot provide a complete answer to their individual acceptability, in part four, Cost-Benefit Analysis was chosen. Cost-Benefit Analysis allowed to quantify the projected emissions reductions, put them in relation to the estimated costs of measures implementation and discount at the beginning of realization. Certain economic indicators calculation (net present value and benefit-cost ratio) was performed and a conclusion on the cost-effectiveness of certain measures application and their interrelationship was made.</w:t>
            </w:r>
          </w:p>
        </w:tc>
      </w:tr>
      <w:tr w:rsidR="00047082">
        <w:trPr>
          <w:trHeight w:val="1706"/>
        </w:trPr>
        <w:tc>
          <w:tcPr>
            <w:tcW w:w="1082" w:type="dxa"/>
          </w:tcPr>
          <w:p w:rsidR="00047082" w:rsidRDefault="00047082" w:rsidP="00047082">
            <w:pPr>
              <w:pStyle w:val="TableParagraph"/>
              <w:spacing w:before="172"/>
              <w:ind w:left="175" w:right="168"/>
              <w:jc w:val="center"/>
              <w:rPr>
                <w:sz w:val="20"/>
              </w:rPr>
            </w:pPr>
            <w:r>
              <w:rPr>
                <w:sz w:val="20"/>
              </w:rPr>
              <w:t>5/2020</w:t>
            </w:r>
          </w:p>
        </w:tc>
        <w:tc>
          <w:tcPr>
            <w:tcW w:w="1053" w:type="dxa"/>
          </w:tcPr>
          <w:p w:rsidR="00047082" w:rsidRDefault="00047082" w:rsidP="00047082">
            <w:pPr>
              <w:pStyle w:val="TableParagraph"/>
              <w:spacing w:before="172"/>
              <w:ind w:left="159" w:right="156"/>
              <w:jc w:val="center"/>
              <w:rPr>
                <w:sz w:val="20"/>
              </w:rPr>
            </w:pPr>
            <w:r>
              <w:rPr>
                <w:sz w:val="20"/>
              </w:rPr>
              <w:t>9/2020</w:t>
            </w:r>
          </w:p>
        </w:tc>
        <w:tc>
          <w:tcPr>
            <w:tcW w:w="2129" w:type="dxa"/>
          </w:tcPr>
          <w:p w:rsidR="00047082" w:rsidRDefault="00047082" w:rsidP="00047082">
            <w:pPr>
              <w:pStyle w:val="TableParagraph"/>
              <w:spacing w:before="171" w:line="247" w:lineRule="auto"/>
              <w:ind w:left="139" w:right="127"/>
              <w:jc w:val="center"/>
              <w:rPr>
                <w:sz w:val="20"/>
                <w:lang w:val="it-IT"/>
              </w:rPr>
            </w:pPr>
            <w:r>
              <w:rPr>
                <w:sz w:val="20"/>
                <w:lang w:val="it-IT"/>
              </w:rPr>
              <w:t>VIA PROJECT DOO Podgorica</w:t>
            </w:r>
          </w:p>
          <w:p w:rsidR="00047082" w:rsidRDefault="00047082" w:rsidP="00047082">
            <w:pPr>
              <w:pStyle w:val="TableParagraph"/>
              <w:spacing w:before="171" w:line="247" w:lineRule="auto"/>
              <w:ind w:left="139" w:right="127"/>
              <w:jc w:val="center"/>
              <w:rPr>
                <w:sz w:val="20"/>
                <w:szCs w:val="20"/>
                <w:lang w:val="it-IT"/>
              </w:rPr>
            </w:pPr>
            <w:r>
              <w:rPr>
                <w:sz w:val="20"/>
                <w:szCs w:val="20"/>
                <w:lang w:val="it-IT"/>
              </w:rPr>
              <w:t>Prof. dr Biljana Ivanović, dipl. Ing</w:t>
            </w:r>
          </w:p>
          <w:p w:rsidR="00047082" w:rsidRDefault="00047082" w:rsidP="00047082">
            <w:pPr>
              <w:pStyle w:val="TableParagraph"/>
              <w:spacing w:before="171" w:line="247" w:lineRule="auto"/>
              <w:ind w:left="139" w:right="127"/>
              <w:jc w:val="center"/>
              <w:rPr>
                <w:sz w:val="20"/>
                <w:lang w:val="it-IT"/>
              </w:rPr>
            </w:pPr>
            <w:r>
              <w:rPr>
                <w:sz w:val="20"/>
                <w:lang w:val="it-IT"/>
              </w:rPr>
              <w:t>+38269010774</w:t>
            </w:r>
          </w:p>
        </w:tc>
        <w:tc>
          <w:tcPr>
            <w:tcW w:w="1315" w:type="dxa"/>
          </w:tcPr>
          <w:p w:rsidR="00047082" w:rsidRDefault="00047082" w:rsidP="00047082">
            <w:pPr>
              <w:pStyle w:val="TableParagraph"/>
              <w:spacing w:before="171"/>
              <w:ind w:left="140" w:right="125"/>
              <w:jc w:val="center"/>
              <w:rPr>
                <w:sz w:val="20"/>
              </w:rPr>
            </w:pPr>
            <w:r>
              <w:rPr>
                <w:sz w:val="20"/>
              </w:rPr>
              <w:t>Expert for economic analysis</w:t>
            </w:r>
          </w:p>
        </w:tc>
        <w:tc>
          <w:tcPr>
            <w:tcW w:w="3960" w:type="dxa"/>
          </w:tcPr>
          <w:p w:rsidR="00047082" w:rsidRDefault="00047082" w:rsidP="00047082">
            <w:pPr>
              <w:pStyle w:val="GFATableBullets"/>
              <w:numPr>
                <w:ilvl w:val="0"/>
                <w:numId w:val="0"/>
              </w:numPr>
              <w:jc w:val="center"/>
              <w:rPr>
                <w:rFonts w:ascii="Carlito" w:hAnsi="Carlito" w:cs="Carlito"/>
                <w:b/>
                <w:spacing w:val="0"/>
                <w:sz w:val="20"/>
                <w:szCs w:val="22"/>
                <w:lang w:val="en-US"/>
              </w:rPr>
            </w:pPr>
          </w:p>
          <w:p w:rsidR="00047082" w:rsidRDefault="00047082" w:rsidP="00047082">
            <w:pPr>
              <w:pStyle w:val="GFATableBullets"/>
              <w:numPr>
                <w:ilvl w:val="0"/>
                <w:numId w:val="0"/>
              </w:numPr>
              <w:jc w:val="center"/>
              <w:rPr>
                <w:rFonts w:ascii="Carlito" w:hAnsi="Carlito" w:cs="Carlito"/>
                <w:b/>
                <w:spacing w:val="0"/>
                <w:sz w:val="20"/>
                <w:szCs w:val="22"/>
                <w:lang w:val="en-US"/>
              </w:rPr>
            </w:pPr>
            <w:r>
              <w:rPr>
                <w:rFonts w:ascii="Carlito" w:hAnsi="Carlito" w:cs="Carlito"/>
                <w:b/>
                <w:spacing w:val="0"/>
                <w:sz w:val="20"/>
                <w:szCs w:val="22"/>
                <w:lang w:val="en-US"/>
              </w:rPr>
              <w:t>“FEASIBILITY STUDY – ROŽAJE BYPASS” (second phase)</w:t>
            </w:r>
          </w:p>
          <w:p w:rsidR="00047082" w:rsidRDefault="00047082" w:rsidP="00047082">
            <w:pPr>
              <w:pStyle w:val="TableParagraph"/>
              <w:tabs>
                <w:tab w:val="left" w:pos="321"/>
              </w:tabs>
              <w:spacing w:before="119"/>
              <w:ind w:right="107"/>
              <w:jc w:val="both"/>
              <w:rPr>
                <w:sz w:val="20"/>
              </w:rPr>
            </w:pPr>
          </w:p>
        </w:tc>
      </w:tr>
      <w:tr w:rsidR="00047082">
        <w:trPr>
          <w:trHeight w:val="1706"/>
        </w:trPr>
        <w:tc>
          <w:tcPr>
            <w:tcW w:w="1082"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72"/>
              <w:ind w:left="175" w:right="168"/>
              <w:jc w:val="center"/>
              <w:rPr>
                <w:sz w:val="20"/>
                <w:lang w:val="it-IT"/>
              </w:rPr>
            </w:pPr>
            <w:r>
              <w:rPr>
                <w:sz w:val="20"/>
                <w:lang w:val="it-IT"/>
              </w:rPr>
              <w:t>4/2020</w:t>
            </w:r>
          </w:p>
        </w:tc>
        <w:tc>
          <w:tcPr>
            <w:tcW w:w="1053" w:type="dxa"/>
          </w:tcPr>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spacing w:before="172"/>
              <w:ind w:left="159" w:right="156"/>
              <w:jc w:val="center"/>
              <w:rPr>
                <w:sz w:val="20"/>
              </w:rPr>
            </w:pPr>
            <w:r>
              <w:rPr>
                <w:sz w:val="20"/>
              </w:rPr>
              <w:t>7/2020</w:t>
            </w:r>
          </w:p>
        </w:tc>
        <w:tc>
          <w:tcPr>
            <w:tcW w:w="2129"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71" w:line="247" w:lineRule="auto"/>
              <w:ind w:left="139" w:right="127"/>
              <w:jc w:val="center"/>
              <w:rPr>
                <w:sz w:val="20"/>
              </w:rPr>
            </w:pPr>
            <w:r>
              <w:rPr>
                <w:sz w:val="20"/>
              </w:rPr>
              <w:t xml:space="preserve">Fidelity Consulting </w:t>
            </w:r>
            <w:r>
              <w:rPr>
                <w:rFonts w:ascii="Arial" w:hAnsi="Arial"/>
                <w:sz w:val="20"/>
              </w:rPr>
              <w:t xml:space="preserve">Miloš Vuković </w:t>
            </w:r>
            <w:r>
              <w:rPr>
                <w:sz w:val="20"/>
              </w:rPr>
              <w:t>067</w:t>
            </w:r>
            <w:r>
              <w:rPr>
                <w:color w:val="212121"/>
                <w:sz w:val="20"/>
              </w:rPr>
              <w:t>/525 774</w:t>
            </w:r>
          </w:p>
        </w:tc>
        <w:tc>
          <w:tcPr>
            <w:tcW w:w="1315"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71"/>
              <w:ind w:left="140" w:right="125"/>
              <w:jc w:val="center"/>
              <w:rPr>
                <w:sz w:val="20"/>
              </w:rPr>
            </w:pPr>
            <w:r>
              <w:rPr>
                <w:sz w:val="20"/>
              </w:rPr>
              <w:t>Key expert: Specialist Finance/ Economics</w:t>
            </w:r>
          </w:p>
        </w:tc>
        <w:tc>
          <w:tcPr>
            <w:tcW w:w="3960" w:type="dxa"/>
          </w:tcPr>
          <w:p w:rsidR="00047082" w:rsidRDefault="00047082" w:rsidP="00047082">
            <w:pPr>
              <w:pStyle w:val="TableParagraph"/>
              <w:spacing w:before="119"/>
              <w:ind w:left="121"/>
              <w:jc w:val="center"/>
              <w:rPr>
                <w:sz w:val="20"/>
              </w:rPr>
            </w:pPr>
            <w:r>
              <w:rPr>
                <w:sz w:val="20"/>
              </w:rPr>
              <w:t>(Project funded by UNDP)</w:t>
            </w:r>
          </w:p>
          <w:p w:rsidR="00047082" w:rsidRDefault="00047082" w:rsidP="00047082">
            <w:pPr>
              <w:pStyle w:val="TableParagraph"/>
              <w:spacing w:before="120"/>
              <w:ind w:left="121"/>
              <w:jc w:val="center"/>
              <w:rPr>
                <w:b/>
                <w:sz w:val="20"/>
              </w:rPr>
            </w:pPr>
            <w:r>
              <w:rPr>
                <w:b/>
                <w:sz w:val="20"/>
              </w:rPr>
              <w:t>REFERENCE: RFP 42/19</w:t>
            </w:r>
          </w:p>
          <w:p w:rsidR="00047082" w:rsidRDefault="00047082" w:rsidP="00047082">
            <w:pPr>
              <w:pStyle w:val="TableParagraph"/>
              <w:spacing w:before="119"/>
              <w:ind w:left="121" w:right="109"/>
              <w:jc w:val="center"/>
              <w:rPr>
                <w:b/>
                <w:sz w:val="20"/>
              </w:rPr>
            </w:pPr>
            <w:r>
              <w:rPr>
                <w:b/>
                <w:sz w:val="20"/>
              </w:rPr>
              <w:t>“POLICY AND INCENTIVE OPTIONS FOR GREEN BUSINESSES – STUDY”</w:t>
            </w:r>
          </w:p>
          <w:p w:rsidR="00047082" w:rsidRDefault="00047082" w:rsidP="00047082">
            <w:pPr>
              <w:pStyle w:val="TableParagraph"/>
              <w:spacing w:before="121"/>
              <w:ind w:left="121"/>
              <w:jc w:val="both"/>
              <w:rPr>
                <w:sz w:val="20"/>
              </w:rPr>
            </w:pPr>
            <w:r>
              <w:rPr>
                <w:sz w:val="20"/>
              </w:rPr>
              <w:t>Specific results expected as a project result:</w:t>
            </w:r>
          </w:p>
          <w:p w:rsidR="00047082" w:rsidRDefault="00047082" w:rsidP="00047082">
            <w:pPr>
              <w:pStyle w:val="TableParagraph"/>
              <w:numPr>
                <w:ilvl w:val="0"/>
                <w:numId w:val="28"/>
              </w:numPr>
              <w:tabs>
                <w:tab w:val="left" w:pos="245"/>
              </w:tabs>
              <w:spacing w:before="121"/>
              <w:ind w:right="106" w:firstLine="0"/>
              <w:jc w:val="both"/>
              <w:rPr>
                <w:sz w:val="20"/>
              </w:rPr>
            </w:pPr>
            <w:r>
              <w:rPr>
                <w:sz w:val="20"/>
              </w:rPr>
              <w:t>Review national planning and development policies, guidelines and other documented policy positions, as well as fiscal and economic mechanisms/instruments and propose new policies, fiscal and economic mechanisms/instruments or relevant changes;</w:t>
            </w:r>
          </w:p>
          <w:p w:rsidR="00047082" w:rsidRDefault="00047082" w:rsidP="00047082">
            <w:pPr>
              <w:pStyle w:val="TableParagraph"/>
              <w:numPr>
                <w:ilvl w:val="0"/>
                <w:numId w:val="28"/>
              </w:numPr>
              <w:tabs>
                <w:tab w:val="left" w:pos="271"/>
              </w:tabs>
              <w:spacing w:before="120"/>
              <w:ind w:right="105" w:firstLine="0"/>
              <w:jc w:val="both"/>
              <w:rPr>
                <w:sz w:val="20"/>
              </w:rPr>
            </w:pPr>
            <w:r>
              <w:rPr>
                <w:sz w:val="20"/>
              </w:rPr>
              <w:t>Review the current legislative framework, and make recommendations for the most appropriate legislative and regulatory framework, to support the adoption of proposed policies, fiscal and economic instruments or relevant</w:t>
            </w:r>
            <w:r>
              <w:rPr>
                <w:spacing w:val="-4"/>
                <w:sz w:val="20"/>
              </w:rPr>
              <w:t xml:space="preserve"> </w:t>
            </w:r>
            <w:r>
              <w:rPr>
                <w:sz w:val="20"/>
              </w:rPr>
              <w:t>changes;</w:t>
            </w:r>
          </w:p>
          <w:p w:rsidR="00047082" w:rsidRDefault="00047082" w:rsidP="00047082">
            <w:pPr>
              <w:pStyle w:val="TableParagraph"/>
              <w:numPr>
                <w:ilvl w:val="0"/>
                <w:numId w:val="28"/>
              </w:numPr>
              <w:tabs>
                <w:tab w:val="left" w:pos="273"/>
              </w:tabs>
              <w:spacing w:before="119"/>
              <w:ind w:right="106" w:firstLine="0"/>
              <w:jc w:val="both"/>
              <w:rPr>
                <w:sz w:val="20"/>
              </w:rPr>
            </w:pPr>
            <w:r>
              <w:rPr>
                <w:sz w:val="20"/>
              </w:rPr>
              <w:t xml:space="preserve">Enhance capacity of primary stakeholders through a process of </w:t>
            </w:r>
            <w:r>
              <w:rPr>
                <w:rFonts w:ascii="Arial" w:hAnsi="Arial"/>
                <w:sz w:val="20"/>
              </w:rPr>
              <w:t xml:space="preserve">“learning by doing” to </w:t>
            </w:r>
            <w:r>
              <w:rPr>
                <w:sz w:val="20"/>
              </w:rPr>
              <w:t>incorporate greening considerations in planning and in decision</w:t>
            </w:r>
            <w:r>
              <w:rPr>
                <w:spacing w:val="-4"/>
                <w:sz w:val="20"/>
              </w:rPr>
              <w:t xml:space="preserve"> </w:t>
            </w:r>
            <w:r>
              <w:rPr>
                <w:sz w:val="20"/>
              </w:rPr>
              <w:t>making;</w:t>
            </w:r>
          </w:p>
          <w:p w:rsidR="00047082" w:rsidRDefault="00047082" w:rsidP="00047082">
            <w:pPr>
              <w:pStyle w:val="TableParagraph"/>
              <w:numPr>
                <w:ilvl w:val="0"/>
                <w:numId w:val="28"/>
              </w:numPr>
              <w:tabs>
                <w:tab w:val="left" w:pos="252"/>
              </w:tabs>
              <w:spacing w:before="121"/>
              <w:ind w:right="107" w:firstLine="0"/>
              <w:jc w:val="both"/>
              <w:rPr>
                <w:sz w:val="20"/>
              </w:rPr>
            </w:pPr>
            <w:r>
              <w:rPr>
                <w:sz w:val="20"/>
              </w:rPr>
              <w:t>Incorporate best fit practices which will be socially and culturally equitable, gender sensitive, ecologically effective, economically efficient and reflective of stakeholder needs and economic</w:t>
            </w:r>
            <w:r>
              <w:rPr>
                <w:spacing w:val="-1"/>
                <w:sz w:val="20"/>
              </w:rPr>
              <w:t xml:space="preserve"> </w:t>
            </w:r>
            <w:r>
              <w:rPr>
                <w:sz w:val="20"/>
              </w:rPr>
              <w:t>interests;</w:t>
            </w:r>
          </w:p>
          <w:p w:rsidR="00047082" w:rsidRDefault="00047082" w:rsidP="00047082">
            <w:pPr>
              <w:pStyle w:val="TableParagraph"/>
              <w:numPr>
                <w:ilvl w:val="0"/>
                <w:numId w:val="28"/>
              </w:numPr>
              <w:tabs>
                <w:tab w:val="left" w:pos="257"/>
              </w:tabs>
              <w:spacing w:before="121"/>
              <w:ind w:right="105" w:firstLine="0"/>
              <w:jc w:val="both"/>
              <w:rPr>
                <w:sz w:val="20"/>
              </w:rPr>
            </w:pPr>
            <w:r>
              <w:rPr>
                <w:sz w:val="20"/>
              </w:rPr>
              <w:t>Deliver study and road-map for policy and incentive options for green businesses in agricultural; tourism and energy</w:t>
            </w:r>
            <w:r>
              <w:rPr>
                <w:spacing w:val="-6"/>
                <w:sz w:val="20"/>
              </w:rPr>
              <w:t xml:space="preserve"> </w:t>
            </w:r>
            <w:r>
              <w:rPr>
                <w:sz w:val="20"/>
              </w:rPr>
              <w:t>sectors</w:t>
            </w:r>
          </w:p>
          <w:p w:rsidR="00047082" w:rsidRDefault="00047082" w:rsidP="00047082">
            <w:pPr>
              <w:pStyle w:val="TableParagraph"/>
              <w:numPr>
                <w:ilvl w:val="0"/>
                <w:numId w:val="28"/>
              </w:numPr>
              <w:tabs>
                <w:tab w:val="left" w:pos="321"/>
              </w:tabs>
              <w:spacing w:before="119"/>
              <w:ind w:right="107" w:firstLine="0"/>
              <w:jc w:val="both"/>
              <w:rPr>
                <w:sz w:val="20"/>
              </w:rPr>
            </w:pPr>
            <w:r>
              <w:rPr>
                <w:sz w:val="20"/>
              </w:rPr>
              <w:t>Evaluate possible role of Eco Fund in implementation of some of the incentive schemes.</w:t>
            </w:r>
          </w:p>
        </w:tc>
      </w:tr>
      <w:tr w:rsidR="00047082">
        <w:trPr>
          <w:trHeight w:val="1706"/>
        </w:trPr>
        <w:tc>
          <w:tcPr>
            <w:tcW w:w="1082"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8"/>
              <w:rPr>
                <w:b/>
                <w:sz w:val="19"/>
              </w:rPr>
            </w:pPr>
          </w:p>
          <w:p w:rsidR="00047082" w:rsidRDefault="00047082" w:rsidP="00047082">
            <w:pPr>
              <w:pStyle w:val="TableParagraph"/>
              <w:ind w:left="175" w:right="168"/>
              <w:jc w:val="center"/>
              <w:rPr>
                <w:sz w:val="20"/>
              </w:rPr>
            </w:pPr>
            <w:r>
              <w:rPr>
                <w:sz w:val="20"/>
              </w:rPr>
              <w:t>3/2020</w:t>
            </w:r>
          </w:p>
        </w:tc>
        <w:tc>
          <w:tcPr>
            <w:tcW w:w="1053"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8"/>
              <w:rPr>
                <w:b/>
                <w:sz w:val="19"/>
              </w:rPr>
            </w:pPr>
          </w:p>
          <w:p w:rsidR="00047082" w:rsidRDefault="00047082" w:rsidP="00047082">
            <w:pPr>
              <w:pStyle w:val="TableParagraph"/>
              <w:ind w:left="159" w:right="156"/>
              <w:jc w:val="center"/>
              <w:rPr>
                <w:sz w:val="20"/>
              </w:rPr>
            </w:pPr>
            <w:r>
              <w:rPr>
                <w:sz w:val="20"/>
              </w:rPr>
              <w:t>4/2020</w:t>
            </w:r>
          </w:p>
        </w:tc>
        <w:tc>
          <w:tcPr>
            <w:tcW w:w="2129" w:type="dxa"/>
          </w:tcPr>
          <w:p w:rsidR="00047082" w:rsidRDefault="00047082" w:rsidP="00047082">
            <w:pPr>
              <w:pStyle w:val="TableParagraph"/>
              <w:rPr>
                <w:b/>
                <w:sz w:val="20"/>
              </w:rPr>
            </w:pPr>
          </w:p>
          <w:p w:rsidR="00047082" w:rsidRDefault="00047082" w:rsidP="00047082">
            <w:pPr>
              <w:pStyle w:val="TableParagraph"/>
              <w:spacing w:before="10"/>
              <w:rPr>
                <w:b/>
                <w:sz w:val="19"/>
              </w:rPr>
            </w:pPr>
          </w:p>
          <w:p w:rsidR="00047082" w:rsidRDefault="00047082" w:rsidP="00047082">
            <w:pPr>
              <w:pStyle w:val="TableParagraph"/>
              <w:ind w:left="250" w:firstLine="211"/>
              <w:rPr>
                <w:rFonts w:ascii="Arial" w:hAnsi="Arial"/>
                <w:sz w:val="20"/>
              </w:rPr>
            </w:pPr>
            <w:r>
              <w:rPr>
                <w:sz w:val="20"/>
              </w:rPr>
              <w:t xml:space="preserve">Eco Energy LLC </w:t>
            </w:r>
            <w:r>
              <w:rPr>
                <w:rFonts w:ascii="Arial" w:hAnsi="Arial"/>
                <w:w w:val="90"/>
                <w:sz w:val="20"/>
              </w:rPr>
              <w:t>Danilo Barjaktarović</w:t>
            </w:r>
          </w:p>
          <w:p w:rsidR="00047082" w:rsidRDefault="00047082" w:rsidP="00047082">
            <w:pPr>
              <w:pStyle w:val="TableParagraph"/>
              <w:spacing w:before="13"/>
              <w:ind w:left="550"/>
              <w:rPr>
                <w:sz w:val="20"/>
              </w:rPr>
            </w:pPr>
            <w:r>
              <w:rPr>
                <w:sz w:val="20"/>
              </w:rPr>
              <w:t>067/567 737</w:t>
            </w:r>
          </w:p>
        </w:tc>
        <w:tc>
          <w:tcPr>
            <w:tcW w:w="1315" w:type="dxa"/>
          </w:tcPr>
          <w:p w:rsidR="00047082" w:rsidRDefault="00047082" w:rsidP="00047082">
            <w:pPr>
              <w:pStyle w:val="TableParagraph"/>
              <w:spacing w:before="9"/>
              <w:rPr>
                <w:b/>
                <w:sz w:val="29"/>
              </w:rPr>
            </w:pPr>
          </w:p>
          <w:p w:rsidR="00047082" w:rsidRDefault="00047082" w:rsidP="00047082">
            <w:pPr>
              <w:pStyle w:val="TableParagraph"/>
              <w:ind w:left="139" w:right="127"/>
              <w:jc w:val="center"/>
              <w:rPr>
                <w:sz w:val="20"/>
              </w:rPr>
            </w:pPr>
            <w:r>
              <w:rPr>
                <w:sz w:val="20"/>
              </w:rPr>
              <w:t>Member of the work team</w:t>
            </w:r>
          </w:p>
        </w:tc>
        <w:tc>
          <w:tcPr>
            <w:tcW w:w="3960" w:type="dxa"/>
          </w:tcPr>
          <w:p w:rsidR="00047082" w:rsidRDefault="00047082" w:rsidP="00047082">
            <w:pPr>
              <w:pStyle w:val="TableParagraph"/>
              <w:ind w:left="121" w:right="107"/>
              <w:jc w:val="center"/>
              <w:rPr>
                <w:b/>
                <w:sz w:val="20"/>
              </w:rPr>
            </w:pPr>
            <w:r>
              <w:rPr>
                <w:b/>
                <w:sz w:val="20"/>
              </w:rPr>
              <w:t>“ANALYSIS OF THE FULFILLMENT OF THE LEGAL, INSTITUTIONAL, ECONOMIC AND FINANCIAL OBJECTIVES DEFINED BY THE INITIAL BENCHMARK FOR CHAPTER 27: ENVIRONMENT AND CLIMATE CHANGE”</w:t>
            </w:r>
          </w:p>
        </w:tc>
      </w:tr>
      <w:tr w:rsidR="00047082">
        <w:trPr>
          <w:trHeight w:val="1360"/>
        </w:trPr>
        <w:tc>
          <w:tcPr>
            <w:tcW w:w="1082" w:type="dxa"/>
          </w:tcPr>
          <w:p w:rsidR="00047082" w:rsidRDefault="00047082" w:rsidP="00047082">
            <w:pPr>
              <w:pStyle w:val="TableParagraph"/>
              <w:rPr>
                <w:b/>
                <w:sz w:val="20"/>
              </w:rPr>
            </w:pPr>
          </w:p>
          <w:p w:rsidR="00047082" w:rsidRDefault="00047082" w:rsidP="00047082">
            <w:pPr>
              <w:pStyle w:val="TableParagraph"/>
              <w:spacing w:before="8"/>
              <w:rPr>
                <w:b/>
                <w:sz w:val="25"/>
              </w:rPr>
            </w:pPr>
          </w:p>
          <w:p w:rsidR="00047082" w:rsidRDefault="00047082" w:rsidP="00047082">
            <w:pPr>
              <w:pStyle w:val="TableParagraph"/>
              <w:spacing w:before="1"/>
              <w:ind w:left="175" w:right="168"/>
              <w:jc w:val="center"/>
              <w:rPr>
                <w:sz w:val="20"/>
              </w:rPr>
            </w:pPr>
            <w:r>
              <w:rPr>
                <w:sz w:val="20"/>
              </w:rPr>
              <w:t>8/2020</w:t>
            </w:r>
          </w:p>
        </w:tc>
        <w:tc>
          <w:tcPr>
            <w:tcW w:w="1053" w:type="dxa"/>
          </w:tcPr>
          <w:p w:rsidR="00047082" w:rsidRDefault="00047082" w:rsidP="00047082">
            <w:pPr>
              <w:pStyle w:val="TableParagraph"/>
              <w:rPr>
                <w:b/>
                <w:sz w:val="20"/>
              </w:rPr>
            </w:pPr>
          </w:p>
          <w:p w:rsidR="00047082" w:rsidRDefault="00047082" w:rsidP="00047082">
            <w:pPr>
              <w:pStyle w:val="TableParagraph"/>
              <w:spacing w:before="11"/>
              <w:rPr>
                <w:b/>
                <w:sz w:val="25"/>
              </w:rPr>
            </w:pPr>
          </w:p>
          <w:p w:rsidR="00047082" w:rsidRDefault="00047082" w:rsidP="00047082">
            <w:pPr>
              <w:pStyle w:val="TableParagraph"/>
              <w:ind w:left="1"/>
              <w:jc w:val="center"/>
              <w:rPr>
                <w:rFonts w:ascii="Arial" w:hAnsi="Arial"/>
                <w:sz w:val="20"/>
              </w:rPr>
            </w:pPr>
            <w:r>
              <w:rPr>
                <w:rFonts w:ascii="Arial" w:hAnsi="Arial"/>
                <w:w w:val="68"/>
                <w:sz w:val="20"/>
              </w:rPr>
              <w:t>…</w:t>
            </w:r>
          </w:p>
        </w:tc>
        <w:tc>
          <w:tcPr>
            <w:tcW w:w="2129" w:type="dxa"/>
          </w:tcPr>
          <w:p w:rsidR="00047082" w:rsidRDefault="00047082" w:rsidP="00047082">
            <w:pPr>
              <w:pStyle w:val="TableParagraph"/>
              <w:spacing w:before="11"/>
              <w:rPr>
                <w:b/>
                <w:sz w:val="25"/>
              </w:rPr>
            </w:pPr>
          </w:p>
          <w:p w:rsidR="00047082" w:rsidRDefault="00047082" w:rsidP="00047082">
            <w:pPr>
              <w:pStyle w:val="TableParagraph"/>
              <w:spacing w:line="251" w:lineRule="auto"/>
              <w:ind w:left="550" w:hanging="246"/>
              <w:rPr>
                <w:sz w:val="20"/>
              </w:rPr>
            </w:pPr>
            <w:r>
              <w:rPr>
                <w:rFonts w:ascii="Arial" w:hAnsi="Arial"/>
                <w:w w:val="90"/>
                <w:sz w:val="20"/>
              </w:rPr>
              <w:t xml:space="preserve">Svetlana Jovanović, dipl. prost. planer </w:t>
            </w:r>
            <w:r>
              <w:rPr>
                <w:sz w:val="20"/>
              </w:rPr>
              <w:t>067/304 403</w:t>
            </w:r>
          </w:p>
        </w:tc>
        <w:tc>
          <w:tcPr>
            <w:tcW w:w="1315" w:type="dxa"/>
          </w:tcPr>
          <w:p w:rsidR="00047082" w:rsidRDefault="00047082" w:rsidP="00047082">
            <w:pPr>
              <w:pStyle w:val="TableParagraph"/>
              <w:spacing w:before="7"/>
              <w:rPr>
                <w:b/>
                <w:sz w:val="15"/>
              </w:rPr>
            </w:pPr>
          </w:p>
          <w:p w:rsidR="00047082" w:rsidRDefault="00047082" w:rsidP="00047082">
            <w:pPr>
              <w:pStyle w:val="TableParagraph"/>
              <w:spacing w:before="1"/>
              <w:ind w:left="139" w:right="127"/>
              <w:jc w:val="center"/>
              <w:rPr>
                <w:sz w:val="20"/>
              </w:rPr>
            </w:pPr>
            <w:r>
              <w:rPr>
                <w:sz w:val="20"/>
              </w:rPr>
              <w:t>Member of the work team</w:t>
            </w:r>
          </w:p>
        </w:tc>
        <w:tc>
          <w:tcPr>
            <w:tcW w:w="3960" w:type="dxa"/>
          </w:tcPr>
          <w:p w:rsidR="00047082" w:rsidRDefault="00047082" w:rsidP="00047082">
            <w:pPr>
              <w:pStyle w:val="TableParagraph"/>
              <w:spacing w:before="10"/>
              <w:rPr>
                <w:b/>
                <w:sz w:val="25"/>
              </w:rPr>
            </w:pPr>
          </w:p>
          <w:p w:rsidR="00047082" w:rsidRDefault="00047082" w:rsidP="00047082">
            <w:pPr>
              <w:pStyle w:val="TableParagraph"/>
              <w:ind w:left="121"/>
              <w:rPr>
                <w:b/>
                <w:sz w:val="20"/>
              </w:rPr>
            </w:pPr>
            <w:r>
              <w:rPr>
                <w:b/>
                <w:sz w:val="20"/>
              </w:rPr>
              <w:t>SPATIAL PLAN OF MONTENEGRO</w:t>
            </w:r>
          </w:p>
        </w:tc>
      </w:tr>
      <w:tr w:rsidR="00047082">
        <w:trPr>
          <w:trHeight w:val="1360"/>
        </w:trPr>
        <w:tc>
          <w:tcPr>
            <w:tcW w:w="1082"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9"/>
              <w:rPr>
                <w:b/>
                <w:sz w:val="15"/>
              </w:rPr>
            </w:pPr>
          </w:p>
          <w:p w:rsidR="00047082" w:rsidRDefault="00047082" w:rsidP="00047082">
            <w:pPr>
              <w:pStyle w:val="TableParagraph"/>
              <w:ind w:left="175" w:right="168"/>
              <w:jc w:val="center"/>
              <w:rPr>
                <w:sz w:val="20"/>
              </w:rPr>
            </w:pPr>
            <w:r>
              <w:rPr>
                <w:sz w:val="20"/>
              </w:rPr>
              <w:t>2/2020</w:t>
            </w:r>
          </w:p>
        </w:tc>
        <w:tc>
          <w:tcPr>
            <w:tcW w:w="1053"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9"/>
              <w:rPr>
                <w:b/>
                <w:sz w:val="15"/>
              </w:rPr>
            </w:pPr>
          </w:p>
          <w:p w:rsidR="00047082" w:rsidRDefault="00047082" w:rsidP="00047082">
            <w:pPr>
              <w:pStyle w:val="TableParagraph"/>
              <w:ind w:left="159" w:right="156"/>
              <w:jc w:val="center"/>
              <w:rPr>
                <w:sz w:val="20"/>
              </w:rPr>
            </w:pPr>
            <w:r>
              <w:rPr>
                <w:sz w:val="20"/>
              </w:rPr>
              <w:t>5/2020</w:t>
            </w:r>
          </w:p>
        </w:tc>
        <w:tc>
          <w:tcPr>
            <w:tcW w:w="2129" w:type="dxa"/>
          </w:tcPr>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rPr>
                <w:b/>
                <w:sz w:val="20"/>
                <w:lang w:val="it-IT"/>
              </w:rPr>
            </w:pPr>
          </w:p>
          <w:p w:rsidR="00047082" w:rsidRDefault="00047082" w:rsidP="00047082">
            <w:pPr>
              <w:pStyle w:val="TableParagraph"/>
              <w:spacing w:before="8"/>
              <w:rPr>
                <w:b/>
                <w:sz w:val="15"/>
                <w:lang w:val="it-IT"/>
              </w:rPr>
            </w:pPr>
          </w:p>
          <w:p w:rsidR="00047082" w:rsidRDefault="00047082" w:rsidP="00047082">
            <w:pPr>
              <w:pStyle w:val="TableParagraph"/>
              <w:spacing w:line="247" w:lineRule="auto"/>
              <w:ind w:left="139" w:right="127"/>
              <w:jc w:val="center"/>
              <w:rPr>
                <w:sz w:val="20"/>
                <w:lang w:val="it-IT"/>
              </w:rPr>
            </w:pPr>
            <w:r>
              <w:rPr>
                <w:sz w:val="20"/>
                <w:lang w:val="it-IT"/>
              </w:rPr>
              <w:t xml:space="preserve">Medix, LLC Podgorica </w:t>
            </w:r>
          </w:p>
          <w:p w:rsidR="00047082" w:rsidRDefault="00047082" w:rsidP="00047082">
            <w:pPr>
              <w:pStyle w:val="TableParagraph"/>
              <w:spacing w:line="247" w:lineRule="auto"/>
              <w:ind w:left="139" w:right="127"/>
              <w:jc w:val="center"/>
              <w:rPr>
                <w:rFonts w:ascii="Arial" w:hAnsi="Arial"/>
                <w:w w:val="95"/>
                <w:sz w:val="20"/>
              </w:rPr>
            </w:pPr>
            <w:r>
              <w:rPr>
                <w:sz w:val="20"/>
              </w:rPr>
              <w:t xml:space="preserve">Prof. dr </w:t>
            </w:r>
            <w:r>
              <w:rPr>
                <w:rFonts w:ascii="Arial" w:hAnsi="Arial"/>
                <w:w w:val="95"/>
                <w:sz w:val="20"/>
              </w:rPr>
              <w:t xml:space="preserve">Darko Vuksanović </w:t>
            </w:r>
          </w:p>
          <w:p w:rsidR="00047082" w:rsidRDefault="00047082" w:rsidP="00047082">
            <w:pPr>
              <w:pStyle w:val="TableParagraph"/>
              <w:spacing w:line="247" w:lineRule="auto"/>
              <w:ind w:left="139" w:right="127"/>
              <w:jc w:val="center"/>
              <w:rPr>
                <w:sz w:val="20"/>
              </w:rPr>
            </w:pPr>
            <w:r>
              <w:rPr>
                <w:sz w:val="20"/>
              </w:rPr>
              <w:t>069/311 673</w:t>
            </w:r>
          </w:p>
        </w:tc>
        <w:tc>
          <w:tcPr>
            <w:tcW w:w="1315"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7"/>
              <w:rPr>
                <w:b/>
                <w:sz w:val="15"/>
              </w:rPr>
            </w:pPr>
          </w:p>
          <w:p w:rsidR="00047082" w:rsidRDefault="00047082" w:rsidP="00047082">
            <w:pPr>
              <w:pStyle w:val="TableParagraph"/>
              <w:ind w:left="140" w:right="125"/>
              <w:jc w:val="center"/>
              <w:rPr>
                <w:sz w:val="20"/>
              </w:rPr>
            </w:pPr>
            <w:r>
              <w:rPr>
                <w:sz w:val="20"/>
              </w:rPr>
              <w:t>Key expert: Specialist Finance/ Economics</w:t>
            </w:r>
          </w:p>
        </w:tc>
        <w:tc>
          <w:tcPr>
            <w:tcW w:w="3960" w:type="dxa"/>
          </w:tcPr>
          <w:p w:rsidR="00047082" w:rsidRDefault="00047082" w:rsidP="00047082">
            <w:pPr>
              <w:pStyle w:val="TableParagraph"/>
              <w:spacing w:line="243" w:lineRule="exact"/>
              <w:ind w:left="121"/>
              <w:jc w:val="center"/>
              <w:rPr>
                <w:sz w:val="20"/>
              </w:rPr>
            </w:pPr>
            <w:r>
              <w:rPr>
                <w:sz w:val="20"/>
              </w:rPr>
              <w:t>(Project funded by UNDP)</w:t>
            </w:r>
          </w:p>
          <w:p w:rsidR="00047082" w:rsidRDefault="00047082" w:rsidP="00047082">
            <w:pPr>
              <w:pStyle w:val="TableParagraph"/>
              <w:spacing w:before="11"/>
              <w:rPr>
                <w:b/>
                <w:sz w:val="19"/>
              </w:rPr>
            </w:pPr>
          </w:p>
          <w:p w:rsidR="00047082" w:rsidRDefault="00047082" w:rsidP="00047082">
            <w:pPr>
              <w:pStyle w:val="TableParagraph"/>
              <w:ind w:left="121"/>
              <w:jc w:val="center"/>
              <w:rPr>
                <w:b/>
                <w:sz w:val="20"/>
              </w:rPr>
            </w:pPr>
            <w:r>
              <w:rPr>
                <w:b/>
                <w:sz w:val="20"/>
              </w:rPr>
              <w:t>REFERENCE: RFP 36-19 R</w:t>
            </w:r>
          </w:p>
          <w:p w:rsidR="00047082" w:rsidRDefault="00047082" w:rsidP="00047082">
            <w:pPr>
              <w:pStyle w:val="TableParagraph"/>
              <w:ind w:left="121" w:right="111"/>
              <w:jc w:val="center"/>
              <w:rPr>
                <w:b/>
                <w:sz w:val="20"/>
              </w:rPr>
            </w:pPr>
            <w:r>
              <w:rPr>
                <w:b/>
                <w:sz w:val="20"/>
              </w:rPr>
              <w:t>“FINANCING MECHANISM (PBP SCHEME) DESIGNED AND IMPLEMENTATION”</w:t>
            </w:r>
          </w:p>
          <w:p w:rsidR="00047082" w:rsidRDefault="00047082" w:rsidP="00047082">
            <w:pPr>
              <w:pStyle w:val="TableParagraph"/>
              <w:spacing w:before="2" w:line="243" w:lineRule="exact"/>
              <w:ind w:left="121"/>
              <w:jc w:val="both"/>
              <w:rPr>
                <w:sz w:val="20"/>
              </w:rPr>
            </w:pPr>
            <w:r>
              <w:rPr>
                <w:sz w:val="20"/>
              </w:rPr>
              <w:t>Specific results expected as a project result:</w:t>
            </w:r>
          </w:p>
          <w:p w:rsidR="00047082" w:rsidRDefault="00047082" w:rsidP="00047082">
            <w:pPr>
              <w:pStyle w:val="TableParagraph"/>
              <w:numPr>
                <w:ilvl w:val="0"/>
                <w:numId w:val="27"/>
              </w:numPr>
              <w:tabs>
                <w:tab w:val="left" w:pos="245"/>
              </w:tabs>
              <w:spacing w:line="259" w:lineRule="auto"/>
              <w:ind w:right="108" w:firstLine="0"/>
              <w:jc w:val="both"/>
              <w:rPr>
                <w:sz w:val="20"/>
              </w:rPr>
            </w:pPr>
            <w:r>
              <w:rPr>
                <w:sz w:val="20"/>
              </w:rPr>
              <w:t>Review national planning and development policies, guidelines and other documented policy positions, as well as fiscal and economic mechanisms/instruments and propose new policies, fiscal and economic mechanisms/instruments or relevant changes;</w:t>
            </w:r>
          </w:p>
          <w:p w:rsidR="00047082" w:rsidRDefault="00047082" w:rsidP="00047082">
            <w:pPr>
              <w:pStyle w:val="TableParagraph"/>
              <w:numPr>
                <w:ilvl w:val="0"/>
                <w:numId w:val="27"/>
              </w:numPr>
              <w:tabs>
                <w:tab w:val="left" w:pos="271"/>
              </w:tabs>
              <w:spacing w:before="158" w:line="259" w:lineRule="auto"/>
              <w:ind w:right="106" w:firstLine="0"/>
              <w:jc w:val="both"/>
              <w:rPr>
                <w:sz w:val="20"/>
              </w:rPr>
            </w:pPr>
            <w:r>
              <w:rPr>
                <w:sz w:val="20"/>
              </w:rPr>
              <w:t>Review the current legislative framework, and make recommendations for the most appropriate legislative and regulatory framework (comprising new or existing legislation), to support the adoption of proposed policies, fiscal and economic instruments or relevant</w:t>
            </w:r>
            <w:r>
              <w:rPr>
                <w:spacing w:val="-4"/>
                <w:sz w:val="20"/>
              </w:rPr>
              <w:t xml:space="preserve"> </w:t>
            </w:r>
            <w:r>
              <w:rPr>
                <w:sz w:val="20"/>
              </w:rPr>
              <w:t>changes;</w:t>
            </w:r>
          </w:p>
          <w:p w:rsidR="00047082" w:rsidRDefault="00047082" w:rsidP="00047082">
            <w:pPr>
              <w:pStyle w:val="TableParagraph"/>
              <w:numPr>
                <w:ilvl w:val="0"/>
                <w:numId w:val="27"/>
              </w:numPr>
              <w:tabs>
                <w:tab w:val="left" w:pos="273"/>
              </w:tabs>
              <w:spacing w:before="159" w:line="264" w:lineRule="auto"/>
              <w:ind w:right="108" w:firstLine="0"/>
              <w:jc w:val="both"/>
              <w:rPr>
                <w:sz w:val="20"/>
              </w:rPr>
            </w:pPr>
            <w:r>
              <w:rPr>
                <w:sz w:val="20"/>
              </w:rPr>
              <w:t xml:space="preserve">Enhance capacity of primary stakeholders </w:t>
            </w:r>
            <w:r>
              <w:rPr>
                <w:rFonts w:ascii="Arial" w:hAnsi="Arial"/>
                <w:sz w:val="20"/>
              </w:rPr>
              <w:t>through</w:t>
            </w:r>
            <w:r>
              <w:rPr>
                <w:rFonts w:ascii="Arial" w:hAnsi="Arial"/>
                <w:spacing w:val="-7"/>
                <w:sz w:val="20"/>
              </w:rPr>
              <w:t xml:space="preserve"> </w:t>
            </w:r>
            <w:r>
              <w:rPr>
                <w:rFonts w:ascii="Arial" w:hAnsi="Arial"/>
                <w:sz w:val="20"/>
              </w:rPr>
              <w:t>a</w:t>
            </w:r>
            <w:r>
              <w:rPr>
                <w:rFonts w:ascii="Arial" w:hAnsi="Arial"/>
                <w:spacing w:val="-7"/>
                <w:sz w:val="20"/>
              </w:rPr>
              <w:t xml:space="preserve"> </w:t>
            </w:r>
            <w:r>
              <w:rPr>
                <w:rFonts w:ascii="Arial" w:hAnsi="Arial"/>
                <w:sz w:val="20"/>
              </w:rPr>
              <w:t>process</w:t>
            </w:r>
            <w:r>
              <w:rPr>
                <w:rFonts w:ascii="Arial" w:hAnsi="Arial"/>
                <w:spacing w:val="-7"/>
                <w:sz w:val="20"/>
              </w:rPr>
              <w:t xml:space="preserve"> </w:t>
            </w:r>
            <w:r>
              <w:rPr>
                <w:rFonts w:ascii="Arial" w:hAnsi="Arial"/>
                <w:sz w:val="20"/>
              </w:rPr>
              <w:t>of</w:t>
            </w:r>
            <w:r>
              <w:rPr>
                <w:rFonts w:ascii="Arial" w:hAnsi="Arial"/>
                <w:spacing w:val="-7"/>
                <w:sz w:val="20"/>
              </w:rPr>
              <w:t xml:space="preserve"> </w:t>
            </w:r>
            <w:r>
              <w:rPr>
                <w:rFonts w:ascii="Arial" w:hAnsi="Arial"/>
                <w:sz w:val="20"/>
              </w:rPr>
              <w:t>“learning</w:t>
            </w:r>
            <w:r>
              <w:rPr>
                <w:rFonts w:ascii="Arial" w:hAnsi="Arial"/>
                <w:spacing w:val="-7"/>
                <w:sz w:val="20"/>
              </w:rPr>
              <w:t xml:space="preserve"> </w:t>
            </w:r>
            <w:r>
              <w:rPr>
                <w:rFonts w:ascii="Arial" w:hAnsi="Arial"/>
                <w:sz w:val="20"/>
              </w:rPr>
              <w:t>by</w:t>
            </w:r>
            <w:r>
              <w:rPr>
                <w:rFonts w:ascii="Arial" w:hAnsi="Arial"/>
                <w:spacing w:val="-6"/>
                <w:sz w:val="20"/>
              </w:rPr>
              <w:t xml:space="preserve"> </w:t>
            </w:r>
            <w:r>
              <w:rPr>
                <w:rFonts w:ascii="Arial" w:hAnsi="Arial"/>
                <w:sz w:val="20"/>
              </w:rPr>
              <w:t>doing”</w:t>
            </w:r>
            <w:r>
              <w:rPr>
                <w:rFonts w:ascii="Arial" w:hAnsi="Arial"/>
                <w:spacing w:val="-6"/>
                <w:sz w:val="20"/>
              </w:rPr>
              <w:t xml:space="preserve"> </w:t>
            </w:r>
            <w:r>
              <w:rPr>
                <w:rFonts w:ascii="Arial" w:hAnsi="Arial"/>
                <w:sz w:val="20"/>
              </w:rPr>
              <w:t xml:space="preserve">to </w:t>
            </w:r>
            <w:r>
              <w:rPr>
                <w:sz w:val="20"/>
              </w:rPr>
              <w:t>incorporate greening considerations in planning and in decision</w:t>
            </w:r>
            <w:r>
              <w:rPr>
                <w:spacing w:val="-4"/>
                <w:sz w:val="20"/>
              </w:rPr>
              <w:t xml:space="preserve"> </w:t>
            </w:r>
            <w:r>
              <w:rPr>
                <w:sz w:val="20"/>
              </w:rPr>
              <w:t>making;</w:t>
            </w:r>
          </w:p>
          <w:p w:rsidR="00047082" w:rsidRDefault="00047082" w:rsidP="00047082">
            <w:pPr>
              <w:pStyle w:val="TableParagraph"/>
              <w:numPr>
                <w:ilvl w:val="0"/>
                <w:numId w:val="27"/>
              </w:numPr>
              <w:tabs>
                <w:tab w:val="left" w:pos="252"/>
              </w:tabs>
              <w:spacing w:before="155" w:line="259" w:lineRule="auto"/>
              <w:ind w:right="107" w:firstLine="0"/>
              <w:jc w:val="both"/>
              <w:rPr>
                <w:sz w:val="20"/>
              </w:rPr>
            </w:pPr>
            <w:r>
              <w:rPr>
                <w:sz w:val="20"/>
              </w:rPr>
              <w:t>Incorporate best fit practices which will be socially and culturally equitable, gender sensitive, ecologically effective, economically efficient and reflective of stakeholder needs and economic</w:t>
            </w:r>
            <w:r>
              <w:rPr>
                <w:spacing w:val="-1"/>
                <w:sz w:val="20"/>
              </w:rPr>
              <w:t xml:space="preserve"> </w:t>
            </w:r>
            <w:r>
              <w:rPr>
                <w:sz w:val="20"/>
              </w:rPr>
              <w:t>interests;</w:t>
            </w:r>
          </w:p>
          <w:p w:rsidR="00047082" w:rsidRDefault="00047082" w:rsidP="00047082">
            <w:pPr>
              <w:pStyle w:val="TableParagraph"/>
              <w:numPr>
                <w:ilvl w:val="0"/>
                <w:numId w:val="27"/>
              </w:numPr>
              <w:tabs>
                <w:tab w:val="left" w:pos="257"/>
              </w:tabs>
              <w:spacing w:before="161" w:line="259" w:lineRule="auto"/>
              <w:ind w:right="105" w:firstLine="0"/>
              <w:jc w:val="both"/>
              <w:rPr>
                <w:sz w:val="20"/>
              </w:rPr>
            </w:pPr>
            <w:r>
              <w:rPr>
                <w:sz w:val="20"/>
              </w:rPr>
              <w:t>Deliver study and road-map for policy and incentive options for green businesses in agricultural; tourism and energy</w:t>
            </w:r>
            <w:r>
              <w:rPr>
                <w:spacing w:val="-6"/>
                <w:sz w:val="20"/>
              </w:rPr>
              <w:t xml:space="preserve"> </w:t>
            </w:r>
            <w:r>
              <w:rPr>
                <w:sz w:val="20"/>
              </w:rPr>
              <w:t>sectors</w:t>
            </w:r>
          </w:p>
          <w:p w:rsidR="00047082" w:rsidRDefault="00047082" w:rsidP="00047082">
            <w:pPr>
              <w:pStyle w:val="TableParagraph"/>
              <w:numPr>
                <w:ilvl w:val="0"/>
                <w:numId w:val="27"/>
              </w:numPr>
              <w:tabs>
                <w:tab w:val="left" w:pos="321"/>
              </w:tabs>
              <w:spacing w:before="159"/>
              <w:ind w:left="320" w:hanging="200"/>
              <w:jc w:val="both"/>
              <w:rPr>
                <w:sz w:val="20"/>
              </w:rPr>
            </w:pPr>
            <w:r>
              <w:rPr>
                <w:sz w:val="20"/>
              </w:rPr>
              <w:t>Evaluate possible role of Eco Fund</w:t>
            </w:r>
            <w:r>
              <w:rPr>
                <w:spacing w:val="44"/>
                <w:sz w:val="20"/>
              </w:rPr>
              <w:t xml:space="preserve"> </w:t>
            </w:r>
            <w:r>
              <w:rPr>
                <w:sz w:val="20"/>
              </w:rPr>
              <w:t>in</w:t>
            </w:r>
          </w:p>
          <w:p w:rsidR="00047082" w:rsidRDefault="00047082" w:rsidP="00047082">
            <w:pPr>
              <w:pStyle w:val="TableParagraph"/>
              <w:spacing w:before="4" w:line="260" w:lineRule="atLeast"/>
              <w:ind w:left="121" w:right="111"/>
              <w:jc w:val="both"/>
              <w:rPr>
                <w:sz w:val="20"/>
              </w:rPr>
            </w:pPr>
            <w:r>
              <w:rPr>
                <w:sz w:val="20"/>
              </w:rPr>
              <w:t>implementation of some of the incentive schemes.</w:t>
            </w:r>
          </w:p>
        </w:tc>
      </w:tr>
      <w:tr w:rsidR="00047082">
        <w:trPr>
          <w:trHeight w:val="7814"/>
        </w:trPr>
        <w:tc>
          <w:tcPr>
            <w:tcW w:w="1082" w:type="dxa"/>
          </w:tcPr>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spacing w:before="12"/>
              <w:rPr>
                <w:b/>
              </w:rPr>
            </w:pPr>
          </w:p>
          <w:p w:rsidR="00047082" w:rsidRDefault="00047082" w:rsidP="00047082">
            <w:pPr>
              <w:pStyle w:val="TableParagraph"/>
              <w:ind w:left="278"/>
              <w:rPr>
                <w:sz w:val="18"/>
              </w:rPr>
            </w:pPr>
            <w:r>
              <w:rPr>
                <w:sz w:val="18"/>
              </w:rPr>
              <w:t>2/2020</w:t>
            </w:r>
          </w:p>
        </w:tc>
        <w:tc>
          <w:tcPr>
            <w:tcW w:w="1053" w:type="dxa"/>
          </w:tcPr>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rPr>
                <w:b/>
                <w:sz w:val="18"/>
              </w:rPr>
            </w:pPr>
          </w:p>
          <w:p w:rsidR="00047082" w:rsidRDefault="00047082" w:rsidP="00047082">
            <w:pPr>
              <w:pStyle w:val="TableParagraph"/>
              <w:spacing w:before="12"/>
              <w:rPr>
                <w:b/>
              </w:rPr>
            </w:pPr>
          </w:p>
          <w:p w:rsidR="00047082" w:rsidRDefault="00047082" w:rsidP="00047082">
            <w:pPr>
              <w:pStyle w:val="TableParagraph"/>
              <w:ind w:left="261"/>
              <w:rPr>
                <w:sz w:val="18"/>
              </w:rPr>
            </w:pPr>
            <w:r>
              <w:rPr>
                <w:sz w:val="18"/>
              </w:rPr>
              <w:t>5/2020</w:t>
            </w:r>
          </w:p>
        </w:tc>
        <w:tc>
          <w:tcPr>
            <w:tcW w:w="2129"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
              <w:rPr>
                <w:b/>
                <w:sz w:val="20"/>
              </w:rPr>
            </w:pPr>
          </w:p>
          <w:p w:rsidR="00047082" w:rsidRDefault="00047082" w:rsidP="00047082">
            <w:pPr>
              <w:pStyle w:val="TableParagraph"/>
              <w:ind w:left="139" w:right="127"/>
              <w:jc w:val="center"/>
              <w:rPr>
                <w:sz w:val="20"/>
              </w:rPr>
            </w:pPr>
            <w:r>
              <w:rPr>
                <w:sz w:val="20"/>
              </w:rPr>
              <w:t>Ministry of</w:t>
            </w:r>
            <w:r>
              <w:rPr>
                <w:spacing w:val="-11"/>
                <w:sz w:val="20"/>
              </w:rPr>
              <w:t xml:space="preserve"> </w:t>
            </w:r>
            <w:r>
              <w:rPr>
                <w:sz w:val="20"/>
              </w:rPr>
              <w:t>Science Montenegro</w:t>
            </w:r>
          </w:p>
          <w:p w:rsidR="00047082" w:rsidRDefault="00047082" w:rsidP="00047082">
            <w:pPr>
              <w:pStyle w:val="TableParagraph"/>
              <w:spacing w:before="2"/>
              <w:ind w:left="139" w:right="124"/>
              <w:jc w:val="center"/>
              <w:rPr>
                <w:rFonts w:ascii="Arial" w:hAnsi="Arial"/>
                <w:sz w:val="20"/>
              </w:rPr>
            </w:pPr>
            <w:r>
              <w:rPr>
                <w:rFonts w:ascii="Arial" w:hAnsi="Arial"/>
                <w:w w:val="90"/>
                <w:sz w:val="20"/>
              </w:rPr>
              <w:t>Branka</w:t>
            </w:r>
            <w:r>
              <w:rPr>
                <w:rFonts w:ascii="Arial" w:hAnsi="Arial"/>
                <w:spacing w:val="-33"/>
                <w:w w:val="90"/>
                <w:sz w:val="20"/>
              </w:rPr>
              <w:t xml:space="preserve"> </w:t>
            </w:r>
            <w:r>
              <w:rPr>
                <w:rFonts w:ascii="Arial" w:hAnsi="Arial"/>
                <w:w w:val="90"/>
                <w:sz w:val="20"/>
              </w:rPr>
              <w:t>Žižić</w:t>
            </w:r>
          </w:p>
          <w:p w:rsidR="00047082" w:rsidRDefault="00047082" w:rsidP="00047082">
            <w:pPr>
              <w:pStyle w:val="TableParagraph"/>
              <w:spacing w:before="13"/>
              <w:ind w:left="139" w:right="130"/>
              <w:jc w:val="center"/>
              <w:rPr>
                <w:rFonts w:ascii="Verdana" w:eastAsia="Times New Roman"/>
                <w:sz w:val="20"/>
              </w:rPr>
            </w:pPr>
            <w:r>
              <w:rPr>
                <w:rFonts w:ascii="Verdana" w:eastAsia="Times New Roman"/>
                <w:sz w:val="20"/>
              </w:rPr>
              <w:t>+38220405331</w:t>
            </w:r>
          </w:p>
        </w:tc>
        <w:tc>
          <w:tcPr>
            <w:tcW w:w="1315" w:type="dxa"/>
          </w:tcPr>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rPr>
                <w:b/>
                <w:sz w:val="20"/>
              </w:rPr>
            </w:pPr>
          </w:p>
          <w:p w:rsidR="00047082" w:rsidRDefault="00047082" w:rsidP="00047082">
            <w:pPr>
              <w:pStyle w:val="TableParagraph"/>
              <w:spacing w:before="1"/>
              <w:rPr>
                <w:b/>
                <w:sz w:val="20"/>
              </w:rPr>
            </w:pPr>
          </w:p>
          <w:p w:rsidR="00047082" w:rsidRDefault="00047082" w:rsidP="00047082">
            <w:pPr>
              <w:pStyle w:val="TableParagraph"/>
              <w:ind w:left="301" w:right="241" w:hanging="46"/>
              <w:jc w:val="center"/>
              <w:rPr>
                <w:sz w:val="20"/>
              </w:rPr>
            </w:pPr>
            <w:r>
              <w:rPr>
                <w:sz w:val="20"/>
              </w:rPr>
              <w:t xml:space="preserve">Expert for </w:t>
            </w:r>
            <w:r>
              <w:rPr>
                <w:sz w:val="18"/>
                <w:szCs w:val="18"/>
              </w:rPr>
              <w:t xml:space="preserve">Financial </w:t>
            </w:r>
            <w:r>
              <w:rPr>
                <w:sz w:val="20"/>
              </w:rPr>
              <w:t>Analysis</w:t>
            </w:r>
          </w:p>
        </w:tc>
        <w:tc>
          <w:tcPr>
            <w:tcW w:w="3960" w:type="dxa"/>
          </w:tcPr>
          <w:p w:rsidR="00047082" w:rsidRDefault="00047082" w:rsidP="00047082">
            <w:pPr>
              <w:pStyle w:val="TableParagraph"/>
              <w:spacing w:before="1"/>
              <w:ind w:left="121" w:right="107"/>
              <w:jc w:val="center"/>
              <w:rPr>
                <w:b/>
                <w:sz w:val="20"/>
              </w:rPr>
            </w:pPr>
            <w:r>
              <w:rPr>
                <w:b/>
                <w:sz w:val="20"/>
              </w:rPr>
              <w:t>INNOVATIVE PROJECT: „TRITICUM SPELTA L. EXTRACT AS FOOD SUPPLEMENT – SPELTEX”.</w:t>
            </w:r>
          </w:p>
          <w:p w:rsidR="00047082" w:rsidRDefault="00047082" w:rsidP="00047082">
            <w:pPr>
              <w:pStyle w:val="TableParagraph"/>
              <w:ind w:left="121" w:right="107"/>
              <w:jc w:val="both"/>
              <w:rPr>
                <w:sz w:val="20"/>
              </w:rPr>
            </w:pPr>
            <w:r>
              <w:rPr>
                <w:b/>
                <w:sz w:val="20"/>
              </w:rPr>
              <w:t xml:space="preserve">The project objective is </w:t>
            </w:r>
            <w:r>
              <w:rPr>
                <w:sz w:val="20"/>
              </w:rPr>
              <w:t>to develop an affordable prototype of a dietary supplement</w:t>
            </w:r>
          </w:p>
          <w:p w:rsidR="00047082" w:rsidRDefault="00047082" w:rsidP="00047082">
            <w:pPr>
              <w:pStyle w:val="TableParagraph"/>
              <w:ind w:left="121" w:right="104"/>
              <w:jc w:val="both"/>
              <w:rPr>
                <w:sz w:val="20"/>
              </w:rPr>
            </w:pPr>
            <w:r>
              <w:rPr>
                <w:rFonts w:ascii="Arial" w:hAnsi="Arial"/>
                <w:sz w:val="20"/>
              </w:rPr>
              <w:t xml:space="preserve">– </w:t>
            </w:r>
            <w:r>
              <w:rPr>
                <w:sz w:val="20"/>
              </w:rPr>
              <w:t xml:space="preserve">an extract of young </w:t>
            </w:r>
            <w:r>
              <w:rPr>
                <w:i/>
                <w:sz w:val="20"/>
              </w:rPr>
              <w:t xml:space="preserve">Triticum spelta </w:t>
            </w:r>
            <w:r>
              <w:rPr>
                <w:sz w:val="20"/>
              </w:rPr>
              <w:t>L., which is considered to have preserved a relative relationship between the originally present nutrients, which is, however, yet to be sufficiently supported by the available scientific</w:t>
            </w:r>
            <w:r>
              <w:rPr>
                <w:spacing w:val="-1"/>
                <w:sz w:val="20"/>
              </w:rPr>
              <w:t xml:space="preserve"> </w:t>
            </w:r>
            <w:r>
              <w:rPr>
                <w:sz w:val="20"/>
              </w:rPr>
              <w:t>data.</w:t>
            </w:r>
          </w:p>
          <w:p w:rsidR="00047082" w:rsidRDefault="00047082" w:rsidP="00047082">
            <w:pPr>
              <w:pStyle w:val="TableParagraph"/>
              <w:spacing w:line="244" w:lineRule="exact"/>
              <w:ind w:left="121"/>
              <w:jc w:val="both"/>
              <w:rPr>
                <w:b/>
                <w:sz w:val="20"/>
              </w:rPr>
            </w:pPr>
            <w:r>
              <w:rPr>
                <w:b/>
                <w:sz w:val="20"/>
              </w:rPr>
              <w:t>Project partners:</w:t>
            </w:r>
          </w:p>
          <w:p w:rsidR="00047082" w:rsidRDefault="00047082" w:rsidP="00047082">
            <w:pPr>
              <w:pStyle w:val="TableParagraph"/>
              <w:numPr>
                <w:ilvl w:val="0"/>
                <w:numId w:val="26"/>
              </w:numPr>
              <w:tabs>
                <w:tab w:val="left" w:pos="324"/>
              </w:tabs>
              <w:ind w:right="106" w:firstLine="0"/>
              <w:jc w:val="both"/>
              <w:rPr>
                <w:sz w:val="20"/>
              </w:rPr>
            </w:pPr>
            <w:r>
              <w:rPr>
                <w:rFonts w:ascii="Arial" w:hAnsi="Arial"/>
                <w:w w:val="95"/>
                <w:sz w:val="20"/>
              </w:rPr>
              <w:t>LLC Center for Ecotoxicological Re</w:t>
            </w:r>
            <w:r>
              <w:rPr>
                <w:w w:val="95"/>
                <w:sz w:val="20"/>
              </w:rPr>
              <w:t xml:space="preserve">search </w:t>
            </w:r>
            <w:r>
              <w:rPr>
                <w:sz w:val="20"/>
              </w:rPr>
              <w:t xml:space="preserve">Podgorica (CETI) </w:t>
            </w:r>
            <w:r>
              <w:rPr>
                <w:rFonts w:ascii="Arial" w:hAnsi="Arial"/>
                <w:sz w:val="20"/>
              </w:rPr>
              <w:t xml:space="preserve">– </w:t>
            </w:r>
            <w:r>
              <w:rPr>
                <w:sz w:val="20"/>
              </w:rPr>
              <w:t>Lead</w:t>
            </w:r>
            <w:r>
              <w:rPr>
                <w:spacing w:val="-13"/>
                <w:sz w:val="20"/>
              </w:rPr>
              <w:t xml:space="preserve"> </w:t>
            </w:r>
            <w:r>
              <w:rPr>
                <w:sz w:val="20"/>
              </w:rPr>
              <w:t>Partner</w:t>
            </w:r>
          </w:p>
          <w:p w:rsidR="00047082" w:rsidRDefault="00047082" w:rsidP="00047082">
            <w:pPr>
              <w:pStyle w:val="TableParagraph"/>
              <w:numPr>
                <w:ilvl w:val="0"/>
                <w:numId w:val="26"/>
              </w:numPr>
              <w:tabs>
                <w:tab w:val="left" w:pos="348"/>
              </w:tabs>
              <w:spacing w:before="1"/>
              <w:ind w:right="108" w:firstLine="0"/>
              <w:jc w:val="both"/>
              <w:rPr>
                <w:sz w:val="20"/>
              </w:rPr>
            </w:pPr>
            <w:r>
              <w:rPr>
                <w:rFonts w:ascii="Arial" w:hAnsi="Arial"/>
                <w:sz w:val="20"/>
              </w:rPr>
              <w:t xml:space="preserve">University of Montenegro – </w:t>
            </w:r>
            <w:r>
              <w:rPr>
                <w:sz w:val="20"/>
              </w:rPr>
              <w:t xml:space="preserve">Faculty of Economics </w:t>
            </w:r>
            <w:r>
              <w:rPr>
                <w:rFonts w:ascii="Arial" w:hAnsi="Arial"/>
                <w:sz w:val="20"/>
              </w:rPr>
              <w:t xml:space="preserve">– </w:t>
            </w:r>
            <w:r>
              <w:rPr>
                <w:sz w:val="20"/>
              </w:rPr>
              <w:t>Project Partner</w:t>
            </w:r>
            <w:r>
              <w:rPr>
                <w:spacing w:val="-13"/>
                <w:sz w:val="20"/>
              </w:rPr>
              <w:t xml:space="preserve"> </w:t>
            </w:r>
            <w:r>
              <w:rPr>
                <w:sz w:val="20"/>
              </w:rPr>
              <w:t>1</w:t>
            </w:r>
          </w:p>
          <w:p w:rsidR="00047082" w:rsidRDefault="00047082" w:rsidP="00047082">
            <w:pPr>
              <w:pStyle w:val="TableParagraph"/>
              <w:numPr>
                <w:ilvl w:val="0"/>
                <w:numId w:val="26"/>
              </w:numPr>
              <w:tabs>
                <w:tab w:val="left" w:pos="331"/>
              </w:tabs>
              <w:spacing w:line="244" w:lineRule="auto"/>
              <w:ind w:right="104" w:firstLine="0"/>
              <w:jc w:val="both"/>
              <w:rPr>
                <w:sz w:val="20"/>
              </w:rPr>
            </w:pPr>
            <w:r>
              <w:rPr>
                <w:rFonts w:ascii="Arial" w:hAnsi="Arial"/>
                <w:sz w:val="20"/>
              </w:rPr>
              <w:t xml:space="preserve">Permakultura.me – </w:t>
            </w:r>
            <w:r>
              <w:rPr>
                <w:sz w:val="20"/>
              </w:rPr>
              <w:t xml:space="preserve">Akademija za urbani </w:t>
            </w:r>
            <w:r>
              <w:rPr>
                <w:rFonts w:ascii="Arial" w:hAnsi="Arial"/>
                <w:sz w:val="20"/>
              </w:rPr>
              <w:t xml:space="preserve">ekološki inženjering d.o.o. Podgorica </w:t>
            </w:r>
            <w:r>
              <w:rPr>
                <w:sz w:val="20"/>
              </w:rPr>
              <w:t xml:space="preserve">(Academy for Urban Ecological Engineering) </w:t>
            </w:r>
            <w:r>
              <w:rPr>
                <w:rFonts w:ascii="Arial" w:hAnsi="Arial"/>
                <w:sz w:val="20"/>
              </w:rPr>
              <w:t xml:space="preserve">– </w:t>
            </w:r>
            <w:r>
              <w:rPr>
                <w:sz w:val="20"/>
              </w:rPr>
              <w:t>Project Partner</w:t>
            </w:r>
            <w:r>
              <w:rPr>
                <w:spacing w:val="-1"/>
                <w:sz w:val="20"/>
              </w:rPr>
              <w:t xml:space="preserve"> </w:t>
            </w:r>
            <w:r>
              <w:rPr>
                <w:sz w:val="20"/>
              </w:rPr>
              <w:t>2</w:t>
            </w:r>
          </w:p>
          <w:p w:rsidR="00047082" w:rsidRDefault="00047082" w:rsidP="00047082">
            <w:pPr>
              <w:pStyle w:val="TableParagraph"/>
              <w:spacing w:before="6"/>
              <w:rPr>
                <w:b/>
                <w:sz w:val="19"/>
              </w:rPr>
            </w:pPr>
          </w:p>
          <w:p w:rsidR="00047082" w:rsidRDefault="00047082" w:rsidP="00047082">
            <w:pPr>
              <w:pStyle w:val="TableParagraph"/>
              <w:spacing w:line="243" w:lineRule="exact"/>
              <w:ind w:left="121"/>
              <w:jc w:val="both"/>
              <w:rPr>
                <w:b/>
                <w:sz w:val="20"/>
              </w:rPr>
            </w:pPr>
            <w:r>
              <w:rPr>
                <w:b/>
                <w:sz w:val="20"/>
              </w:rPr>
              <w:t>Mission of the Project:</w:t>
            </w:r>
          </w:p>
          <w:p w:rsidR="00047082" w:rsidRDefault="00047082" w:rsidP="00047082">
            <w:pPr>
              <w:pStyle w:val="TableParagraph"/>
              <w:numPr>
                <w:ilvl w:val="0"/>
                <w:numId w:val="26"/>
              </w:numPr>
              <w:tabs>
                <w:tab w:val="left" w:pos="273"/>
              </w:tabs>
              <w:ind w:right="103" w:firstLine="0"/>
              <w:jc w:val="both"/>
              <w:rPr>
                <w:b/>
                <w:sz w:val="20"/>
              </w:rPr>
            </w:pPr>
            <w:r>
              <w:rPr>
                <w:rFonts w:ascii="Arial" w:hAnsi="Arial"/>
                <w:sz w:val="20"/>
              </w:rPr>
              <w:t>based</w:t>
            </w:r>
            <w:r>
              <w:rPr>
                <w:rFonts w:ascii="Arial" w:hAnsi="Arial"/>
                <w:spacing w:val="-16"/>
                <w:sz w:val="20"/>
              </w:rPr>
              <w:t xml:space="preserve"> </w:t>
            </w:r>
            <w:r>
              <w:rPr>
                <w:rFonts w:ascii="Arial" w:hAnsi="Arial"/>
                <w:sz w:val="20"/>
              </w:rPr>
              <w:t>on</w:t>
            </w:r>
            <w:r>
              <w:rPr>
                <w:rFonts w:ascii="Arial" w:hAnsi="Arial"/>
                <w:spacing w:val="-15"/>
                <w:sz w:val="20"/>
              </w:rPr>
              <w:t xml:space="preserve"> </w:t>
            </w:r>
            <w:r>
              <w:rPr>
                <w:b/>
                <w:sz w:val="20"/>
              </w:rPr>
              <w:t>the</w:t>
            </w:r>
            <w:r>
              <w:rPr>
                <w:b/>
                <w:spacing w:val="-5"/>
                <w:sz w:val="20"/>
              </w:rPr>
              <w:t xml:space="preserve"> </w:t>
            </w:r>
            <w:r>
              <w:rPr>
                <w:b/>
                <w:sz w:val="20"/>
              </w:rPr>
              <w:t>concept</w:t>
            </w:r>
            <w:r>
              <w:rPr>
                <w:b/>
                <w:spacing w:val="-6"/>
                <w:sz w:val="20"/>
              </w:rPr>
              <w:t xml:space="preserve"> </w:t>
            </w:r>
            <w:r>
              <w:rPr>
                <w:b/>
                <w:sz w:val="20"/>
              </w:rPr>
              <w:t>of</w:t>
            </w:r>
            <w:r>
              <w:rPr>
                <w:b/>
                <w:spacing w:val="-6"/>
                <w:sz w:val="20"/>
              </w:rPr>
              <w:t xml:space="preserve"> </w:t>
            </w:r>
            <w:r>
              <w:rPr>
                <w:b/>
                <w:sz w:val="20"/>
              </w:rPr>
              <w:t>urban</w:t>
            </w:r>
            <w:r>
              <w:rPr>
                <w:b/>
                <w:spacing w:val="-5"/>
                <w:sz w:val="20"/>
              </w:rPr>
              <w:t xml:space="preserve"> </w:t>
            </w:r>
            <w:r>
              <w:rPr>
                <w:b/>
                <w:sz w:val="20"/>
              </w:rPr>
              <w:t>agriculture</w:t>
            </w:r>
            <w:r>
              <w:rPr>
                <w:sz w:val="20"/>
              </w:rPr>
              <w:t xml:space="preserve">, as an imperative for restoring the sovereignty of the urban environment over food production and supply corresponds to the </w:t>
            </w:r>
            <w:r>
              <w:rPr>
                <w:i/>
                <w:sz w:val="20"/>
              </w:rPr>
              <w:t xml:space="preserve">Smart Specialization Strategy of Montenegro (2019-2024) </w:t>
            </w:r>
            <w:r>
              <w:rPr>
                <w:sz w:val="20"/>
              </w:rPr>
              <w:t xml:space="preserve">- </w:t>
            </w:r>
            <w:r>
              <w:rPr>
                <w:b/>
                <w:sz w:val="20"/>
              </w:rPr>
              <w:t>the concept is supportive of energy efficiency, local production and consumption, preservation of</w:t>
            </w:r>
            <w:r>
              <w:rPr>
                <w:b/>
                <w:spacing w:val="17"/>
                <w:sz w:val="20"/>
              </w:rPr>
              <w:t xml:space="preserve"> </w:t>
            </w:r>
            <w:r>
              <w:rPr>
                <w:b/>
                <w:sz w:val="20"/>
              </w:rPr>
              <w:t>the</w:t>
            </w:r>
          </w:p>
          <w:p w:rsidR="00047082" w:rsidRDefault="00047082" w:rsidP="00047082">
            <w:pPr>
              <w:pStyle w:val="TableParagraph"/>
              <w:spacing w:line="240" w:lineRule="atLeast"/>
              <w:ind w:left="121" w:right="108"/>
              <w:jc w:val="both"/>
              <w:rPr>
                <w:b/>
                <w:sz w:val="20"/>
              </w:rPr>
            </w:pPr>
            <w:r>
              <w:rPr>
                <w:b/>
                <w:sz w:val="20"/>
              </w:rPr>
              <w:t>environment, lack of use of large machinery, minimizing transportation costs, etc.</w:t>
            </w:r>
          </w:p>
        </w:tc>
      </w:tr>
    </w:tbl>
    <w:p w:rsidR="00E87A30" w:rsidRDefault="00E87A30">
      <w:pPr>
        <w:spacing w:line="240" w:lineRule="atLeast"/>
        <w:jc w:val="both"/>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98"/>
        <w:gridCol w:w="2184"/>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998"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84"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135" w:right="127"/>
              <w:jc w:val="center"/>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6828"/>
        </w:trPr>
        <w:tc>
          <w:tcPr>
            <w:tcW w:w="1082"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spacing w:before="8"/>
              <w:rPr>
                <w:b/>
                <w:sz w:val="18"/>
              </w:rPr>
            </w:pPr>
          </w:p>
          <w:p w:rsidR="00E87A30" w:rsidRDefault="00076365">
            <w:pPr>
              <w:pStyle w:val="TableParagraph"/>
              <w:ind w:left="175" w:right="166"/>
              <w:jc w:val="center"/>
              <w:rPr>
                <w:sz w:val="18"/>
              </w:rPr>
            </w:pPr>
            <w:r>
              <w:rPr>
                <w:sz w:val="18"/>
              </w:rPr>
              <w:t>9/2019</w:t>
            </w:r>
          </w:p>
        </w:tc>
        <w:tc>
          <w:tcPr>
            <w:tcW w:w="998"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spacing w:before="8"/>
              <w:rPr>
                <w:b/>
                <w:sz w:val="18"/>
              </w:rPr>
            </w:pPr>
          </w:p>
          <w:p w:rsidR="00E87A30" w:rsidRDefault="00076365">
            <w:pPr>
              <w:pStyle w:val="TableParagraph"/>
              <w:ind w:left="159" w:right="154"/>
              <w:jc w:val="center"/>
              <w:rPr>
                <w:sz w:val="18"/>
              </w:rPr>
            </w:pPr>
            <w:r>
              <w:rPr>
                <w:sz w:val="18"/>
              </w:rPr>
              <w:t>10/2019</w:t>
            </w:r>
          </w:p>
        </w:tc>
        <w:tc>
          <w:tcPr>
            <w:tcW w:w="2184"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7"/>
              <w:rPr>
                <w:b/>
                <w:sz w:val="29"/>
              </w:rPr>
            </w:pPr>
          </w:p>
          <w:p w:rsidR="00E87A30" w:rsidRDefault="00076365">
            <w:pPr>
              <w:pStyle w:val="TableParagraph"/>
              <w:spacing w:before="1"/>
              <w:ind w:left="139" w:right="128"/>
              <w:jc w:val="center"/>
              <w:rPr>
                <w:sz w:val="20"/>
              </w:rPr>
            </w:pPr>
            <w:r>
              <w:rPr>
                <w:sz w:val="20"/>
              </w:rPr>
              <w:t>UNECE</w:t>
            </w:r>
          </w:p>
          <w:p w:rsidR="00E87A30" w:rsidRDefault="00E87A30">
            <w:pPr>
              <w:pStyle w:val="TableParagraph"/>
              <w:spacing w:before="1"/>
              <w:rPr>
                <w:b/>
                <w:sz w:val="20"/>
              </w:rPr>
            </w:pPr>
          </w:p>
          <w:p w:rsidR="00E87A30" w:rsidRDefault="00076365">
            <w:pPr>
              <w:pStyle w:val="TableParagraph"/>
              <w:ind w:left="154" w:right="142" w:firstLine="3"/>
              <w:jc w:val="center"/>
              <w:rPr>
                <w:sz w:val="20"/>
              </w:rPr>
            </w:pPr>
            <w:r>
              <w:rPr>
                <w:sz w:val="20"/>
              </w:rPr>
              <w:t>United Nations Economic</w:t>
            </w:r>
            <w:r>
              <w:rPr>
                <w:spacing w:val="-18"/>
                <w:sz w:val="20"/>
              </w:rPr>
              <w:t xml:space="preserve"> </w:t>
            </w:r>
            <w:r>
              <w:rPr>
                <w:sz w:val="20"/>
              </w:rPr>
              <w:t>Commission for Europe, Geneva, Switzerland</w:t>
            </w:r>
          </w:p>
          <w:p w:rsidR="00E87A30" w:rsidRDefault="00076365">
            <w:pPr>
              <w:pStyle w:val="TableParagraph"/>
              <w:spacing w:before="1"/>
              <w:ind w:left="127" w:right="115" w:firstLine="4"/>
              <w:jc w:val="center"/>
              <w:rPr>
                <w:sz w:val="20"/>
                <w:lang w:val="it-IT"/>
              </w:rPr>
            </w:pPr>
            <w:r>
              <w:rPr>
                <w:sz w:val="20"/>
                <w:lang w:val="it-IT"/>
              </w:rPr>
              <w:t xml:space="preserve">Antoine Nunes </w:t>
            </w:r>
            <w:r>
              <w:fldChar w:fldCharType="begin"/>
            </w:r>
            <w:r w:rsidRPr="00B635C9">
              <w:rPr>
                <w:lang w:val="de-DE"/>
              </w:rPr>
              <w:instrText xml:space="preserve"> HYPERLINK "mailto:antoine.nunes@un.org" \h </w:instrText>
            </w:r>
            <w:r>
              <w:fldChar w:fldCharType="separate"/>
            </w:r>
            <w:r>
              <w:rPr>
                <w:w w:val="95"/>
                <w:sz w:val="20"/>
                <w:lang w:val="it-IT"/>
              </w:rPr>
              <w:t>antoine.nunes@un.org</w:t>
            </w:r>
            <w:r>
              <w:rPr>
                <w:w w:val="95"/>
                <w:sz w:val="20"/>
                <w:lang w:val="it-IT"/>
              </w:rPr>
              <w:fldChar w:fldCharType="end"/>
            </w:r>
          </w:p>
          <w:p w:rsidR="00E87A30" w:rsidRDefault="00076365">
            <w:pPr>
              <w:pStyle w:val="TableParagraph"/>
              <w:spacing w:line="243" w:lineRule="exact"/>
              <w:ind w:left="139" w:right="131"/>
              <w:jc w:val="center"/>
              <w:rPr>
                <w:sz w:val="20"/>
              </w:rPr>
            </w:pPr>
            <w:r>
              <w:rPr>
                <w:sz w:val="20"/>
              </w:rPr>
              <w:t>+41 (0) 22 917 24 47</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8"/>
              <w:rPr>
                <w:b/>
                <w:sz w:val="29"/>
              </w:rPr>
            </w:pPr>
          </w:p>
          <w:p w:rsidR="00E87A30" w:rsidRDefault="00076365">
            <w:pPr>
              <w:pStyle w:val="TableParagraph"/>
              <w:ind w:left="159" w:right="148" w:hanging="1"/>
              <w:jc w:val="center"/>
              <w:rPr>
                <w:sz w:val="20"/>
              </w:rPr>
            </w:pPr>
            <w:r>
              <w:rPr>
                <w:sz w:val="20"/>
              </w:rPr>
              <w:t>Consultant for Financial analysis</w:t>
            </w:r>
          </w:p>
        </w:tc>
        <w:tc>
          <w:tcPr>
            <w:tcW w:w="3960" w:type="dxa"/>
          </w:tcPr>
          <w:p w:rsidR="00E87A30" w:rsidRDefault="00E87A30">
            <w:pPr>
              <w:pStyle w:val="TableParagraph"/>
              <w:spacing w:before="11"/>
              <w:rPr>
                <w:b/>
                <w:sz w:val="19"/>
              </w:rPr>
            </w:pPr>
          </w:p>
          <w:p w:rsidR="00E87A30" w:rsidRDefault="00076365">
            <w:pPr>
              <w:pStyle w:val="TableParagraph"/>
              <w:spacing w:before="1"/>
              <w:ind w:left="121" w:right="132"/>
              <w:jc w:val="center"/>
              <w:rPr>
                <w:b/>
                <w:sz w:val="20"/>
              </w:rPr>
            </w:pPr>
            <w:r>
              <w:rPr>
                <w:b/>
                <w:sz w:val="20"/>
              </w:rPr>
              <w:t>“PROGRAMME OF MEASURES TO REDUCE AIR POLLUTION FOR MONTENEGRO (FOR THE PERIOD 2020-2030)”</w:t>
            </w:r>
          </w:p>
          <w:p w:rsidR="00E87A30" w:rsidRDefault="00076365">
            <w:pPr>
              <w:pStyle w:val="TableParagraph"/>
              <w:numPr>
                <w:ilvl w:val="0"/>
                <w:numId w:val="25"/>
              </w:numPr>
              <w:tabs>
                <w:tab w:val="left" w:pos="324"/>
              </w:tabs>
              <w:spacing w:before="119"/>
              <w:ind w:right="109" w:firstLine="0"/>
              <w:jc w:val="both"/>
              <w:rPr>
                <w:sz w:val="20"/>
              </w:rPr>
            </w:pPr>
            <w:r>
              <w:rPr>
                <w:sz w:val="20"/>
              </w:rPr>
              <w:t>The financial analysis focused on NEC Directive (2016/2284/EU) and other relevant documentation for the assessment of costs or pollution reduction</w:t>
            </w:r>
            <w:r>
              <w:rPr>
                <w:spacing w:val="-1"/>
                <w:sz w:val="20"/>
              </w:rPr>
              <w:t xml:space="preserve"> </w:t>
            </w:r>
            <w:r>
              <w:rPr>
                <w:sz w:val="20"/>
              </w:rPr>
              <w:t>measures.</w:t>
            </w:r>
          </w:p>
          <w:p w:rsidR="00E87A30" w:rsidRDefault="00076365">
            <w:pPr>
              <w:pStyle w:val="TableParagraph"/>
              <w:numPr>
                <w:ilvl w:val="0"/>
                <w:numId w:val="25"/>
              </w:numPr>
              <w:tabs>
                <w:tab w:val="left" w:pos="245"/>
              </w:tabs>
              <w:spacing w:before="120"/>
              <w:ind w:right="108" w:firstLine="0"/>
              <w:jc w:val="both"/>
              <w:rPr>
                <w:sz w:val="20"/>
              </w:rPr>
            </w:pPr>
            <w:r>
              <w:rPr>
                <w:sz w:val="20"/>
              </w:rPr>
              <w:t>The financial analysis contained the costing part in the relevant timeline as well as assessment of possible ways of achievement of the set targets. Financial analysis provided the projected value of the required capital and operating costs for the implementation of the emission reduction measures including the amount of resources which have to be provided by the state budget, private sector and</w:t>
            </w:r>
            <w:r>
              <w:rPr>
                <w:spacing w:val="-1"/>
                <w:sz w:val="20"/>
              </w:rPr>
              <w:t xml:space="preserve"> </w:t>
            </w:r>
            <w:r>
              <w:rPr>
                <w:sz w:val="20"/>
              </w:rPr>
              <w:t>households.</w:t>
            </w:r>
          </w:p>
          <w:p w:rsidR="00E87A30" w:rsidRDefault="00076365">
            <w:pPr>
              <w:pStyle w:val="TableParagraph"/>
              <w:numPr>
                <w:ilvl w:val="0"/>
                <w:numId w:val="25"/>
              </w:numPr>
              <w:tabs>
                <w:tab w:val="left" w:pos="326"/>
              </w:tabs>
              <w:spacing w:before="123"/>
              <w:ind w:right="104" w:firstLine="0"/>
              <w:jc w:val="both"/>
              <w:rPr>
                <w:sz w:val="20"/>
              </w:rPr>
            </w:pPr>
            <w:r>
              <w:rPr>
                <w:sz w:val="20"/>
              </w:rPr>
              <w:t xml:space="preserve">The analysis of certain socio-economic effects of projected measures to reduce air pollution has been done in accordance with the current and relevant EU methodology </w:t>
            </w:r>
            <w:r>
              <w:rPr>
                <w:rFonts w:ascii="Arial" w:hAnsi="Arial"/>
                <w:sz w:val="20"/>
              </w:rPr>
              <w:t xml:space="preserve">– </w:t>
            </w:r>
            <w:r>
              <w:rPr>
                <w:sz w:val="20"/>
              </w:rPr>
              <w:t xml:space="preserve">Guide to Cost-Benefit Analysis of Investment Projects. Economic Appraisal Tool for Cohesion Policy 2014 </w:t>
            </w:r>
            <w:r>
              <w:rPr>
                <w:rFonts w:ascii="Arial" w:hAnsi="Arial"/>
                <w:sz w:val="20"/>
              </w:rPr>
              <w:t xml:space="preserve">– </w:t>
            </w:r>
            <w:r>
              <w:rPr>
                <w:sz w:val="20"/>
              </w:rPr>
              <w:t>2020, European Commission .</w:t>
            </w:r>
          </w:p>
        </w:tc>
      </w:tr>
      <w:tr w:rsidR="00E87A30">
        <w:trPr>
          <w:trHeight w:val="1466"/>
        </w:trPr>
        <w:tc>
          <w:tcPr>
            <w:tcW w:w="1082"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5"/>
              </w:rPr>
            </w:pPr>
          </w:p>
          <w:p w:rsidR="00E87A30" w:rsidRDefault="00076365">
            <w:pPr>
              <w:pStyle w:val="TableParagraph"/>
              <w:ind w:left="175" w:right="166"/>
              <w:jc w:val="center"/>
              <w:rPr>
                <w:sz w:val="18"/>
              </w:rPr>
            </w:pPr>
            <w:r>
              <w:rPr>
                <w:sz w:val="18"/>
              </w:rPr>
              <w:t>3/2019</w:t>
            </w:r>
          </w:p>
        </w:tc>
        <w:tc>
          <w:tcPr>
            <w:tcW w:w="998" w:type="dxa"/>
          </w:tcPr>
          <w:p w:rsidR="00E87A30" w:rsidRDefault="00E87A30">
            <w:pPr>
              <w:pStyle w:val="TableParagraph"/>
              <w:rPr>
                <w:b/>
                <w:sz w:val="18"/>
              </w:rPr>
            </w:pPr>
          </w:p>
          <w:p w:rsidR="00E87A30" w:rsidRDefault="00E87A30">
            <w:pPr>
              <w:pStyle w:val="TableParagraph"/>
              <w:rPr>
                <w:b/>
                <w:sz w:val="18"/>
              </w:rPr>
            </w:pPr>
          </w:p>
          <w:p w:rsidR="00E87A30" w:rsidRDefault="00E87A30">
            <w:pPr>
              <w:pStyle w:val="TableParagraph"/>
              <w:rPr>
                <w:b/>
                <w:sz w:val="15"/>
              </w:rPr>
            </w:pPr>
          </w:p>
          <w:p w:rsidR="00E87A30" w:rsidRDefault="001D7F2E">
            <w:pPr>
              <w:pStyle w:val="TableParagraph"/>
              <w:ind w:left="159" w:right="154"/>
              <w:jc w:val="center"/>
              <w:rPr>
                <w:sz w:val="18"/>
              </w:rPr>
            </w:pPr>
            <w:r>
              <w:rPr>
                <w:sz w:val="18"/>
              </w:rPr>
              <w:t>9</w:t>
            </w:r>
            <w:r w:rsidR="00076365">
              <w:rPr>
                <w:sz w:val="18"/>
              </w:rPr>
              <w:t>/2019</w:t>
            </w:r>
          </w:p>
        </w:tc>
        <w:tc>
          <w:tcPr>
            <w:tcW w:w="2184" w:type="dxa"/>
          </w:tcPr>
          <w:p w:rsidR="00E87A30" w:rsidRDefault="00076365">
            <w:pPr>
              <w:pStyle w:val="TableParagraph"/>
              <w:spacing w:before="1"/>
              <w:ind w:left="202" w:right="190" w:firstLine="2"/>
              <w:jc w:val="center"/>
              <w:rPr>
                <w:sz w:val="20"/>
              </w:rPr>
            </w:pPr>
            <w:r>
              <w:rPr>
                <w:sz w:val="20"/>
              </w:rPr>
              <w:t>General Secretariat of the Government of Montenegro</w:t>
            </w:r>
          </w:p>
          <w:p w:rsidR="00E87A30" w:rsidRDefault="00076365">
            <w:pPr>
              <w:pStyle w:val="TableParagraph"/>
              <w:spacing w:before="1"/>
              <w:ind w:left="202" w:right="190" w:firstLine="2"/>
              <w:jc w:val="center"/>
              <w:rPr>
                <w:sz w:val="20"/>
              </w:rPr>
            </w:pPr>
            <w:r>
              <w:rPr>
                <w:sz w:val="20"/>
              </w:rPr>
              <w:t>Zorka Kordić</w:t>
            </w:r>
          </w:p>
          <w:p w:rsidR="00E87A30" w:rsidRDefault="00076365">
            <w:pPr>
              <w:pStyle w:val="TableParagraph"/>
              <w:spacing w:before="1"/>
              <w:ind w:left="202" w:right="190" w:firstLine="2"/>
              <w:jc w:val="center"/>
              <w:rPr>
                <w:sz w:val="20"/>
              </w:rPr>
            </w:pPr>
            <w:r>
              <w:rPr>
                <w:sz w:val="20"/>
              </w:rPr>
              <w:t>+38220482814</w:t>
            </w:r>
          </w:p>
          <w:p w:rsidR="00E87A30" w:rsidRDefault="00E87A30">
            <w:pPr>
              <w:pStyle w:val="TableParagraph"/>
              <w:spacing w:before="1"/>
              <w:ind w:left="202" w:right="190" w:firstLine="2"/>
              <w:jc w:val="center"/>
              <w:rPr>
                <w:rFonts w:ascii="Calibri" w:hAnsi="Calibri"/>
                <w:sz w:val="20"/>
              </w:rPr>
            </w:pPr>
          </w:p>
          <w:p w:rsidR="00E87A30" w:rsidRDefault="00076365">
            <w:pPr>
              <w:pStyle w:val="TableParagraph"/>
              <w:spacing w:before="1"/>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E87A30" w:rsidRDefault="00076365">
            <w:pPr>
              <w:pStyle w:val="TableParagraph"/>
              <w:spacing w:before="2"/>
              <w:ind w:left="139" w:right="130"/>
              <w:jc w:val="center"/>
              <w:rPr>
                <w:rFonts w:ascii="Arial" w:hAnsi="Arial"/>
                <w:sz w:val="20"/>
              </w:rPr>
            </w:pPr>
            <w:r>
              <w:rPr>
                <w:rFonts w:ascii="Arial" w:hAnsi="Arial"/>
                <w:sz w:val="20"/>
              </w:rPr>
              <w:t>Angelina Živković</w:t>
            </w:r>
          </w:p>
          <w:p w:rsidR="00E87A30" w:rsidRDefault="00076365">
            <w:pPr>
              <w:pStyle w:val="TableParagraph"/>
              <w:spacing w:before="10"/>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35" w:right="127"/>
              <w:jc w:val="center"/>
              <w:rPr>
                <w:sz w:val="20"/>
              </w:rPr>
            </w:pPr>
            <w:r>
              <w:rPr>
                <w:sz w:val="20"/>
              </w:rPr>
              <w:t>Local Expert</w:t>
            </w:r>
          </w:p>
        </w:tc>
        <w:tc>
          <w:tcPr>
            <w:tcW w:w="3960" w:type="dxa"/>
          </w:tcPr>
          <w:p w:rsidR="00E87A30" w:rsidRDefault="00076365">
            <w:pPr>
              <w:pStyle w:val="TableParagraph"/>
              <w:spacing w:before="121"/>
              <w:ind w:left="121" w:right="132"/>
              <w:jc w:val="center"/>
              <w:rPr>
                <w:b/>
                <w:sz w:val="20"/>
              </w:rPr>
            </w:pPr>
            <w:r>
              <w:rPr>
                <w:b/>
                <w:sz w:val="20"/>
              </w:rPr>
              <w:t>“TRANSPORT DEVELOPMENT STRATEGY OF MONTENEGRO FOR THE PERIOD 2019-2035”</w:t>
            </w:r>
          </w:p>
          <w:p w:rsidR="00E87A30" w:rsidRDefault="00076365">
            <w:pPr>
              <w:pStyle w:val="TableParagraph"/>
              <w:spacing w:before="1"/>
              <w:ind w:left="121" w:right="388"/>
              <w:jc w:val="center"/>
              <w:rPr>
                <w:b/>
                <w:sz w:val="20"/>
              </w:rPr>
            </w:pPr>
            <w:r>
              <w:rPr>
                <w:b/>
                <w:sz w:val="20"/>
              </w:rPr>
              <w:t>(correction in line with the third round of comments by the European Commission)</w:t>
            </w:r>
          </w:p>
        </w:tc>
      </w:tr>
      <w:tr w:rsidR="00E87A30">
        <w:trPr>
          <w:trHeight w:val="1466"/>
        </w:trPr>
        <w:tc>
          <w:tcPr>
            <w:tcW w:w="1082" w:type="dxa"/>
          </w:tcPr>
          <w:p w:rsidR="00E87A30" w:rsidRDefault="00E87A30">
            <w:pPr>
              <w:pStyle w:val="TableParagraph"/>
              <w:rPr>
                <w:b/>
                <w:sz w:val="20"/>
              </w:rPr>
            </w:pPr>
          </w:p>
          <w:p w:rsidR="00E87A30" w:rsidRDefault="00E87A30">
            <w:pPr>
              <w:pStyle w:val="TableParagraph"/>
              <w:spacing w:before="10"/>
              <w:rPr>
                <w:b/>
                <w:sz w:val="29"/>
              </w:rPr>
            </w:pPr>
          </w:p>
          <w:p w:rsidR="00E87A30" w:rsidRDefault="00076365">
            <w:pPr>
              <w:pStyle w:val="TableParagraph"/>
              <w:ind w:left="175" w:right="170"/>
              <w:jc w:val="center"/>
              <w:rPr>
                <w:sz w:val="20"/>
              </w:rPr>
            </w:pPr>
            <w:r>
              <w:rPr>
                <w:sz w:val="20"/>
              </w:rPr>
              <w:t>11/2018</w:t>
            </w:r>
          </w:p>
        </w:tc>
        <w:tc>
          <w:tcPr>
            <w:tcW w:w="998" w:type="dxa"/>
          </w:tcPr>
          <w:p w:rsidR="00E87A30" w:rsidRDefault="00E87A30">
            <w:pPr>
              <w:pStyle w:val="TableParagraph"/>
              <w:rPr>
                <w:b/>
                <w:sz w:val="20"/>
              </w:rPr>
            </w:pPr>
          </w:p>
          <w:p w:rsidR="00E87A30" w:rsidRDefault="00E87A30">
            <w:pPr>
              <w:pStyle w:val="TableParagraph"/>
              <w:rPr>
                <w:b/>
                <w:sz w:val="20"/>
              </w:rPr>
            </w:pPr>
          </w:p>
          <w:p w:rsidR="00E87A30" w:rsidRDefault="00713DB2" w:rsidP="00713DB2">
            <w:pPr>
              <w:pStyle w:val="TableParagraph"/>
              <w:spacing w:before="123"/>
              <w:ind w:left="159" w:right="157"/>
              <w:rPr>
                <w:rFonts w:ascii="Arial" w:hAnsi="Arial"/>
                <w:sz w:val="20"/>
              </w:rPr>
            </w:pPr>
            <w:r>
              <w:rPr>
                <w:rFonts w:ascii="Arial" w:hAnsi="Arial"/>
                <w:w w:val="85"/>
                <w:sz w:val="20"/>
              </w:rPr>
              <w:t>03/2019</w:t>
            </w:r>
          </w:p>
        </w:tc>
        <w:tc>
          <w:tcPr>
            <w:tcW w:w="2184" w:type="dxa"/>
          </w:tcPr>
          <w:p w:rsidR="00E87A30" w:rsidRDefault="00076365">
            <w:pPr>
              <w:pStyle w:val="TableParagraph"/>
              <w:ind w:left="202" w:right="189" w:firstLine="1"/>
              <w:jc w:val="center"/>
              <w:rPr>
                <w:sz w:val="20"/>
              </w:rPr>
            </w:pPr>
            <w:r>
              <w:rPr>
                <w:sz w:val="20"/>
              </w:rPr>
              <w:t>Ministry of</w:t>
            </w:r>
            <w:r>
              <w:rPr>
                <w:spacing w:val="-11"/>
                <w:sz w:val="20"/>
              </w:rPr>
              <w:t xml:space="preserve"> </w:t>
            </w:r>
            <w:r>
              <w:rPr>
                <w:sz w:val="20"/>
              </w:rPr>
              <w:t>Transport and Maritime</w:t>
            </w:r>
            <w:r>
              <w:rPr>
                <w:spacing w:val="-19"/>
                <w:sz w:val="20"/>
              </w:rPr>
              <w:t xml:space="preserve"> </w:t>
            </w:r>
            <w:r>
              <w:rPr>
                <w:sz w:val="20"/>
              </w:rPr>
              <w:t>Affairs, Montenegro</w:t>
            </w:r>
          </w:p>
          <w:p w:rsidR="00E87A30" w:rsidRDefault="00076365">
            <w:pPr>
              <w:pStyle w:val="TableParagraph"/>
              <w:spacing w:before="1"/>
              <w:ind w:left="139" w:right="130"/>
              <w:jc w:val="center"/>
              <w:rPr>
                <w:rFonts w:ascii="Arial" w:hAnsi="Arial"/>
                <w:sz w:val="20"/>
              </w:rPr>
            </w:pPr>
            <w:r>
              <w:rPr>
                <w:rFonts w:ascii="Arial" w:hAnsi="Arial"/>
                <w:sz w:val="20"/>
              </w:rPr>
              <w:t>Angelina Živković</w:t>
            </w:r>
          </w:p>
          <w:p w:rsidR="00E87A30" w:rsidRDefault="00076365">
            <w:pPr>
              <w:pStyle w:val="TableParagraph"/>
              <w:spacing w:before="13"/>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spacing w:before="10"/>
              <w:rPr>
                <w:b/>
                <w:sz w:val="29"/>
              </w:rPr>
            </w:pPr>
          </w:p>
          <w:p w:rsidR="00E87A30" w:rsidRDefault="00076365">
            <w:pPr>
              <w:pStyle w:val="TableParagraph"/>
              <w:ind w:left="135" w:right="127"/>
              <w:jc w:val="center"/>
              <w:rPr>
                <w:sz w:val="20"/>
              </w:rPr>
            </w:pPr>
            <w:r>
              <w:rPr>
                <w:sz w:val="20"/>
              </w:rPr>
              <w:t>Local Expert</w:t>
            </w:r>
          </w:p>
        </w:tc>
        <w:tc>
          <w:tcPr>
            <w:tcW w:w="3960" w:type="dxa"/>
          </w:tcPr>
          <w:p w:rsidR="00E87A30" w:rsidRDefault="00E87A30">
            <w:pPr>
              <w:pStyle w:val="TableParagraph"/>
              <w:spacing w:before="11"/>
              <w:rPr>
                <w:b/>
                <w:sz w:val="19"/>
              </w:rPr>
            </w:pPr>
          </w:p>
          <w:p w:rsidR="00E87A30" w:rsidRDefault="00076365">
            <w:pPr>
              <w:pStyle w:val="TableParagraph"/>
              <w:spacing w:before="1"/>
              <w:ind w:left="121" w:right="520"/>
              <w:rPr>
                <w:b/>
                <w:sz w:val="20"/>
              </w:rPr>
            </w:pPr>
            <w:r>
              <w:rPr>
                <w:b/>
                <w:sz w:val="20"/>
              </w:rPr>
              <w:t>“ACTION PLAN FOR PERIOD 2019-2020” (FOR IMPLEMENTATION TRANSPORT DEVELOPMENT STRATEGY OF MONTENEGRO 2018-2035</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663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1"/>
              </w:rPr>
            </w:pPr>
          </w:p>
          <w:p w:rsidR="00E87A30" w:rsidRDefault="00076365">
            <w:pPr>
              <w:pStyle w:val="TableParagraph"/>
              <w:ind w:left="175" w:right="170"/>
              <w:jc w:val="center"/>
              <w:rPr>
                <w:sz w:val="20"/>
              </w:rPr>
            </w:pPr>
            <w:r>
              <w:rPr>
                <w:sz w:val="20"/>
              </w:rPr>
              <w:t>08/2018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1"/>
              </w:rPr>
            </w:pPr>
          </w:p>
          <w:p w:rsidR="00E87A30" w:rsidRDefault="00076365">
            <w:pPr>
              <w:pStyle w:val="TableParagraph"/>
              <w:ind w:left="159" w:right="158"/>
              <w:jc w:val="center"/>
              <w:rPr>
                <w:sz w:val="20"/>
              </w:rPr>
            </w:pPr>
            <w:r>
              <w:rPr>
                <w:sz w:val="20"/>
              </w:rPr>
              <w:t>09/2018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ind w:left="63" w:right="51"/>
              <w:jc w:val="center"/>
              <w:rPr>
                <w:sz w:val="20"/>
              </w:rPr>
            </w:pPr>
            <w:r>
              <w:rPr>
                <w:sz w:val="20"/>
              </w:rPr>
              <w:t xml:space="preserve">East West Consulting </w:t>
            </w:r>
            <w:r>
              <w:rPr>
                <w:rFonts w:ascii="Arial" w:hAnsi="Arial"/>
                <w:sz w:val="20"/>
              </w:rPr>
              <w:t xml:space="preserve">– </w:t>
            </w:r>
            <w:r>
              <w:rPr>
                <w:sz w:val="20"/>
              </w:rPr>
              <w:t>EWC sprl, Brussels, Belgium</w:t>
            </w:r>
          </w:p>
          <w:p w:rsidR="00E87A30" w:rsidRDefault="00076365">
            <w:pPr>
              <w:pStyle w:val="TableParagraph"/>
              <w:spacing w:before="2" w:line="243" w:lineRule="exact"/>
              <w:ind w:left="139" w:right="129"/>
              <w:jc w:val="center"/>
              <w:rPr>
                <w:sz w:val="20"/>
              </w:rPr>
            </w:pPr>
            <w:r>
              <w:rPr>
                <w:sz w:val="20"/>
              </w:rPr>
              <w:t>Sandra</w:t>
            </w:r>
            <w:r>
              <w:rPr>
                <w:spacing w:val="-6"/>
                <w:sz w:val="20"/>
              </w:rPr>
              <w:t xml:space="preserve"> </w:t>
            </w:r>
            <w:r>
              <w:rPr>
                <w:sz w:val="20"/>
              </w:rPr>
              <w:t>Oskorus</w:t>
            </w:r>
          </w:p>
          <w:p w:rsidR="00E87A30" w:rsidRDefault="00076365">
            <w:pPr>
              <w:pStyle w:val="TableParagraph"/>
              <w:spacing w:line="243" w:lineRule="exact"/>
              <w:ind w:left="139" w:right="132"/>
              <w:jc w:val="center"/>
              <w:rPr>
                <w:sz w:val="20"/>
              </w:rPr>
            </w:pPr>
            <w:r>
              <w:rPr>
                <w:sz w:val="20"/>
              </w:rPr>
              <w:t>+381631763821</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left="226" w:right="176" w:hanging="20"/>
              <w:rPr>
                <w:sz w:val="20"/>
              </w:rPr>
            </w:pPr>
            <w:r>
              <w:rPr>
                <w:sz w:val="20"/>
              </w:rPr>
              <w:t>Senior Non Key Expert</w:t>
            </w:r>
          </w:p>
        </w:tc>
        <w:tc>
          <w:tcPr>
            <w:tcW w:w="3960" w:type="dxa"/>
          </w:tcPr>
          <w:p w:rsidR="00E87A30" w:rsidRDefault="00076365">
            <w:pPr>
              <w:pStyle w:val="TableParagraph"/>
              <w:spacing w:before="1"/>
              <w:ind w:left="121" w:right="280"/>
              <w:jc w:val="center"/>
              <w:rPr>
                <w:b/>
                <w:sz w:val="20"/>
              </w:rPr>
            </w:pPr>
            <w:r>
              <w:rPr>
                <w:b/>
                <w:sz w:val="20"/>
              </w:rPr>
              <w:t>EUROPE AID/137894/DH/SER/ME “STRENGTHENING THE CAPACITIES OF THE MONTENEGRIN AUTHORITIES FOR THE EU ACCESSION PROCESS AND IPA II INSTRUMENT”</w:t>
            </w:r>
          </w:p>
          <w:p w:rsidR="00E87A30" w:rsidRDefault="00076365">
            <w:pPr>
              <w:pStyle w:val="TableParagraph"/>
              <w:numPr>
                <w:ilvl w:val="0"/>
                <w:numId w:val="24"/>
              </w:numPr>
              <w:tabs>
                <w:tab w:val="left" w:pos="842"/>
              </w:tabs>
              <w:spacing w:before="2"/>
              <w:ind w:right="237"/>
              <w:rPr>
                <w:b/>
                <w:sz w:val="20"/>
              </w:rPr>
            </w:pPr>
            <w:r>
              <w:rPr>
                <w:sz w:val="20"/>
              </w:rPr>
              <w:t>Undertake a preliminary analysis</w:t>
            </w:r>
            <w:r>
              <w:rPr>
                <w:spacing w:val="-14"/>
                <w:sz w:val="20"/>
              </w:rPr>
              <w:t xml:space="preserve"> </w:t>
            </w:r>
            <w:r>
              <w:rPr>
                <w:sz w:val="20"/>
              </w:rPr>
              <w:t xml:space="preserve">of the main preconditions for the finalization of the </w:t>
            </w:r>
            <w:r>
              <w:rPr>
                <w:b/>
                <w:sz w:val="20"/>
              </w:rPr>
              <w:t>Transport Development Strategy of Montenegro</w:t>
            </w:r>
            <w:r>
              <w:rPr>
                <w:b/>
                <w:spacing w:val="-1"/>
                <w:sz w:val="20"/>
              </w:rPr>
              <w:t xml:space="preserve"> </w:t>
            </w:r>
            <w:r>
              <w:rPr>
                <w:b/>
                <w:sz w:val="20"/>
              </w:rPr>
              <w:t>2018-2035.</w:t>
            </w:r>
          </w:p>
          <w:p w:rsidR="00E87A30" w:rsidRDefault="00076365">
            <w:pPr>
              <w:pStyle w:val="TableParagraph"/>
              <w:numPr>
                <w:ilvl w:val="0"/>
                <w:numId w:val="24"/>
              </w:numPr>
              <w:tabs>
                <w:tab w:val="left" w:pos="842"/>
              </w:tabs>
              <w:ind w:right="325"/>
              <w:rPr>
                <w:sz w:val="20"/>
              </w:rPr>
            </w:pPr>
            <w:r>
              <w:rPr>
                <w:sz w:val="20"/>
              </w:rPr>
              <w:t xml:space="preserve">Harmonize existing </w:t>
            </w:r>
            <w:r>
              <w:rPr>
                <w:b/>
                <w:sz w:val="20"/>
              </w:rPr>
              <w:t xml:space="preserve">Transport Development Strategy of Montenegro 2019-2035. </w:t>
            </w:r>
            <w:r>
              <w:rPr>
                <w:sz w:val="20"/>
              </w:rPr>
              <w:t>text</w:t>
            </w:r>
            <w:r>
              <w:rPr>
                <w:spacing w:val="-14"/>
                <w:sz w:val="20"/>
              </w:rPr>
              <w:t xml:space="preserve"> </w:t>
            </w:r>
            <w:r>
              <w:rPr>
                <w:sz w:val="20"/>
              </w:rPr>
              <w:t>with the comments provided by the European Commission and the Delegation of European Union to Montenegro</w:t>
            </w:r>
          </w:p>
          <w:p w:rsidR="00E87A30" w:rsidRDefault="00076365">
            <w:pPr>
              <w:pStyle w:val="TableParagraph"/>
              <w:numPr>
                <w:ilvl w:val="0"/>
                <w:numId w:val="24"/>
              </w:numPr>
              <w:tabs>
                <w:tab w:val="left" w:pos="842"/>
              </w:tabs>
              <w:spacing w:before="2"/>
              <w:ind w:right="224"/>
              <w:rPr>
                <w:sz w:val="20"/>
              </w:rPr>
            </w:pPr>
            <w:r>
              <w:rPr>
                <w:sz w:val="20"/>
              </w:rPr>
              <w:t>Provide guidance to the</w:t>
            </w:r>
            <w:r>
              <w:rPr>
                <w:spacing w:val="-15"/>
                <w:sz w:val="20"/>
              </w:rPr>
              <w:t xml:space="preserve"> </w:t>
            </w:r>
            <w:r>
              <w:rPr>
                <w:sz w:val="20"/>
              </w:rPr>
              <w:t>Beneficiary and stakeholder institutions by illustrating and explaining suitable definitions of the remaining chapters</w:t>
            </w:r>
          </w:p>
          <w:p w:rsidR="00E87A30" w:rsidRDefault="00076365">
            <w:pPr>
              <w:pStyle w:val="TableParagraph"/>
              <w:numPr>
                <w:ilvl w:val="0"/>
                <w:numId w:val="24"/>
              </w:numPr>
              <w:tabs>
                <w:tab w:val="left" w:pos="842"/>
              </w:tabs>
              <w:ind w:right="164"/>
              <w:rPr>
                <w:sz w:val="20"/>
              </w:rPr>
            </w:pPr>
            <w:r>
              <w:rPr>
                <w:sz w:val="20"/>
              </w:rPr>
              <w:t>Draft and propose the text for the final Strategy, outlining its main features with a detailed</w:t>
            </w:r>
            <w:r>
              <w:rPr>
                <w:spacing w:val="-14"/>
                <w:sz w:val="20"/>
              </w:rPr>
              <w:t xml:space="preserve"> </w:t>
            </w:r>
            <w:r>
              <w:rPr>
                <w:sz w:val="20"/>
              </w:rPr>
              <w:t>explanatory annotation</w:t>
            </w:r>
          </w:p>
        </w:tc>
      </w:tr>
      <w:tr w:rsidR="00E87A30">
        <w:trPr>
          <w:trHeight w:val="1357"/>
        </w:trPr>
        <w:tc>
          <w:tcPr>
            <w:tcW w:w="1082" w:type="dxa"/>
          </w:tcPr>
          <w:p w:rsidR="00E87A30" w:rsidRDefault="00E87A30">
            <w:pPr>
              <w:pStyle w:val="TableParagraph"/>
              <w:rPr>
                <w:b/>
                <w:sz w:val="20"/>
              </w:rPr>
            </w:pPr>
          </w:p>
          <w:p w:rsidR="00E87A30" w:rsidRDefault="00E87A30">
            <w:pPr>
              <w:pStyle w:val="TableParagraph"/>
              <w:spacing w:before="6"/>
              <w:rPr>
                <w:b/>
                <w:sz w:val="25"/>
              </w:rPr>
            </w:pPr>
          </w:p>
          <w:p w:rsidR="00E87A30" w:rsidRDefault="00076365">
            <w:pPr>
              <w:pStyle w:val="TableParagraph"/>
              <w:ind w:left="175" w:right="170"/>
              <w:jc w:val="center"/>
              <w:rPr>
                <w:sz w:val="20"/>
              </w:rPr>
            </w:pPr>
            <w:r>
              <w:rPr>
                <w:sz w:val="20"/>
              </w:rPr>
              <w:t>08/2018</w:t>
            </w:r>
          </w:p>
        </w:tc>
        <w:tc>
          <w:tcPr>
            <w:tcW w:w="1053" w:type="dxa"/>
          </w:tcPr>
          <w:p w:rsidR="00E87A30" w:rsidRDefault="00E87A30">
            <w:pPr>
              <w:pStyle w:val="TableParagraph"/>
              <w:rPr>
                <w:b/>
                <w:sz w:val="20"/>
              </w:rPr>
            </w:pPr>
          </w:p>
          <w:p w:rsidR="00E87A30" w:rsidRDefault="00E87A30">
            <w:pPr>
              <w:pStyle w:val="TableParagraph"/>
              <w:spacing w:before="6"/>
              <w:rPr>
                <w:b/>
                <w:sz w:val="25"/>
              </w:rPr>
            </w:pPr>
          </w:p>
          <w:p w:rsidR="00E87A30" w:rsidRDefault="00076365">
            <w:pPr>
              <w:pStyle w:val="TableParagraph"/>
              <w:ind w:left="159" w:right="158"/>
              <w:jc w:val="center"/>
              <w:rPr>
                <w:sz w:val="20"/>
              </w:rPr>
            </w:pPr>
            <w:r>
              <w:rPr>
                <w:sz w:val="20"/>
              </w:rPr>
              <w:t>09/2019</w:t>
            </w:r>
          </w:p>
        </w:tc>
        <w:tc>
          <w:tcPr>
            <w:tcW w:w="2129" w:type="dxa"/>
          </w:tcPr>
          <w:p w:rsidR="00E87A30" w:rsidRDefault="00E87A30">
            <w:pPr>
              <w:pStyle w:val="TableParagraph"/>
              <w:spacing w:before="7"/>
              <w:rPr>
                <w:b/>
                <w:sz w:val="15"/>
                <w:lang w:val="it-IT"/>
              </w:rPr>
            </w:pPr>
          </w:p>
          <w:p w:rsidR="00E87A30" w:rsidRDefault="00076365">
            <w:pPr>
              <w:pStyle w:val="TableParagraph"/>
              <w:spacing w:before="1"/>
              <w:ind w:left="63" w:right="57"/>
              <w:jc w:val="center"/>
              <w:rPr>
                <w:sz w:val="20"/>
                <w:lang w:val="it-IT"/>
              </w:rPr>
            </w:pPr>
            <w:r>
              <w:rPr>
                <w:sz w:val="20"/>
                <w:lang w:val="it-IT"/>
              </w:rPr>
              <w:t>Andrijevica Municipality Miodrag Ivanovic menag.andrijevica@t- com.me</w:t>
            </w:r>
          </w:p>
        </w:tc>
        <w:tc>
          <w:tcPr>
            <w:tcW w:w="1315" w:type="dxa"/>
          </w:tcPr>
          <w:p w:rsidR="00E87A30" w:rsidRDefault="00E87A30">
            <w:pPr>
              <w:pStyle w:val="TableParagraph"/>
              <w:spacing w:before="8"/>
              <w:rPr>
                <w:b/>
                <w:sz w:val="25"/>
                <w:lang w:val="it-IT"/>
              </w:rPr>
            </w:pPr>
          </w:p>
          <w:p w:rsidR="00E87A30" w:rsidRDefault="00076365">
            <w:pPr>
              <w:pStyle w:val="TableParagraph"/>
              <w:ind w:left="140" w:right="126"/>
              <w:jc w:val="center"/>
              <w:rPr>
                <w:sz w:val="20"/>
              </w:rPr>
            </w:pPr>
            <w:r>
              <w:rPr>
                <w:sz w:val="20"/>
              </w:rPr>
              <w:t>Expert for Financial Analysis</w:t>
            </w:r>
          </w:p>
        </w:tc>
        <w:tc>
          <w:tcPr>
            <w:tcW w:w="3960" w:type="dxa"/>
          </w:tcPr>
          <w:p w:rsidR="00E87A30" w:rsidRDefault="00076365">
            <w:pPr>
              <w:pStyle w:val="TableParagraph"/>
              <w:spacing w:before="68"/>
              <w:ind w:left="121"/>
              <w:rPr>
                <w:b/>
                <w:sz w:val="20"/>
              </w:rPr>
            </w:pPr>
            <w:r>
              <w:rPr>
                <w:b/>
                <w:sz w:val="20"/>
              </w:rPr>
              <w:t>“INVESTMENT PROGRAM WITH THE FINANCIAL FEASIBILITY STUDY FOR CONSTRUCTION SMALL HYDRO POWER KRKORI – MUNICIPALITY ANDRIJEVICA”</w:t>
            </w:r>
          </w:p>
        </w:tc>
      </w:tr>
      <w:tr w:rsidR="00E87A30">
        <w:trPr>
          <w:trHeight w:val="146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75" w:right="170"/>
              <w:jc w:val="center"/>
              <w:rPr>
                <w:sz w:val="20"/>
              </w:rPr>
            </w:pPr>
            <w:r>
              <w:rPr>
                <w:sz w:val="20"/>
              </w:rPr>
              <w:t>06/2018</w:t>
            </w:r>
          </w:p>
        </w:tc>
        <w:tc>
          <w:tcPr>
            <w:tcW w:w="1053" w:type="dxa"/>
          </w:tcPr>
          <w:p w:rsidR="00E87A30" w:rsidRPr="00FF5745" w:rsidRDefault="00E87A30" w:rsidP="00FF5745">
            <w:pPr>
              <w:pStyle w:val="TableParagraph"/>
              <w:ind w:left="159" w:right="158"/>
              <w:jc w:val="center"/>
              <w:rPr>
                <w:sz w:val="20"/>
              </w:rPr>
            </w:pPr>
          </w:p>
          <w:p w:rsidR="00E87A30" w:rsidRPr="00FF5745" w:rsidRDefault="00E87A30" w:rsidP="00FF5745">
            <w:pPr>
              <w:pStyle w:val="TableParagraph"/>
              <w:ind w:left="159" w:right="158"/>
              <w:jc w:val="center"/>
              <w:rPr>
                <w:sz w:val="20"/>
              </w:rPr>
            </w:pPr>
          </w:p>
          <w:p w:rsidR="00E87A30" w:rsidRPr="00FF5745" w:rsidRDefault="00FF5745" w:rsidP="00FF5745">
            <w:pPr>
              <w:pStyle w:val="TableParagraph"/>
              <w:spacing w:before="125"/>
              <w:ind w:left="159" w:right="158"/>
              <w:jc w:val="center"/>
              <w:rPr>
                <w:sz w:val="20"/>
              </w:rPr>
            </w:pPr>
            <w:r w:rsidRPr="00FF5745">
              <w:rPr>
                <w:sz w:val="20"/>
              </w:rPr>
              <w:t>08/2018</w:t>
            </w:r>
          </w:p>
        </w:tc>
        <w:tc>
          <w:tcPr>
            <w:tcW w:w="2129" w:type="dxa"/>
          </w:tcPr>
          <w:p w:rsidR="00E87A30" w:rsidRDefault="00076365" w:rsidP="00FF5745">
            <w:pPr>
              <w:pStyle w:val="TableParagraph"/>
              <w:spacing w:before="121"/>
              <w:ind w:left="159" w:right="158"/>
              <w:jc w:val="center"/>
              <w:rPr>
                <w:sz w:val="20"/>
              </w:rPr>
            </w:pPr>
            <w:r>
              <w:rPr>
                <w:sz w:val="20"/>
              </w:rPr>
              <w:t>Ministry of Sustainable Development and Tourism</w:t>
            </w:r>
          </w:p>
          <w:p w:rsidR="00E87A30" w:rsidRPr="00FF5745" w:rsidRDefault="00076365" w:rsidP="00FF5745">
            <w:pPr>
              <w:pStyle w:val="TableParagraph"/>
              <w:spacing w:before="2"/>
              <w:ind w:left="159" w:right="158"/>
              <w:jc w:val="center"/>
              <w:rPr>
                <w:sz w:val="20"/>
              </w:rPr>
            </w:pPr>
            <w:r w:rsidRPr="00FF5745">
              <w:rPr>
                <w:sz w:val="20"/>
              </w:rPr>
              <w:t>Ešef Husić</w:t>
            </w:r>
          </w:p>
          <w:p w:rsidR="00E87A30" w:rsidRDefault="00076365" w:rsidP="00FF5745">
            <w:pPr>
              <w:pStyle w:val="TableParagraph"/>
              <w:spacing w:before="12"/>
              <w:ind w:left="159" w:right="158"/>
              <w:jc w:val="center"/>
              <w:rPr>
                <w:sz w:val="20"/>
              </w:rPr>
            </w:pPr>
            <w:r>
              <w:rPr>
                <w:sz w:val="20"/>
              </w:rPr>
              <w:t>+38220446383</w:t>
            </w:r>
          </w:p>
        </w:tc>
        <w:tc>
          <w:tcPr>
            <w:tcW w:w="1315" w:type="dxa"/>
          </w:tcPr>
          <w:p w:rsidR="00E87A30" w:rsidRDefault="00E87A30">
            <w:pPr>
              <w:pStyle w:val="TableParagraph"/>
              <w:spacing w:before="12"/>
              <w:rPr>
                <w:b/>
                <w:sz w:val="29"/>
              </w:rPr>
            </w:pPr>
          </w:p>
          <w:p w:rsidR="00E87A30" w:rsidRDefault="00076365">
            <w:pPr>
              <w:pStyle w:val="TableParagraph"/>
              <w:ind w:left="139" w:right="127"/>
              <w:jc w:val="center"/>
              <w:rPr>
                <w:sz w:val="20"/>
              </w:rPr>
            </w:pPr>
            <w:r>
              <w:rPr>
                <w:sz w:val="20"/>
              </w:rPr>
              <w:t>Member of the expert team</w:t>
            </w:r>
          </w:p>
        </w:tc>
        <w:tc>
          <w:tcPr>
            <w:tcW w:w="3960" w:type="dxa"/>
          </w:tcPr>
          <w:p w:rsidR="00A63DFD" w:rsidRDefault="00076365">
            <w:pPr>
              <w:pStyle w:val="TableParagraph"/>
              <w:ind w:left="121"/>
              <w:rPr>
                <w:b/>
                <w:sz w:val="20"/>
              </w:rPr>
            </w:pPr>
            <w:r>
              <w:rPr>
                <w:b/>
                <w:sz w:val="20"/>
              </w:rPr>
              <w:t>PREPARATION</w:t>
            </w:r>
          </w:p>
          <w:p w:rsidR="00E87A30" w:rsidRDefault="00076365">
            <w:pPr>
              <w:pStyle w:val="TableParagraph"/>
              <w:ind w:left="121"/>
              <w:rPr>
                <w:b/>
                <w:sz w:val="20"/>
              </w:rPr>
            </w:pPr>
            <w:r>
              <w:rPr>
                <w:b/>
                <w:sz w:val="20"/>
              </w:rPr>
              <w:t xml:space="preserve"> OF A PUBLIC REPORT ON THE IMPLEMENTATION OF THE NATIONAL STRATEGY FOR INTEGRATED COASTAL AREA MANAGEMENT INCLUDING INDICATORS OF SPATIAL DEVELOPMENT (FOR THE PERIOD</w:t>
            </w:r>
          </w:p>
          <w:p w:rsidR="00E87A30" w:rsidRDefault="00076365">
            <w:pPr>
              <w:pStyle w:val="TableParagraph"/>
              <w:spacing w:line="225" w:lineRule="exact"/>
              <w:ind w:left="121"/>
              <w:rPr>
                <w:b/>
                <w:sz w:val="20"/>
              </w:rPr>
            </w:pPr>
            <w:r>
              <w:rPr>
                <w:b/>
                <w:sz w:val="20"/>
              </w:rPr>
              <w:t>2015-2017)</w:t>
            </w:r>
          </w:p>
        </w:tc>
      </w:tr>
    </w:tbl>
    <w:p w:rsidR="00E87A30" w:rsidRDefault="00E87A30">
      <w:pPr>
        <w:spacing w:line="225"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3218"/>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left="196"/>
              <w:rPr>
                <w:sz w:val="20"/>
              </w:rPr>
            </w:pPr>
            <w:r>
              <w:rPr>
                <w:sz w:val="20"/>
              </w:rPr>
              <w:t>02/2018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left="43"/>
              <w:rPr>
                <w:sz w:val="20"/>
              </w:rPr>
            </w:pPr>
            <w:r>
              <w:rPr>
                <w:sz w:val="20"/>
              </w:rPr>
              <w:t>05/2018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3"/>
              <w:ind w:left="139" w:right="131"/>
              <w:jc w:val="center"/>
              <w:rPr>
                <w:sz w:val="20"/>
              </w:rPr>
            </w:pPr>
            <w:r>
              <w:rPr>
                <w:sz w:val="20"/>
              </w:rPr>
              <w:t>Ministry of</w:t>
            </w:r>
            <w:r>
              <w:rPr>
                <w:spacing w:val="-11"/>
                <w:sz w:val="20"/>
              </w:rPr>
              <w:t xml:space="preserve"> </w:t>
            </w:r>
            <w:r>
              <w:rPr>
                <w:sz w:val="20"/>
              </w:rPr>
              <w:t>Science Montenegro</w:t>
            </w:r>
          </w:p>
          <w:p w:rsidR="00E87A30" w:rsidRDefault="00076365">
            <w:pPr>
              <w:pStyle w:val="TableParagraph"/>
              <w:spacing w:before="4"/>
              <w:ind w:left="139" w:right="129"/>
              <w:jc w:val="center"/>
              <w:rPr>
                <w:rFonts w:ascii="Arial" w:hAnsi="Arial"/>
                <w:sz w:val="20"/>
              </w:rPr>
            </w:pPr>
            <w:r>
              <w:rPr>
                <w:rFonts w:ascii="Arial" w:hAnsi="Arial"/>
                <w:w w:val="90"/>
                <w:sz w:val="20"/>
              </w:rPr>
              <w:t>Branka</w:t>
            </w:r>
            <w:r>
              <w:rPr>
                <w:rFonts w:ascii="Arial" w:hAnsi="Arial"/>
                <w:spacing w:val="-33"/>
                <w:w w:val="90"/>
                <w:sz w:val="20"/>
              </w:rPr>
              <w:t xml:space="preserve"> </w:t>
            </w:r>
            <w:r>
              <w:rPr>
                <w:rFonts w:ascii="Arial" w:hAnsi="Arial"/>
                <w:w w:val="90"/>
                <w:sz w:val="20"/>
              </w:rPr>
              <w:t>Žižić</w:t>
            </w:r>
          </w:p>
          <w:p w:rsidR="00E87A30" w:rsidRDefault="00076365">
            <w:pPr>
              <w:pStyle w:val="TableParagraph"/>
              <w:spacing w:before="10"/>
              <w:ind w:left="139" w:right="132"/>
              <w:jc w:val="center"/>
              <w:rPr>
                <w:sz w:val="20"/>
              </w:rPr>
            </w:pPr>
            <w:r>
              <w:rPr>
                <w:sz w:val="20"/>
              </w:rPr>
              <w:t>+38220405331</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ind w:left="138" w:right="127"/>
              <w:jc w:val="center"/>
              <w:rPr>
                <w:sz w:val="20"/>
              </w:rPr>
            </w:pPr>
            <w:r>
              <w:rPr>
                <w:sz w:val="20"/>
              </w:rPr>
              <w:t>Local expert for Financial Analysis</w:t>
            </w:r>
          </w:p>
        </w:tc>
        <w:tc>
          <w:tcPr>
            <w:tcW w:w="3960" w:type="dxa"/>
          </w:tcPr>
          <w:p w:rsidR="00E87A30" w:rsidRDefault="00076365">
            <w:pPr>
              <w:pStyle w:val="TableParagraph"/>
              <w:spacing w:before="1"/>
              <w:ind w:left="121" w:right="132"/>
              <w:rPr>
                <w:b/>
                <w:sz w:val="20"/>
              </w:rPr>
            </w:pPr>
            <w:r>
              <w:rPr>
                <w:b/>
                <w:sz w:val="20"/>
              </w:rPr>
              <w:t>“PREVIOUS FEASIBILTY STUDY FOR BIOLOGICAL LABORATORY IN INVESTMENT AND ENTREPRENEURIAL CENTER TEHNOPOLIS NIKŠIĆ”</w:t>
            </w:r>
          </w:p>
          <w:p w:rsidR="00E87A30" w:rsidRDefault="00076365">
            <w:pPr>
              <w:pStyle w:val="TableParagraph"/>
              <w:numPr>
                <w:ilvl w:val="0"/>
                <w:numId w:val="23"/>
              </w:numPr>
              <w:tabs>
                <w:tab w:val="left" w:pos="744"/>
              </w:tabs>
              <w:ind w:right="163"/>
              <w:rPr>
                <w:sz w:val="20"/>
              </w:rPr>
            </w:pPr>
            <w:r>
              <w:rPr>
                <w:sz w:val="20"/>
              </w:rPr>
              <w:t>Analysis of financial and socio- economic efficiency of the</w:t>
            </w:r>
            <w:r>
              <w:rPr>
                <w:spacing w:val="-14"/>
                <w:sz w:val="20"/>
              </w:rPr>
              <w:t xml:space="preserve"> </w:t>
            </w:r>
            <w:r>
              <w:rPr>
                <w:sz w:val="20"/>
              </w:rPr>
              <w:t>concerned investment</w:t>
            </w:r>
          </w:p>
          <w:p w:rsidR="00E87A30" w:rsidRDefault="00076365">
            <w:pPr>
              <w:pStyle w:val="TableParagraph"/>
              <w:numPr>
                <w:ilvl w:val="0"/>
                <w:numId w:val="23"/>
              </w:numPr>
              <w:tabs>
                <w:tab w:val="left" w:pos="744"/>
              </w:tabs>
              <w:ind w:right="172"/>
              <w:rPr>
                <w:sz w:val="20"/>
              </w:rPr>
            </w:pPr>
            <w:r>
              <w:rPr>
                <w:sz w:val="20"/>
              </w:rPr>
              <w:t>Investment sensitivity analysis on</w:t>
            </w:r>
            <w:r>
              <w:rPr>
                <w:spacing w:val="-15"/>
                <w:sz w:val="20"/>
              </w:rPr>
              <w:t xml:space="preserve"> </w:t>
            </w:r>
            <w:r>
              <w:rPr>
                <w:sz w:val="20"/>
              </w:rPr>
              <w:t>the relevant starting parameters</w:t>
            </w:r>
            <w:r>
              <w:rPr>
                <w:spacing w:val="-9"/>
                <w:sz w:val="20"/>
              </w:rPr>
              <w:t xml:space="preserve"> </w:t>
            </w:r>
            <w:r>
              <w:rPr>
                <w:sz w:val="20"/>
              </w:rPr>
              <w:t>change</w:t>
            </w:r>
          </w:p>
          <w:p w:rsidR="00E87A30" w:rsidRDefault="00076365">
            <w:pPr>
              <w:pStyle w:val="TableParagraph"/>
              <w:numPr>
                <w:ilvl w:val="0"/>
                <w:numId w:val="23"/>
              </w:numPr>
              <w:tabs>
                <w:tab w:val="left" w:pos="744"/>
              </w:tabs>
              <w:ind w:right="443"/>
              <w:rPr>
                <w:sz w:val="20"/>
              </w:rPr>
            </w:pPr>
            <w:r>
              <w:rPr>
                <w:sz w:val="20"/>
              </w:rPr>
              <w:t>Analysis of sources of funding</w:t>
            </w:r>
            <w:r>
              <w:rPr>
                <w:spacing w:val="-16"/>
                <w:sz w:val="20"/>
              </w:rPr>
              <w:t xml:space="preserve"> </w:t>
            </w:r>
            <w:r>
              <w:rPr>
                <w:sz w:val="20"/>
              </w:rPr>
              <w:t>and financial</w:t>
            </w:r>
            <w:r>
              <w:rPr>
                <w:spacing w:val="-2"/>
                <w:sz w:val="20"/>
              </w:rPr>
              <w:t xml:space="preserve"> </w:t>
            </w:r>
            <w:r>
              <w:rPr>
                <w:sz w:val="20"/>
              </w:rPr>
              <w:t>obligations</w:t>
            </w:r>
          </w:p>
          <w:p w:rsidR="00E87A30" w:rsidRDefault="00076365">
            <w:pPr>
              <w:pStyle w:val="TableParagraph"/>
              <w:numPr>
                <w:ilvl w:val="0"/>
                <w:numId w:val="23"/>
              </w:numPr>
              <w:tabs>
                <w:tab w:val="left" w:pos="744"/>
              </w:tabs>
              <w:spacing w:before="9" w:line="242" w:lineRule="exact"/>
              <w:ind w:right="563"/>
              <w:rPr>
                <w:sz w:val="20"/>
              </w:rPr>
            </w:pPr>
            <w:r>
              <w:rPr>
                <w:sz w:val="20"/>
              </w:rPr>
              <w:t>Analysis of organizational and personnel aspects of</w:t>
            </w:r>
            <w:r>
              <w:rPr>
                <w:spacing w:val="-12"/>
                <w:sz w:val="20"/>
              </w:rPr>
              <w:t xml:space="preserve"> </w:t>
            </w:r>
            <w:r>
              <w:rPr>
                <w:sz w:val="20"/>
              </w:rPr>
              <w:t>investment</w:t>
            </w:r>
          </w:p>
        </w:tc>
      </w:tr>
      <w:tr w:rsidR="00E87A30">
        <w:trPr>
          <w:trHeight w:val="1499"/>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37"/>
              <w:ind w:left="196"/>
              <w:rPr>
                <w:sz w:val="20"/>
              </w:rPr>
            </w:pPr>
            <w:r>
              <w:rPr>
                <w:sz w:val="20"/>
              </w:rPr>
              <w:t>10/2017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37"/>
              <w:ind w:right="176"/>
              <w:jc w:val="right"/>
              <w:rPr>
                <w:sz w:val="20"/>
              </w:rPr>
            </w:pPr>
            <w:r>
              <w:rPr>
                <w:w w:val="95"/>
                <w:sz w:val="20"/>
              </w:rPr>
              <w:t>12/2017</w:t>
            </w:r>
          </w:p>
        </w:tc>
        <w:tc>
          <w:tcPr>
            <w:tcW w:w="2129" w:type="dxa"/>
          </w:tcPr>
          <w:p w:rsidR="00E87A30" w:rsidRDefault="00E87A30">
            <w:pPr>
              <w:pStyle w:val="TableParagraph"/>
              <w:spacing w:before="4"/>
              <w:rPr>
                <w:b/>
                <w:sz w:val="21"/>
              </w:rPr>
            </w:pPr>
          </w:p>
          <w:p w:rsidR="00E87A30" w:rsidRDefault="00076365">
            <w:pPr>
              <w:pStyle w:val="TableParagraph"/>
              <w:ind w:left="139" w:right="128"/>
              <w:jc w:val="center"/>
              <w:rPr>
                <w:sz w:val="20"/>
              </w:rPr>
            </w:pPr>
            <w:r>
              <w:rPr>
                <w:sz w:val="20"/>
              </w:rPr>
              <w:t>Civil Engineering Institute</w:t>
            </w:r>
          </w:p>
          <w:p w:rsidR="00E87A30" w:rsidRDefault="00076365">
            <w:pPr>
              <w:pStyle w:val="TableParagraph"/>
              <w:spacing w:before="2"/>
              <w:ind w:left="139" w:right="132"/>
              <w:jc w:val="center"/>
              <w:rPr>
                <w:rFonts w:ascii="Arial" w:hAnsi="Arial"/>
                <w:sz w:val="20"/>
              </w:rPr>
            </w:pPr>
            <w:r>
              <w:rPr>
                <w:rFonts w:ascii="Arial" w:hAnsi="Arial"/>
                <w:w w:val="90"/>
                <w:sz w:val="20"/>
              </w:rPr>
              <w:t>Miloš</w:t>
            </w:r>
            <w:r>
              <w:rPr>
                <w:rFonts w:ascii="Arial" w:hAnsi="Arial"/>
                <w:spacing w:val="-6"/>
                <w:w w:val="90"/>
                <w:sz w:val="20"/>
              </w:rPr>
              <w:t xml:space="preserve"> </w:t>
            </w:r>
            <w:r>
              <w:rPr>
                <w:rFonts w:ascii="Arial" w:hAnsi="Arial"/>
                <w:w w:val="90"/>
                <w:sz w:val="20"/>
              </w:rPr>
              <w:t>Knežević</w:t>
            </w:r>
          </w:p>
          <w:p w:rsidR="00E87A30" w:rsidRDefault="00076365">
            <w:pPr>
              <w:pStyle w:val="TableParagraph"/>
              <w:spacing w:before="12"/>
              <w:ind w:left="139" w:right="129"/>
              <w:jc w:val="center"/>
              <w:rPr>
                <w:sz w:val="20"/>
              </w:rPr>
            </w:pPr>
            <w:r>
              <w:rPr>
                <w:sz w:val="20"/>
              </w:rPr>
              <w:t>+</w:t>
            </w:r>
            <w:r>
              <w:rPr>
                <w:spacing w:val="-4"/>
                <w:sz w:val="20"/>
              </w:rPr>
              <w:t xml:space="preserve"> </w:t>
            </w:r>
            <w:r>
              <w:rPr>
                <w:sz w:val="20"/>
              </w:rPr>
              <w:t>38269073318</w:t>
            </w:r>
          </w:p>
        </w:tc>
        <w:tc>
          <w:tcPr>
            <w:tcW w:w="1315" w:type="dxa"/>
          </w:tcPr>
          <w:p w:rsidR="00E87A30" w:rsidRDefault="00076365">
            <w:pPr>
              <w:pStyle w:val="TableParagraph"/>
              <w:spacing w:before="15"/>
              <w:ind w:left="140" w:right="127"/>
              <w:jc w:val="center"/>
              <w:rPr>
                <w:sz w:val="20"/>
              </w:rPr>
            </w:pPr>
            <w:r>
              <w:rPr>
                <w:sz w:val="20"/>
              </w:rPr>
              <w:t>Expert for audit financial and socio- economic</w:t>
            </w:r>
          </w:p>
          <w:p w:rsidR="00E87A30" w:rsidRDefault="00076365">
            <w:pPr>
              <w:pStyle w:val="TableParagraph"/>
              <w:spacing w:before="1" w:line="242" w:lineRule="exact"/>
              <w:ind w:left="140" w:right="127"/>
              <w:jc w:val="center"/>
              <w:rPr>
                <w:sz w:val="20"/>
              </w:rPr>
            </w:pPr>
            <w:r>
              <w:rPr>
                <w:sz w:val="20"/>
              </w:rPr>
              <w:t>analysis</w:t>
            </w:r>
          </w:p>
        </w:tc>
        <w:tc>
          <w:tcPr>
            <w:tcW w:w="3960" w:type="dxa"/>
          </w:tcPr>
          <w:p w:rsidR="00E87A30" w:rsidRDefault="00076365">
            <w:pPr>
              <w:pStyle w:val="TableParagraph"/>
              <w:ind w:left="121" w:right="500"/>
              <w:rPr>
                <w:rFonts w:ascii="Arial" w:hAnsi="Arial"/>
              </w:rPr>
            </w:pPr>
            <w:r>
              <w:rPr>
                <w:b/>
                <w:sz w:val="20"/>
              </w:rPr>
              <w:t>“REVISION OF THE PREVIOUS STUDY OF REVITALIZATION AND TOURIST VALORIZATION PERFORMANCE OF VIRPAZAR-BAR RAILWAY</w:t>
            </w:r>
            <w:r>
              <w:rPr>
                <w:rFonts w:ascii="Arial" w:hAnsi="Arial"/>
              </w:rPr>
              <w:t>“</w:t>
            </w:r>
          </w:p>
          <w:p w:rsidR="00E87A30" w:rsidRDefault="00076365">
            <w:pPr>
              <w:pStyle w:val="TableParagraph"/>
              <w:numPr>
                <w:ilvl w:val="0"/>
                <w:numId w:val="22"/>
              </w:numPr>
              <w:tabs>
                <w:tab w:val="left" w:pos="842"/>
              </w:tabs>
              <w:spacing w:before="16" w:line="242" w:lineRule="exact"/>
              <w:ind w:right="301"/>
              <w:rPr>
                <w:sz w:val="20"/>
              </w:rPr>
            </w:pPr>
            <w:r>
              <w:rPr>
                <w:sz w:val="20"/>
              </w:rPr>
              <w:t>Revision of financial and</w:t>
            </w:r>
            <w:r>
              <w:rPr>
                <w:spacing w:val="-13"/>
                <w:sz w:val="20"/>
              </w:rPr>
              <w:t xml:space="preserve"> </w:t>
            </w:r>
            <w:r>
              <w:rPr>
                <w:sz w:val="20"/>
              </w:rPr>
              <w:t>economic analysis of</w:t>
            </w:r>
            <w:r>
              <w:rPr>
                <w:spacing w:val="-5"/>
                <w:sz w:val="20"/>
              </w:rPr>
              <w:t xml:space="preserve"> </w:t>
            </w:r>
            <w:r>
              <w:rPr>
                <w:sz w:val="20"/>
              </w:rPr>
              <w:t>investment</w:t>
            </w:r>
          </w:p>
        </w:tc>
      </w:tr>
      <w:tr w:rsidR="00E87A30">
        <w:trPr>
          <w:trHeight w:val="5638"/>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0"/>
              </w:rPr>
            </w:pPr>
          </w:p>
          <w:p w:rsidR="00E87A30" w:rsidRDefault="00076365">
            <w:pPr>
              <w:pStyle w:val="TableParagraph"/>
              <w:ind w:left="249"/>
              <w:rPr>
                <w:sz w:val="20"/>
              </w:rPr>
            </w:pPr>
            <w:r>
              <w:rPr>
                <w:sz w:val="20"/>
              </w:rPr>
              <w:t>9/2017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0"/>
              </w:rPr>
            </w:pPr>
          </w:p>
          <w:p w:rsidR="00E87A30" w:rsidRDefault="00076365">
            <w:pPr>
              <w:pStyle w:val="TableParagraph"/>
              <w:ind w:right="176"/>
              <w:jc w:val="right"/>
              <w:rPr>
                <w:sz w:val="20"/>
              </w:rPr>
            </w:pPr>
            <w:r>
              <w:rPr>
                <w:w w:val="95"/>
                <w:sz w:val="20"/>
              </w:rPr>
              <w:t>11/2017</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32"/>
              <w:ind w:left="303"/>
              <w:rPr>
                <w:sz w:val="20"/>
              </w:rPr>
            </w:pPr>
            <w:r>
              <w:rPr>
                <w:sz w:val="20"/>
              </w:rPr>
              <w:t>Rudy Energy</w:t>
            </w:r>
            <w:r>
              <w:rPr>
                <w:spacing w:val="-7"/>
                <w:sz w:val="20"/>
              </w:rPr>
              <w:t xml:space="preserve"> </w:t>
            </w:r>
            <w:r>
              <w:rPr>
                <w:sz w:val="20"/>
              </w:rPr>
              <w:t>d.o.o.</w:t>
            </w:r>
          </w:p>
          <w:p w:rsidR="00E87A30" w:rsidRDefault="00076365">
            <w:pPr>
              <w:pStyle w:val="TableParagraph"/>
              <w:spacing w:before="1"/>
              <w:ind w:left="339" w:right="317" w:firstLine="437"/>
              <w:rPr>
                <w:rFonts w:ascii="Arial" w:hAnsi="Arial"/>
                <w:sz w:val="20"/>
              </w:rPr>
            </w:pPr>
            <w:r>
              <w:rPr>
                <w:sz w:val="20"/>
              </w:rPr>
              <w:t xml:space="preserve">Berane </w:t>
            </w:r>
            <w:r>
              <w:rPr>
                <w:rFonts w:ascii="Arial" w:hAnsi="Arial"/>
                <w:w w:val="90"/>
                <w:sz w:val="20"/>
              </w:rPr>
              <w:t>Vladan</w:t>
            </w:r>
            <w:r>
              <w:rPr>
                <w:rFonts w:ascii="Arial" w:hAnsi="Arial"/>
                <w:spacing w:val="-18"/>
                <w:w w:val="90"/>
                <w:sz w:val="20"/>
              </w:rPr>
              <w:t xml:space="preserve"> </w:t>
            </w:r>
            <w:r>
              <w:rPr>
                <w:rFonts w:ascii="Arial" w:hAnsi="Arial"/>
                <w:w w:val="90"/>
                <w:sz w:val="20"/>
              </w:rPr>
              <w:t>Rudanović</w:t>
            </w:r>
          </w:p>
          <w:p w:rsidR="00E87A30" w:rsidRDefault="00076365">
            <w:pPr>
              <w:pStyle w:val="TableParagraph"/>
              <w:spacing w:before="13"/>
              <w:ind w:left="389"/>
              <w:rPr>
                <w:sz w:val="20"/>
              </w:rPr>
            </w:pPr>
            <w:r>
              <w:rPr>
                <w:sz w:val="20"/>
              </w:rPr>
              <w:t>+382 68 810 470</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0"/>
              </w:rPr>
            </w:pPr>
          </w:p>
          <w:p w:rsidR="00E87A30" w:rsidRDefault="00076365">
            <w:pPr>
              <w:pStyle w:val="TableParagraph"/>
              <w:ind w:left="209" w:right="198" w:firstLine="3"/>
              <w:jc w:val="center"/>
              <w:rPr>
                <w:sz w:val="20"/>
              </w:rPr>
            </w:pPr>
            <w:r>
              <w:rPr>
                <w:sz w:val="20"/>
              </w:rPr>
              <w:t>Leader of the project team</w:t>
            </w:r>
          </w:p>
        </w:tc>
        <w:tc>
          <w:tcPr>
            <w:tcW w:w="3960" w:type="dxa"/>
          </w:tcPr>
          <w:p w:rsidR="00E87A30" w:rsidRDefault="00076365">
            <w:pPr>
              <w:pStyle w:val="TableParagraph"/>
              <w:ind w:left="121"/>
              <w:rPr>
                <w:b/>
                <w:sz w:val="20"/>
              </w:rPr>
            </w:pPr>
            <w:r>
              <w:rPr>
                <w:b/>
                <w:sz w:val="20"/>
              </w:rPr>
              <w:t>“INVESTMENT PROGRAM WITH THE FINANCIAL FEASIBILITY STUDY - FOR CONSTRUCTION SMALL HYDRO POWER VINICKA RIJEKA”</w:t>
            </w:r>
          </w:p>
          <w:p w:rsidR="00E87A30" w:rsidRDefault="00076365">
            <w:pPr>
              <w:pStyle w:val="TableParagraph"/>
              <w:numPr>
                <w:ilvl w:val="0"/>
                <w:numId w:val="21"/>
              </w:numPr>
              <w:tabs>
                <w:tab w:val="left" w:pos="842"/>
              </w:tabs>
              <w:spacing w:line="254" w:lineRule="exact"/>
              <w:ind w:hanging="361"/>
              <w:rPr>
                <w:sz w:val="20"/>
              </w:rPr>
            </w:pPr>
            <w:r>
              <w:rPr>
                <w:b/>
                <w:i/>
                <w:sz w:val="20"/>
              </w:rPr>
              <w:t xml:space="preserve">Financial analysis </w:t>
            </w:r>
            <w:r>
              <w:rPr>
                <w:sz w:val="20"/>
              </w:rPr>
              <w:t>of</w:t>
            </w:r>
            <w:r>
              <w:rPr>
                <w:spacing w:val="-5"/>
                <w:sz w:val="20"/>
              </w:rPr>
              <w:t xml:space="preserve"> </w:t>
            </w:r>
            <w:r>
              <w:rPr>
                <w:sz w:val="20"/>
              </w:rPr>
              <w:t>investments</w:t>
            </w:r>
          </w:p>
          <w:p w:rsidR="00E87A30" w:rsidRDefault="00076365">
            <w:pPr>
              <w:pStyle w:val="TableParagraph"/>
              <w:numPr>
                <w:ilvl w:val="1"/>
                <w:numId w:val="21"/>
              </w:numPr>
              <w:tabs>
                <w:tab w:val="left" w:pos="993"/>
              </w:tabs>
              <w:ind w:right="237" w:firstLine="0"/>
              <w:rPr>
                <w:sz w:val="20"/>
              </w:rPr>
            </w:pPr>
            <w:r>
              <w:rPr>
                <w:sz w:val="20"/>
              </w:rPr>
              <w:t>Investment costs, operating</w:t>
            </w:r>
            <w:r>
              <w:rPr>
                <w:spacing w:val="-14"/>
                <w:sz w:val="20"/>
              </w:rPr>
              <w:t xml:space="preserve"> </w:t>
            </w:r>
            <w:r>
              <w:rPr>
                <w:sz w:val="20"/>
              </w:rPr>
              <w:t>costs and maintenance</w:t>
            </w:r>
            <w:r>
              <w:rPr>
                <w:spacing w:val="-3"/>
                <w:sz w:val="20"/>
              </w:rPr>
              <w:t xml:space="preserve"> </w:t>
            </w:r>
            <w:r>
              <w:rPr>
                <w:sz w:val="20"/>
              </w:rPr>
              <w:t>costs</w:t>
            </w:r>
          </w:p>
          <w:p w:rsidR="00E87A30" w:rsidRDefault="00076365">
            <w:pPr>
              <w:pStyle w:val="TableParagraph"/>
              <w:numPr>
                <w:ilvl w:val="1"/>
                <w:numId w:val="21"/>
              </w:numPr>
              <w:tabs>
                <w:tab w:val="left" w:pos="993"/>
              </w:tabs>
              <w:spacing w:line="243" w:lineRule="exact"/>
              <w:ind w:left="992" w:hanging="106"/>
              <w:rPr>
                <w:sz w:val="20"/>
              </w:rPr>
            </w:pPr>
            <w:r>
              <w:rPr>
                <w:sz w:val="20"/>
              </w:rPr>
              <w:t>Revenues and sources of</w:t>
            </w:r>
            <w:r>
              <w:rPr>
                <w:spacing w:val="-10"/>
                <w:sz w:val="20"/>
              </w:rPr>
              <w:t xml:space="preserve"> </w:t>
            </w:r>
            <w:r>
              <w:rPr>
                <w:sz w:val="20"/>
              </w:rPr>
              <w:t>funding</w:t>
            </w:r>
          </w:p>
          <w:p w:rsidR="00E87A30" w:rsidRDefault="00076365">
            <w:pPr>
              <w:pStyle w:val="TableParagraph"/>
              <w:numPr>
                <w:ilvl w:val="1"/>
                <w:numId w:val="21"/>
              </w:numPr>
              <w:tabs>
                <w:tab w:val="left" w:pos="993"/>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E87A30" w:rsidRDefault="00076365">
            <w:pPr>
              <w:pStyle w:val="TableParagraph"/>
              <w:numPr>
                <w:ilvl w:val="0"/>
                <w:numId w:val="21"/>
              </w:numPr>
              <w:tabs>
                <w:tab w:val="left" w:pos="842"/>
              </w:tabs>
              <w:spacing w:before="2" w:line="254" w:lineRule="exact"/>
              <w:ind w:hanging="361"/>
              <w:rPr>
                <w:sz w:val="20"/>
              </w:rPr>
            </w:pPr>
            <w:r>
              <w:rPr>
                <w:b/>
                <w:i/>
                <w:sz w:val="20"/>
              </w:rPr>
              <w:t xml:space="preserve">Economic analysis </w:t>
            </w:r>
            <w:r>
              <w:rPr>
                <w:sz w:val="20"/>
              </w:rPr>
              <w:t>of the</w:t>
            </w:r>
            <w:r>
              <w:rPr>
                <w:spacing w:val="-5"/>
                <w:sz w:val="20"/>
              </w:rPr>
              <w:t xml:space="preserve"> </w:t>
            </w:r>
            <w:r>
              <w:rPr>
                <w:sz w:val="20"/>
              </w:rPr>
              <w:t>project</w:t>
            </w:r>
          </w:p>
          <w:p w:rsidR="00E87A30" w:rsidRDefault="00076365">
            <w:pPr>
              <w:pStyle w:val="TableParagraph"/>
              <w:numPr>
                <w:ilvl w:val="1"/>
                <w:numId w:val="21"/>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benefits</w:t>
            </w:r>
          </w:p>
          <w:p w:rsidR="00E87A30" w:rsidRDefault="00076365">
            <w:pPr>
              <w:pStyle w:val="TableParagraph"/>
              <w:numPr>
                <w:ilvl w:val="1"/>
                <w:numId w:val="21"/>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E87A30" w:rsidRDefault="00076365">
            <w:pPr>
              <w:pStyle w:val="TableParagraph"/>
              <w:numPr>
                <w:ilvl w:val="1"/>
                <w:numId w:val="21"/>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E87A30" w:rsidRDefault="00076365">
            <w:pPr>
              <w:pStyle w:val="TableParagraph"/>
              <w:numPr>
                <w:ilvl w:val="1"/>
                <w:numId w:val="21"/>
              </w:numPr>
              <w:tabs>
                <w:tab w:val="left" w:pos="948"/>
              </w:tabs>
              <w:spacing w:line="240" w:lineRule="atLeast"/>
              <w:ind w:right="348" w:firstLine="0"/>
              <w:rPr>
                <w:sz w:val="20"/>
              </w:rPr>
            </w:pPr>
            <w:r>
              <w:rPr>
                <w:sz w:val="20"/>
              </w:rPr>
              <w:t>Project sensitivity analysis to the risks of</w:t>
            </w:r>
            <w:r>
              <w:rPr>
                <w:spacing w:val="-4"/>
                <w:sz w:val="20"/>
              </w:rPr>
              <w:t xml:space="preserve"> </w:t>
            </w:r>
            <w:r>
              <w:rPr>
                <w:sz w:val="20"/>
              </w:rPr>
              <w:t>investing</w:t>
            </w:r>
          </w:p>
        </w:tc>
      </w:tr>
    </w:tbl>
    <w:p w:rsidR="00E87A30" w:rsidRDefault="00E87A30">
      <w:pPr>
        <w:spacing w:line="240" w:lineRule="atLeas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5688"/>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1"/>
              <w:rPr>
                <w:b/>
              </w:rPr>
            </w:pPr>
          </w:p>
          <w:p w:rsidR="00E87A30" w:rsidRDefault="00076365">
            <w:pPr>
              <w:pStyle w:val="TableParagraph"/>
              <w:ind w:left="175" w:right="168"/>
              <w:jc w:val="center"/>
              <w:rPr>
                <w:sz w:val="20"/>
              </w:rPr>
            </w:pPr>
            <w:r>
              <w:rPr>
                <w:sz w:val="20"/>
              </w:rPr>
              <w:t>1/2017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1"/>
              <w:rPr>
                <w:b/>
              </w:rPr>
            </w:pPr>
          </w:p>
          <w:p w:rsidR="00E87A30" w:rsidRDefault="00076365">
            <w:pPr>
              <w:pStyle w:val="TableParagraph"/>
              <w:ind w:left="159" w:right="156"/>
              <w:jc w:val="center"/>
              <w:rPr>
                <w:sz w:val="20"/>
              </w:rPr>
            </w:pPr>
            <w:r>
              <w:rPr>
                <w:sz w:val="20"/>
              </w:rPr>
              <w:t>2/2017</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spacing w:before="11"/>
              <w:rPr>
                <w:b/>
                <w:lang w:val="it-IT"/>
              </w:rPr>
            </w:pPr>
          </w:p>
          <w:p w:rsidR="00E87A30" w:rsidRDefault="00076365">
            <w:pPr>
              <w:pStyle w:val="TableParagraph"/>
              <w:ind w:left="139" w:right="129"/>
              <w:jc w:val="center"/>
              <w:rPr>
                <w:sz w:val="20"/>
                <w:lang w:val="it-IT"/>
              </w:rPr>
            </w:pPr>
            <w:r>
              <w:rPr>
                <w:sz w:val="20"/>
                <w:lang w:val="it-IT"/>
              </w:rPr>
              <w:t>Hemera, d.o.o. Podgorica</w:t>
            </w:r>
          </w:p>
          <w:p w:rsidR="00E87A30" w:rsidRDefault="00076365">
            <w:pPr>
              <w:pStyle w:val="TableParagraph"/>
              <w:spacing w:before="3"/>
              <w:ind w:left="138" w:right="132"/>
              <w:jc w:val="center"/>
              <w:rPr>
                <w:rFonts w:ascii="Arial" w:hAnsi="Arial"/>
                <w:sz w:val="20"/>
                <w:lang w:val="it-IT"/>
              </w:rPr>
            </w:pPr>
            <w:r>
              <w:rPr>
                <w:rFonts w:ascii="Arial" w:hAnsi="Arial"/>
                <w:sz w:val="20"/>
                <w:lang w:val="it-IT"/>
              </w:rPr>
              <w:t>Nikola Radomirović</w:t>
            </w:r>
          </w:p>
          <w:p w:rsidR="00E87A30" w:rsidRDefault="00076365">
            <w:pPr>
              <w:pStyle w:val="TableParagraph"/>
              <w:spacing w:before="12"/>
              <w:ind w:left="139" w:right="131"/>
              <w:jc w:val="center"/>
              <w:rPr>
                <w:sz w:val="20"/>
              </w:rPr>
            </w:pPr>
            <w:r>
              <w:rPr>
                <w:sz w:val="20"/>
              </w:rPr>
              <w:t>+382 67 175 001</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3"/>
              </w:rPr>
            </w:pPr>
          </w:p>
          <w:p w:rsidR="00E87A30" w:rsidRDefault="00076365">
            <w:pPr>
              <w:pStyle w:val="TableParagraph"/>
              <w:ind w:left="209" w:right="198" w:firstLine="3"/>
              <w:jc w:val="center"/>
              <w:rPr>
                <w:sz w:val="20"/>
              </w:rPr>
            </w:pPr>
            <w:r>
              <w:rPr>
                <w:sz w:val="20"/>
              </w:rPr>
              <w:t>Leader of the project team</w:t>
            </w:r>
          </w:p>
        </w:tc>
        <w:tc>
          <w:tcPr>
            <w:tcW w:w="3960" w:type="dxa"/>
          </w:tcPr>
          <w:p w:rsidR="00E87A30" w:rsidRDefault="00076365">
            <w:pPr>
              <w:pStyle w:val="TableParagraph"/>
              <w:spacing w:before="1"/>
              <w:ind w:left="121"/>
              <w:rPr>
                <w:b/>
                <w:sz w:val="20"/>
              </w:rPr>
            </w:pPr>
            <w:r>
              <w:rPr>
                <w:b/>
                <w:sz w:val="20"/>
              </w:rPr>
              <w:t>“BUSINESS PLAN OF AGRICULTURAL MECHANIZATION PROCUREMENT IN THE FUNCTION OF THE IMPROVEMENT OF VEGETABLE PRODUCTION” (Public call of the Ministry of Agriculture and Rural Development of Montenegro, IPARD like 1.2.)</w:t>
            </w:r>
          </w:p>
          <w:p w:rsidR="00E87A30" w:rsidRDefault="00E87A30">
            <w:pPr>
              <w:pStyle w:val="TableParagraph"/>
              <w:rPr>
                <w:b/>
                <w:sz w:val="23"/>
              </w:rPr>
            </w:pPr>
          </w:p>
          <w:p w:rsidR="00E87A30" w:rsidRDefault="00076365">
            <w:pPr>
              <w:pStyle w:val="TableParagraph"/>
              <w:numPr>
                <w:ilvl w:val="0"/>
                <w:numId w:val="20"/>
              </w:numPr>
              <w:tabs>
                <w:tab w:val="left" w:pos="842"/>
              </w:tabs>
              <w:ind w:right="325"/>
              <w:rPr>
                <w:sz w:val="20"/>
              </w:rPr>
            </w:pPr>
            <w:r>
              <w:rPr>
                <w:sz w:val="20"/>
              </w:rPr>
              <w:t>Determination of the purpose and the content of the business</w:t>
            </w:r>
            <w:r>
              <w:rPr>
                <w:spacing w:val="-10"/>
                <w:sz w:val="20"/>
              </w:rPr>
              <w:t xml:space="preserve"> </w:t>
            </w:r>
            <w:r>
              <w:rPr>
                <w:sz w:val="20"/>
              </w:rPr>
              <w:t>plan</w:t>
            </w:r>
          </w:p>
          <w:p w:rsidR="00E87A30" w:rsidRDefault="00076365">
            <w:pPr>
              <w:pStyle w:val="TableParagraph"/>
              <w:numPr>
                <w:ilvl w:val="0"/>
                <w:numId w:val="20"/>
              </w:numPr>
              <w:tabs>
                <w:tab w:val="left" w:pos="842"/>
              </w:tabs>
              <w:ind w:right="404"/>
              <w:rPr>
                <w:sz w:val="20"/>
              </w:rPr>
            </w:pPr>
            <w:r>
              <w:rPr>
                <w:sz w:val="20"/>
              </w:rPr>
              <w:t>Market research and</w:t>
            </w:r>
            <w:r>
              <w:rPr>
                <w:spacing w:val="-9"/>
                <w:sz w:val="20"/>
              </w:rPr>
              <w:t xml:space="preserve"> </w:t>
            </w:r>
            <w:r>
              <w:rPr>
                <w:sz w:val="20"/>
              </w:rPr>
              <w:t>information collection</w:t>
            </w:r>
          </w:p>
          <w:p w:rsidR="00E87A30" w:rsidRDefault="00076365">
            <w:pPr>
              <w:pStyle w:val="TableParagraph"/>
              <w:numPr>
                <w:ilvl w:val="0"/>
                <w:numId w:val="20"/>
              </w:numPr>
              <w:tabs>
                <w:tab w:val="left" w:pos="842"/>
              </w:tabs>
              <w:ind w:right="215"/>
              <w:rPr>
                <w:sz w:val="20"/>
              </w:rPr>
            </w:pPr>
            <w:r>
              <w:rPr>
                <w:sz w:val="20"/>
              </w:rPr>
              <w:t>Analysis, selection and</w:t>
            </w:r>
            <w:r>
              <w:rPr>
                <w:spacing w:val="-11"/>
                <w:sz w:val="20"/>
              </w:rPr>
              <w:t xml:space="preserve"> </w:t>
            </w:r>
            <w:r>
              <w:rPr>
                <w:sz w:val="20"/>
              </w:rPr>
              <w:t>organization of collected</w:t>
            </w:r>
            <w:r>
              <w:rPr>
                <w:spacing w:val="-3"/>
                <w:sz w:val="20"/>
              </w:rPr>
              <w:t xml:space="preserve"> </w:t>
            </w:r>
            <w:r>
              <w:rPr>
                <w:sz w:val="20"/>
              </w:rPr>
              <w:t>information</w:t>
            </w:r>
          </w:p>
          <w:p w:rsidR="00E87A30" w:rsidRDefault="00076365">
            <w:pPr>
              <w:pStyle w:val="TableParagraph"/>
              <w:numPr>
                <w:ilvl w:val="0"/>
                <w:numId w:val="20"/>
              </w:numPr>
              <w:tabs>
                <w:tab w:val="left" w:pos="842"/>
              </w:tabs>
              <w:spacing w:line="243" w:lineRule="exact"/>
              <w:ind w:hanging="361"/>
              <w:rPr>
                <w:sz w:val="20"/>
              </w:rPr>
            </w:pPr>
            <w:r>
              <w:rPr>
                <w:sz w:val="20"/>
              </w:rPr>
              <w:t>Business idea</w:t>
            </w:r>
            <w:r>
              <w:rPr>
                <w:spacing w:val="-3"/>
                <w:sz w:val="20"/>
              </w:rPr>
              <w:t xml:space="preserve"> </w:t>
            </w:r>
            <w:r>
              <w:rPr>
                <w:sz w:val="20"/>
              </w:rPr>
              <w:t>(project)</w:t>
            </w:r>
          </w:p>
          <w:p w:rsidR="00E87A30" w:rsidRDefault="00076365">
            <w:pPr>
              <w:pStyle w:val="TableParagraph"/>
              <w:numPr>
                <w:ilvl w:val="0"/>
                <w:numId w:val="20"/>
              </w:numPr>
              <w:tabs>
                <w:tab w:val="left" w:pos="842"/>
              </w:tabs>
              <w:spacing w:line="243" w:lineRule="exact"/>
              <w:ind w:hanging="361"/>
              <w:rPr>
                <w:sz w:val="20"/>
              </w:rPr>
            </w:pPr>
            <w:r>
              <w:rPr>
                <w:sz w:val="20"/>
              </w:rPr>
              <w:t>Market aspects of the business</w:t>
            </w:r>
            <w:r>
              <w:rPr>
                <w:spacing w:val="-15"/>
                <w:sz w:val="20"/>
              </w:rPr>
              <w:t xml:space="preserve"> </w:t>
            </w:r>
            <w:r>
              <w:rPr>
                <w:sz w:val="20"/>
              </w:rPr>
              <w:t>plan</w:t>
            </w:r>
          </w:p>
          <w:p w:rsidR="00E87A30" w:rsidRDefault="00076365">
            <w:pPr>
              <w:pStyle w:val="TableParagraph"/>
              <w:numPr>
                <w:ilvl w:val="0"/>
                <w:numId w:val="20"/>
              </w:numPr>
              <w:tabs>
                <w:tab w:val="left" w:pos="888"/>
              </w:tabs>
              <w:ind w:right="766"/>
              <w:rPr>
                <w:sz w:val="20"/>
              </w:rPr>
            </w:pPr>
            <w:r>
              <w:rPr>
                <w:sz w:val="20"/>
              </w:rPr>
              <w:t>Technological aspects of</w:t>
            </w:r>
            <w:r>
              <w:rPr>
                <w:spacing w:val="-14"/>
                <w:sz w:val="20"/>
              </w:rPr>
              <w:t xml:space="preserve"> </w:t>
            </w:r>
            <w:r>
              <w:rPr>
                <w:sz w:val="20"/>
              </w:rPr>
              <w:t>the business</w:t>
            </w:r>
            <w:r>
              <w:rPr>
                <w:spacing w:val="-3"/>
                <w:sz w:val="20"/>
              </w:rPr>
              <w:t xml:space="preserve"> </w:t>
            </w:r>
            <w:r>
              <w:rPr>
                <w:sz w:val="20"/>
              </w:rPr>
              <w:t>plan</w:t>
            </w:r>
          </w:p>
          <w:p w:rsidR="00E87A30" w:rsidRDefault="00076365">
            <w:pPr>
              <w:pStyle w:val="TableParagraph"/>
              <w:numPr>
                <w:ilvl w:val="0"/>
                <w:numId w:val="20"/>
              </w:numPr>
              <w:tabs>
                <w:tab w:val="left" w:pos="842"/>
              </w:tabs>
              <w:spacing w:before="2"/>
              <w:ind w:right="743"/>
              <w:rPr>
                <w:sz w:val="20"/>
              </w:rPr>
            </w:pPr>
            <w:r>
              <w:rPr>
                <w:sz w:val="20"/>
              </w:rPr>
              <w:t>Organizational aspects of</w:t>
            </w:r>
            <w:r>
              <w:rPr>
                <w:spacing w:val="-13"/>
                <w:sz w:val="20"/>
              </w:rPr>
              <w:t xml:space="preserve"> </w:t>
            </w:r>
            <w:r>
              <w:rPr>
                <w:sz w:val="20"/>
              </w:rPr>
              <w:t>the business</w:t>
            </w:r>
            <w:r>
              <w:rPr>
                <w:spacing w:val="-3"/>
                <w:sz w:val="20"/>
              </w:rPr>
              <w:t xml:space="preserve"> </w:t>
            </w:r>
            <w:r>
              <w:rPr>
                <w:sz w:val="20"/>
              </w:rPr>
              <w:t>plan</w:t>
            </w:r>
          </w:p>
          <w:p w:rsidR="00E87A30" w:rsidRDefault="00076365">
            <w:pPr>
              <w:pStyle w:val="TableParagraph"/>
              <w:numPr>
                <w:ilvl w:val="0"/>
                <w:numId w:val="20"/>
              </w:numPr>
              <w:tabs>
                <w:tab w:val="left" w:pos="842"/>
              </w:tabs>
              <w:ind w:right="469"/>
              <w:rPr>
                <w:sz w:val="20"/>
              </w:rPr>
            </w:pPr>
            <w:r>
              <w:rPr>
                <w:sz w:val="20"/>
              </w:rPr>
              <w:t>Financial aspects of the</w:t>
            </w:r>
            <w:r>
              <w:rPr>
                <w:spacing w:val="-17"/>
                <w:sz w:val="20"/>
              </w:rPr>
              <w:t xml:space="preserve"> </w:t>
            </w:r>
            <w:r>
              <w:rPr>
                <w:sz w:val="20"/>
              </w:rPr>
              <w:t>business plan</w:t>
            </w:r>
          </w:p>
        </w:tc>
      </w:tr>
      <w:tr w:rsidR="00E87A30">
        <w:trPr>
          <w:trHeight w:val="3489"/>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7"/>
              <w:ind w:left="175" w:right="168"/>
              <w:jc w:val="center"/>
              <w:rPr>
                <w:sz w:val="20"/>
              </w:rPr>
            </w:pPr>
            <w:r>
              <w:rPr>
                <w:sz w:val="20"/>
              </w:rPr>
              <w:t>2/2017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7"/>
              <w:ind w:left="159" w:right="156"/>
              <w:jc w:val="center"/>
              <w:rPr>
                <w:sz w:val="20"/>
              </w:rPr>
            </w:pPr>
            <w:r>
              <w:rPr>
                <w:sz w:val="20"/>
              </w:rPr>
              <w:t>4/2017</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8"/>
              <w:ind w:left="139" w:right="132"/>
              <w:jc w:val="center"/>
              <w:rPr>
                <w:sz w:val="20"/>
                <w:lang w:val="it-IT"/>
              </w:rPr>
            </w:pPr>
            <w:r>
              <w:rPr>
                <w:sz w:val="20"/>
                <w:lang w:val="it-IT"/>
              </w:rPr>
              <w:t>Montefarm d.o.o.</w:t>
            </w:r>
          </w:p>
          <w:p w:rsidR="00E87A30" w:rsidRDefault="00076365">
            <w:pPr>
              <w:pStyle w:val="TableParagraph"/>
              <w:ind w:left="139" w:right="128"/>
              <w:jc w:val="center"/>
              <w:rPr>
                <w:sz w:val="20"/>
                <w:lang w:val="it-IT"/>
              </w:rPr>
            </w:pPr>
            <w:r>
              <w:rPr>
                <w:sz w:val="20"/>
                <w:lang w:val="it-IT"/>
              </w:rPr>
              <w:t>Podgorica</w:t>
            </w:r>
          </w:p>
          <w:p w:rsidR="00E87A30" w:rsidRDefault="00076365">
            <w:pPr>
              <w:pStyle w:val="TableParagraph"/>
              <w:spacing w:before="1"/>
              <w:ind w:left="139" w:right="128"/>
              <w:jc w:val="center"/>
              <w:rPr>
                <w:rFonts w:ascii="Arial" w:hAnsi="Arial"/>
                <w:sz w:val="20"/>
                <w:lang w:val="it-IT"/>
              </w:rPr>
            </w:pPr>
            <w:r>
              <w:rPr>
                <w:rFonts w:ascii="Arial" w:hAnsi="Arial"/>
                <w:w w:val="90"/>
                <w:sz w:val="20"/>
                <w:lang w:val="it-IT"/>
              </w:rPr>
              <w:t>Momo</w:t>
            </w:r>
            <w:r>
              <w:rPr>
                <w:rFonts w:ascii="Arial" w:hAnsi="Arial"/>
                <w:spacing w:val="27"/>
                <w:w w:val="90"/>
                <w:sz w:val="20"/>
                <w:lang w:val="it-IT"/>
              </w:rPr>
              <w:t xml:space="preserve"> </w:t>
            </w:r>
            <w:r>
              <w:rPr>
                <w:rFonts w:ascii="Arial" w:hAnsi="Arial"/>
                <w:w w:val="90"/>
                <w:sz w:val="20"/>
                <w:lang w:val="it-IT"/>
              </w:rPr>
              <w:t>Popović,</w:t>
            </w:r>
          </w:p>
          <w:p w:rsidR="00E87A30" w:rsidRDefault="00076365">
            <w:pPr>
              <w:pStyle w:val="TableParagraph"/>
              <w:spacing w:before="12"/>
              <w:ind w:left="139" w:right="131"/>
              <w:jc w:val="center"/>
              <w:rPr>
                <w:sz w:val="20"/>
              </w:rPr>
            </w:pPr>
            <w:r>
              <w:rPr>
                <w:sz w:val="20"/>
              </w:rPr>
              <w:t>+382 67 613</w:t>
            </w:r>
            <w:r>
              <w:rPr>
                <w:spacing w:val="-5"/>
                <w:sz w:val="20"/>
              </w:rPr>
              <w:t xml:space="preserve"> </w:t>
            </w:r>
            <w:r>
              <w:rPr>
                <w:sz w:val="20"/>
              </w:rPr>
              <w:t>640</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8"/>
              <w:ind w:left="209" w:right="198" w:firstLine="3"/>
              <w:jc w:val="center"/>
              <w:rPr>
                <w:sz w:val="20"/>
              </w:rPr>
            </w:pPr>
            <w:r>
              <w:rPr>
                <w:sz w:val="20"/>
              </w:rPr>
              <w:t>Leader of the project team</w:t>
            </w:r>
          </w:p>
        </w:tc>
        <w:tc>
          <w:tcPr>
            <w:tcW w:w="3960" w:type="dxa"/>
          </w:tcPr>
          <w:p w:rsidR="00E87A30" w:rsidRDefault="00076365">
            <w:pPr>
              <w:pStyle w:val="TableParagraph"/>
              <w:ind w:left="121" w:right="132"/>
              <w:rPr>
                <w:b/>
                <w:sz w:val="20"/>
              </w:rPr>
            </w:pPr>
            <w:r>
              <w:rPr>
                <w:b/>
                <w:sz w:val="20"/>
              </w:rPr>
              <w:t>“INVESTMENT PROGRAM FOR PROCESSING OF FRUITS, FOREST PLANTS AND HEALING HERBS” (Public call of the Ministry of Agriculture and Rural Development of Montenegro, IPARD like 2.2.)</w:t>
            </w:r>
          </w:p>
          <w:p w:rsidR="00E87A30" w:rsidRDefault="00E87A30">
            <w:pPr>
              <w:pStyle w:val="TableParagraph"/>
              <w:rPr>
                <w:b/>
                <w:sz w:val="23"/>
              </w:rPr>
            </w:pPr>
          </w:p>
          <w:p w:rsidR="00E87A30" w:rsidRDefault="00076365">
            <w:pPr>
              <w:pStyle w:val="TableParagraph"/>
              <w:numPr>
                <w:ilvl w:val="0"/>
                <w:numId w:val="19"/>
              </w:numPr>
              <w:tabs>
                <w:tab w:val="left" w:pos="842"/>
              </w:tabs>
              <w:spacing w:line="243" w:lineRule="exact"/>
              <w:ind w:hanging="361"/>
              <w:rPr>
                <w:sz w:val="20"/>
              </w:rPr>
            </w:pPr>
            <w:r>
              <w:rPr>
                <w:sz w:val="20"/>
              </w:rPr>
              <w:t>Market</w:t>
            </w:r>
            <w:r>
              <w:rPr>
                <w:spacing w:val="-1"/>
                <w:sz w:val="20"/>
              </w:rPr>
              <w:t xml:space="preserve"> </w:t>
            </w:r>
            <w:r>
              <w:rPr>
                <w:sz w:val="20"/>
              </w:rPr>
              <w:t>analysis</w:t>
            </w:r>
          </w:p>
          <w:p w:rsidR="00E87A30" w:rsidRDefault="00076365">
            <w:pPr>
              <w:pStyle w:val="TableParagraph"/>
              <w:numPr>
                <w:ilvl w:val="0"/>
                <w:numId w:val="19"/>
              </w:numPr>
              <w:tabs>
                <w:tab w:val="left" w:pos="842"/>
              </w:tabs>
              <w:spacing w:line="243" w:lineRule="exact"/>
              <w:ind w:hanging="361"/>
              <w:rPr>
                <w:sz w:val="20"/>
              </w:rPr>
            </w:pPr>
            <w:r>
              <w:rPr>
                <w:sz w:val="20"/>
              </w:rPr>
              <w:t>Location</w:t>
            </w:r>
          </w:p>
          <w:p w:rsidR="00E87A30" w:rsidRDefault="00076365">
            <w:pPr>
              <w:pStyle w:val="TableParagraph"/>
              <w:numPr>
                <w:ilvl w:val="0"/>
                <w:numId w:val="19"/>
              </w:numPr>
              <w:tabs>
                <w:tab w:val="left" w:pos="842"/>
              </w:tabs>
              <w:spacing w:before="1"/>
              <w:ind w:hanging="361"/>
              <w:rPr>
                <w:sz w:val="20"/>
              </w:rPr>
            </w:pPr>
            <w:r>
              <w:rPr>
                <w:sz w:val="20"/>
              </w:rPr>
              <w:t>Estimated value of</w:t>
            </w:r>
            <w:r>
              <w:rPr>
                <w:spacing w:val="-5"/>
                <w:sz w:val="20"/>
              </w:rPr>
              <w:t xml:space="preserve"> </w:t>
            </w:r>
            <w:r>
              <w:rPr>
                <w:sz w:val="20"/>
              </w:rPr>
              <w:t>investments</w:t>
            </w:r>
          </w:p>
          <w:p w:rsidR="00E87A30" w:rsidRDefault="00076365">
            <w:pPr>
              <w:pStyle w:val="TableParagraph"/>
              <w:numPr>
                <w:ilvl w:val="0"/>
                <w:numId w:val="19"/>
              </w:numPr>
              <w:tabs>
                <w:tab w:val="left" w:pos="842"/>
              </w:tabs>
              <w:spacing w:line="243" w:lineRule="exact"/>
              <w:ind w:hanging="361"/>
              <w:rPr>
                <w:sz w:val="20"/>
              </w:rPr>
            </w:pPr>
            <w:r>
              <w:rPr>
                <w:sz w:val="20"/>
              </w:rPr>
              <w:t>Production</w:t>
            </w:r>
            <w:r>
              <w:rPr>
                <w:spacing w:val="-1"/>
                <w:sz w:val="20"/>
              </w:rPr>
              <w:t xml:space="preserve"> </w:t>
            </w:r>
            <w:r>
              <w:rPr>
                <w:sz w:val="20"/>
              </w:rPr>
              <w:t>program</w:t>
            </w:r>
          </w:p>
          <w:p w:rsidR="00E87A30" w:rsidRDefault="00076365">
            <w:pPr>
              <w:pStyle w:val="TableParagraph"/>
              <w:numPr>
                <w:ilvl w:val="0"/>
                <w:numId w:val="19"/>
              </w:numPr>
              <w:tabs>
                <w:tab w:val="left" w:pos="842"/>
              </w:tabs>
              <w:spacing w:line="243" w:lineRule="exact"/>
              <w:ind w:hanging="361"/>
              <w:rPr>
                <w:sz w:val="20"/>
              </w:rPr>
            </w:pPr>
            <w:r>
              <w:rPr>
                <w:sz w:val="20"/>
              </w:rPr>
              <w:t>Cost</w:t>
            </w:r>
            <w:r>
              <w:rPr>
                <w:spacing w:val="-1"/>
                <w:sz w:val="20"/>
              </w:rPr>
              <w:t xml:space="preserve"> </w:t>
            </w:r>
            <w:r>
              <w:rPr>
                <w:sz w:val="20"/>
              </w:rPr>
              <w:t>analysis</w:t>
            </w:r>
          </w:p>
          <w:p w:rsidR="00E87A30" w:rsidRDefault="00076365">
            <w:pPr>
              <w:pStyle w:val="TableParagraph"/>
              <w:numPr>
                <w:ilvl w:val="0"/>
                <w:numId w:val="19"/>
              </w:numPr>
              <w:tabs>
                <w:tab w:val="left" w:pos="842"/>
              </w:tabs>
              <w:spacing w:before="1"/>
              <w:ind w:hanging="361"/>
              <w:rPr>
                <w:sz w:val="20"/>
              </w:rPr>
            </w:pPr>
            <w:r>
              <w:rPr>
                <w:sz w:val="20"/>
              </w:rPr>
              <w:t>Income statement</w:t>
            </w:r>
            <w:r>
              <w:rPr>
                <w:spacing w:val="-4"/>
                <w:sz w:val="20"/>
              </w:rPr>
              <w:t xml:space="preserve"> </w:t>
            </w:r>
            <w:r>
              <w:rPr>
                <w:sz w:val="20"/>
              </w:rPr>
              <w:t>projection</w:t>
            </w:r>
          </w:p>
          <w:p w:rsidR="00E87A30" w:rsidRDefault="00076365">
            <w:pPr>
              <w:pStyle w:val="TableParagraph"/>
              <w:numPr>
                <w:ilvl w:val="0"/>
                <w:numId w:val="19"/>
              </w:numPr>
              <w:tabs>
                <w:tab w:val="left" w:pos="842"/>
              </w:tabs>
              <w:spacing w:before="1"/>
              <w:ind w:hanging="361"/>
              <w:rPr>
                <w:sz w:val="20"/>
              </w:rPr>
            </w:pPr>
            <w:r>
              <w:rPr>
                <w:sz w:val="20"/>
              </w:rPr>
              <w:t>Economic evaluation of the</w:t>
            </w:r>
            <w:r>
              <w:rPr>
                <w:spacing w:val="-7"/>
                <w:sz w:val="20"/>
              </w:rPr>
              <w:t xml:space="preserve"> </w:t>
            </w:r>
            <w:r>
              <w:rPr>
                <w:sz w:val="20"/>
              </w:rPr>
              <w:t>project</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954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2"/>
              <w:rPr>
                <w:b/>
                <w:sz w:val="20"/>
              </w:rPr>
            </w:pPr>
          </w:p>
          <w:p w:rsidR="00E87A30" w:rsidRDefault="00076365">
            <w:pPr>
              <w:pStyle w:val="TableParagraph"/>
              <w:ind w:left="196"/>
              <w:rPr>
                <w:sz w:val="20"/>
              </w:rPr>
            </w:pPr>
            <w:r>
              <w:rPr>
                <w:sz w:val="20"/>
              </w:rPr>
              <w:t>02/2016</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2"/>
              <w:rPr>
                <w:b/>
                <w:sz w:val="20"/>
              </w:rPr>
            </w:pPr>
          </w:p>
          <w:p w:rsidR="00E87A30" w:rsidRDefault="00076365">
            <w:pPr>
              <w:pStyle w:val="TableParagraph"/>
              <w:ind w:left="180"/>
              <w:rPr>
                <w:sz w:val="20"/>
              </w:rPr>
            </w:pPr>
            <w:r>
              <w:rPr>
                <w:sz w:val="20"/>
              </w:rPr>
              <w:t>08/2016</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0"/>
              </w:rPr>
            </w:pPr>
          </w:p>
          <w:p w:rsidR="00E87A30" w:rsidRDefault="00076365">
            <w:pPr>
              <w:pStyle w:val="TableParagraph"/>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E87A30" w:rsidRDefault="00076365">
            <w:pPr>
              <w:pStyle w:val="TableParagraph"/>
              <w:spacing w:before="3"/>
              <w:ind w:left="139" w:right="130"/>
              <w:jc w:val="center"/>
              <w:rPr>
                <w:rFonts w:ascii="Arial" w:hAnsi="Arial"/>
                <w:sz w:val="20"/>
              </w:rPr>
            </w:pPr>
            <w:r>
              <w:rPr>
                <w:rFonts w:ascii="Arial" w:hAnsi="Arial"/>
                <w:sz w:val="20"/>
              </w:rPr>
              <w:t>Angelina Živković</w:t>
            </w:r>
          </w:p>
          <w:p w:rsidR="00E87A30" w:rsidRDefault="00076365">
            <w:pPr>
              <w:pStyle w:val="TableParagraph"/>
              <w:spacing w:before="12"/>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0"/>
              </w:rPr>
            </w:pPr>
          </w:p>
          <w:p w:rsidR="00E87A30" w:rsidRDefault="00076365">
            <w:pPr>
              <w:pStyle w:val="TableParagraph"/>
              <w:ind w:left="123" w:right="112"/>
              <w:jc w:val="center"/>
              <w:rPr>
                <w:sz w:val="20"/>
              </w:rPr>
            </w:pPr>
            <w:r>
              <w:rPr>
                <w:sz w:val="20"/>
              </w:rPr>
              <w:t>Expert for Financial and Socio- economic Analysis</w:t>
            </w:r>
          </w:p>
        </w:tc>
        <w:tc>
          <w:tcPr>
            <w:tcW w:w="3960" w:type="dxa"/>
          </w:tcPr>
          <w:p w:rsidR="00E87A30" w:rsidRDefault="00076365">
            <w:pPr>
              <w:pStyle w:val="TableParagraph"/>
              <w:spacing w:before="1"/>
              <w:ind w:left="121"/>
              <w:rPr>
                <w:b/>
                <w:sz w:val="20"/>
              </w:rPr>
            </w:pPr>
            <w:r>
              <w:rPr>
                <w:b/>
                <w:sz w:val="20"/>
              </w:rPr>
              <w:t>“ECONOMIC AND FINANCIAL FEASIBILITY STUDY OF TIVAT BYPASS WITH VERIGE BRIDGE”</w:t>
            </w:r>
          </w:p>
          <w:p w:rsidR="00E87A30" w:rsidRDefault="00076365">
            <w:pPr>
              <w:pStyle w:val="TableParagraph"/>
              <w:ind w:left="121"/>
              <w:rPr>
                <w:sz w:val="20"/>
              </w:rPr>
            </w:pPr>
            <w:r>
              <w:rPr>
                <w:sz w:val="20"/>
              </w:rPr>
              <w:t>The study analyzed feasibility of construction Tivat bypass with Verige bridge using Cost- Benefit Analysis:</w:t>
            </w:r>
          </w:p>
          <w:p w:rsidR="00E87A30" w:rsidRDefault="00076365">
            <w:pPr>
              <w:pStyle w:val="TableParagraph"/>
              <w:numPr>
                <w:ilvl w:val="0"/>
                <w:numId w:val="18"/>
              </w:numPr>
              <w:tabs>
                <w:tab w:val="left" w:pos="842"/>
              </w:tabs>
              <w:spacing w:before="1" w:line="254" w:lineRule="exact"/>
              <w:ind w:hanging="361"/>
              <w:jc w:val="both"/>
              <w:rPr>
                <w:b/>
                <w:i/>
                <w:sz w:val="20"/>
              </w:rPr>
            </w:pPr>
            <w:r>
              <w:rPr>
                <w:b/>
                <w:i/>
                <w:sz w:val="20"/>
              </w:rPr>
              <w:t>Socio-Economic</w:t>
            </w:r>
            <w:r>
              <w:rPr>
                <w:b/>
                <w:i/>
                <w:spacing w:val="-2"/>
                <w:sz w:val="20"/>
              </w:rPr>
              <w:t xml:space="preserve"> </w:t>
            </w:r>
            <w:r>
              <w:rPr>
                <w:b/>
                <w:i/>
                <w:sz w:val="20"/>
              </w:rPr>
              <w:t>analysis:</w:t>
            </w:r>
          </w:p>
          <w:p w:rsidR="00E87A30" w:rsidRDefault="00076365">
            <w:pPr>
              <w:pStyle w:val="TableParagraph"/>
              <w:numPr>
                <w:ilvl w:val="1"/>
                <w:numId w:val="18"/>
              </w:numPr>
              <w:tabs>
                <w:tab w:val="left" w:pos="1202"/>
              </w:tabs>
              <w:ind w:right="105"/>
              <w:jc w:val="both"/>
              <w:rPr>
                <w:sz w:val="20"/>
              </w:rPr>
            </w:pPr>
            <w:r>
              <w:rPr>
                <w:sz w:val="20"/>
              </w:rPr>
              <w:t>Methodology of analysis and defining the costs of considered networks</w:t>
            </w:r>
            <w:r>
              <w:rPr>
                <w:spacing w:val="-3"/>
                <w:sz w:val="20"/>
              </w:rPr>
              <w:t xml:space="preserve"> </w:t>
            </w:r>
            <w:r>
              <w:rPr>
                <w:sz w:val="20"/>
              </w:rPr>
              <w:t>utilization;</w:t>
            </w:r>
          </w:p>
          <w:p w:rsidR="00E87A30" w:rsidRDefault="00076365">
            <w:pPr>
              <w:pStyle w:val="TableParagraph"/>
              <w:numPr>
                <w:ilvl w:val="1"/>
                <w:numId w:val="18"/>
              </w:numPr>
              <w:tabs>
                <w:tab w:val="left" w:pos="1202"/>
                <w:tab w:val="left" w:pos="2129"/>
                <w:tab w:val="left" w:pos="3533"/>
              </w:tabs>
              <w:ind w:right="106"/>
              <w:jc w:val="both"/>
              <w:rPr>
                <w:sz w:val="20"/>
              </w:rPr>
            </w:pPr>
            <w:r>
              <w:rPr>
                <w:sz w:val="20"/>
              </w:rPr>
              <w:t>Fiscal</w:t>
            </w:r>
            <w:r>
              <w:rPr>
                <w:sz w:val="20"/>
              </w:rPr>
              <w:tab/>
              <w:t>corrections</w:t>
            </w:r>
            <w:r>
              <w:rPr>
                <w:sz w:val="20"/>
              </w:rPr>
              <w:tab/>
            </w:r>
            <w:r>
              <w:rPr>
                <w:spacing w:val="-6"/>
                <w:sz w:val="20"/>
              </w:rPr>
              <w:t xml:space="preserve">and </w:t>
            </w:r>
            <w:r>
              <w:rPr>
                <w:sz w:val="20"/>
              </w:rPr>
              <w:t>application of conversion factors to project</w:t>
            </w:r>
            <w:r>
              <w:rPr>
                <w:spacing w:val="-4"/>
                <w:sz w:val="20"/>
              </w:rPr>
              <w:t xml:space="preserve"> </w:t>
            </w:r>
            <w:r>
              <w:rPr>
                <w:sz w:val="20"/>
              </w:rPr>
              <w:t>inputs;</w:t>
            </w:r>
          </w:p>
          <w:p w:rsidR="00E87A30" w:rsidRDefault="00076365">
            <w:pPr>
              <w:pStyle w:val="TableParagraph"/>
              <w:numPr>
                <w:ilvl w:val="1"/>
                <w:numId w:val="18"/>
              </w:numPr>
              <w:tabs>
                <w:tab w:val="left" w:pos="1202"/>
              </w:tabs>
              <w:ind w:right="106"/>
              <w:jc w:val="both"/>
              <w:rPr>
                <w:sz w:val="20"/>
              </w:rPr>
            </w:pPr>
            <w:r>
              <w:rPr>
                <w:sz w:val="20"/>
              </w:rPr>
              <w:t>Procedure of cost calculation of considered networks utilization: Vehicle operating costs, Time travel costs, Accidents costs, Air pollution costs;</w:t>
            </w:r>
          </w:p>
          <w:p w:rsidR="00E87A30" w:rsidRDefault="00076365">
            <w:pPr>
              <w:pStyle w:val="TableParagraph"/>
              <w:numPr>
                <w:ilvl w:val="1"/>
                <w:numId w:val="18"/>
              </w:numPr>
              <w:tabs>
                <w:tab w:val="left" w:pos="1202"/>
              </w:tabs>
              <w:ind w:right="107"/>
              <w:jc w:val="both"/>
              <w:rPr>
                <w:sz w:val="20"/>
              </w:rPr>
            </w:pPr>
            <w:r>
              <w:rPr>
                <w:sz w:val="20"/>
              </w:rPr>
              <w:t>Projection of direct economic benefits;</w:t>
            </w:r>
          </w:p>
          <w:p w:rsidR="00E87A30" w:rsidRDefault="00076365">
            <w:pPr>
              <w:pStyle w:val="TableParagraph"/>
              <w:numPr>
                <w:ilvl w:val="1"/>
                <w:numId w:val="18"/>
              </w:numPr>
              <w:tabs>
                <w:tab w:val="left" w:pos="1202"/>
              </w:tabs>
              <w:ind w:right="104"/>
              <w:jc w:val="both"/>
              <w:rPr>
                <w:sz w:val="20"/>
              </w:rPr>
            </w:pPr>
            <w:r>
              <w:rPr>
                <w:sz w:val="20"/>
              </w:rPr>
              <w:t>Economic evaluation of the project based on direct benefits, calculation of Economic Net Present Value (ENPV), Economic Intern Rate of Return (EIRR) and Economic Benefit Cost Ratio EB/C;</w:t>
            </w:r>
          </w:p>
          <w:p w:rsidR="00E87A30" w:rsidRDefault="00076365">
            <w:pPr>
              <w:pStyle w:val="TableParagraph"/>
              <w:numPr>
                <w:ilvl w:val="0"/>
                <w:numId w:val="18"/>
              </w:numPr>
              <w:tabs>
                <w:tab w:val="left" w:pos="842"/>
              </w:tabs>
              <w:spacing w:before="2"/>
              <w:ind w:right="110"/>
              <w:rPr>
                <w:b/>
                <w:i/>
                <w:sz w:val="20"/>
              </w:rPr>
            </w:pPr>
            <w:r>
              <w:rPr>
                <w:b/>
                <w:i/>
                <w:sz w:val="20"/>
              </w:rPr>
              <w:t>Financial analysis and financial projections:</w:t>
            </w:r>
          </w:p>
          <w:p w:rsidR="00E87A30" w:rsidRDefault="00076365">
            <w:pPr>
              <w:pStyle w:val="TableParagraph"/>
              <w:numPr>
                <w:ilvl w:val="1"/>
                <w:numId w:val="18"/>
              </w:numPr>
              <w:tabs>
                <w:tab w:val="left" w:pos="1202"/>
              </w:tabs>
              <w:ind w:right="220"/>
              <w:rPr>
                <w:sz w:val="20"/>
              </w:rPr>
            </w:pPr>
            <w:r>
              <w:rPr>
                <w:sz w:val="20"/>
              </w:rPr>
              <w:t>Financial profitability (Calculation of Financial Net Present Value - FNPV,</w:t>
            </w:r>
            <w:r>
              <w:rPr>
                <w:spacing w:val="-14"/>
                <w:sz w:val="20"/>
              </w:rPr>
              <w:t xml:space="preserve"> </w:t>
            </w:r>
            <w:r>
              <w:rPr>
                <w:sz w:val="20"/>
              </w:rPr>
              <w:t>Financial Intern Rate of Return FIRR and Financial Benefit Cost Ratio FB/C);</w:t>
            </w:r>
          </w:p>
          <w:p w:rsidR="00E87A30" w:rsidRDefault="00076365">
            <w:pPr>
              <w:pStyle w:val="TableParagraph"/>
              <w:numPr>
                <w:ilvl w:val="1"/>
                <w:numId w:val="18"/>
              </w:numPr>
              <w:tabs>
                <w:tab w:val="left" w:pos="1202"/>
              </w:tabs>
              <w:spacing w:line="243" w:lineRule="exact"/>
              <w:ind w:hanging="361"/>
              <w:rPr>
                <w:sz w:val="20"/>
              </w:rPr>
            </w:pPr>
            <w:r>
              <w:rPr>
                <w:sz w:val="20"/>
              </w:rPr>
              <w:t>Financial</w:t>
            </w:r>
            <w:r>
              <w:rPr>
                <w:spacing w:val="-2"/>
                <w:sz w:val="20"/>
              </w:rPr>
              <w:t xml:space="preserve"> </w:t>
            </w:r>
            <w:r>
              <w:rPr>
                <w:sz w:val="20"/>
              </w:rPr>
              <w:t>sustainability,</w:t>
            </w:r>
          </w:p>
          <w:p w:rsidR="00E87A30" w:rsidRDefault="00076365">
            <w:pPr>
              <w:pStyle w:val="TableParagraph"/>
              <w:numPr>
                <w:ilvl w:val="1"/>
                <w:numId w:val="18"/>
              </w:numPr>
              <w:tabs>
                <w:tab w:val="left" w:pos="1202"/>
              </w:tabs>
              <w:spacing w:line="243" w:lineRule="exact"/>
              <w:ind w:hanging="361"/>
              <w:rPr>
                <w:sz w:val="20"/>
              </w:rPr>
            </w:pPr>
            <w:r>
              <w:rPr>
                <w:sz w:val="20"/>
              </w:rPr>
              <w:t>Source of</w:t>
            </w:r>
            <w:r>
              <w:rPr>
                <w:spacing w:val="-5"/>
                <w:sz w:val="20"/>
              </w:rPr>
              <w:t xml:space="preserve"> </w:t>
            </w:r>
            <w:r>
              <w:rPr>
                <w:sz w:val="20"/>
              </w:rPr>
              <w:t>financing</w:t>
            </w:r>
          </w:p>
          <w:p w:rsidR="00E87A30" w:rsidRDefault="00076365">
            <w:pPr>
              <w:pStyle w:val="TableParagraph"/>
              <w:numPr>
                <w:ilvl w:val="1"/>
                <w:numId w:val="18"/>
              </w:numPr>
              <w:tabs>
                <w:tab w:val="left" w:pos="1202"/>
              </w:tabs>
              <w:ind w:hanging="361"/>
              <w:rPr>
                <w:sz w:val="20"/>
              </w:rPr>
            </w:pPr>
            <w:r>
              <w:rPr>
                <w:sz w:val="20"/>
              </w:rPr>
              <w:t>Project sensitivity analysis</w:t>
            </w:r>
            <w:r>
              <w:rPr>
                <w:spacing w:val="24"/>
                <w:sz w:val="20"/>
              </w:rPr>
              <w:t xml:space="preserve"> </w:t>
            </w:r>
            <w:r>
              <w:rPr>
                <w:sz w:val="20"/>
              </w:rPr>
              <w:t>to</w:t>
            </w:r>
          </w:p>
          <w:p w:rsidR="00E87A30" w:rsidRDefault="00076365">
            <w:pPr>
              <w:pStyle w:val="TableParagraph"/>
              <w:spacing w:line="225" w:lineRule="exact"/>
              <w:ind w:left="1201"/>
              <w:rPr>
                <w:sz w:val="20"/>
              </w:rPr>
            </w:pPr>
            <w:r>
              <w:rPr>
                <w:sz w:val="20"/>
              </w:rPr>
              <w:t>the risks of investing</w:t>
            </w:r>
          </w:p>
        </w:tc>
      </w:tr>
    </w:tbl>
    <w:p w:rsidR="00E87A30" w:rsidRDefault="00E87A30">
      <w:pPr>
        <w:spacing w:line="225"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135" w:right="127"/>
              <w:jc w:val="center"/>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293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96"/>
              <w:rPr>
                <w:sz w:val="20"/>
              </w:rPr>
            </w:pPr>
            <w:r>
              <w:rPr>
                <w:sz w:val="20"/>
              </w:rPr>
              <w:t>05/2016</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80"/>
              <w:rPr>
                <w:sz w:val="20"/>
              </w:rPr>
            </w:pPr>
            <w:r>
              <w:rPr>
                <w:sz w:val="20"/>
              </w:rPr>
              <w:t>06/2016</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3"/>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E87A30" w:rsidRDefault="00076365">
            <w:pPr>
              <w:pStyle w:val="TableParagraph"/>
              <w:spacing w:before="2"/>
              <w:ind w:left="139" w:right="130"/>
              <w:jc w:val="center"/>
              <w:rPr>
                <w:rFonts w:ascii="Arial" w:hAnsi="Arial"/>
                <w:sz w:val="20"/>
              </w:rPr>
            </w:pPr>
            <w:r>
              <w:rPr>
                <w:rFonts w:ascii="Arial" w:hAnsi="Arial"/>
                <w:sz w:val="20"/>
              </w:rPr>
              <w:t>Angelina Živković</w:t>
            </w:r>
          </w:p>
          <w:p w:rsidR="00E87A30" w:rsidRDefault="00076365">
            <w:pPr>
              <w:pStyle w:val="TableParagraph"/>
              <w:spacing w:before="10"/>
              <w:ind w:left="139" w:right="127"/>
              <w:jc w:val="center"/>
              <w:rPr>
                <w:sz w:val="20"/>
              </w:rPr>
            </w:pPr>
            <w:r>
              <w:rPr>
                <w:sz w:val="20"/>
              </w:rPr>
              <w:t>+38269016688</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35" w:right="127"/>
              <w:jc w:val="center"/>
              <w:rPr>
                <w:sz w:val="20"/>
              </w:rPr>
            </w:pPr>
            <w:r>
              <w:rPr>
                <w:sz w:val="20"/>
              </w:rPr>
              <w:t>Local Expert</w:t>
            </w:r>
          </w:p>
        </w:tc>
        <w:tc>
          <w:tcPr>
            <w:tcW w:w="3960" w:type="dxa"/>
          </w:tcPr>
          <w:p w:rsidR="00E87A30" w:rsidRDefault="00076365">
            <w:pPr>
              <w:pStyle w:val="TableParagraph"/>
              <w:spacing w:before="1"/>
              <w:ind w:left="121" w:right="520"/>
              <w:rPr>
                <w:b/>
                <w:sz w:val="20"/>
              </w:rPr>
            </w:pPr>
            <w:r>
              <w:rPr>
                <w:b/>
                <w:sz w:val="20"/>
              </w:rPr>
              <w:t>PREPARATION OF A PROJECT TASK “TRASPORT DEVELOPMENT STRATEGY - MONTENEGRO”</w:t>
            </w:r>
          </w:p>
          <w:p w:rsidR="00E87A30" w:rsidRDefault="00076365">
            <w:pPr>
              <w:pStyle w:val="TableParagraph"/>
              <w:ind w:left="541" w:right="107" w:hanging="360"/>
              <w:jc w:val="both"/>
              <w:rPr>
                <w:sz w:val="20"/>
              </w:rPr>
            </w:pPr>
            <w:r>
              <w:rPr>
                <w:rFonts w:ascii="Arial" w:hAnsi="Arial"/>
                <w:sz w:val="20"/>
              </w:rPr>
              <w:t xml:space="preserve">- </w:t>
            </w:r>
            <w:r>
              <w:rPr>
                <w:sz w:val="20"/>
              </w:rPr>
              <w:t xml:space="preserve">Determining the basic goals  of  </w:t>
            </w:r>
            <w:r>
              <w:rPr>
                <w:b/>
                <w:sz w:val="20"/>
              </w:rPr>
              <w:t>“TRASPORT DEVELOPMENT STRATEGY OF MONTENEGRO</w:t>
            </w:r>
            <w:r>
              <w:rPr>
                <w:sz w:val="20"/>
              </w:rPr>
              <w:t xml:space="preserve">, the concrete activities on its creation, </w:t>
            </w:r>
            <w:r>
              <w:rPr>
                <w:spacing w:val="-4"/>
                <w:sz w:val="20"/>
              </w:rPr>
              <w:t xml:space="preserve">the </w:t>
            </w:r>
            <w:r>
              <w:rPr>
                <w:sz w:val="20"/>
              </w:rPr>
              <w:t>methodological framework for its creation with clearly defined expectations regarding the results of the document for</w:t>
            </w:r>
            <w:r>
              <w:rPr>
                <w:spacing w:val="-1"/>
                <w:sz w:val="20"/>
              </w:rPr>
              <w:t xml:space="preserve"> </w:t>
            </w:r>
            <w:r>
              <w:rPr>
                <w:sz w:val="20"/>
              </w:rPr>
              <w:t>users.</w:t>
            </w:r>
          </w:p>
        </w:tc>
      </w:tr>
      <w:tr w:rsidR="00E87A30">
        <w:trPr>
          <w:trHeight w:val="5647"/>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3"/>
              <w:rPr>
                <w:b/>
                <w:sz w:val="21"/>
              </w:rPr>
            </w:pPr>
          </w:p>
          <w:p w:rsidR="00E87A30" w:rsidRDefault="00076365">
            <w:pPr>
              <w:pStyle w:val="TableParagraph"/>
              <w:ind w:left="119"/>
              <w:rPr>
                <w:sz w:val="20"/>
              </w:rPr>
            </w:pPr>
            <w:r>
              <w:rPr>
                <w:sz w:val="20"/>
              </w:rPr>
              <w:t>02/2016</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3"/>
              <w:rPr>
                <w:b/>
                <w:sz w:val="21"/>
              </w:rPr>
            </w:pPr>
          </w:p>
          <w:p w:rsidR="00E87A30" w:rsidRDefault="00076365">
            <w:pPr>
              <w:pStyle w:val="TableParagraph"/>
              <w:ind w:left="232"/>
              <w:rPr>
                <w:sz w:val="20"/>
              </w:rPr>
            </w:pPr>
            <w:r>
              <w:rPr>
                <w:sz w:val="20"/>
              </w:rPr>
              <w:t>6/2016</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076365">
            <w:pPr>
              <w:pStyle w:val="TableParagraph"/>
              <w:spacing w:before="137"/>
              <w:ind w:left="139" w:right="125"/>
              <w:jc w:val="center"/>
              <w:rPr>
                <w:sz w:val="20"/>
                <w:lang w:val="it-IT"/>
              </w:rPr>
            </w:pPr>
            <w:r>
              <w:rPr>
                <w:rFonts w:ascii="Arial" w:hAnsi="Arial"/>
                <w:sz w:val="20"/>
                <w:lang w:val="it-IT"/>
              </w:rPr>
              <w:t xml:space="preserve">“Dekar” </w:t>
            </w:r>
            <w:r>
              <w:rPr>
                <w:sz w:val="20"/>
                <w:lang w:val="it-IT"/>
              </w:rPr>
              <w:t>d.o.o. Montenegro</w:t>
            </w:r>
          </w:p>
          <w:p w:rsidR="00E87A30" w:rsidRDefault="00076365">
            <w:pPr>
              <w:pStyle w:val="TableParagraph"/>
              <w:spacing w:before="4"/>
              <w:ind w:left="137" w:right="132"/>
              <w:jc w:val="center"/>
              <w:rPr>
                <w:rFonts w:ascii="Arial" w:hAnsi="Arial"/>
                <w:sz w:val="20"/>
                <w:lang w:val="it-IT"/>
              </w:rPr>
            </w:pPr>
            <w:r>
              <w:rPr>
                <w:rFonts w:ascii="Arial" w:hAnsi="Arial"/>
                <w:sz w:val="20"/>
                <w:lang w:val="it-IT"/>
              </w:rPr>
              <w:t>Momo Miranović</w:t>
            </w:r>
          </w:p>
          <w:p w:rsidR="00E87A30" w:rsidRDefault="00076365">
            <w:pPr>
              <w:pStyle w:val="TableParagraph"/>
              <w:spacing w:before="12"/>
              <w:ind w:left="139" w:right="132"/>
              <w:jc w:val="center"/>
              <w:rPr>
                <w:sz w:val="20"/>
              </w:rPr>
            </w:pPr>
            <w:r>
              <w:rPr>
                <w:sz w:val="20"/>
              </w:rPr>
              <w:t>+38269406567</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1"/>
              </w:rPr>
            </w:pPr>
          </w:p>
          <w:p w:rsidR="00E87A30" w:rsidRDefault="00076365">
            <w:pPr>
              <w:pStyle w:val="TableParagraph"/>
              <w:spacing w:before="1"/>
              <w:ind w:left="301" w:right="241" w:hanging="46"/>
              <w:jc w:val="both"/>
              <w:rPr>
                <w:sz w:val="20"/>
              </w:rPr>
            </w:pPr>
            <w:r>
              <w:rPr>
                <w:sz w:val="20"/>
              </w:rPr>
              <w:t>Expert for Financial Analysis</w:t>
            </w:r>
          </w:p>
        </w:tc>
        <w:tc>
          <w:tcPr>
            <w:tcW w:w="3960" w:type="dxa"/>
          </w:tcPr>
          <w:p w:rsidR="00E87A30" w:rsidRDefault="00076365">
            <w:pPr>
              <w:pStyle w:val="TableParagraph"/>
              <w:ind w:left="121" w:right="132"/>
              <w:rPr>
                <w:b/>
                <w:sz w:val="20"/>
              </w:rPr>
            </w:pPr>
            <w:r>
              <w:rPr>
                <w:b/>
                <w:sz w:val="20"/>
              </w:rPr>
              <w:t>“INVESTMENT PROGRAM WITH THE FINANCIAL FEASIBILITY STUDY - FOR CONSTRUCTION SMALL HYDRO POWER PLANT PIŠEVSKA RIJEKA”</w:t>
            </w:r>
          </w:p>
          <w:p w:rsidR="00E87A30" w:rsidRDefault="00076365">
            <w:pPr>
              <w:pStyle w:val="TableParagraph"/>
              <w:numPr>
                <w:ilvl w:val="0"/>
                <w:numId w:val="17"/>
              </w:numPr>
              <w:tabs>
                <w:tab w:val="left" w:pos="842"/>
              </w:tabs>
              <w:spacing w:line="254" w:lineRule="exact"/>
              <w:ind w:hanging="361"/>
              <w:rPr>
                <w:sz w:val="20"/>
              </w:rPr>
            </w:pPr>
            <w:r>
              <w:rPr>
                <w:b/>
                <w:i/>
                <w:sz w:val="20"/>
              </w:rPr>
              <w:t xml:space="preserve">Financial analysis </w:t>
            </w:r>
            <w:r>
              <w:rPr>
                <w:sz w:val="20"/>
              </w:rPr>
              <w:t>of</w:t>
            </w:r>
            <w:r>
              <w:rPr>
                <w:spacing w:val="-5"/>
                <w:sz w:val="20"/>
              </w:rPr>
              <w:t xml:space="preserve"> </w:t>
            </w:r>
            <w:r>
              <w:rPr>
                <w:sz w:val="20"/>
              </w:rPr>
              <w:t>investments</w:t>
            </w:r>
          </w:p>
          <w:p w:rsidR="00E87A30" w:rsidRDefault="00076365">
            <w:pPr>
              <w:pStyle w:val="TableParagraph"/>
              <w:numPr>
                <w:ilvl w:val="1"/>
                <w:numId w:val="17"/>
              </w:numPr>
              <w:tabs>
                <w:tab w:val="left" w:pos="993"/>
              </w:tabs>
              <w:ind w:right="237" w:firstLine="0"/>
              <w:rPr>
                <w:sz w:val="20"/>
              </w:rPr>
            </w:pPr>
            <w:r>
              <w:rPr>
                <w:sz w:val="20"/>
              </w:rPr>
              <w:t>Investment costs, operating</w:t>
            </w:r>
            <w:r>
              <w:rPr>
                <w:spacing w:val="-13"/>
                <w:sz w:val="20"/>
              </w:rPr>
              <w:t xml:space="preserve"> </w:t>
            </w:r>
            <w:r>
              <w:rPr>
                <w:sz w:val="20"/>
              </w:rPr>
              <w:t>costs and maintenance</w:t>
            </w:r>
            <w:r>
              <w:rPr>
                <w:spacing w:val="-3"/>
                <w:sz w:val="20"/>
              </w:rPr>
              <w:t xml:space="preserve"> </w:t>
            </w:r>
            <w:r>
              <w:rPr>
                <w:sz w:val="20"/>
              </w:rPr>
              <w:t>costs</w:t>
            </w:r>
          </w:p>
          <w:p w:rsidR="00E87A30" w:rsidRDefault="00076365">
            <w:pPr>
              <w:pStyle w:val="TableParagraph"/>
              <w:numPr>
                <w:ilvl w:val="1"/>
                <w:numId w:val="17"/>
              </w:numPr>
              <w:tabs>
                <w:tab w:val="left" w:pos="993"/>
              </w:tabs>
              <w:spacing w:before="1"/>
              <w:ind w:left="992" w:hanging="106"/>
              <w:rPr>
                <w:sz w:val="20"/>
              </w:rPr>
            </w:pPr>
            <w:r>
              <w:rPr>
                <w:sz w:val="20"/>
              </w:rPr>
              <w:t>Revenues and sources of</w:t>
            </w:r>
            <w:r>
              <w:rPr>
                <w:spacing w:val="-10"/>
                <w:sz w:val="20"/>
              </w:rPr>
              <w:t xml:space="preserve"> </w:t>
            </w:r>
            <w:r>
              <w:rPr>
                <w:sz w:val="20"/>
              </w:rPr>
              <w:t>funding</w:t>
            </w:r>
          </w:p>
          <w:p w:rsidR="00E87A30" w:rsidRDefault="00076365">
            <w:pPr>
              <w:pStyle w:val="TableParagraph"/>
              <w:numPr>
                <w:ilvl w:val="1"/>
                <w:numId w:val="17"/>
              </w:numPr>
              <w:tabs>
                <w:tab w:val="left" w:pos="993"/>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E87A30" w:rsidRDefault="00076365">
            <w:pPr>
              <w:pStyle w:val="TableParagraph"/>
              <w:numPr>
                <w:ilvl w:val="0"/>
                <w:numId w:val="17"/>
              </w:numPr>
              <w:tabs>
                <w:tab w:val="left" w:pos="842"/>
              </w:tabs>
              <w:spacing w:before="2" w:line="254" w:lineRule="exact"/>
              <w:ind w:hanging="361"/>
              <w:rPr>
                <w:sz w:val="20"/>
              </w:rPr>
            </w:pPr>
            <w:r>
              <w:rPr>
                <w:b/>
                <w:i/>
                <w:sz w:val="20"/>
              </w:rPr>
              <w:t xml:space="preserve">Economic analysis </w:t>
            </w:r>
            <w:r>
              <w:rPr>
                <w:sz w:val="20"/>
              </w:rPr>
              <w:t>of the</w:t>
            </w:r>
            <w:r>
              <w:rPr>
                <w:spacing w:val="-5"/>
                <w:sz w:val="20"/>
              </w:rPr>
              <w:t xml:space="preserve"> </w:t>
            </w:r>
            <w:r>
              <w:rPr>
                <w:sz w:val="20"/>
              </w:rPr>
              <w:t>project</w:t>
            </w:r>
          </w:p>
          <w:p w:rsidR="00E87A30" w:rsidRDefault="00076365">
            <w:pPr>
              <w:pStyle w:val="TableParagraph"/>
              <w:numPr>
                <w:ilvl w:val="1"/>
                <w:numId w:val="17"/>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benefits</w:t>
            </w:r>
          </w:p>
          <w:p w:rsidR="00E87A30" w:rsidRDefault="00076365">
            <w:pPr>
              <w:pStyle w:val="TableParagraph"/>
              <w:numPr>
                <w:ilvl w:val="1"/>
                <w:numId w:val="17"/>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E87A30" w:rsidRDefault="00076365">
            <w:pPr>
              <w:pStyle w:val="TableParagraph"/>
              <w:numPr>
                <w:ilvl w:val="1"/>
                <w:numId w:val="17"/>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E87A30" w:rsidRDefault="00076365">
            <w:pPr>
              <w:pStyle w:val="TableParagraph"/>
              <w:numPr>
                <w:ilvl w:val="0"/>
                <w:numId w:val="17"/>
              </w:numPr>
              <w:tabs>
                <w:tab w:val="left" w:pos="842"/>
              </w:tabs>
              <w:spacing w:before="5" w:line="244" w:lineRule="exact"/>
              <w:ind w:right="396"/>
              <w:rPr>
                <w:sz w:val="20"/>
              </w:rPr>
            </w:pPr>
            <w:r>
              <w:rPr>
                <w:b/>
                <w:i/>
                <w:sz w:val="20"/>
              </w:rPr>
              <w:t xml:space="preserve">Project sensitivity analysis </w:t>
            </w:r>
            <w:r>
              <w:rPr>
                <w:sz w:val="20"/>
              </w:rPr>
              <w:t>to the risks of</w:t>
            </w:r>
            <w:r>
              <w:rPr>
                <w:spacing w:val="-4"/>
                <w:sz w:val="20"/>
              </w:rPr>
              <w:t xml:space="preserve"> </w:t>
            </w:r>
            <w:r>
              <w:rPr>
                <w:sz w:val="20"/>
              </w:rPr>
              <w:t>investing</w:t>
            </w:r>
          </w:p>
        </w:tc>
      </w:tr>
      <w:tr w:rsidR="00E87A30">
        <w:trPr>
          <w:trHeight w:val="979"/>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01/2016</w:t>
            </w:r>
          </w:p>
        </w:tc>
        <w:tc>
          <w:tcPr>
            <w:tcW w:w="1053" w:type="dxa"/>
          </w:tcPr>
          <w:p w:rsidR="00E87A30" w:rsidRDefault="00E87A30">
            <w:pPr>
              <w:pStyle w:val="TableParagraph"/>
              <w:spacing w:before="12"/>
              <w:rPr>
                <w:b/>
                <w:sz w:val="29"/>
              </w:rPr>
            </w:pPr>
          </w:p>
          <w:p w:rsidR="00E87A30" w:rsidRDefault="00076365">
            <w:pPr>
              <w:pStyle w:val="TableParagraph"/>
              <w:ind w:left="180"/>
              <w:rPr>
                <w:sz w:val="20"/>
              </w:rPr>
            </w:pPr>
            <w:r>
              <w:rPr>
                <w:sz w:val="20"/>
              </w:rPr>
              <w:t>12/2017</w:t>
            </w:r>
          </w:p>
        </w:tc>
        <w:tc>
          <w:tcPr>
            <w:tcW w:w="2129" w:type="dxa"/>
          </w:tcPr>
          <w:p w:rsidR="00E87A30" w:rsidRDefault="00076365">
            <w:pPr>
              <w:pStyle w:val="TableParagraph"/>
              <w:spacing w:before="121"/>
              <w:ind w:left="139" w:right="131"/>
              <w:jc w:val="center"/>
              <w:rPr>
                <w:sz w:val="20"/>
              </w:rPr>
            </w:pPr>
            <w:r>
              <w:rPr>
                <w:sz w:val="20"/>
              </w:rPr>
              <w:t>Ministry of Science Montenegro</w:t>
            </w:r>
          </w:p>
          <w:p w:rsidR="00E87A30" w:rsidRDefault="00076365">
            <w:pPr>
              <w:pStyle w:val="TableParagraph"/>
              <w:spacing w:before="1"/>
              <w:ind w:left="139" w:right="132"/>
              <w:jc w:val="center"/>
              <w:rPr>
                <w:sz w:val="20"/>
              </w:rPr>
            </w:pPr>
            <w:r>
              <w:rPr>
                <w:sz w:val="20"/>
              </w:rPr>
              <w:t>+38220482145</w:t>
            </w:r>
          </w:p>
        </w:tc>
        <w:tc>
          <w:tcPr>
            <w:tcW w:w="1315" w:type="dxa"/>
          </w:tcPr>
          <w:p w:rsidR="00E87A30" w:rsidRDefault="00076365">
            <w:pPr>
              <w:pStyle w:val="TableParagraph"/>
              <w:spacing w:before="121"/>
              <w:ind w:left="139" w:right="127"/>
              <w:jc w:val="center"/>
              <w:rPr>
                <w:sz w:val="20"/>
              </w:rPr>
            </w:pPr>
            <w:r>
              <w:rPr>
                <w:sz w:val="20"/>
              </w:rPr>
              <w:t>Member of the project team</w:t>
            </w:r>
          </w:p>
        </w:tc>
        <w:tc>
          <w:tcPr>
            <w:tcW w:w="3960" w:type="dxa"/>
          </w:tcPr>
          <w:p w:rsidR="00E87A30" w:rsidRDefault="00076365">
            <w:pPr>
              <w:pStyle w:val="TableParagraph"/>
              <w:spacing w:before="1"/>
              <w:ind w:left="121"/>
              <w:rPr>
                <w:b/>
                <w:sz w:val="20"/>
              </w:rPr>
            </w:pPr>
            <w:r>
              <w:rPr>
                <w:b/>
                <w:sz w:val="20"/>
              </w:rPr>
              <w:t>Bilateral project: “TRANSFER OF SLOVENIAN EXPERIENCE IN BUILDING MONTENEGRIN NATIONAL INNOVATIVE SYSTEM - INCREASE</w:t>
            </w:r>
          </w:p>
          <w:p w:rsidR="00E87A30" w:rsidRDefault="00076365">
            <w:pPr>
              <w:pStyle w:val="TableParagraph"/>
              <w:spacing w:line="225" w:lineRule="exact"/>
              <w:ind w:left="121"/>
              <w:rPr>
                <w:b/>
                <w:sz w:val="20"/>
              </w:rPr>
            </w:pPr>
            <w:r>
              <w:rPr>
                <w:b/>
                <w:sz w:val="20"/>
              </w:rPr>
              <w:t>IN EXPORT PERFORMANCE”</w:t>
            </w:r>
          </w:p>
        </w:tc>
      </w:tr>
    </w:tbl>
    <w:p w:rsidR="00E87A30" w:rsidRDefault="00E87A30">
      <w:pPr>
        <w:spacing w:line="225"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9418"/>
        </w:trPr>
        <w:tc>
          <w:tcPr>
            <w:tcW w:w="1082"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15"/>
              </w:rPr>
            </w:pPr>
          </w:p>
          <w:p w:rsidR="00E87A30" w:rsidRDefault="00076365">
            <w:pPr>
              <w:pStyle w:val="TableParagraph"/>
              <w:ind w:left="119"/>
              <w:rPr>
                <w:sz w:val="20"/>
              </w:rPr>
            </w:pPr>
            <w:r>
              <w:rPr>
                <w:sz w:val="20"/>
              </w:rPr>
              <w:t>02/2015</w:t>
            </w:r>
          </w:p>
        </w:tc>
        <w:tc>
          <w:tcPr>
            <w:tcW w:w="1053"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15"/>
              </w:rPr>
            </w:pPr>
          </w:p>
          <w:p w:rsidR="00E87A30" w:rsidRDefault="00076365">
            <w:pPr>
              <w:pStyle w:val="TableParagraph"/>
              <w:ind w:right="176"/>
              <w:jc w:val="right"/>
              <w:rPr>
                <w:sz w:val="20"/>
              </w:rPr>
            </w:pPr>
            <w:r>
              <w:rPr>
                <w:w w:val="95"/>
                <w:sz w:val="20"/>
              </w:rPr>
              <w:t>12/2016</w:t>
            </w:r>
          </w:p>
        </w:tc>
        <w:tc>
          <w:tcPr>
            <w:tcW w:w="2129"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5"/>
              </w:rPr>
            </w:pPr>
          </w:p>
          <w:p w:rsidR="00E87A30" w:rsidRDefault="00076365">
            <w:pPr>
              <w:pStyle w:val="TableParagraph"/>
              <w:ind w:left="139" w:right="129"/>
              <w:jc w:val="center"/>
              <w:rPr>
                <w:sz w:val="20"/>
              </w:rPr>
            </w:pPr>
            <w:r>
              <w:rPr>
                <w:sz w:val="20"/>
              </w:rPr>
              <w:t>Ministry of science Montenegro</w:t>
            </w:r>
          </w:p>
          <w:p w:rsidR="00E87A30" w:rsidRDefault="00076365">
            <w:pPr>
              <w:pStyle w:val="TableParagraph"/>
              <w:spacing w:before="2" w:line="243" w:lineRule="exact"/>
              <w:ind w:left="138" w:right="132"/>
              <w:jc w:val="center"/>
              <w:rPr>
                <w:rFonts w:ascii="Arial" w:hAnsi="Arial"/>
                <w:sz w:val="20"/>
              </w:rPr>
            </w:pPr>
            <w:r>
              <w:rPr>
                <w:w w:val="90"/>
                <w:sz w:val="20"/>
              </w:rPr>
              <w:t>S</w:t>
            </w:r>
            <w:r>
              <w:rPr>
                <w:rFonts w:ascii="Arial" w:hAnsi="Arial"/>
                <w:w w:val="90"/>
                <w:sz w:val="20"/>
              </w:rPr>
              <w:t>miljana</w:t>
            </w:r>
            <w:r>
              <w:rPr>
                <w:rFonts w:ascii="Arial" w:hAnsi="Arial"/>
                <w:spacing w:val="23"/>
                <w:w w:val="90"/>
                <w:sz w:val="20"/>
              </w:rPr>
              <w:t xml:space="preserve"> </w:t>
            </w:r>
            <w:r>
              <w:rPr>
                <w:rFonts w:ascii="Arial" w:hAnsi="Arial"/>
                <w:w w:val="90"/>
                <w:sz w:val="20"/>
              </w:rPr>
              <w:t>Prelević</w:t>
            </w:r>
          </w:p>
          <w:p w:rsidR="00E87A30" w:rsidRDefault="00076365">
            <w:pPr>
              <w:pStyle w:val="TableParagraph"/>
              <w:spacing w:line="243" w:lineRule="exact"/>
              <w:ind w:left="138" w:right="132"/>
              <w:jc w:val="center"/>
              <w:rPr>
                <w:sz w:val="20"/>
              </w:rPr>
            </w:pPr>
            <w:r>
              <w:rPr>
                <w:sz w:val="20"/>
              </w:rPr>
              <w:t>+382  20 405</w:t>
            </w:r>
            <w:r>
              <w:rPr>
                <w:spacing w:val="-4"/>
                <w:sz w:val="20"/>
              </w:rPr>
              <w:t xml:space="preserve"> </w:t>
            </w:r>
            <w:r>
              <w:rPr>
                <w:sz w:val="20"/>
              </w:rPr>
              <w:t>303</w:t>
            </w:r>
          </w:p>
        </w:tc>
        <w:tc>
          <w:tcPr>
            <w:tcW w:w="1315" w:type="dxa"/>
            <w:tcBorders>
              <w:bottom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15"/>
              </w:rPr>
            </w:pPr>
          </w:p>
          <w:p w:rsidR="00E87A30" w:rsidRDefault="00076365">
            <w:pPr>
              <w:pStyle w:val="TableParagraph"/>
              <w:ind w:left="209" w:right="198" w:firstLine="3"/>
              <w:jc w:val="center"/>
              <w:rPr>
                <w:sz w:val="20"/>
              </w:rPr>
            </w:pPr>
            <w:r>
              <w:rPr>
                <w:sz w:val="20"/>
              </w:rPr>
              <w:t>Leader of the project team</w:t>
            </w:r>
          </w:p>
        </w:tc>
        <w:tc>
          <w:tcPr>
            <w:tcW w:w="3960" w:type="dxa"/>
            <w:tcBorders>
              <w:bottom w:val="single" w:sz="6" w:space="0" w:color="000000"/>
            </w:tcBorders>
          </w:tcPr>
          <w:p w:rsidR="00E87A30" w:rsidRDefault="00076365">
            <w:pPr>
              <w:pStyle w:val="TableParagraph"/>
              <w:spacing w:before="2" w:line="242" w:lineRule="auto"/>
              <w:ind w:left="121" w:right="477"/>
              <w:rPr>
                <w:b/>
                <w:sz w:val="20"/>
              </w:rPr>
            </w:pPr>
            <w:r>
              <w:rPr>
                <w:rFonts w:ascii="Arial" w:hAnsi="Arial"/>
              </w:rPr>
              <w:t>„</w:t>
            </w:r>
            <w:r>
              <w:rPr>
                <w:b/>
                <w:sz w:val="20"/>
              </w:rPr>
              <w:t>IMPROVING COMPETITIVENESS OF CROATIA AND MONTENEGRO BY INTERNATIONALISATION OF BUSINESS – ROLE OF COMMERCIAL DIPLOMACY“</w:t>
            </w:r>
          </w:p>
          <w:p w:rsidR="00E87A30" w:rsidRDefault="00076365">
            <w:pPr>
              <w:pStyle w:val="TableParagraph"/>
              <w:numPr>
                <w:ilvl w:val="0"/>
                <w:numId w:val="16"/>
              </w:numPr>
              <w:tabs>
                <w:tab w:val="left" w:pos="842"/>
              </w:tabs>
              <w:ind w:right="432"/>
              <w:rPr>
                <w:sz w:val="20"/>
              </w:rPr>
            </w:pPr>
            <w:r>
              <w:rPr>
                <w:sz w:val="20"/>
              </w:rPr>
              <w:t>Investigating the possibilities of strengthening the priority</w:t>
            </w:r>
            <w:r>
              <w:rPr>
                <w:spacing w:val="-10"/>
                <w:sz w:val="20"/>
              </w:rPr>
              <w:t xml:space="preserve"> </w:t>
            </w:r>
            <w:r>
              <w:rPr>
                <w:sz w:val="20"/>
              </w:rPr>
              <w:t>export sectors;</w:t>
            </w:r>
          </w:p>
          <w:p w:rsidR="00E87A30" w:rsidRDefault="00076365">
            <w:pPr>
              <w:pStyle w:val="TableParagraph"/>
              <w:numPr>
                <w:ilvl w:val="0"/>
                <w:numId w:val="16"/>
              </w:numPr>
              <w:tabs>
                <w:tab w:val="left" w:pos="842"/>
              </w:tabs>
              <w:ind w:right="121"/>
              <w:rPr>
                <w:sz w:val="20"/>
              </w:rPr>
            </w:pPr>
            <w:r>
              <w:rPr>
                <w:sz w:val="20"/>
              </w:rPr>
              <w:t>Considering the ability to attract</w:t>
            </w:r>
            <w:r>
              <w:rPr>
                <w:spacing w:val="-19"/>
                <w:sz w:val="20"/>
              </w:rPr>
              <w:t xml:space="preserve"> </w:t>
            </w:r>
            <w:r>
              <w:rPr>
                <w:sz w:val="20"/>
              </w:rPr>
              <w:t>FDI, which would initiate and enhance the country's primary export orientation;</w:t>
            </w:r>
          </w:p>
          <w:p w:rsidR="00E87A30" w:rsidRDefault="00076365">
            <w:pPr>
              <w:pStyle w:val="TableParagraph"/>
              <w:numPr>
                <w:ilvl w:val="0"/>
                <w:numId w:val="16"/>
              </w:numPr>
              <w:tabs>
                <w:tab w:val="left" w:pos="842"/>
              </w:tabs>
              <w:ind w:right="574"/>
              <w:rPr>
                <w:sz w:val="20"/>
              </w:rPr>
            </w:pPr>
            <w:r>
              <w:rPr>
                <w:sz w:val="20"/>
              </w:rPr>
              <w:t>Considering opportunities for a more favorable business environment and better infrastructure;</w:t>
            </w:r>
          </w:p>
          <w:p w:rsidR="00E87A30" w:rsidRDefault="00076365">
            <w:pPr>
              <w:pStyle w:val="TableParagraph"/>
              <w:numPr>
                <w:ilvl w:val="0"/>
                <w:numId w:val="16"/>
              </w:numPr>
              <w:tabs>
                <w:tab w:val="left" w:pos="842"/>
              </w:tabs>
              <w:ind w:right="218"/>
              <w:rPr>
                <w:sz w:val="20"/>
              </w:rPr>
            </w:pPr>
            <w:r>
              <w:rPr>
                <w:sz w:val="20"/>
              </w:rPr>
              <w:t>Explore possibilities for improving the quality of products and</w:t>
            </w:r>
            <w:r>
              <w:rPr>
                <w:spacing w:val="-16"/>
                <w:sz w:val="20"/>
              </w:rPr>
              <w:t xml:space="preserve"> </w:t>
            </w:r>
            <w:r>
              <w:rPr>
                <w:sz w:val="20"/>
              </w:rPr>
              <w:t>services and aligning them with EU market requirements;</w:t>
            </w:r>
          </w:p>
          <w:p w:rsidR="00E87A30" w:rsidRDefault="00076365">
            <w:pPr>
              <w:pStyle w:val="TableParagraph"/>
              <w:numPr>
                <w:ilvl w:val="0"/>
                <w:numId w:val="16"/>
              </w:numPr>
              <w:tabs>
                <w:tab w:val="left" w:pos="842"/>
              </w:tabs>
              <w:ind w:right="762"/>
              <w:rPr>
                <w:sz w:val="20"/>
              </w:rPr>
            </w:pPr>
            <w:r>
              <w:rPr>
                <w:sz w:val="20"/>
              </w:rPr>
              <w:t>Considering the possibility</w:t>
            </w:r>
            <w:r>
              <w:rPr>
                <w:spacing w:val="-16"/>
                <w:sz w:val="20"/>
              </w:rPr>
              <w:t xml:space="preserve"> </w:t>
            </w:r>
            <w:r>
              <w:rPr>
                <w:sz w:val="20"/>
              </w:rPr>
              <w:t>of lowering</w:t>
            </w:r>
            <w:r>
              <w:rPr>
                <w:spacing w:val="-2"/>
                <w:sz w:val="20"/>
              </w:rPr>
              <w:t xml:space="preserve"> </w:t>
            </w:r>
            <w:r>
              <w:rPr>
                <w:sz w:val="20"/>
              </w:rPr>
              <w:t>prices;</w:t>
            </w:r>
          </w:p>
          <w:p w:rsidR="00E87A30" w:rsidRDefault="00076365">
            <w:pPr>
              <w:pStyle w:val="TableParagraph"/>
              <w:numPr>
                <w:ilvl w:val="0"/>
                <w:numId w:val="16"/>
              </w:numPr>
              <w:tabs>
                <w:tab w:val="left" w:pos="842"/>
              </w:tabs>
              <w:ind w:right="155"/>
              <w:rPr>
                <w:sz w:val="20"/>
              </w:rPr>
            </w:pPr>
            <w:r>
              <w:rPr>
                <w:sz w:val="20"/>
              </w:rPr>
              <w:t>Analysis of opportunities to</w:t>
            </w:r>
            <w:r>
              <w:rPr>
                <w:spacing w:val="-18"/>
                <w:sz w:val="20"/>
              </w:rPr>
              <w:t xml:space="preserve"> </w:t>
            </w:r>
            <w:r>
              <w:rPr>
                <w:sz w:val="20"/>
              </w:rPr>
              <w:t>improve capacity and performance allocation;</w:t>
            </w:r>
          </w:p>
          <w:p w:rsidR="00E87A30" w:rsidRDefault="00076365">
            <w:pPr>
              <w:pStyle w:val="TableParagraph"/>
              <w:numPr>
                <w:ilvl w:val="0"/>
                <w:numId w:val="16"/>
              </w:numPr>
              <w:tabs>
                <w:tab w:val="left" w:pos="842"/>
              </w:tabs>
              <w:ind w:right="129"/>
              <w:rPr>
                <w:sz w:val="20"/>
              </w:rPr>
            </w:pPr>
            <w:r>
              <w:rPr>
                <w:sz w:val="20"/>
              </w:rPr>
              <w:t>Analysis of investment</w:t>
            </w:r>
            <w:r>
              <w:rPr>
                <w:spacing w:val="-15"/>
                <w:sz w:val="20"/>
              </w:rPr>
              <w:t xml:space="preserve"> </w:t>
            </w:r>
            <w:r>
              <w:rPr>
                <w:sz w:val="20"/>
              </w:rPr>
              <w:t>opportunities in capacity expansion, technology and equipment</w:t>
            </w:r>
            <w:r>
              <w:rPr>
                <w:spacing w:val="-2"/>
                <w:sz w:val="20"/>
              </w:rPr>
              <w:t xml:space="preserve"> </w:t>
            </w:r>
            <w:r>
              <w:rPr>
                <w:sz w:val="20"/>
              </w:rPr>
              <w:t>improvement;</w:t>
            </w:r>
          </w:p>
          <w:p w:rsidR="00E87A30" w:rsidRDefault="00076365">
            <w:pPr>
              <w:pStyle w:val="TableParagraph"/>
              <w:numPr>
                <w:ilvl w:val="0"/>
                <w:numId w:val="16"/>
              </w:numPr>
              <w:tabs>
                <w:tab w:val="left" w:pos="842"/>
              </w:tabs>
              <w:ind w:right="405"/>
              <w:rPr>
                <w:sz w:val="20"/>
              </w:rPr>
            </w:pPr>
            <w:r>
              <w:rPr>
                <w:sz w:val="20"/>
              </w:rPr>
              <w:t>Investigating opportunities for intensifying innovation and</w:t>
            </w:r>
            <w:r>
              <w:rPr>
                <w:spacing w:val="-12"/>
                <w:sz w:val="20"/>
              </w:rPr>
              <w:t xml:space="preserve"> </w:t>
            </w:r>
            <w:r>
              <w:rPr>
                <w:sz w:val="20"/>
              </w:rPr>
              <w:t>other intangible</w:t>
            </w:r>
            <w:r>
              <w:rPr>
                <w:spacing w:val="-2"/>
                <w:sz w:val="20"/>
              </w:rPr>
              <w:t xml:space="preserve"> </w:t>
            </w:r>
            <w:r>
              <w:rPr>
                <w:sz w:val="20"/>
              </w:rPr>
              <w:t>assets;</w:t>
            </w:r>
          </w:p>
          <w:p w:rsidR="00E87A30" w:rsidRDefault="00076365">
            <w:pPr>
              <w:pStyle w:val="TableParagraph"/>
              <w:numPr>
                <w:ilvl w:val="0"/>
                <w:numId w:val="16"/>
              </w:numPr>
              <w:tabs>
                <w:tab w:val="left" w:pos="842"/>
              </w:tabs>
              <w:ind w:right="416"/>
              <w:rPr>
                <w:sz w:val="20"/>
              </w:rPr>
            </w:pPr>
            <w:r>
              <w:rPr>
                <w:sz w:val="20"/>
              </w:rPr>
              <w:t>Researching opportunities for improving the raw material</w:t>
            </w:r>
            <w:r>
              <w:rPr>
                <w:spacing w:val="-15"/>
                <w:sz w:val="20"/>
              </w:rPr>
              <w:t xml:space="preserve"> </w:t>
            </w:r>
            <w:r>
              <w:rPr>
                <w:sz w:val="20"/>
              </w:rPr>
              <w:t>base;</w:t>
            </w:r>
          </w:p>
          <w:p w:rsidR="00E87A30" w:rsidRDefault="00076365">
            <w:pPr>
              <w:pStyle w:val="TableParagraph"/>
              <w:numPr>
                <w:ilvl w:val="0"/>
                <w:numId w:val="16"/>
              </w:numPr>
              <w:tabs>
                <w:tab w:val="left" w:pos="842"/>
              </w:tabs>
              <w:ind w:right="348"/>
              <w:rPr>
                <w:sz w:val="20"/>
              </w:rPr>
            </w:pPr>
            <w:r>
              <w:rPr>
                <w:sz w:val="20"/>
              </w:rPr>
              <w:t>Analyzing opportunities for</w:t>
            </w:r>
            <w:r>
              <w:rPr>
                <w:spacing w:val="-15"/>
                <w:sz w:val="20"/>
              </w:rPr>
              <w:t xml:space="preserve"> </w:t>
            </w:r>
            <w:r>
              <w:rPr>
                <w:sz w:val="20"/>
              </w:rPr>
              <w:t>better access to financial</w:t>
            </w:r>
            <w:r>
              <w:rPr>
                <w:spacing w:val="-7"/>
                <w:sz w:val="20"/>
              </w:rPr>
              <w:t xml:space="preserve"> </w:t>
            </w:r>
            <w:r>
              <w:rPr>
                <w:sz w:val="20"/>
              </w:rPr>
              <w:t>instruments;</w:t>
            </w:r>
          </w:p>
          <w:p w:rsidR="00E87A30" w:rsidRDefault="00076365">
            <w:pPr>
              <w:pStyle w:val="TableParagraph"/>
              <w:numPr>
                <w:ilvl w:val="0"/>
                <w:numId w:val="16"/>
              </w:numPr>
              <w:tabs>
                <w:tab w:val="left" w:pos="842"/>
              </w:tabs>
              <w:ind w:right="329"/>
              <w:rPr>
                <w:sz w:val="20"/>
              </w:rPr>
            </w:pPr>
            <w:r>
              <w:rPr>
                <w:sz w:val="20"/>
              </w:rPr>
              <w:t>Explore opportunities for implementing modern business strategies and business</w:t>
            </w:r>
            <w:r>
              <w:rPr>
                <w:spacing w:val="-16"/>
                <w:sz w:val="20"/>
              </w:rPr>
              <w:t xml:space="preserve"> </w:t>
            </w:r>
            <w:r>
              <w:rPr>
                <w:sz w:val="20"/>
              </w:rPr>
              <w:t>processes,</w:t>
            </w:r>
          </w:p>
          <w:p w:rsidR="00E87A30" w:rsidRDefault="00076365">
            <w:pPr>
              <w:pStyle w:val="TableParagraph"/>
              <w:spacing w:line="220" w:lineRule="exact"/>
              <w:ind w:left="841"/>
              <w:rPr>
                <w:sz w:val="20"/>
              </w:rPr>
            </w:pPr>
            <w:r>
              <w:rPr>
                <w:sz w:val="20"/>
              </w:rPr>
              <w:t>etc.</w:t>
            </w:r>
          </w:p>
        </w:tc>
      </w:tr>
      <w:tr w:rsidR="00E87A30">
        <w:trPr>
          <w:trHeight w:val="1950"/>
        </w:trPr>
        <w:tc>
          <w:tcPr>
            <w:tcW w:w="1082" w:type="dxa"/>
            <w:tcBorders>
              <w:top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8"/>
              <w:rPr>
                <w:b/>
                <w:sz w:val="29"/>
              </w:rPr>
            </w:pPr>
          </w:p>
          <w:p w:rsidR="00E87A30" w:rsidRDefault="00076365">
            <w:pPr>
              <w:pStyle w:val="TableParagraph"/>
              <w:spacing w:before="1"/>
              <w:ind w:left="196"/>
              <w:rPr>
                <w:sz w:val="20"/>
              </w:rPr>
            </w:pPr>
            <w:r>
              <w:rPr>
                <w:sz w:val="20"/>
              </w:rPr>
              <w:t>05/2015</w:t>
            </w:r>
          </w:p>
        </w:tc>
        <w:tc>
          <w:tcPr>
            <w:tcW w:w="1053" w:type="dxa"/>
            <w:tcBorders>
              <w:top w:val="single" w:sz="6" w:space="0" w:color="000000"/>
            </w:tcBorders>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8"/>
              <w:rPr>
                <w:b/>
                <w:sz w:val="29"/>
              </w:rPr>
            </w:pPr>
          </w:p>
          <w:p w:rsidR="00E87A30" w:rsidRDefault="00076365">
            <w:pPr>
              <w:pStyle w:val="TableParagraph"/>
              <w:spacing w:before="1"/>
              <w:ind w:right="176"/>
              <w:jc w:val="right"/>
              <w:rPr>
                <w:sz w:val="20"/>
              </w:rPr>
            </w:pPr>
            <w:r>
              <w:rPr>
                <w:w w:val="95"/>
                <w:sz w:val="20"/>
              </w:rPr>
              <w:t>10/2015</w:t>
            </w:r>
          </w:p>
        </w:tc>
        <w:tc>
          <w:tcPr>
            <w:tcW w:w="2129" w:type="dxa"/>
            <w:tcBorders>
              <w:top w:val="single" w:sz="6" w:space="0" w:color="000000"/>
            </w:tcBorders>
          </w:tcPr>
          <w:p w:rsidR="00E87A30" w:rsidRDefault="00E87A30">
            <w:pPr>
              <w:pStyle w:val="TableParagraph"/>
              <w:spacing w:before="9"/>
              <w:rPr>
                <w:b/>
                <w:sz w:val="29"/>
              </w:rPr>
            </w:pPr>
          </w:p>
          <w:p w:rsidR="00E87A30" w:rsidRDefault="00076365">
            <w:pPr>
              <w:pStyle w:val="TableParagraph"/>
              <w:spacing w:before="1"/>
              <w:ind w:left="139" w:right="124"/>
              <w:jc w:val="center"/>
              <w:rPr>
                <w:sz w:val="20"/>
              </w:rPr>
            </w:pPr>
            <w:r>
              <w:rPr>
                <w:sz w:val="20"/>
              </w:rPr>
              <w:t>Railway Infrastructure of Montenegro, Podgorica,</w:t>
            </w:r>
          </w:p>
          <w:p w:rsidR="00E87A30" w:rsidRDefault="00076365">
            <w:pPr>
              <w:pStyle w:val="TableParagraph"/>
              <w:spacing w:before="2"/>
              <w:ind w:left="139" w:right="125"/>
              <w:jc w:val="center"/>
              <w:rPr>
                <w:rFonts w:ascii="Arial" w:hAnsi="Arial"/>
                <w:sz w:val="20"/>
              </w:rPr>
            </w:pPr>
            <w:r>
              <w:rPr>
                <w:rFonts w:ascii="Arial" w:hAnsi="Arial"/>
                <w:w w:val="90"/>
                <w:sz w:val="20"/>
              </w:rPr>
              <w:t>Lucija</w:t>
            </w:r>
            <w:r>
              <w:rPr>
                <w:rFonts w:ascii="Arial" w:hAnsi="Arial"/>
                <w:spacing w:val="-11"/>
                <w:w w:val="90"/>
                <w:sz w:val="20"/>
              </w:rPr>
              <w:t xml:space="preserve"> </w:t>
            </w:r>
            <w:r>
              <w:rPr>
                <w:rFonts w:ascii="Arial" w:hAnsi="Arial"/>
                <w:w w:val="90"/>
                <w:sz w:val="20"/>
              </w:rPr>
              <w:t>Filipović</w:t>
            </w:r>
          </w:p>
          <w:p w:rsidR="00E87A30" w:rsidRDefault="00076365">
            <w:pPr>
              <w:pStyle w:val="TableParagraph"/>
              <w:spacing w:before="12"/>
              <w:ind w:left="139" w:right="127"/>
              <w:jc w:val="center"/>
              <w:rPr>
                <w:sz w:val="20"/>
              </w:rPr>
            </w:pPr>
            <w:r>
              <w:rPr>
                <w:sz w:val="20"/>
              </w:rPr>
              <w:t>+38269210943</w:t>
            </w:r>
          </w:p>
        </w:tc>
        <w:tc>
          <w:tcPr>
            <w:tcW w:w="1315" w:type="dxa"/>
            <w:tcBorders>
              <w:top w:val="single" w:sz="6" w:space="0" w:color="000000"/>
            </w:tcBorders>
          </w:tcPr>
          <w:p w:rsidR="00E87A30" w:rsidRDefault="00076365">
            <w:pPr>
              <w:pStyle w:val="TableParagraph"/>
              <w:ind w:left="140" w:right="126"/>
              <w:jc w:val="center"/>
              <w:rPr>
                <w:sz w:val="20"/>
              </w:rPr>
            </w:pPr>
            <w:r>
              <w:rPr>
                <w:sz w:val="20"/>
              </w:rPr>
              <w:t>Expert for audit of</w:t>
            </w:r>
          </w:p>
          <w:p w:rsidR="00E87A30" w:rsidRDefault="00076365">
            <w:pPr>
              <w:pStyle w:val="TableParagraph"/>
              <w:ind w:left="123" w:right="111"/>
              <w:jc w:val="center"/>
              <w:rPr>
                <w:sz w:val="20"/>
              </w:rPr>
            </w:pPr>
            <w:r>
              <w:rPr>
                <w:sz w:val="20"/>
              </w:rPr>
              <w:t>Cost- Benefit Analysis and EIA</w:t>
            </w:r>
          </w:p>
          <w:p w:rsidR="00E87A30" w:rsidRDefault="00076365">
            <w:pPr>
              <w:pStyle w:val="TableParagraph"/>
              <w:ind w:left="138" w:right="127"/>
              <w:jc w:val="center"/>
              <w:rPr>
                <w:sz w:val="20"/>
              </w:rPr>
            </w:pPr>
            <w:r>
              <w:rPr>
                <w:w w:val="95"/>
                <w:sz w:val="20"/>
              </w:rPr>
              <w:t>(Environment</w:t>
            </w:r>
            <w:r>
              <w:rPr>
                <w:sz w:val="20"/>
              </w:rPr>
              <w:t xml:space="preserve"> Impact</w:t>
            </w:r>
          </w:p>
          <w:p w:rsidR="00E87A30" w:rsidRDefault="00076365">
            <w:pPr>
              <w:pStyle w:val="TableParagraph"/>
              <w:spacing w:line="224" w:lineRule="exact"/>
              <w:ind w:left="123" w:right="112"/>
              <w:jc w:val="center"/>
              <w:rPr>
                <w:sz w:val="20"/>
              </w:rPr>
            </w:pPr>
            <w:r>
              <w:rPr>
                <w:sz w:val="20"/>
              </w:rPr>
              <w:t>Assessment)</w:t>
            </w:r>
          </w:p>
        </w:tc>
        <w:tc>
          <w:tcPr>
            <w:tcW w:w="3960" w:type="dxa"/>
            <w:tcBorders>
              <w:top w:val="single" w:sz="6" w:space="0" w:color="000000"/>
            </w:tcBorders>
          </w:tcPr>
          <w:p w:rsidR="00E87A30" w:rsidRDefault="00076365">
            <w:pPr>
              <w:pStyle w:val="TableParagraph"/>
              <w:spacing w:before="114"/>
              <w:ind w:left="121"/>
              <w:rPr>
                <w:b/>
                <w:sz w:val="20"/>
              </w:rPr>
            </w:pPr>
            <w:r>
              <w:rPr>
                <w:b/>
                <w:sz w:val="20"/>
              </w:rPr>
              <w:t>“REVISION OF FEASIBILITY STUDY FOR REHABILITATION OF 12 SLOPES ON RAILWAY VRBNICA - BAR (KOS-TREBJEŠICA- LUTOVO- BRATONOŽIĆI - BIOČE)”</w:t>
            </w:r>
          </w:p>
          <w:p w:rsidR="00E87A30" w:rsidRDefault="00076365">
            <w:pPr>
              <w:pStyle w:val="TableParagraph"/>
              <w:numPr>
                <w:ilvl w:val="0"/>
                <w:numId w:val="15"/>
              </w:numPr>
              <w:tabs>
                <w:tab w:val="left" w:pos="842"/>
              </w:tabs>
              <w:spacing w:before="2"/>
              <w:ind w:right="574"/>
              <w:rPr>
                <w:sz w:val="20"/>
              </w:rPr>
            </w:pPr>
            <w:r>
              <w:rPr>
                <w:sz w:val="20"/>
              </w:rPr>
              <w:t>Revision of CBA (Cost Benefit Analysis) and EIA (Environment Impact</w:t>
            </w:r>
            <w:r>
              <w:rPr>
                <w:spacing w:val="-1"/>
                <w:sz w:val="20"/>
              </w:rPr>
              <w:t xml:space="preserve"> </w:t>
            </w:r>
            <w:r>
              <w:rPr>
                <w:sz w:val="20"/>
              </w:rPr>
              <w:t>Assessment)</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8134"/>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3"/>
              </w:rPr>
            </w:pPr>
          </w:p>
          <w:p w:rsidR="00E87A30" w:rsidRDefault="00076365">
            <w:pPr>
              <w:pStyle w:val="TableParagraph"/>
              <w:ind w:left="196"/>
              <w:rPr>
                <w:sz w:val="20"/>
              </w:rPr>
            </w:pPr>
            <w:r>
              <w:rPr>
                <w:sz w:val="20"/>
              </w:rPr>
              <w:t>12/2013</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3"/>
              </w:rPr>
            </w:pPr>
          </w:p>
          <w:p w:rsidR="00E87A30" w:rsidRDefault="00076365">
            <w:pPr>
              <w:pStyle w:val="TableParagraph"/>
              <w:ind w:left="180"/>
              <w:rPr>
                <w:sz w:val="20"/>
              </w:rPr>
            </w:pPr>
            <w:r>
              <w:rPr>
                <w:sz w:val="20"/>
              </w:rPr>
              <w:t>04/2014</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3"/>
              </w:rPr>
            </w:pPr>
          </w:p>
          <w:p w:rsidR="00E87A30" w:rsidRDefault="00076365">
            <w:pPr>
              <w:pStyle w:val="TableParagraph"/>
              <w:ind w:left="139" w:right="123"/>
              <w:jc w:val="center"/>
              <w:rPr>
                <w:sz w:val="20"/>
              </w:rPr>
            </w:pPr>
            <w:r>
              <w:rPr>
                <w:sz w:val="20"/>
              </w:rPr>
              <w:t>Ministry of maritime and traffic, Montenegro,</w:t>
            </w:r>
          </w:p>
          <w:p w:rsidR="00E87A30" w:rsidRDefault="00076365">
            <w:pPr>
              <w:pStyle w:val="TableParagraph"/>
              <w:spacing w:before="5"/>
              <w:ind w:left="139" w:right="128"/>
              <w:jc w:val="center"/>
              <w:rPr>
                <w:rFonts w:ascii="Arial" w:hAnsi="Arial"/>
                <w:sz w:val="20"/>
              </w:rPr>
            </w:pPr>
            <w:r>
              <w:rPr>
                <w:rFonts w:ascii="Arial" w:hAnsi="Arial"/>
                <w:w w:val="90"/>
                <w:sz w:val="20"/>
              </w:rPr>
              <w:t>Angelina</w:t>
            </w:r>
            <w:r>
              <w:rPr>
                <w:rFonts w:ascii="Arial" w:hAnsi="Arial"/>
                <w:spacing w:val="-9"/>
                <w:w w:val="90"/>
                <w:sz w:val="20"/>
              </w:rPr>
              <w:t xml:space="preserve"> </w:t>
            </w:r>
            <w:r>
              <w:rPr>
                <w:rFonts w:ascii="Arial" w:hAnsi="Arial"/>
                <w:w w:val="90"/>
                <w:sz w:val="20"/>
              </w:rPr>
              <w:t>Živković,</w:t>
            </w:r>
          </w:p>
          <w:p w:rsidR="00E87A30" w:rsidRDefault="00076365">
            <w:pPr>
              <w:pStyle w:val="TableParagraph"/>
              <w:spacing w:before="9"/>
              <w:ind w:left="139" w:right="81"/>
              <w:jc w:val="center"/>
              <w:rPr>
                <w:sz w:val="20"/>
              </w:rPr>
            </w:pPr>
            <w:r>
              <w:rPr>
                <w:sz w:val="20"/>
              </w:rPr>
              <w:t>+382 20 482</w:t>
            </w:r>
            <w:r>
              <w:rPr>
                <w:spacing w:val="-6"/>
                <w:sz w:val="20"/>
              </w:rPr>
              <w:t xml:space="preserve"> </w:t>
            </w:r>
            <w:r>
              <w:rPr>
                <w:sz w:val="20"/>
              </w:rPr>
              <w:t>189,</w:t>
            </w:r>
          </w:p>
          <w:p w:rsidR="00E87A30" w:rsidRDefault="00BE4085">
            <w:pPr>
              <w:pStyle w:val="TableParagraph"/>
              <w:spacing w:before="1"/>
              <w:ind w:left="139" w:right="127"/>
              <w:jc w:val="center"/>
              <w:rPr>
                <w:sz w:val="20"/>
              </w:rPr>
            </w:pPr>
            <w:hyperlink r:id="rId5" w:history="1">
              <w:r w:rsidR="00076365">
                <w:rPr>
                  <w:w w:val="95"/>
                  <w:sz w:val="20"/>
                  <w:u w:val="single"/>
                </w:rPr>
                <w:t>angelina.zivkovic@ms</w:t>
              </w:r>
            </w:hyperlink>
            <w:r w:rsidR="00076365">
              <w:rPr>
                <w:w w:val="95"/>
                <w:sz w:val="20"/>
              </w:rPr>
              <w:t xml:space="preserve"> </w:t>
            </w:r>
            <w:hyperlink r:id="rId6" w:history="1">
              <w:r w:rsidR="00076365">
                <w:rPr>
                  <w:sz w:val="20"/>
                  <w:u w:val="single"/>
                </w:rPr>
                <w:t>p.gov.me</w:t>
              </w:r>
            </w:hyperlink>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3"/>
              </w:rPr>
            </w:pPr>
          </w:p>
          <w:p w:rsidR="00E87A30" w:rsidRDefault="00076365">
            <w:pPr>
              <w:pStyle w:val="TableParagraph"/>
              <w:spacing w:before="1"/>
              <w:ind w:left="123" w:right="113" w:firstLine="1"/>
              <w:jc w:val="center"/>
              <w:rPr>
                <w:sz w:val="20"/>
              </w:rPr>
            </w:pPr>
            <w:r>
              <w:rPr>
                <w:sz w:val="20"/>
              </w:rPr>
              <w:t>Expert for Financial and Socio- economic Analysis</w:t>
            </w:r>
          </w:p>
        </w:tc>
        <w:tc>
          <w:tcPr>
            <w:tcW w:w="3960" w:type="dxa"/>
          </w:tcPr>
          <w:p w:rsidR="00E87A30" w:rsidRDefault="00076365">
            <w:pPr>
              <w:pStyle w:val="TableParagraph"/>
              <w:spacing w:before="1"/>
              <w:ind w:left="121"/>
              <w:rPr>
                <w:b/>
                <w:sz w:val="20"/>
              </w:rPr>
            </w:pPr>
            <w:r>
              <w:rPr>
                <w:b/>
                <w:sz w:val="20"/>
              </w:rPr>
              <w:t>„FEASIBILITY STUDY FOR HIGHWAY BAR – BOLJARE, PRIORITY PART SMOKOVAC – MATEŠEVO“</w:t>
            </w:r>
          </w:p>
          <w:p w:rsidR="00E87A30" w:rsidRDefault="00076365">
            <w:pPr>
              <w:pStyle w:val="TableParagraph"/>
              <w:numPr>
                <w:ilvl w:val="0"/>
                <w:numId w:val="14"/>
              </w:numPr>
              <w:tabs>
                <w:tab w:val="left" w:pos="835"/>
              </w:tabs>
              <w:spacing w:before="1"/>
              <w:ind w:right="105"/>
              <w:jc w:val="both"/>
              <w:rPr>
                <w:sz w:val="20"/>
              </w:rPr>
            </w:pPr>
            <w:r>
              <w:rPr>
                <w:b/>
                <w:i/>
                <w:sz w:val="20"/>
              </w:rPr>
              <w:t xml:space="preserve">Economic analysis </w:t>
            </w:r>
            <w:r>
              <w:rPr>
                <w:sz w:val="20"/>
              </w:rPr>
              <w:t xml:space="preserve">has been performed comparing discounted yearly benefits to the construction and maintenance costs in </w:t>
            </w:r>
            <w:r>
              <w:rPr>
                <w:spacing w:val="-5"/>
                <w:sz w:val="20"/>
              </w:rPr>
              <w:t xml:space="preserve">the </w:t>
            </w:r>
            <w:r>
              <w:rPr>
                <w:sz w:val="20"/>
              </w:rPr>
              <w:t>alternatives with and without Project;</w:t>
            </w:r>
          </w:p>
          <w:p w:rsidR="00E87A30" w:rsidRDefault="00076365">
            <w:pPr>
              <w:pStyle w:val="TableParagraph"/>
              <w:numPr>
                <w:ilvl w:val="0"/>
                <w:numId w:val="14"/>
              </w:numPr>
              <w:tabs>
                <w:tab w:val="left" w:pos="835"/>
              </w:tabs>
              <w:ind w:right="106"/>
              <w:jc w:val="both"/>
              <w:rPr>
                <w:sz w:val="20"/>
              </w:rPr>
            </w:pPr>
            <w:r>
              <w:rPr>
                <w:b/>
                <w:i/>
                <w:sz w:val="20"/>
              </w:rPr>
              <w:t xml:space="preserve">Fiscal corrections </w:t>
            </w:r>
            <w:r>
              <w:rPr>
                <w:sz w:val="20"/>
              </w:rPr>
              <w:t>and application of conversion factors to project inputs were</w:t>
            </w:r>
            <w:r>
              <w:rPr>
                <w:spacing w:val="-2"/>
                <w:sz w:val="20"/>
              </w:rPr>
              <w:t xml:space="preserve"> </w:t>
            </w:r>
            <w:r>
              <w:rPr>
                <w:sz w:val="20"/>
              </w:rPr>
              <w:t>performed;</w:t>
            </w:r>
          </w:p>
          <w:p w:rsidR="00E87A30" w:rsidRDefault="00076365">
            <w:pPr>
              <w:pStyle w:val="TableParagraph"/>
              <w:numPr>
                <w:ilvl w:val="0"/>
                <w:numId w:val="14"/>
              </w:numPr>
              <w:tabs>
                <w:tab w:val="left" w:pos="835"/>
              </w:tabs>
              <w:ind w:right="106"/>
              <w:jc w:val="both"/>
              <w:rPr>
                <w:sz w:val="20"/>
              </w:rPr>
            </w:pPr>
            <w:r>
              <w:rPr>
                <w:sz w:val="20"/>
              </w:rPr>
              <w:t>Benefits have been derived from traffic estimates and Vehicle operating costs, Time travel costs, Accident costs and Air pollution costs, previously</w:t>
            </w:r>
            <w:r>
              <w:rPr>
                <w:spacing w:val="-2"/>
                <w:sz w:val="20"/>
              </w:rPr>
              <w:t xml:space="preserve"> </w:t>
            </w:r>
            <w:r>
              <w:rPr>
                <w:sz w:val="20"/>
              </w:rPr>
              <w:t>assessed;</w:t>
            </w:r>
          </w:p>
          <w:p w:rsidR="00E87A30" w:rsidRDefault="00076365">
            <w:pPr>
              <w:pStyle w:val="TableParagraph"/>
              <w:numPr>
                <w:ilvl w:val="0"/>
                <w:numId w:val="14"/>
              </w:numPr>
              <w:tabs>
                <w:tab w:val="left" w:pos="835"/>
              </w:tabs>
              <w:ind w:right="109"/>
              <w:jc w:val="both"/>
              <w:rPr>
                <w:sz w:val="20"/>
              </w:rPr>
            </w:pPr>
            <w:r>
              <w:rPr>
                <w:b/>
                <w:i/>
                <w:sz w:val="20"/>
              </w:rPr>
              <w:t xml:space="preserve">Economic evaluation of the project </w:t>
            </w:r>
            <w:r>
              <w:rPr>
                <w:sz w:val="20"/>
              </w:rPr>
              <w:t xml:space="preserve">has been done based on direct benefits, by calculation of Economic Net Present Value (ENPV), Economic Intern Rate of Return (EIRR) </w:t>
            </w:r>
            <w:r>
              <w:rPr>
                <w:spacing w:val="-4"/>
                <w:sz w:val="20"/>
              </w:rPr>
              <w:t xml:space="preserve">and </w:t>
            </w:r>
            <w:r>
              <w:rPr>
                <w:sz w:val="20"/>
              </w:rPr>
              <w:t>Economic Benefit Cost Ratio</w:t>
            </w:r>
            <w:r>
              <w:rPr>
                <w:spacing w:val="-6"/>
                <w:sz w:val="20"/>
              </w:rPr>
              <w:t xml:space="preserve"> </w:t>
            </w:r>
            <w:r>
              <w:rPr>
                <w:sz w:val="20"/>
              </w:rPr>
              <w:t>EB/C;</w:t>
            </w:r>
          </w:p>
          <w:p w:rsidR="00E87A30" w:rsidRDefault="00076365">
            <w:pPr>
              <w:pStyle w:val="TableParagraph"/>
              <w:numPr>
                <w:ilvl w:val="0"/>
                <w:numId w:val="14"/>
              </w:numPr>
              <w:tabs>
                <w:tab w:val="left" w:pos="835"/>
              </w:tabs>
              <w:spacing w:line="244" w:lineRule="auto"/>
              <w:ind w:right="108"/>
              <w:jc w:val="both"/>
              <w:rPr>
                <w:sz w:val="20"/>
              </w:rPr>
            </w:pPr>
            <w:r>
              <w:rPr>
                <w:sz w:val="20"/>
              </w:rPr>
              <w:t xml:space="preserve">A </w:t>
            </w:r>
            <w:r>
              <w:rPr>
                <w:b/>
                <w:i/>
                <w:sz w:val="20"/>
              </w:rPr>
              <w:t xml:space="preserve">financial analysis </w:t>
            </w:r>
            <w:r>
              <w:rPr>
                <w:sz w:val="20"/>
              </w:rPr>
              <w:t xml:space="preserve">has been also carried out to assess sustainability </w:t>
            </w:r>
            <w:r>
              <w:rPr>
                <w:rFonts w:ascii="Arial" w:hAnsi="Arial"/>
                <w:w w:val="95"/>
                <w:sz w:val="20"/>
              </w:rPr>
              <w:t>for Government’s budget.</w:t>
            </w:r>
            <w:r>
              <w:rPr>
                <w:rFonts w:ascii="Arial" w:hAnsi="Arial"/>
                <w:spacing w:val="-15"/>
                <w:w w:val="95"/>
                <w:sz w:val="20"/>
              </w:rPr>
              <w:t xml:space="preserve"> </w:t>
            </w:r>
            <w:r>
              <w:rPr>
                <w:rFonts w:ascii="Arial" w:hAnsi="Arial"/>
                <w:w w:val="95"/>
                <w:sz w:val="20"/>
              </w:rPr>
              <w:t xml:space="preserve">Proposed </w:t>
            </w:r>
            <w:r>
              <w:rPr>
                <w:sz w:val="20"/>
              </w:rPr>
              <w:t>tolls were taken into</w:t>
            </w:r>
            <w:r>
              <w:rPr>
                <w:spacing w:val="-5"/>
                <w:sz w:val="20"/>
              </w:rPr>
              <w:t xml:space="preserve"> </w:t>
            </w:r>
            <w:r>
              <w:rPr>
                <w:sz w:val="20"/>
              </w:rPr>
              <w:t>account;</w:t>
            </w:r>
          </w:p>
          <w:p w:rsidR="00E87A30" w:rsidRDefault="00076365">
            <w:pPr>
              <w:pStyle w:val="TableParagraph"/>
              <w:numPr>
                <w:ilvl w:val="0"/>
                <w:numId w:val="14"/>
              </w:numPr>
              <w:tabs>
                <w:tab w:val="left" w:pos="835"/>
              </w:tabs>
              <w:ind w:right="107"/>
              <w:jc w:val="both"/>
              <w:rPr>
                <w:sz w:val="20"/>
              </w:rPr>
            </w:pPr>
            <w:r>
              <w:rPr>
                <w:b/>
                <w:i/>
                <w:sz w:val="20"/>
              </w:rPr>
              <w:t xml:space="preserve">Financial projections, financial profitability, financial sustainability and source of financing analysis </w:t>
            </w:r>
            <w:r>
              <w:rPr>
                <w:sz w:val="20"/>
              </w:rPr>
              <w:t>has been</w:t>
            </w:r>
            <w:r>
              <w:rPr>
                <w:spacing w:val="-1"/>
                <w:sz w:val="20"/>
              </w:rPr>
              <w:t xml:space="preserve"> </w:t>
            </w:r>
            <w:r>
              <w:rPr>
                <w:sz w:val="20"/>
              </w:rPr>
              <w:t>performed;</w:t>
            </w:r>
          </w:p>
          <w:p w:rsidR="00E87A30" w:rsidRDefault="00076365">
            <w:pPr>
              <w:pStyle w:val="TableParagraph"/>
              <w:numPr>
                <w:ilvl w:val="0"/>
                <w:numId w:val="14"/>
              </w:numPr>
              <w:tabs>
                <w:tab w:val="left" w:pos="835"/>
              </w:tabs>
              <w:spacing w:before="4" w:line="242" w:lineRule="exact"/>
              <w:ind w:right="106"/>
              <w:jc w:val="both"/>
              <w:rPr>
                <w:sz w:val="20"/>
              </w:rPr>
            </w:pPr>
            <w:r>
              <w:rPr>
                <w:b/>
                <w:i/>
                <w:sz w:val="20"/>
              </w:rPr>
              <w:t xml:space="preserve">Sensitivity and risk analysis </w:t>
            </w:r>
            <w:r>
              <w:rPr>
                <w:sz w:val="20"/>
              </w:rPr>
              <w:t>was also done</w:t>
            </w:r>
          </w:p>
        </w:tc>
      </w:tr>
    </w:tbl>
    <w:p w:rsidR="00E87A30" w:rsidRDefault="00E87A30">
      <w:pPr>
        <w:spacing w:line="242" w:lineRule="exact"/>
        <w:jc w:val="both"/>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716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5"/>
              <w:rPr>
                <w:b/>
                <w:sz w:val="23"/>
              </w:rPr>
            </w:pPr>
          </w:p>
          <w:p w:rsidR="00E87A30" w:rsidRDefault="00076365">
            <w:pPr>
              <w:pStyle w:val="TableParagraph"/>
              <w:ind w:left="196"/>
              <w:rPr>
                <w:sz w:val="20"/>
              </w:rPr>
            </w:pPr>
            <w:r>
              <w:rPr>
                <w:sz w:val="20"/>
              </w:rPr>
              <w:t>09/2012</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5"/>
              <w:rPr>
                <w:b/>
                <w:sz w:val="23"/>
              </w:rPr>
            </w:pPr>
          </w:p>
          <w:p w:rsidR="00E87A30" w:rsidRDefault="00076365">
            <w:pPr>
              <w:pStyle w:val="TableParagraph"/>
              <w:ind w:left="180"/>
              <w:rPr>
                <w:sz w:val="20"/>
              </w:rPr>
            </w:pPr>
            <w:r>
              <w:rPr>
                <w:sz w:val="20"/>
              </w:rPr>
              <w:t>12/2013</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6"/>
              <w:rPr>
                <w:b/>
                <w:sz w:val="23"/>
              </w:rPr>
            </w:pPr>
          </w:p>
          <w:p w:rsidR="00E87A30" w:rsidRDefault="00076365">
            <w:pPr>
              <w:pStyle w:val="TableParagraph"/>
              <w:spacing w:before="1"/>
              <w:ind w:left="139" w:right="124"/>
              <w:jc w:val="center"/>
              <w:rPr>
                <w:sz w:val="20"/>
              </w:rPr>
            </w:pPr>
            <w:r>
              <w:rPr>
                <w:sz w:val="20"/>
              </w:rPr>
              <w:t>Railway Infrastructure of Montenegro, Podgorica,</w:t>
            </w:r>
          </w:p>
          <w:p w:rsidR="00E87A30" w:rsidRDefault="00076365">
            <w:pPr>
              <w:pStyle w:val="TableParagraph"/>
              <w:spacing w:before="2"/>
              <w:ind w:left="139" w:right="129"/>
              <w:jc w:val="center"/>
              <w:rPr>
                <w:rFonts w:ascii="Arial" w:hAnsi="Arial"/>
                <w:sz w:val="20"/>
              </w:rPr>
            </w:pPr>
            <w:r>
              <w:rPr>
                <w:rFonts w:ascii="Arial" w:hAnsi="Arial"/>
                <w:sz w:val="20"/>
              </w:rPr>
              <w:t>Tatjana Bulatović,</w:t>
            </w:r>
          </w:p>
          <w:p w:rsidR="00E87A30" w:rsidRDefault="00076365">
            <w:pPr>
              <w:pStyle w:val="TableParagraph"/>
              <w:spacing w:before="12"/>
              <w:ind w:left="139" w:right="131"/>
              <w:jc w:val="center"/>
              <w:rPr>
                <w:sz w:val="20"/>
              </w:rPr>
            </w:pPr>
            <w:r>
              <w:rPr>
                <w:sz w:val="20"/>
              </w:rPr>
              <w:t>+382 68 869 769</w:t>
            </w:r>
          </w:p>
        </w:tc>
        <w:tc>
          <w:tcPr>
            <w:tcW w:w="1315"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6"/>
              <w:rPr>
                <w:b/>
                <w:sz w:val="23"/>
              </w:rPr>
            </w:pPr>
          </w:p>
          <w:p w:rsidR="00E87A30" w:rsidRDefault="00076365">
            <w:pPr>
              <w:pStyle w:val="TableParagraph"/>
              <w:spacing w:before="1"/>
              <w:ind w:left="123" w:right="113" w:firstLine="1"/>
              <w:jc w:val="center"/>
              <w:rPr>
                <w:sz w:val="20"/>
              </w:rPr>
            </w:pPr>
            <w:r>
              <w:rPr>
                <w:sz w:val="20"/>
              </w:rPr>
              <w:t>Expert for Financial and Socio- economic Analysis</w:t>
            </w:r>
          </w:p>
        </w:tc>
        <w:tc>
          <w:tcPr>
            <w:tcW w:w="3960" w:type="dxa"/>
          </w:tcPr>
          <w:p w:rsidR="00E87A30" w:rsidRDefault="00076365">
            <w:pPr>
              <w:pStyle w:val="TableParagraph"/>
              <w:spacing w:before="1"/>
              <w:ind w:left="121" w:right="336"/>
              <w:rPr>
                <w:b/>
                <w:sz w:val="20"/>
              </w:rPr>
            </w:pPr>
            <w:r>
              <w:rPr>
                <w:b/>
                <w:sz w:val="20"/>
              </w:rPr>
              <w:t>“FEASIBILITY STUDY AND CONCEPTUAL DESIGN NEW RAILWAY LINES PLJEVLJA – BIJELO POLJE (RAVNA RIJEKA) – BERANE – KOSOVO BORDER”</w:t>
            </w:r>
          </w:p>
          <w:p w:rsidR="00E87A30" w:rsidRDefault="00076365">
            <w:pPr>
              <w:pStyle w:val="TableParagraph"/>
              <w:numPr>
                <w:ilvl w:val="0"/>
                <w:numId w:val="13"/>
              </w:numPr>
              <w:tabs>
                <w:tab w:val="left" w:pos="835"/>
              </w:tabs>
              <w:ind w:right="107"/>
              <w:jc w:val="both"/>
              <w:rPr>
                <w:rFonts w:ascii="Symbol" w:hAnsi="Symbol"/>
                <w:sz w:val="20"/>
              </w:rPr>
            </w:pPr>
            <w:r>
              <w:rPr>
                <w:b/>
                <w:i/>
                <w:sz w:val="20"/>
              </w:rPr>
              <w:t xml:space="preserve">Cost- Benefit Analysis </w:t>
            </w:r>
            <w:r>
              <w:rPr>
                <w:sz w:val="20"/>
              </w:rPr>
              <w:t>has been performed;</w:t>
            </w:r>
          </w:p>
          <w:p w:rsidR="00E87A30" w:rsidRDefault="00076365">
            <w:pPr>
              <w:pStyle w:val="TableParagraph"/>
              <w:numPr>
                <w:ilvl w:val="0"/>
                <w:numId w:val="13"/>
              </w:numPr>
              <w:tabs>
                <w:tab w:val="left" w:pos="835"/>
              </w:tabs>
              <w:ind w:right="106"/>
              <w:jc w:val="both"/>
              <w:rPr>
                <w:rFonts w:ascii="Symbol" w:hAnsi="Symbol"/>
                <w:sz w:val="20"/>
              </w:rPr>
            </w:pPr>
            <w:r>
              <w:rPr>
                <w:b/>
                <w:i/>
                <w:sz w:val="20"/>
              </w:rPr>
              <w:t xml:space="preserve">Economic analysis </w:t>
            </w:r>
            <w:r>
              <w:rPr>
                <w:sz w:val="20"/>
              </w:rPr>
              <w:t>- analyzed diverting traffic from road to rail with benefits for travelers as well as for society through a reduction of external costs and attracting new traffic to</w:t>
            </w:r>
            <w:r>
              <w:rPr>
                <w:spacing w:val="-1"/>
                <w:sz w:val="20"/>
              </w:rPr>
              <w:t xml:space="preserve"> </w:t>
            </w:r>
            <w:r>
              <w:rPr>
                <w:sz w:val="20"/>
              </w:rPr>
              <w:t>rail;</w:t>
            </w:r>
          </w:p>
          <w:p w:rsidR="00E87A30" w:rsidRDefault="00076365">
            <w:pPr>
              <w:pStyle w:val="TableParagraph"/>
              <w:numPr>
                <w:ilvl w:val="0"/>
                <w:numId w:val="13"/>
              </w:numPr>
              <w:tabs>
                <w:tab w:val="left" w:pos="835"/>
              </w:tabs>
              <w:spacing w:before="1"/>
              <w:ind w:right="108"/>
              <w:jc w:val="both"/>
              <w:rPr>
                <w:rFonts w:ascii="Symbol" w:hAnsi="Symbol"/>
                <w:sz w:val="20"/>
              </w:rPr>
            </w:pPr>
            <w:r>
              <w:rPr>
                <w:sz w:val="20"/>
              </w:rPr>
              <w:t>Benefits have been derived from traffic estimates and Vehicle operating costs, Train operating costs, Time travel costs, Accident costs and Air pollution costs, previously</w:t>
            </w:r>
            <w:r>
              <w:rPr>
                <w:spacing w:val="-1"/>
                <w:sz w:val="20"/>
              </w:rPr>
              <w:t xml:space="preserve"> </w:t>
            </w:r>
            <w:r>
              <w:rPr>
                <w:sz w:val="20"/>
              </w:rPr>
              <w:t>assessed;</w:t>
            </w:r>
          </w:p>
          <w:p w:rsidR="00E87A30" w:rsidRDefault="00076365">
            <w:pPr>
              <w:pStyle w:val="TableParagraph"/>
              <w:numPr>
                <w:ilvl w:val="0"/>
                <w:numId w:val="13"/>
              </w:numPr>
              <w:tabs>
                <w:tab w:val="left" w:pos="835"/>
              </w:tabs>
              <w:ind w:right="109"/>
              <w:jc w:val="both"/>
              <w:rPr>
                <w:rFonts w:ascii="Symbol" w:hAnsi="Symbol"/>
                <w:sz w:val="20"/>
              </w:rPr>
            </w:pPr>
            <w:r>
              <w:rPr>
                <w:b/>
                <w:i/>
                <w:sz w:val="20"/>
              </w:rPr>
              <w:t xml:space="preserve">Economic evaluation of the project </w:t>
            </w:r>
            <w:r>
              <w:rPr>
                <w:sz w:val="20"/>
              </w:rPr>
              <w:t xml:space="preserve">has been done based on direct benefits, by calculation of Economic Net Present Value (ENPV), Economic Intern Rate of Return (EIRR) </w:t>
            </w:r>
            <w:r>
              <w:rPr>
                <w:spacing w:val="-4"/>
                <w:sz w:val="20"/>
              </w:rPr>
              <w:t xml:space="preserve">and </w:t>
            </w:r>
            <w:r>
              <w:rPr>
                <w:sz w:val="20"/>
              </w:rPr>
              <w:t>Economic Benefit Cost Ratio</w:t>
            </w:r>
            <w:r>
              <w:rPr>
                <w:spacing w:val="-6"/>
                <w:sz w:val="20"/>
              </w:rPr>
              <w:t xml:space="preserve"> </w:t>
            </w:r>
            <w:r>
              <w:rPr>
                <w:sz w:val="20"/>
              </w:rPr>
              <w:t>EB/C;</w:t>
            </w:r>
          </w:p>
          <w:p w:rsidR="00E87A30" w:rsidRDefault="00076365">
            <w:pPr>
              <w:pStyle w:val="TableParagraph"/>
              <w:numPr>
                <w:ilvl w:val="0"/>
                <w:numId w:val="13"/>
              </w:numPr>
              <w:tabs>
                <w:tab w:val="left" w:pos="835"/>
              </w:tabs>
              <w:spacing w:before="1"/>
              <w:ind w:right="108"/>
              <w:jc w:val="both"/>
              <w:rPr>
                <w:rFonts w:ascii="Symbol" w:hAnsi="Symbol"/>
                <w:sz w:val="20"/>
              </w:rPr>
            </w:pPr>
            <w:r>
              <w:rPr>
                <w:b/>
                <w:i/>
                <w:sz w:val="20"/>
              </w:rPr>
              <w:t xml:space="preserve">A financial analysis </w:t>
            </w:r>
            <w:r>
              <w:rPr>
                <w:sz w:val="20"/>
              </w:rPr>
              <w:t>has been also carried out to assess sustainability for infrastructure</w:t>
            </w:r>
            <w:r>
              <w:rPr>
                <w:spacing w:val="-2"/>
                <w:sz w:val="20"/>
              </w:rPr>
              <w:t xml:space="preserve"> </w:t>
            </w:r>
            <w:r>
              <w:rPr>
                <w:sz w:val="20"/>
              </w:rPr>
              <w:t>operator;</w:t>
            </w:r>
          </w:p>
          <w:p w:rsidR="00E87A30" w:rsidRDefault="00076365">
            <w:pPr>
              <w:pStyle w:val="TableParagraph"/>
              <w:numPr>
                <w:ilvl w:val="0"/>
                <w:numId w:val="13"/>
              </w:numPr>
              <w:tabs>
                <w:tab w:val="left" w:pos="835"/>
              </w:tabs>
              <w:spacing w:before="24" w:line="244" w:lineRule="exact"/>
              <w:ind w:right="106"/>
              <w:jc w:val="both"/>
              <w:rPr>
                <w:rFonts w:ascii="Symbol" w:hAnsi="Symbol"/>
              </w:rPr>
            </w:pPr>
            <w:r>
              <w:rPr>
                <w:b/>
                <w:i/>
                <w:sz w:val="20"/>
              </w:rPr>
              <w:t xml:space="preserve">Sensitivity and risk analysis </w:t>
            </w:r>
            <w:r>
              <w:rPr>
                <w:sz w:val="20"/>
              </w:rPr>
              <w:t>was also done.</w:t>
            </w:r>
          </w:p>
        </w:tc>
      </w:tr>
    </w:tbl>
    <w:p w:rsidR="00E87A30" w:rsidRDefault="00E87A30">
      <w:pPr>
        <w:spacing w:line="244" w:lineRule="exact"/>
        <w:jc w:val="both"/>
        <w:rPr>
          <w:rFonts w:ascii="Symbol" w:hAnsi="Symbol"/>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689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9"/>
              <w:ind w:left="119"/>
              <w:rPr>
                <w:sz w:val="20"/>
              </w:rPr>
            </w:pPr>
            <w:r>
              <w:rPr>
                <w:sz w:val="20"/>
              </w:rPr>
              <w:t>03/2013</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9"/>
              <w:ind w:right="176"/>
              <w:jc w:val="right"/>
              <w:rPr>
                <w:sz w:val="20"/>
              </w:rPr>
            </w:pPr>
            <w:r>
              <w:rPr>
                <w:w w:val="95"/>
                <w:sz w:val="20"/>
              </w:rPr>
              <w:t>08/2013</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spacing w:before="2"/>
              <w:rPr>
                <w:b/>
                <w:lang w:val="it-IT"/>
              </w:rPr>
            </w:pPr>
          </w:p>
          <w:p w:rsidR="00E87A30" w:rsidRDefault="00076365">
            <w:pPr>
              <w:pStyle w:val="TableParagraph"/>
              <w:ind w:left="139" w:right="128"/>
              <w:jc w:val="center"/>
              <w:rPr>
                <w:sz w:val="20"/>
                <w:lang w:val="it-IT"/>
              </w:rPr>
            </w:pPr>
            <w:r>
              <w:rPr>
                <w:sz w:val="20"/>
                <w:lang w:val="it-IT"/>
              </w:rPr>
              <w:t>JP Morsko dobro, Budva,</w:t>
            </w:r>
          </w:p>
          <w:p w:rsidR="00E87A30" w:rsidRDefault="00076365">
            <w:pPr>
              <w:pStyle w:val="TableParagraph"/>
              <w:spacing w:before="4"/>
              <w:ind w:left="139" w:right="131"/>
              <w:jc w:val="center"/>
              <w:rPr>
                <w:rFonts w:ascii="Arial" w:hAnsi="Arial"/>
                <w:sz w:val="20"/>
                <w:lang w:val="it-IT"/>
              </w:rPr>
            </w:pPr>
            <w:r>
              <w:rPr>
                <w:rFonts w:ascii="Arial" w:hAnsi="Arial"/>
                <w:sz w:val="20"/>
                <w:lang w:val="it-IT"/>
              </w:rPr>
              <w:t>Aleksandra Ivanović</w:t>
            </w:r>
          </w:p>
          <w:p w:rsidR="00E87A30" w:rsidRDefault="00076365">
            <w:pPr>
              <w:pStyle w:val="TableParagraph"/>
              <w:spacing w:before="10"/>
              <w:ind w:left="139" w:right="131"/>
              <w:jc w:val="center"/>
              <w:rPr>
                <w:sz w:val="20"/>
              </w:rPr>
            </w:pPr>
            <w:r>
              <w:rPr>
                <w:sz w:val="20"/>
              </w:rPr>
              <w:t>+382 68 052 007</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9"/>
              <w:ind w:left="209" w:right="198" w:firstLine="3"/>
              <w:jc w:val="center"/>
              <w:rPr>
                <w:sz w:val="20"/>
              </w:rPr>
            </w:pPr>
            <w:r>
              <w:rPr>
                <w:sz w:val="20"/>
              </w:rPr>
              <w:t>Leader of the project team</w:t>
            </w:r>
          </w:p>
        </w:tc>
        <w:tc>
          <w:tcPr>
            <w:tcW w:w="3899" w:type="dxa"/>
          </w:tcPr>
          <w:p w:rsidR="00E87A30" w:rsidRDefault="00076365">
            <w:pPr>
              <w:pStyle w:val="TableParagraph"/>
              <w:spacing w:before="1"/>
              <w:ind w:left="121" w:right="157"/>
              <w:rPr>
                <w:b/>
                <w:sz w:val="20"/>
              </w:rPr>
            </w:pPr>
            <w:r>
              <w:rPr>
                <w:b/>
                <w:sz w:val="20"/>
              </w:rPr>
              <w:t xml:space="preserve">“STUDY ON THE INSTITUTIONAL FRAMEWORK FOR SUSTAINABLE COORDINATION OF INTEGRATED COASTAL ZONE MANAGEMENT MONTENEGRO WITH A PROPOSAL FOR INSTITUTIONAL REORGANIZATION, </w:t>
            </w:r>
            <w:r>
              <w:rPr>
                <w:b/>
                <w:i/>
                <w:sz w:val="20"/>
              </w:rPr>
              <w:t xml:space="preserve">IPA ADRIATIC "SHAPE" </w:t>
            </w:r>
            <w:r>
              <w:rPr>
                <w:b/>
                <w:sz w:val="20"/>
              </w:rPr>
              <w:t>– SHAPE AND HOLISTIC APPROACH TO PROTECT AND ADRIATIC ENVIRONMENT</w:t>
            </w:r>
          </w:p>
          <w:p w:rsidR="00E87A30" w:rsidRDefault="00076365">
            <w:pPr>
              <w:pStyle w:val="TableParagraph"/>
              <w:spacing w:line="242" w:lineRule="exact"/>
              <w:ind w:left="121"/>
              <w:rPr>
                <w:b/>
                <w:sz w:val="20"/>
              </w:rPr>
            </w:pPr>
            <w:r>
              <w:rPr>
                <w:b/>
                <w:sz w:val="20"/>
              </w:rPr>
              <w:t>(BETWEEN COAST AND SEA)”</w:t>
            </w:r>
          </w:p>
          <w:p w:rsidR="00E87A30" w:rsidRDefault="00076365">
            <w:pPr>
              <w:pStyle w:val="TableParagraph"/>
              <w:numPr>
                <w:ilvl w:val="0"/>
                <w:numId w:val="12"/>
              </w:numPr>
              <w:tabs>
                <w:tab w:val="left" w:pos="842"/>
              </w:tabs>
              <w:spacing w:before="2"/>
              <w:ind w:right="289"/>
              <w:rPr>
                <w:sz w:val="20"/>
              </w:rPr>
            </w:pPr>
            <w:r>
              <w:rPr>
                <w:sz w:val="20"/>
              </w:rPr>
              <w:t>Summary of the legislative and program framework for</w:t>
            </w:r>
            <w:r>
              <w:rPr>
                <w:spacing w:val="-12"/>
                <w:sz w:val="20"/>
              </w:rPr>
              <w:t xml:space="preserve"> </w:t>
            </w:r>
            <w:r>
              <w:rPr>
                <w:sz w:val="20"/>
              </w:rPr>
              <w:t>Integrated Coastal Zone Management</w:t>
            </w:r>
            <w:r>
              <w:rPr>
                <w:spacing w:val="-12"/>
                <w:sz w:val="20"/>
              </w:rPr>
              <w:t xml:space="preserve"> </w:t>
            </w:r>
            <w:r>
              <w:rPr>
                <w:sz w:val="20"/>
              </w:rPr>
              <w:t>(ICZM)</w:t>
            </w:r>
          </w:p>
          <w:p w:rsidR="00E87A30" w:rsidRDefault="00076365">
            <w:pPr>
              <w:pStyle w:val="TableParagraph"/>
              <w:numPr>
                <w:ilvl w:val="0"/>
                <w:numId w:val="12"/>
              </w:numPr>
              <w:tabs>
                <w:tab w:val="left" w:pos="842"/>
              </w:tabs>
              <w:spacing w:before="2"/>
              <w:ind w:right="390"/>
              <w:rPr>
                <w:sz w:val="20"/>
              </w:rPr>
            </w:pPr>
            <w:r>
              <w:rPr>
                <w:sz w:val="20"/>
              </w:rPr>
              <w:t>Analysis: Identification of</w:t>
            </w:r>
            <w:r>
              <w:rPr>
                <w:spacing w:val="-11"/>
                <w:sz w:val="20"/>
              </w:rPr>
              <w:t xml:space="preserve"> </w:t>
            </w:r>
            <w:r>
              <w:rPr>
                <w:sz w:val="20"/>
              </w:rPr>
              <w:t>existing situation of the mechanisms for coordination of ICZM protocol affairs</w:t>
            </w:r>
          </w:p>
          <w:p w:rsidR="00E87A30" w:rsidRDefault="00076365">
            <w:pPr>
              <w:pStyle w:val="TableParagraph"/>
              <w:numPr>
                <w:ilvl w:val="0"/>
                <w:numId w:val="12"/>
              </w:numPr>
              <w:tabs>
                <w:tab w:val="left" w:pos="842"/>
              </w:tabs>
              <w:ind w:right="202"/>
              <w:rPr>
                <w:sz w:val="20"/>
              </w:rPr>
            </w:pPr>
            <w:r>
              <w:rPr>
                <w:sz w:val="20"/>
              </w:rPr>
              <w:t>Estimation of efficiency of existing vertical and horizontal</w:t>
            </w:r>
            <w:r>
              <w:rPr>
                <w:spacing w:val="-11"/>
                <w:sz w:val="20"/>
              </w:rPr>
              <w:t xml:space="preserve"> </w:t>
            </w:r>
            <w:r>
              <w:rPr>
                <w:sz w:val="20"/>
              </w:rPr>
              <w:t>coordination</w:t>
            </w:r>
          </w:p>
          <w:p w:rsidR="00E87A30" w:rsidRDefault="00076365">
            <w:pPr>
              <w:pStyle w:val="TableParagraph"/>
              <w:spacing w:line="243" w:lineRule="exact"/>
              <w:ind w:left="841"/>
              <w:rPr>
                <w:sz w:val="20"/>
              </w:rPr>
            </w:pPr>
            <w:r>
              <w:rPr>
                <w:rFonts w:ascii="Arial" w:hAnsi="Arial"/>
                <w:sz w:val="20"/>
              </w:rPr>
              <w:t xml:space="preserve">– </w:t>
            </w:r>
            <w:r>
              <w:rPr>
                <w:sz w:val="20"/>
              </w:rPr>
              <w:t>SWOT analysis</w:t>
            </w:r>
          </w:p>
          <w:p w:rsidR="00E87A30" w:rsidRDefault="00076365">
            <w:pPr>
              <w:pStyle w:val="TableParagraph"/>
              <w:numPr>
                <w:ilvl w:val="0"/>
                <w:numId w:val="12"/>
              </w:numPr>
              <w:tabs>
                <w:tab w:val="left" w:pos="842"/>
              </w:tabs>
              <w:spacing w:before="1"/>
              <w:ind w:right="230"/>
              <w:rPr>
                <w:sz w:val="20"/>
              </w:rPr>
            </w:pPr>
            <w:r>
              <w:rPr>
                <w:sz w:val="20"/>
              </w:rPr>
              <w:t>Analysis of coordination mechanisms and institutional organization for ICZM protocol in the countries of the</w:t>
            </w:r>
            <w:r>
              <w:rPr>
                <w:spacing w:val="-14"/>
                <w:sz w:val="20"/>
              </w:rPr>
              <w:t xml:space="preserve"> </w:t>
            </w:r>
            <w:r>
              <w:rPr>
                <w:sz w:val="20"/>
              </w:rPr>
              <w:t>Mediterranean and</w:t>
            </w:r>
            <w:r>
              <w:rPr>
                <w:spacing w:val="-1"/>
                <w:sz w:val="20"/>
              </w:rPr>
              <w:t xml:space="preserve"> </w:t>
            </w:r>
            <w:r>
              <w:rPr>
                <w:sz w:val="20"/>
              </w:rPr>
              <w:t>Europe</w:t>
            </w:r>
          </w:p>
          <w:p w:rsidR="00E87A30" w:rsidRDefault="00076365">
            <w:pPr>
              <w:pStyle w:val="TableParagraph"/>
              <w:numPr>
                <w:ilvl w:val="0"/>
                <w:numId w:val="12"/>
              </w:numPr>
              <w:tabs>
                <w:tab w:val="left" w:pos="842"/>
              </w:tabs>
              <w:ind w:right="113"/>
              <w:rPr>
                <w:sz w:val="20"/>
              </w:rPr>
            </w:pPr>
            <w:r>
              <w:rPr>
                <w:sz w:val="20"/>
              </w:rPr>
              <w:t>Montenegro: Proposal of sustainable coordination structure</w:t>
            </w:r>
            <w:r>
              <w:rPr>
                <w:spacing w:val="-14"/>
                <w:sz w:val="20"/>
              </w:rPr>
              <w:t xml:space="preserve"> </w:t>
            </w:r>
            <w:r>
              <w:rPr>
                <w:sz w:val="20"/>
              </w:rPr>
              <w:t>in accordance with ICZM</w:t>
            </w:r>
            <w:r>
              <w:rPr>
                <w:spacing w:val="-5"/>
                <w:sz w:val="20"/>
              </w:rPr>
              <w:t xml:space="preserve"> </w:t>
            </w:r>
            <w:r>
              <w:rPr>
                <w:sz w:val="20"/>
              </w:rPr>
              <w:t>protocol requirements.</w:t>
            </w:r>
          </w:p>
        </w:tc>
      </w:tr>
      <w:tr w:rsidR="00E87A30">
        <w:trPr>
          <w:trHeight w:val="449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70"/>
              <w:ind w:left="119"/>
              <w:rPr>
                <w:sz w:val="20"/>
              </w:rPr>
            </w:pPr>
            <w:r>
              <w:rPr>
                <w:sz w:val="20"/>
              </w:rPr>
              <w:t>01/2011</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70"/>
              <w:ind w:right="176"/>
              <w:jc w:val="right"/>
              <w:rPr>
                <w:sz w:val="20"/>
              </w:rPr>
            </w:pPr>
            <w:r>
              <w:rPr>
                <w:w w:val="95"/>
                <w:sz w:val="20"/>
              </w:rPr>
              <w:t>10/2011</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0"/>
              <w:rPr>
                <w:b/>
                <w:sz w:val="23"/>
              </w:rPr>
            </w:pPr>
          </w:p>
          <w:p w:rsidR="00E87A30" w:rsidRDefault="00076365">
            <w:pPr>
              <w:pStyle w:val="TableParagraph"/>
              <w:ind w:left="63" w:right="47"/>
              <w:jc w:val="center"/>
              <w:rPr>
                <w:sz w:val="20"/>
              </w:rPr>
            </w:pPr>
            <w:r>
              <w:rPr>
                <w:sz w:val="20"/>
              </w:rPr>
              <w:t>Ministry of Sustainable Development and Tourism</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69"/>
              <w:ind w:left="139" w:right="127"/>
              <w:jc w:val="center"/>
              <w:rPr>
                <w:sz w:val="20"/>
              </w:rPr>
            </w:pPr>
            <w:r>
              <w:rPr>
                <w:sz w:val="20"/>
              </w:rPr>
              <w:t>Member of the project team</w:t>
            </w:r>
          </w:p>
        </w:tc>
        <w:tc>
          <w:tcPr>
            <w:tcW w:w="3899" w:type="dxa"/>
          </w:tcPr>
          <w:p w:rsidR="00E87A30" w:rsidRDefault="00076365">
            <w:pPr>
              <w:pStyle w:val="TableParagraph"/>
              <w:ind w:left="121" w:right="132"/>
              <w:rPr>
                <w:b/>
                <w:sz w:val="20"/>
              </w:rPr>
            </w:pPr>
            <w:r>
              <w:rPr>
                <w:b/>
                <w:sz w:val="20"/>
              </w:rPr>
              <w:t>“NATIONAL HOUSING STRATEGY OF MONTENEGRO FOR THE PERIOD 2011 – 2020”</w:t>
            </w:r>
          </w:p>
          <w:p w:rsidR="00E87A30" w:rsidRDefault="00076365">
            <w:pPr>
              <w:pStyle w:val="TableParagraph"/>
              <w:numPr>
                <w:ilvl w:val="0"/>
                <w:numId w:val="11"/>
              </w:numPr>
              <w:tabs>
                <w:tab w:val="left" w:pos="842"/>
              </w:tabs>
              <w:ind w:right="261"/>
              <w:rPr>
                <w:sz w:val="20"/>
              </w:rPr>
            </w:pPr>
            <w:r>
              <w:rPr>
                <w:sz w:val="20"/>
              </w:rPr>
              <w:t>History of Montenegrin housing policy development and analysis</w:t>
            </w:r>
            <w:r>
              <w:rPr>
                <w:spacing w:val="-13"/>
                <w:sz w:val="20"/>
              </w:rPr>
              <w:t xml:space="preserve"> </w:t>
            </w:r>
            <w:r>
              <w:rPr>
                <w:sz w:val="20"/>
              </w:rPr>
              <w:t>of available</w:t>
            </w:r>
            <w:r>
              <w:rPr>
                <w:spacing w:val="-3"/>
                <w:sz w:val="20"/>
              </w:rPr>
              <w:t xml:space="preserve"> </w:t>
            </w:r>
            <w:r>
              <w:rPr>
                <w:sz w:val="20"/>
              </w:rPr>
              <w:t>documentation</w:t>
            </w:r>
          </w:p>
          <w:p w:rsidR="00E87A30" w:rsidRDefault="00076365">
            <w:pPr>
              <w:pStyle w:val="TableParagraph"/>
              <w:numPr>
                <w:ilvl w:val="0"/>
                <w:numId w:val="11"/>
              </w:numPr>
              <w:tabs>
                <w:tab w:val="left" w:pos="842"/>
              </w:tabs>
              <w:spacing w:before="1"/>
              <w:ind w:right="168"/>
              <w:rPr>
                <w:sz w:val="20"/>
              </w:rPr>
            </w:pPr>
            <w:r>
              <w:rPr>
                <w:sz w:val="20"/>
              </w:rPr>
              <w:t>Pre-existing conditions cross</w:t>
            </w:r>
            <w:r>
              <w:rPr>
                <w:spacing w:val="-14"/>
                <w:sz w:val="20"/>
              </w:rPr>
              <w:t xml:space="preserve"> </w:t>
            </w:r>
            <w:r>
              <w:rPr>
                <w:sz w:val="20"/>
              </w:rPr>
              <w:t>section with a focus on</w:t>
            </w:r>
            <w:r>
              <w:rPr>
                <w:spacing w:val="-4"/>
                <w:sz w:val="20"/>
              </w:rPr>
              <w:t xml:space="preserve"> </w:t>
            </w:r>
            <w:r>
              <w:rPr>
                <w:sz w:val="20"/>
              </w:rPr>
              <w:t>barriers</w:t>
            </w:r>
          </w:p>
          <w:p w:rsidR="00E87A30" w:rsidRDefault="00076365">
            <w:pPr>
              <w:pStyle w:val="TableParagraph"/>
              <w:numPr>
                <w:ilvl w:val="0"/>
                <w:numId w:val="11"/>
              </w:numPr>
              <w:tabs>
                <w:tab w:val="left" w:pos="842"/>
              </w:tabs>
              <w:ind w:right="344"/>
              <w:rPr>
                <w:sz w:val="20"/>
              </w:rPr>
            </w:pPr>
            <w:r>
              <w:rPr>
                <w:sz w:val="20"/>
              </w:rPr>
              <w:t>General development and</w:t>
            </w:r>
            <w:r>
              <w:rPr>
                <w:spacing w:val="-10"/>
                <w:sz w:val="20"/>
              </w:rPr>
              <w:t xml:space="preserve"> </w:t>
            </w:r>
            <w:r>
              <w:rPr>
                <w:sz w:val="20"/>
              </w:rPr>
              <w:t>priority strategic</w:t>
            </w:r>
            <w:r>
              <w:rPr>
                <w:spacing w:val="1"/>
                <w:sz w:val="20"/>
              </w:rPr>
              <w:t xml:space="preserve"> </w:t>
            </w:r>
            <w:r>
              <w:rPr>
                <w:sz w:val="20"/>
              </w:rPr>
              <w:t>goals</w:t>
            </w:r>
          </w:p>
          <w:p w:rsidR="00E87A30" w:rsidRDefault="00076365">
            <w:pPr>
              <w:pStyle w:val="TableParagraph"/>
              <w:numPr>
                <w:ilvl w:val="0"/>
                <w:numId w:val="11"/>
              </w:numPr>
              <w:tabs>
                <w:tab w:val="left" w:pos="842"/>
              </w:tabs>
              <w:spacing w:before="1" w:line="255" w:lineRule="exact"/>
              <w:ind w:hanging="361"/>
              <w:rPr>
                <w:sz w:val="20"/>
              </w:rPr>
            </w:pPr>
            <w:r>
              <w:rPr>
                <w:sz w:val="20"/>
              </w:rPr>
              <w:t>Previous</w:t>
            </w:r>
            <w:r>
              <w:rPr>
                <w:spacing w:val="-3"/>
                <w:sz w:val="20"/>
              </w:rPr>
              <w:t xml:space="preserve"> </w:t>
            </w:r>
            <w:r>
              <w:rPr>
                <w:sz w:val="20"/>
              </w:rPr>
              <w:t>activities</w:t>
            </w:r>
          </w:p>
          <w:p w:rsidR="00E87A30" w:rsidRDefault="00076365">
            <w:pPr>
              <w:pStyle w:val="TableParagraph"/>
              <w:numPr>
                <w:ilvl w:val="0"/>
                <w:numId w:val="11"/>
              </w:numPr>
              <w:tabs>
                <w:tab w:val="left" w:pos="842"/>
              </w:tabs>
              <w:spacing w:line="254" w:lineRule="exact"/>
              <w:ind w:hanging="361"/>
              <w:rPr>
                <w:sz w:val="20"/>
              </w:rPr>
            </w:pPr>
            <w:r>
              <w:rPr>
                <w:sz w:val="20"/>
              </w:rPr>
              <w:t>International regulatory</w:t>
            </w:r>
            <w:r>
              <w:rPr>
                <w:spacing w:val="-4"/>
                <w:sz w:val="20"/>
              </w:rPr>
              <w:t xml:space="preserve"> </w:t>
            </w:r>
            <w:r>
              <w:rPr>
                <w:sz w:val="20"/>
              </w:rPr>
              <w:t>framework</w:t>
            </w:r>
          </w:p>
          <w:p w:rsidR="00E87A30" w:rsidRDefault="00076365">
            <w:pPr>
              <w:pStyle w:val="TableParagraph"/>
              <w:numPr>
                <w:ilvl w:val="0"/>
                <w:numId w:val="11"/>
              </w:numPr>
              <w:tabs>
                <w:tab w:val="left" w:pos="842"/>
              </w:tabs>
              <w:ind w:right="762"/>
              <w:rPr>
                <w:sz w:val="20"/>
              </w:rPr>
            </w:pPr>
            <w:r>
              <w:rPr>
                <w:sz w:val="20"/>
              </w:rPr>
              <w:t>Positive examples of</w:t>
            </w:r>
            <w:r>
              <w:rPr>
                <w:spacing w:val="-13"/>
                <w:sz w:val="20"/>
              </w:rPr>
              <w:t xml:space="preserve"> </w:t>
            </w:r>
            <w:r>
              <w:rPr>
                <w:sz w:val="20"/>
              </w:rPr>
              <w:t>housing strategies and</w:t>
            </w:r>
            <w:r>
              <w:rPr>
                <w:spacing w:val="-3"/>
                <w:sz w:val="20"/>
              </w:rPr>
              <w:t xml:space="preserve"> p</w:t>
            </w:r>
            <w:r>
              <w:rPr>
                <w:sz w:val="20"/>
              </w:rPr>
              <w:t>olicies</w:t>
            </w:r>
          </w:p>
          <w:p w:rsidR="00E87A30" w:rsidRDefault="00076365">
            <w:pPr>
              <w:pStyle w:val="TableParagraph"/>
              <w:numPr>
                <w:ilvl w:val="0"/>
                <w:numId w:val="11"/>
              </w:numPr>
              <w:tabs>
                <w:tab w:val="left" w:pos="842"/>
              </w:tabs>
              <w:spacing w:line="255" w:lineRule="exact"/>
              <w:ind w:hanging="361"/>
              <w:rPr>
                <w:sz w:val="20"/>
              </w:rPr>
            </w:pPr>
            <w:r>
              <w:rPr>
                <w:sz w:val="20"/>
              </w:rPr>
              <w:t>SWOT</w:t>
            </w:r>
            <w:r>
              <w:rPr>
                <w:spacing w:val="-3"/>
                <w:sz w:val="20"/>
              </w:rPr>
              <w:t xml:space="preserve"> </w:t>
            </w:r>
            <w:r>
              <w:rPr>
                <w:sz w:val="20"/>
              </w:rPr>
              <w:t>analysis</w:t>
            </w:r>
          </w:p>
          <w:p w:rsidR="00E87A30" w:rsidRDefault="00076365">
            <w:pPr>
              <w:pStyle w:val="TableParagraph"/>
              <w:numPr>
                <w:ilvl w:val="0"/>
                <w:numId w:val="11"/>
              </w:numPr>
              <w:tabs>
                <w:tab w:val="left" w:pos="842"/>
              </w:tabs>
              <w:spacing w:line="254" w:lineRule="exact"/>
              <w:ind w:hanging="361"/>
              <w:rPr>
                <w:sz w:val="20"/>
              </w:rPr>
            </w:pPr>
            <w:r>
              <w:rPr>
                <w:sz w:val="20"/>
              </w:rPr>
              <w:t>Framework action</w:t>
            </w:r>
            <w:r>
              <w:rPr>
                <w:spacing w:val="-1"/>
                <w:sz w:val="20"/>
              </w:rPr>
              <w:t xml:space="preserve"> </w:t>
            </w:r>
            <w:r>
              <w:rPr>
                <w:sz w:val="20"/>
              </w:rPr>
              <w:t>plans</w:t>
            </w:r>
          </w:p>
          <w:p w:rsidR="00E87A30" w:rsidRDefault="00076365">
            <w:pPr>
              <w:pStyle w:val="TableParagraph"/>
              <w:numPr>
                <w:ilvl w:val="0"/>
                <w:numId w:val="11"/>
              </w:numPr>
              <w:tabs>
                <w:tab w:val="left" w:pos="842"/>
              </w:tabs>
              <w:spacing w:before="7" w:line="242" w:lineRule="exact"/>
              <w:ind w:right="941"/>
              <w:rPr>
                <w:sz w:val="20"/>
              </w:rPr>
            </w:pPr>
            <w:r>
              <w:rPr>
                <w:sz w:val="20"/>
              </w:rPr>
              <w:t>Monitoring and</w:t>
            </w:r>
            <w:r>
              <w:rPr>
                <w:spacing w:val="-10"/>
                <w:sz w:val="20"/>
              </w:rPr>
              <w:t xml:space="preserve"> e</w:t>
            </w:r>
            <w:r>
              <w:rPr>
                <w:sz w:val="20"/>
              </w:rPr>
              <w:t>valuation instruments</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19"/>
              <w:rPr>
                <w:sz w:val="20"/>
              </w:rPr>
            </w:pPr>
            <w:r>
              <w:rPr>
                <w:sz w:val="20"/>
              </w:rPr>
              <w:t>01/2011</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232"/>
              <w:rPr>
                <w:sz w:val="20"/>
              </w:rPr>
            </w:pPr>
            <w:r>
              <w:rPr>
                <w:sz w:val="20"/>
              </w:rPr>
              <w:t>8/2013</w:t>
            </w:r>
          </w:p>
        </w:tc>
        <w:tc>
          <w:tcPr>
            <w:tcW w:w="2129" w:type="dxa"/>
          </w:tcPr>
          <w:p w:rsidR="00E87A30" w:rsidRDefault="00076365">
            <w:pPr>
              <w:pStyle w:val="TableParagraph"/>
              <w:spacing w:before="1"/>
              <w:ind w:left="295" w:right="283"/>
              <w:jc w:val="center"/>
              <w:rPr>
                <w:rFonts w:ascii="Arial" w:hAnsi="Arial"/>
                <w:sz w:val="20"/>
              </w:rPr>
            </w:pPr>
            <w:r>
              <w:rPr>
                <w:sz w:val="20"/>
              </w:rPr>
              <w:t>Ministry of</w:t>
            </w:r>
            <w:r>
              <w:rPr>
                <w:spacing w:val="-11"/>
                <w:sz w:val="20"/>
              </w:rPr>
              <w:t xml:space="preserve"> </w:t>
            </w:r>
            <w:r>
              <w:rPr>
                <w:sz w:val="20"/>
              </w:rPr>
              <w:t xml:space="preserve">Science of Montenegro </w:t>
            </w:r>
            <w:r>
              <w:rPr>
                <w:rFonts w:ascii="Arial" w:hAnsi="Arial"/>
                <w:w w:val="95"/>
                <w:sz w:val="20"/>
              </w:rPr>
              <w:t>Smiljana</w:t>
            </w:r>
            <w:r>
              <w:rPr>
                <w:rFonts w:ascii="Arial" w:hAnsi="Arial"/>
                <w:spacing w:val="-37"/>
                <w:w w:val="95"/>
                <w:sz w:val="20"/>
              </w:rPr>
              <w:t xml:space="preserve"> </w:t>
            </w:r>
            <w:r>
              <w:rPr>
                <w:rFonts w:ascii="Arial" w:hAnsi="Arial"/>
                <w:w w:val="95"/>
                <w:sz w:val="20"/>
              </w:rPr>
              <w:t>Prelević</w:t>
            </w:r>
          </w:p>
          <w:p w:rsidR="00E87A30" w:rsidRDefault="00076365">
            <w:pPr>
              <w:pStyle w:val="TableParagraph"/>
              <w:spacing w:before="14"/>
              <w:ind w:left="138" w:right="132"/>
              <w:jc w:val="center"/>
              <w:rPr>
                <w:sz w:val="20"/>
              </w:rPr>
            </w:pPr>
            <w:r>
              <w:rPr>
                <w:sz w:val="20"/>
              </w:rPr>
              <w:t>+382  20 405</w:t>
            </w:r>
            <w:r>
              <w:rPr>
                <w:spacing w:val="-4"/>
                <w:sz w:val="20"/>
              </w:rPr>
              <w:t xml:space="preserve"> </w:t>
            </w:r>
            <w:r>
              <w:rPr>
                <w:sz w:val="20"/>
              </w:rPr>
              <w:t>303</w:t>
            </w:r>
          </w:p>
        </w:tc>
        <w:tc>
          <w:tcPr>
            <w:tcW w:w="1376" w:type="dxa"/>
          </w:tcPr>
          <w:p w:rsidR="00E87A30" w:rsidRDefault="00E87A30">
            <w:pPr>
              <w:pStyle w:val="TableParagraph"/>
              <w:spacing w:before="11"/>
              <w:rPr>
                <w:b/>
                <w:sz w:val="19"/>
              </w:rPr>
            </w:pPr>
          </w:p>
          <w:p w:rsidR="00E87A30" w:rsidRDefault="00076365">
            <w:pPr>
              <w:pStyle w:val="TableParagraph"/>
              <w:spacing w:before="1"/>
              <w:ind w:left="209" w:right="198" w:firstLine="3"/>
              <w:jc w:val="center"/>
              <w:rPr>
                <w:sz w:val="20"/>
              </w:rPr>
            </w:pPr>
            <w:r>
              <w:rPr>
                <w:sz w:val="20"/>
              </w:rPr>
              <w:t>Leader of the project team</w:t>
            </w:r>
          </w:p>
        </w:tc>
        <w:tc>
          <w:tcPr>
            <w:tcW w:w="3899" w:type="dxa"/>
          </w:tcPr>
          <w:p w:rsidR="00E87A30" w:rsidRDefault="00076365">
            <w:pPr>
              <w:pStyle w:val="TableParagraph"/>
              <w:spacing w:before="121"/>
              <w:ind w:left="121"/>
              <w:rPr>
                <w:b/>
                <w:sz w:val="20"/>
              </w:rPr>
            </w:pPr>
            <w:r>
              <w:rPr>
                <w:b/>
                <w:sz w:val="20"/>
              </w:rPr>
              <w:t>"COMPETITIVENESS OF THE CONSTRUCTION SECTOR IN MONTENEGRO - CONDITIONS, POSSIBILITIES AND THE WAYS OF IMPROVEMENT"</w:t>
            </w:r>
          </w:p>
        </w:tc>
      </w:tr>
      <w:tr w:rsidR="00E87A30">
        <w:trPr>
          <w:trHeight w:val="1475"/>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7"/>
              <w:ind w:left="119"/>
              <w:rPr>
                <w:sz w:val="20"/>
              </w:rPr>
            </w:pPr>
            <w:r>
              <w:rPr>
                <w:sz w:val="20"/>
              </w:rPr>
              <w:t>9/2010</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7"/>
              <w:ind w:left="180"/>
              <w:rPr>
                <w:sz w:val="20"/>
              </w:rPr>
            </w:pPr>
            <w:r>
              <w:rPr>
                <w:sz w:val="20"/>
              </w:rPr>
              <w:t>11/2010</w:t>
            </w:r>
          </w:p>
        </w:tc>
        <w:tc>
          <w:tcPr>
            <w:tcW w:w="2129" w:type="dxa"/>
          </w:tcPr>
          <w:p w:rsidR="00E87A30" w:rsidRDefault="00076365">
            <w:pPr>
              <w:pStyle w:val="TableParagraph"/>
              <w:spacing w:before="126"/>
              <w:ind w:left="295" w:right="282"/>
              <w:jc w:val="center"/>
              <w:rPr>
                <w:sz w:val="20"/>
                <w:lang w:val="it-IT"/>
              </w:rPr>
            </w:pPr>
            <w:r>
              <w:rPr>
                <w:sz w:val="20"/>
                <w:lang w:val="it-IT"/>
              </w:rPr>
              <w:t>Medix d.o.o. Podgorica</w:t>
            </w:r>
          </w:p>
          <w:p w:rsidR="00E87A30" w:rsidRDefault="00076365">
            <w:pPr>
              <w:pStyle w:val="TableParagraph"/>
              <w:spacing w:before="4"/>
              <w:ind w:left="139" w:right="129"/>
              <w:jc w:val="center"/>
              <w:rPr>
                <w:rFonts w:ascii="Arial" w:hAnsi="Arial"/>
                <w:sz w:val="20"/>
                <w:lang w:val="it-IT"/>
              </w:rPr>
            </w:pPr>
            <w:r>
              <w:rPr>
                <w:rFonts w:ascii="Arial" w:hAnsi="Arial"/>
                <w:sz w:val="20"/>
                <w:lang w:val="it-IT"/>
              </w:rPr>
              <w:t>Darko Vuksanović</w:t>
            </w:r>
          </w:p>
          <w:p w:rsidR="00E87A30" w:rsidRDefault="00076365">
            <w:pPr>
              <w:pStyle w:val="TableParagraph"/>
              <w:spacing w:before="12"/>
              <w:ind w:left="139" w:right="131"/>
              <w:jc w:val="center"/>
              <w:rPr>
                <w:sz w:val="20"/>
              </w:rPr>
            </w:pPr>
            <w:r>
              <w:rPr>
                <w:sz w:val="20"/>
              </w:rPr>
              <w:t>+382 69 311 673</w:t>
            </w:r>
          </w:p>
        </w:tc>
        <w:tc>
          <w:tcPr>
            <w:tcW w:w="1376" w:type="dxa"/>
          </w:tcPr>
          <w:p w:rsidR="00E87A30" w:rsidRDefault="00E87A30">
            <w:pPr>
              <w:pStyle w:val="TableParagraph"/>
              <w:spacing w:before="4"/>
              <w:rPr>
                <w:b/>
                <w:sz w:val="20"/>
              </w:rPr>
            </w:pPr>
          </w:p>
          <w:p w:rsidR="00E87A30" w:rsidRDefault="00076365">
            <w:pPr>
              <w:pStyle w:val="TableParagraph"/>
              <w:ind w:left="140" w:right="126"/>
              <w:jc w:val="center"/>
              <w:rPr>
                <w:sz w:val="20"/>
              </w:rPr>
            </w:pPr>
            <w:r>
              <w:rPr>
                <w:sz w:val="20"/>
              </w:rPr>
              <w:t>Expert for audit of Financial Analysis</w:t>
            </w:r>
          </w:p>
        </w:tc>
        <w:tc>
          <w:tcPr>
            <w:tcW w:w="3899" w:type="dxa"/>
          </w:tcPr>
          <w:p w:rsidR="00E87A30" w:rsidRDefault="00076365">
            <w:pPr>
              <w:pStyle w:val="TableParagraph"/>
              <w:ind w:left="121" w:right="132"/>
              <w:rPr>
                <w:b/>
                <w:sz w:val="20"/>
              </w:rPr>
            </w:pPr>
            <w:r>
              <w:rPr>
                <w:b/>
                <w:sz w:val="20"/>
              </w:rPr>
              <w:t>“REVISION OF THE PERFORMANCE STUDY FOR THE PRODUCTION OF BRIQUETTES ON THE LOCALITY OF 13 JUL - PLANTAŽE"</w:t>
            </w:r>
          </w:p>
          <w:p w:rsidR="00E87A30" w:rsidRDefault="00076365">
            <w:pPr>
              <w:pStyle w:val="TableParagraph"/>
              <w:numPr>
                <w:ilvl w:val="0"/>
                <w:numId w:val="10"/>
              </w:numPr>
              <w:tabs>
                <w:tab w:val="left" w:pos="842"/>
              </w:tabs>
              <w:ind w:right="239" w:hanging="360"/>
              <w:rPr>
                <w:sz w:val="20"/>
              </w:rPr>
            </w:pPr>
            <w:r>
              <w:rPr>
                <w:sz w:val="20"/>
              </w:rPr>
              <w:t>Revision of Cost-Benefit Analysis (financial and economic analysis</w:t>
            </w:r>
            <w:r>
              <w:rPr>
                <w:spacing w:val="-11"/>
                <w:sz w:val="20"/>
              </w:rPr>
              <w:t xml:space="preserve"> </w:t>
            </w:r>
            <w:r>
              <w:rPr>
                <w:sz w:val="20"/>
              </w:rPr>
              <w:t>of</w:t>
            </w:r>
          </w:p>
          <w:p w:rsidR="00E87A30" w:rsidRDefault="00076365">
            <w:pPr>
              <w:pStyle w:val="TableParagraph"/>
              <w:spacing w:line="224" w:lineRule="exact"/>
              <w:ind w:left="884"/>
              <w:rPr>
                <w:sz w:val="20"/>
              </w:rPr>
            </w:pPr>
            <w:r>
              <w:rPr>
                <w:sz w:val="20"/>
              </w:rPr>
              <w:t>investment)</w:t>
            </w:r>
          </w:p>
        </w:tc>
      </w:tr>
      <w:tr w:rsidR="00E87A30">
        <w:trPr>
          <w:trHeight w:val="6689"/>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4"/>
              </w:rPr>
            </w:pPr>
          </w:p>
          <w:p w:rsidR="00E87A30" w:rsidRDefault="00076365">
            <w:pPr>
              <w:pStyle w:val="TableParagraph"/>
              <w:ind w:left="119"/>
              <w:rPr>
                <w:sz w:val="20"/>
              </w:rPr>
            </w:pPr>
            <w:r>
              <w:rPr>
                <w:sz w:val="20"/>
              </w:rPr>
              <w:t>01/2009</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4"/>
              </w:rPr>
            </w:pPr>
          </w:p>
          <w:p w:rsidR="00E87A30" w:rsidRDefault="00076365">
            <w:pPr>
              <w:pStyle w:val="TableParagraph"/>
              <w:ind w:left="180"/>
              <w:rPr>
                <w:sz w:val="20"/>
              </w:rPr>
            </w:pPr>
            <w:r>
              <w:rPr>
                <w:sz w:val="20"/>
              </w:rPr>
              <w:t>12/2009</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sz w:val="24"/>
              </w:rPr>
            </w:pPr>
          </w:p>
          <w:p w:rsidR="00E87A30" w:rsidRDefault="00076365">
            <w:pPr>
              <w:pStyle w:val="TableParagraph"/>
              <w:spacing w:line="256" w:lineRule="auto"/>
              <w:ind w:left="139" w:right="130"/>
              <w:jc w:val="center"/>
              <w:rPr>
                <w:rFonts w:ascii="Arial" w:hAnsi="Arial"/>
                <w:sz w:val="20"/>
              </w:rPr>
            </w:pPr>
            <w:r>
              <w:rPr>
                <w:rFonts w:ascii="Arial" w:hAnsi="Arial"/>
                <w:w w:val="95"/>
                <w:sz w:val="20"/>
              </w:rPr>
              <w:t>“CEC”,</w:t>
            </w:r>
            <w:r>
              <w:rPr>
                <w:rFonts w:ascii="Arial" w:hAnsi="Arial"/>
                <w:spacing w:val="-37"/>
                <w:w w:val="95"/>
                <w:sz w:val="20"/>
              </w:rPr>
              <w:t xml:space="preserve"> </w:t>
            </w:r>
            <w:r>
              <w:rPr>
                <w:rFonts w:ascii="Arial" w:hAnsi="Arial"/>
                <w:spacing w:val="-3"/>
                <w:w w:val="95"/>
                <w:sz w:val="20"/>
              </w:rPr>
              <w:t xml:space="preserve">Montenegro </w:t>
            </w:r>
            <w:r>
              <w:rPr>
                <w:rFonts w:ascii="Arial" w:hAnsi="Arial"/>
                <w:sz w:val="20"/>
              </w:rPr>
              <w:t>Ratko</w:t>
            </w:r>
            <w:r>
              <w:rPr>
                <w:rFonts w:ascii="Arial" w:hAnsi="Arial"/>
                <w:spacing w:val="-23"/>
                <w:sz w:val="20"/>
              </w:rPr>
              <w:t xml:space="preserve"> </w:t>
            </w:r>
            <w:r>
              <w:rPr>
                <w:rFonts w:ascii="Arial" w:hAnsi="Arial"/>
                <w:sz w:val="20"/>
              </w:rPr>
              <w:t>Mitrović</w:t>
            </w:r>
          </w:p>
          <w:p w:rsidR="00E87A30" w:rsidRDefault="00076365">
            <w:pPr>
              <w:pStyle w:val="TableParagraph"/>
              <w:spacing w:line="237" w:lineRule="exact"/>
              <w:ind w:left="139" w:right="127"/>
              <w:jc w:val="center"/>
              <w:rPr>
                <w:sz w:val="20"/>
              </w:rPr>
            </w:pPr>
            <w:r>
              <w:rPr>
                <w:sz w:val="20"/>
              </w:rPr>
              <w:t>+38267602100</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1"/>
              <w:rPr>
                <w:b/>
                <w:sz w:val="23"/>
              </w:rPr>
            </w:pPr>
          </w:p>
          <w:p w:rsidR="00E87A30" w:rsidRDefault="00076365">
            <w:pPr>
              <w:pStyle w:val="TableParagraph"/>
              <w:ind w:left="301" w:right="241" w:hanging="46"/>
              <w:jc w:val="both"/>
              <w:rPr>
                <w:sz w:val="20"/>
              </w:rPr>
            </w:pPr>
            <w:r>
              <w:rPr>
                <w:sz w:val="20"/>
              </w:rPr>
              <w:t>Expert for Financial Analysis</w:t>
            </w:r>
          </w:p>
        </w:tc>
        <w:tc>
          <w:tcPr>
            <w:tcW w:w="3899" w:type="dxa"/>
          </w:tcPr>
          <w:p w:rsidR="00E87A30" w:rsidRDefault="00076365">
            <w:pPr>
              <w:pStyle w:val="TableParagraph"/>
              <w:ind w:left="121" w:right="166"/>
              <w:rPr>
                <w:b/>
                <w:sz w:val="20"/>
              </w:rPr>
            </w:pPr>
            <w:r>
              <w:rPr>
                <w:b/>
                <w:sz w:val="20"/>
              </w:rPr>
              <w:t>“INVESTMENT PROGRAM WITH THE FINANCIAL FEASIBILITY STUDY - FOR CONSTRUCTION SIX SMALL HYDRO POWER PLANTS ON CONCESSIONS CRNJA, TREPAČKA RIJEKA, LJEVIŠKA RIJEKA”</w:t>
            </w:r>
          </w:p>
          <w:p w:rsidR="00E87A30" w:rsidRDefault="00076365">
            <w:pPr>
              <w:pStyle w:val="TableParagraph"/>
              <w:numPr>
                <w:ilvl w:val="0"/>
                <w:numId w:val="9"/>
              </w:numPr>
              <w:tabs>
                <w:tab w:val="left" w:pos="842"/>
              </w:tabs>
              <w:spacing w:before="2"/>
              <w:ind w:right="215"/>
              <w:rPr>
                <w:sz w:val="20"/>
              </w:rPr>
            </w:pPr>
            <w:r>
              <w:rPr>
                <w:sz w:val="20"/>
              </w:rPr>
              <w:t>General framework of the investment: energy policy,</w:t>
            </w:r>
            <w:r>
              <w:rPr>
                <w:spacing w:val="-15"/>
                <w:sz w:val="20"/>
              </w:rPr>
              <w:t xml:space="preserve"> </w:t>
            </w:r>
            <w:r>
              <w:rPr>
                <w:sz w:val="20"/>
              </w:rPr>
              <w:t>strategic and legal</w:t>
            </w:r>
            <w:r>
              <w:rPr>
                <w:spacing w:val="-1"/>
                <w:sz w:val="20"/>
              </w:rPr>
              <w:t xml:space="preserve"> </w:t>
            </w:r>
            <w:r>
              <w:rPr>
                <w:sz w:val="20"/>
              </w:rPr>
              <w:t>framework;</w:t>
            </w:r>
          </w:p>
          <w:p w:rsidR="00E87A30" w:rsidRDefault="00076365">
            <w:pPr>
              <w:pStyle w:val="TableParagraph"/>
              <w:numPr>
                <w:ilvl w:val="0"/>
                <w:numId w:val="9"/>
              </w:numPr>
              <w:tabs>
                <w:tab w:val="left" w:pos="842"/>
              </w:tabs>
              <w:ind w:right="132"/>
              <w:rPr>
                <w:sz w:val="20"/>
              </w:rPr>
            </w:pPr>
            <w:r>
              <w:rPr>
                <w:b/>
                <w:i/>
                <w:sz w:val="20"/>
              </w:rPr>
              <w:t xml:space="preserve">Analysis of renewable energy sources </w:t>
            </w:r>
            <w:r>
              <w:rPr>
                <w:sz w:val="20"/>
              </w:rPr>
              <w:t>in the context of development of the energy sector</w:t>
            </w:r>
            <w:r>
              <w:rPr>
                <w:spacing w:val="-15"/>
                <w:sz w:val="20"/>
              </w:rPr>
              <w:t xml:space="preserve"> </w:t>
            </w:r>
            <w:r>
              <w:rPr>
                <w:sz w:val="20"/>
              </w:rPr>
              <w:t>of Montenegro;</w:t>
            </w:r>
          </w:p>
          <w:p w:rsidR="00E87A30" w:rsidRDefault="00076365">
            <w:pPr>
              <w:pStyle w:val="TableParagraph"/>
              <w:numPr>
                <w:ilvl w:val="0"/>
                <w:numId w:val="9"/>
              </w:numPr>
              <w:tabs>
                <w:tab w:val="left" w:pos="842"/>
              </w:tabs>
              <w:ind w:hanging="361"/>
              <w:rPr>
                <w:b/>
                <w:i/>
                <w:sz w:val="20"/>
              </w:rPr>
            </w:pPr>
            <w:r>
              <w:rPr>
                <w:b/>
                <w:i/>
                <w:sz w:val="20"/>
              </w:rPr>
              <w:t>Market</w:t>
            </w:r>
            <w:r>
              <w:rPr>
                <w:b/>
                <w:i/>
                <w:spacing w:val="-1"/>
                <w:sz w:val="20"/>
              </w:rPr>
              <w:t xml:space="preserve"> </w:t>
            </w:r>
            <w:r>
              <w:rPr>
                <w:b/>
                <w:i/>
                <w:sz w:val="20"/>
              </w:rPr>
              <w:t>analysis</w:t>
            </w:r>
          </w:p>
          <w:p w:rsidR="00E87A30" w:rsidRDefault="00076365">
            <w:pPr>
              <w:pStyle w:val="TableParagraph"/>
              <w:numPr>
                <w:ilvl w:val="0"/>
                <w:numId w:val="9"/>
              </w:numPr>
              <w:tabs>
                <w:tab w:val="left" w:pos="842"/>
              </w:tabs>
              <w:spacing w:line="254" w:lineRule="exact"/>
              <w:ind w:hanging="361"/>
              <w:rPr>
                <w:b/>
                <w:i/>
                <w:sz w:val="20"/>
              </w:rPr>
            </w:pPr>
            <w:r>
              <w:rPr>
                <w:b/>
                <w:i/>
                <w:sz w:val="20"/>
              </w:rPr>
              <w:t>Analysis of the procurement</w:t>
            </w:r>
            <w:r>
              <w:rPr>
                <w:b/>
                <w:i/>
                <w:spacing w:val="-9"/>
                <w:sz w:val="20"/>
              </w:rPr>
              <w:t xml:space="preserve"> </w:t>
            </w:r>
            <w:r>
              <w:rPr>
                <w:b/>
                <w:i/>
                <w:sz w:val="20"/>
              </w:rPr>
              <w:t>market</w:t>
            </w:r>
          </w:p>
          <w:p w:rsidR="00E87A30" w:rsidRDefault="00076365">
            <w:pPr>
              <w:pStyle w:val="TableParagraph"/>
              <w:spacing w:line="243" w:lineRule="exact"/>
              <w:ind w:left="841"/>
              <w:rPr>
                <w:sz w:val="20"/>
              </w:rPr>
            </w:pPr>
            <w:r>
              <w:rPr>
                <w:sz w:val="20"/>
              </w:rPr>
              <w:t>of resources for the production</w:t>
            </w:r>
          </w:p>
          <w:p w:rsidR="00E87A30" w:rsidRDefault="00076365">
            <w:pPr>
              <w:pStyle w:val="TableParagraph"/>
              <w:numPr>
                <w:ilvl w:val="0"/>
                <w:numId w:val="9"/>
              </w:numPr>
              <w:tabs>
                <w:tab w:val="left" w:pos="842"/>
              </w:tabs>
              <w:spacing w:before="2" w:line="255" w:lineRule="exact"/>
              <w:ind w:hanging="361"/>
              <w:rPr>
                <w:b/>
                <w:i/>
                <w:sz w:val="20"/>
              </w:rPr>
            </w:pPr>
            <w:r>
              <w:rPr>
                <w:b/>
                <w:i/>
                <w:sz w:val="20"/>
              </w:rPr>
              <w:t>Analysis of the sales</w:t>
            </w:r>
            <w:r>
              <w:rPr>
                <w:b/>
                <w:i/>
                <w:spacing w:val="-3"/>
                <w:sz w:val="20"/>
              </w:rPr>
              <w:t xml:space="preserve"> </w:t>
            </w:r>
            <w:r>
              <w:rPr>
                <w:b/>
                <w:i/>
                <w:sz w:val="20"/>
              </w:rPr>
              <w:t>market</w:t>
            </w:r>
          </w:p>
          <w:p w:rsidR="00E87A30" w:rsidRDefault="00076365">
            <w:pPr>
              <w:pStyle w:val="TableParagraph"/>
              <w:numPr>
                <w:ilvl w:val="0"/>
                <w:numId w:val="9"/>
              </w:numPr>
              <w:tabs>
                <w:tab w:val="left" w:pos="842"/>
              </w:tabs>
              <w:spacing w:line="254" w:lineRule="exact"/>
              <w:ind w:hanging="361"/>
              <w:rPr>
                <w:b/>
                <w:i/>
                <w:sz w:val="20"/>
              </w:rPr>
            </w:pPr>
            <w:r>
              <w:rPr>
                <w:b/>
                <w:i/>
                <w:sz w:val="20"/>
              </w:rPr>
              <w:t>Competitor</w:t>
            </w:r>
            <w:r>
              <w:rPr>
                <w:b/>
                <w:i/>
                <w:spacing w:val="-1"/>
                <w:sz w:val="20"/>
              </w:rPr>
              <w:t xml:space="preserve"> </w:t>
            </w:r>
            <w:r>
              <w:rPr>
                <w:b/>
                <w:i/>
                <w:sz w:val="20"/>
              </w:rPr>
              <w:t>analysis</w:t>
            </w:r>
          </w:p>
          <w:p w:rsidR="00E87A30" w:rsidRDefault="00076365">
            <w:pPr>
              <w:pStyle w:val="TableParagraph"/>
              <w:numPr>
                <w:ilvl w:val="0"/>
                <w:numId w:val="9"/>
              </w:numPr>
              <w:tabs>
                <w:tab w:val="left" w:pos="842"/>
              </w:tabs>
              <w:ind w:right="170"/>
              <w:rPr>
                <w:sz w:val="20"/>
              </w:rPr>
            </w:pPr>
            <w:r>
              <w:rPr>
                <w:b/>
                <w:i/>
                <w:sz w:val="20"/>
              </w:rPr>
              <w:t xml:space="preserve">Financial analysis </w:t>
            </w:r>
            <w:r>
              <w:rPr>
                <w:sz w:val="20"/>
              </w:rPr>
              <w:t>- Calculation of costs, Calculation of income, Economic flow, Financial flow, Calculation dynamic indicator (Financial Net Present Value FNPV, Financial Intern Rate of Return</w:t>
            </w:r>
            <w:r>
              <w:rPr>
                <w:spacing w:val="-19"/>
                <w:sz w:val="20"/>
              </w:rPr>
              <w:t xml:space="preserve"> </w:t>
            </w:r>
            <w:r>
              <w:rPr>
                <w:sz w:val="20"/>
              </w:rPr>
              <w:t>FIRR, Financial Benefit Cost Ratio</w:t>
            </w:r>
            <w:r>
              <w:rPr>
                <w:spacing w:val="-7"/>
                <w:sz w:val="20"/>
              </w:rPr>
              <w:t xml:space="preserve"> </w:t>
            </w:r>
            <w:r>
              <w:rPr>
                <w:sz w:val="20"/>
              </w:rPr>
              <w:t>FB/C)</w:t>
            </w:r>
          </w:p>
          <w:p w:rsidR="00E87A30" w:rsidRDefault="00076365">
            <w:pPr>
              <w:pStyle w:val="TableParagraph"/>
              <w:numPr>
                <w:ilvl w:val="0"/>
                <w:numId w:val="9"/>
              </w:numPr>
              <w:tabs>
                <w:tab w:val="left" w:pos="842"/>
              </w:tabs>
              <w:spacing w:before="1" w:line="255" w:lineRule="exact"/>
              <w:ind w:hanging="361"/>
              <w:rPr>
                <w:b/>
                <w:sz w:val="20"/>
              </w:rPr>
            </w:pPr>
            <w:r>
              <w:rPr>
                <w:b/>
                <w:sz w:val="20"/>
              </w:rPr>
              <w:t>Sensitivity</w:t>
            </w:r>
            <w:r>
              <w:rPr>
                <w:b/>
                <w:spacing w:val="-2"/>
                <w:sz w:val="20"/>
              </w:rPr>
              <w:t xml:space="preserve"> </w:t>
            </w:r>
            <w:r>
              <w:rPr>
                <w:b/>
                <w:sz w:val="20"/>
              </w:rPr>
              <w:t>analysis</w:t>
            </w:r>
          </w:p>
          <w:p w:rsidR="00E87A30" w:rsidRDefault="00076365">
            <w:pPr>
              <w:pStyle w:val="TableParagraph"/>
              <w:numPr>
                <w:ilvl w:val="0"/>
                <w:numId w:val="9"/>
              </w:numPr>
              <w:tabs>
                <w:tab w:val="left" w:pos="842"/>
              </w:tabs>
              <w:spacing w:before="7" w:line="242" w:lineRule="exact"/>
              <w:ind w:right="976"/>
              <w:rPr>
                <w:sz w:val="20"/>
              </w:rPr>
            </w:pPr>
            <w:r>
              <w:rPr>
                <w:sz w:val="20"/>
              </w:rPr>
              <w:t>The static approach to</w:t>
            </w:r>
            <w:r>
              <w:rPr>
                <w:spacing w:val="-12"/>
                <w:sz w:val="20"/>
              </w:rPr>
              <w:t xml:space="preserve"> </w:t>
            </w:r>
            <w:r>
              <w:rPr>
                <w:sz w:val="20"/>
              </w:rPr>
              <w:t>the assessment of the</w:t>
            </w:r>
            <w:r>
              <w:rPr>
                <w:spacing w:val="-11"/>
                <w:sz w:val="20"/>
              </w:rPr>
              <w:t xml:space="preserve"> </w:t>
            </w:r>
            <w:r>
              <w:rPr>
                <w:sz w:val="20"/>
              </w:rPr>
              <w:t>project</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2973"/>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left="119"/>
              <w:rPr>
                <w:sz w:val="20"/>
              </w:rPr>
            </w:pPr>
            <w:r>
              <w:rPr>
                <w:sz w:val="20"/>
              </w:rPr>
              <w:t>8/2008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right="176"/>
              <w:jc w:val="right"/>
              <w:rPr>
                <w:sz w:val="20"/>
              </w:rPr>
            </w:pPr>
            <w:r>
              <w:rPr>
                <w:w w:val="95"/>
                <w:sz w:val="20"/>
              </w:rPr>
              <w:t>11/2008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4"/>
              <w:ind w:left="139" w:right="126"/>
              <w:jc w:val="center"/>
              <w:rPr>
                <w:sz w:val="20"/>
              </w:rPr>
            </w:pPr>
            <w:r>
              <w:rPr>
                <w:sz w:val="20"/>
              </w:rPr>
              <w:t>Ministry of Agriculture and Rural Development, Montenegro</w:t>
            </w:r>
          </w:p>
          <w:p w:rsidR="00E87A30" w:rsidRDefault="00076365">
            <w:pPr>
              <w:pStyle w:val="TableParagraph"/>
              <w:spacing w:before="3"/>
              <w:ind w:left="139" w:right="127"/>
              <w:jc w:val="center"/>
              <w:rPr>
                <w:rFonts w:ascii="Arial" w:hAnsi="Arial"/>
                <w:sz w:val="20"/>
              </w:rPr>
            </w:pPr>
            <w:r>
              <w:rPr>
                <w:rFonts w:ascii="Arial" w:hAnsi="Arial"/>
                <w:sz w:val="20"/>
              </w:rPr>
              <w:t>Brano Vujačić</w:t>
            </w:r>
          </w:p>
          <w:p w:rsidR="00E87A30" w:rsidRDefault="00076365">
            <w:pPr>
              <w:pStyle w:val="TableParagraph"/>
              <w:spacing w:before="10"/>
              <w:ind w:left="139" w:right="131"/>
              <w:jc w:val="center"/>
              <w:rPr>
                <w:sz w:val="20"/>
              </w:rPr>
            </w:pPr>
            <w:r>
              <w:rPr>
                <w:sz w:val="20"/>
              </w:rPr>
              <w:t>+382 69 058 096</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3"/>
              <w:ind w:left="301" w:right="241" w:hanging="46"/>
              <w:jc w:val="both"/>
              <w:rPr>
                <w:sz w:val="20"/>
              </w:rPr>
            </w:pPr>
            <w:r>
              <w:rPr>
                <w:sz w:val="20"/>
              </w:rPr>
              <w:t>Expert for Financial Analysis</w:t>
            </w:r>
          </w:p>
        </w:tc>
        <w:tc>
          <w:tcPr>
            <w:tcW w:w="3899" w:type="dxa"/>
          </w:tcPr>
          <w:p w:rsidR="00E87A30" w:rsidRDefault="00076365">
            <w:pPr>
              <w:pStyle w:val="TableParagraph"/>
              <w:spacing w:before="1"/>
              <w:ind w:left="121" w:right="132"/>
              <w:rPr>
                <w:b/>
                <w:sz w:val="20"/>
              </w:rPr>
            </w:pPr>
            <w:r>
              <w:rPr>
                <w:b/>
                <w:sz w:val="20"/>
              </w:rPr>
              <w:t>"PRELIMINARY ECONOMIC ELABORATE FOR SILOS FOR CEREALS AND WASTES FOR CEREAL PROCESSING IN MUNICIPALITY OF PLJEVLJA"</w:t>
            </w:r>
          </w:p>
          <w:p w:rsidR="00E87A30" w:rsidRDefault="00076365">
            <w:pPr>
              <w:pStyle w:val="TableParagraph"/>
              <w:numPr>
                <w:ilvl w:val="0"/>
                <w:numId w:val="8"/>
              </w:numPr>
              <w:tabs>
                <w:tab w:val="left" w:pos="842"/>
              </w:tabs>
              <w:ind w:right="110" w:hanging="360"/>
              <w:rPr>
                <w:sz w:val="20"/>
              </w:rPr>
            </w:pPr>
            <w:r>
              <w:rPr>
                <w:sz w:val="20"/>
              </w:rPr>
              <w:t>Calculation of total investment in fixed</w:t>
            </w:r>
            <w:r>
              <w:rPr>
                <w:spacing w:val="-1"/>
                <w:sz w:val="20"/>
              </w:rPr>
              <w:t xml:space="preserve"> </w:t>
            </w:r>
            <w:r>
              <w:rPr>
                <w:sz w:val="20"/>
              </w:rPr>
              <w:t>assets</w:t>
            </w:r>
          </w:p>
          <w:p w:rsidR="00E87A30" w:rsidRDefault="00076365">
            <w:pPr>
              <w:pStyle w:val="TableParagraph"/>
              <w:numPr>
                <w:ilvl w:val="0"/>
                <w:numId w:val="8"/>
              </w:numPr>
              <w:tabs>
                <w:tab w:val="left" w:pos="842"/>
              </w:tabs>
              <w:ind w:right="105" w:hanging="360"/>
              <w:rPr>
                <w:sz w:val="20"/>
              </w:rPr>
            </w:pPr>
            <w:r>
              <w:rPr>
                <w:sz w:val="20"/>
              </w:rPr>
              <w:t>Projection and determination of business success of the</w:t>
            </w:r>
            <w:r>
              <w:rPr>
                <w:spacing w:val="-16"/>
                <w:sz w:val="20"/>
              </w:rPr>
              <w:t xml:space="preserve"> </w:t>
            </w:r>
            <w:r>
              <w:rPr>
                <w:sz w:val="20"/>
              </w:rPr>
              <w:t>investment</w:t>
            </w:r>
          </w:p>
          <w:p w:rsidR="00E87A30" w:rsidRDefault="00076365">
            <w:pPr>
              <w:pStyle w:val="TableParagraph"/>
              <w:numPr>
                <w:ilvl w:val="0"/>
                <w:numId w:val="8"/>
              </w:numPr>
              <w:tabs>
                <w:tab w:val="left" w:pos="842"/>
              </w:tabs>
              <w:ind w:right="108" w:hanging="360"/>
              <w:rPr>
                <w:sz w:val="20"/>
              </w:rPr>
            </w:pPr>
            <w:r>
              <w:rPr>
                <w:sz w:val="20"/>
              </w:rPr>
              <w:t>Determination of basic economic performance</w:t>
            </w:r>
            <w:r>
              <w:rPr>
                <w:spacing w:val="-2"/>
                <w:sz w:val="20"/>
              </w:rPr>
              <w:t xml:space="preserve"> </w:t>
            </w:r>
            <w:r>
              <w:rPr>
                <w:sz w:val="20"/>
              </w:rPr>
              <w:t>indicators</w:t>
            </w:r>
          </w:p>
          <w:p w:rsidR="00E87A30" w:rsidRDefault="00076365">
            <w:pPr>
              <w:pStyle w:val="TableParagraph"/>
              <w:numPr>
                <w:ilvl w:val="0"/>
                <w:numId w:val="8"/>
              </w:numPr>
              <w:tabs>
                <w:tab w:val="left" w:pos="842"/>
              </w:tabs>
              <w:spacing w:before="6" w:line="244" w:lineRule="exact"/>
              <w:ind w:right="109" w:hanging="360"/>
              <w:rPr>
                <w:sz w:val="20"/>
              </w:rPr>
            </w:pPr>
            <w:r>
              <w:rPr>
                <w:sz w:val="20"/>
              </w:rPr>
              <w:t>Determination of the repayment period of the</w:t>
            </w:r>
            <w:r>
              <w:rPr>
                <w:spacing w:val="-4"/>
                <w:sz w:val="20"/>
              </w:rPr>
              <w:t xml:space="preserve"> </w:t>
            </w:r>
            <w:r>
              <w:rPr>
                <w:sz w:val="20"/>
              </w:rPr>
              <w:t>investment</w:t>
            </w:r>
          </w:p>
        </w:tc>
      </w:tr>
      <w:tr w:rsidR="00E87A30">
        <w:trPr>
          <w:trHeight w:val="2973"/>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1"/>
              <w:ind w:left="119"/>
              <w:rPr>
                <w:sz w:val="20"/>
              </w:rPr>
            </w:pPr>
            <w:r>
              <w:rPr>
                <w:sz w:val="20"/>
              </w:rPr>
              <w:t>8/2008</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1"/>
              <w:ind w:right="176"/>
              <w:jc w:val="right"/>
              <w:rPr>
                <w:sz w:val="20"/>
              </w:rPr>
            </w:pPr>
            <w:r>
              <w:rPr>
                <w:w w:val="95"/>
                <w:sz w:val="20"/>
              </w:rPr>
              <w:t>11/2008</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2"/>
              <w:ind w:left="139" w:right="125"/>
              <w:jc w:val="center"/>
              <w:rPr>
                <w:sz w:val="20"/>
              </w:rPr>
            </w:pPr>
            <w:r>
              <w:rPr>
                <w:sz w:val="20"/>
              </w:rPr>
              <w:t>Ministry of Agriculture and Rural Development, Montenegro</w:t>
            </w:r>
          </w:p>
          <w:p w:rsidR="00E87A30" w:rsidRDefault="00076365">
            <w:pPr>
              <w:pStyle w:val="TableParagraph"/>
              <w:spacing w:before="3"/>
              <w:ind w:left="139" w:right="127"/>
              <w:jc w:val="center"/>
              <w:rPr>
                <w:rFonts w:ascii="Arial" w:hAnsi="Arial"/>
                <w:sz w:val="20"/>
              </w:rPr>
            </w:pPr>
            <w:r>
              <w:rPr>
                <w:rFonts w:ascii="Arial" w:hAnsi="Arial"/>
                <w:sz w:val="20"/>
              </w:rPr>
              <w:t>Brano Vujačić</w:t>
            </w:r>
          </w:p>
          <w:p w:rsidR="00E87A30" w:rsidRDefault="00076365">
            <w:pPr>
              <w:pStyle w:val="TableParagraph"/>
              <w:spacing w:before="12"/>
              <w:ind w:left="139" w:right="131"/>
              <w:jc w:val="center"/>
              <w:rPr>
                <w:sz w:val="20"/>
              </w:rPr>
            </w:pPr>
            <w:r>
              <w:rPr>
                <w:sz w:val="20"/>
              </w:rPr>
              <w:t>+382 69 058 096</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3"/>
              <w:ind w:left="301" w:right="241" w:hanging="46"/>
              <w:jc w:val="both"/>
              <w:rPr>
                <w:sz w:val="20"/>
              </w:rPr>
            </w:pPr>
            <w:r>
              <w:rPr>
                <w:sz w:val="20"/>
              </w:rPr>
              <w:t>Expert for Financial Analysis</w:t>
            </w:r>
          </w:p>
        </w:tc>
        <w:tc>
          <w:tcPr>
            <w:tcW w:w="3899" w:type="dxa"/>
          </w:tcPr>
          <w:p w:rsidR="00E87A30" w:rsidRDefault="00076365">
            <w:pPr>
              <w:pStyle w:val="TableParagraph"/>
              <w:ind w:left="121" w:right="132"/>
              <w:rPr>
                <w:b/>
                <w:sz w:val="20"/>
              </w:rPr>
            </w:pPr>
            <w:r>
              <w:rPr>
                <w:b/>
                <w:sz w:val="20"/>
              </w:rPr>
              <w:t>"PRELIMINARY ECONOMIC ELABORATE FOR SILOS FOR CEREALS AND WASTES FOR CEREAL PROCESSING IN MUNICIPALITY OF KOLASIN"</w:t>
            </w:r>
          </w:p>
          <w:p w:rsidR="00E87A30" w:rsidRDefault="00076365">
            <w:pPr>
              <w:pStyle w:val="TableParagraph"/>
              <w:numPr>
                <w:ilvl w:val="0"/>
                <w:numId w:val="1"/>
              </w:numPr>
              <w:tabs>
                <w:tab w:val="left" w:pos="842"/>
              </w:tabs>
              <w:ind w:right="110" w:hanging="360"/>
              <w:rPr>
                <w:sz w:val="20"/>
              </w:rPr>
            </w:pPr>
            <w:r>
              <w:rPr>
                <w:sz w:val="20"/>
              </w:rPr>
              <w:t>Calculation of total investment in fixed</w:t>
            </w:r>
            <w:r>
              <w:rPr>
                <w:spacing w:val="-1"/>
                <w:sz w:val="20"/>
              </w:rPr>
              <w:t xml:space="preserve"> </w:t>
            </w:r>
            <w:r>
              <w:rPr>
                <w:sz w:val="20"/>
              </w:rPr>
              <w:t>assets</w:t>
            </w:r>
          </w:p>
          <w:p w:rsidR="00E87A30" w:rsidRDefault="00076365">
            <w:pPr>
              <w:pStyle w:val="TableParagraph"/>
              <w:numPr>
                <w:ilvl w:val="0"/>
                <w:numId w:val="1"/>
              </w:numPr>
              <w:tabs>
                <w:tab w:val="left" w:pos="842"/>
              </w:tabs>
              <w:spacing w:before="1"/>
              <w:ind w:right="105" w:hanging="360"/>
              <w:rPr>
                <w:sz w:val="20"/>
              </w:rPr>
            </w:pPr>
            <w:r>
              <w:rPr>
                <w:sz w:val="20"/>
              </w:rPr>
              <w:t>Projection and determination of business success of the</w:t>
            </w:r>
            <w:r>
              <w:rPr>
                <w:spacing w:val="-16"/>
                <w:sz w:val="20"/>
              </w:rPr>
              <w:t xml:space="preserve"> </w:t>
            </w:r>
            <w:r>
              <w:rPr>
                <w:sz w:val="20"/>
              </w:rPr>
              <w:t>investment</w:t>
            </w:r>
          </w:p>
          <w:p w:rsidR="00E87A30" w:rsidRDefault="00076365">
            <w:pPr>
              <w:pStyle w:val="TableParagraph"/>
              <w:numPr>
                <w:ilvl w:val="0"/>
                <w:numId w:val="1"/>
              </w:numPr>
              <w:tabs>
                <w:tab w:val="left" w:pos="842"/>
              </w:tabs>
              <w:ind w:right="108" w:hanging="360"/>
              <w:rPr>
                <w:sz w:val="20"/>
              </w:rPr>
            </w:pPr>
            <w:r>
              <w:rPr>
                <w:sz w:val="20"/>
              </w:rPr>
              <w:t>Determination of basic economic performance</w:t>
            </w:r>
            <w:r>
              <w:rPr>
                <w:spacing w:val="-2"/>
                <w:sz w:val="20"/>
              </w:rPr>
              <w:t xml:space="preserve"> </w:t>
            </w:r>
            <w:r>
              <w:rPr>
                <w:sz w:val="20"/>
              </w:rPr>
              <w:t>indicators</w:t>
            </w:r>
          </w:p>
          <w:p w:rsidR="00E87A30" w:rsidRDefault="00076365">
            <w:pPr>
              <w:pStyle w:val="TableParagraph"/>
              <w:numPr>
                <w:ilvl w:val="0"/>
                <w:numId w:val="1"/>
              </w:numPr>
              <w:tabs>
                <w:tab w:val="left" w:pos="842"/>
              </w:tabs>
              <w:spacing w:before="8" w:line="242" w:lineRule="exact"/>
              <w:ind w:right="109" w:hanging="360"/>
              <w:rPr>
                <w:sz w:val="20"/>
              </w:rPr>
            </w:pPr>
            <w:r>
              <w:rPr>
                <w:sz w:val="20"/>
              </w:rPr>
              <w:t>Determination of the repayment period of the</w:t>
            </w:r>
            <w:r>
              <w:rPr>
                <w:spacing w:val="-4"/>
                <w:sz w:val="20"/>
              </w:rPr>
              <w:t xml:space="preserve"> </w:t>
            </w:r>
            <w:r>
              <w:rPr>
                <w:sz w:val="20"/>
              </w:rPr>
              <w:t>investment</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8100"/>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left="119"/>
              <w:rPr>
                <w:sz w:val="20"/>
              </w:rPr>
            </w:pPr>
            <w:r>
              <w:rPr>
                <w:sz w:val="20"/>
              </w:rPr>
              <w:t>01/2007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spacing w:before="1"/>
              <w:ind w:right="176"/>
              <w:jc w:val="right"/>
              <w:rPr>
                <w:sz w:val="20"/>
              </w:rPr>
            </w:pPr>
            <w:r>
              <w:rPr>
                <w:w w:val="95"/>
                <w:sz w:val="20"/>
              </w:rPr>
              <w:t>12/2007</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12"/>
              <w:rPr>
                <w:b/>
                <w:sz w:val="21"/>
              </w:rPr>
            </w:pPr>
          </w:p>
          <w:p w:rsidR="00E87A30" w:rsidRDefault="00076365">
            <w:pPr>
              <w:pStyle w:val="TableParagraph"/>
              <w:spacing w:line="253" w:lineRule="auto"/>
              <w:ind w:left="469" w:right="214" w:hanging="179"/>
              <w:rPr>
                <w:rFonts w:ascii="Arial" w:hAnsi="Arial"/>
                <w:sz w:val="20"/>
              </w:rPr>
            </w:pPr>
            <w:r>
              <w:rPr>
                <w:rFonts w:ascii="Arial" w:hAnsi="Arial"/>
                <w:w w:val="95"/>
                <w:sz w:val="20"/>
              </w:rPr>
              <w:t xml:space="preserve">“CEC” Montenegro </w:t>
            </w:r>
            <w:r>
              <w:rPr>
                <w:rFonts w:ascii="Arial" w:hAnsi="Arial"/>
                <w:sz w:val="20"/>
              </w:rPr>
              <w:t>Ratko Mitrović</w:t>
            </w:r>
          </w:p>
          <w:p w:rsidR="00E87A30" w:rsidRDefault="00076365">
            <w:pPr>
              <w:pStyle w:val="TableParagraph"/>
              <w:spacing w:line="243" w:lineRule="exact"/>
              <w:ind w:left="389"/>
              <w:rPr>
                <w:sz w:val="20"/>
              </w:rPr>
            </w:pPr>
            <w:r>
              <w:rPr>
                <w:sz w:val="20"/>
              </w:rPr>
              <w:t>+382 67 602 100</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9"/>
              <w:rPr>
                <w:b/>
                <w:sz w:val="21"/>
              </w:rPr>
            </w:pPr>
          </w:p>
          <w:p w:rsidR="00E87A30" w:rsidRDefault="00076365">
            <w:pPr>
              <w:pStyle w:val="TableParagraph"/>
              <w:ind w:left="301" w:right="241" w:hanging="46"/>
              <w:jc w:val="both"/>
              <w:rPr>
                <w:sz w:val="20"/>
              </w:rPr>
            </w:pPr>
            <w:r>
              <w:rPr>
                <w:sz w:val="20"/>
              </w:rPr>
              <w:t>Expert for Financial Analysis</w:t>
            </w:r>
          </w:p>
        </w:tc>
        <w:tc>
          <w:tcPr>
            <w:tcW w:w="3899" w:type="dxa"/>
          </w:tcPr>
          <w:p w:rsidR="00E87A30" w:rsidRDefault="00076365">
            <w:pPr>
              <w:pStyle w:val="TableParagraph"/>
              <w:spacing w:before="1"/>
              <w:ind w:left="121" w:right="132"/>
              <w:rPr>
                <w:b/>
                <w:sz w:val="20"/>
              </w:rPr>
            </w:pPr>
            <w:r>
              <w:rPr>
                <w:b/>
                <w:sz w:val="20"/>
              </w:rPr>
              <w:t>“TECHNO-ECONOMIC FEASIBILITY STUDIES AND PRELIMINARY DESIGN FOR A NUMBER OF SMALL HYDROPOWER PLANTS</w:t>
            </w:r>
          </w:p>
          <w:p w:rsidR="00E87A30" w:rsidRDefault="00076365">
            <w:pPr>
              <w:pStyle w:val="TableParagraph"/>
              <w:ind w:left="121" w:right="127"/>
              <w:rPr>
                <w:b/>
                <w:sz w:val="20"/>
              </w:rPr>
            </w:pPr>
            <w:r>
              <w:rPr>
                <w:b/>
                <w:sz w:val="20"/>
              </w:rPr>
              <w:t>(Kaludarska rijeka, Sastavci, Kuti, Breovica, Gradišnica, Jelovica, Zdravac, Buče, Murinska rijeka, Suvi potok, Planinski potok, Lim, Crnja, Ljubaštica, Grlja, Crni potok, Trepačka)”</w:t>
            </w:r>
          </w:p>
          <w:p w:rsidR="00E87A30" w:rsidRDefault="00076365">
            <w:pPr>
              <w:pStyle w:val="TableParagraph"/>
              <w:numPr>
                <w:ilvl w:val="0"/>
                <w:numId w:val="7"/>
              </w:numPr>
              <w:tabs>
                <w:tab w:val="left" w:pos="842"/>
              </w:tabs>
              <w:ind w:right="394"/>
              <w:rPr>
                <w:sz w:val="20"/>
              </w:rPr>
            </w:pPr>
            <w:r>
              <w:rPr>
                <w:sz w:val="20"/>
              </w:rPr>
              <w:t>Prediction of energy demand</w:t>
            </w:r>
            <w:r>
              <w:rPr>
                <w:spacing w:val="-10"/>
                <w:sz w:val="20"/>
              </w:rPr>
              <w:t xml:space="preserve"> </w:t>
            </w:r>
            <w:r>
              <w:rPr>
                <w:sz w:val="20"/>
              </w:rPr>
              <w:t>and supply</w:t>
            </w:r>
          </w:p>
          <w:p w:rsidR="00E87A30" w:rsidRDefault="00076365">
            <w:pPr>
              <w:pStyle w:val="TableParagraph"/>
              <w:numPr>
                <w:ilvl w:val="1"/>
                <w:numId w:val="7"/>
              </w:numPr>
              <w:tabs>
                <w:tab w:val="left" w:pos="948"/>
              </w:tabs>
              <w:ind w:right="332" w:firstLine="0"/>
              <w:rPr>
                <w:sz w:val="20"/>
              </w:rPr>
            </w:pPr>
            <w:r>
              <w:rPr>
                <w:sz w:val="20"/>
              </w:rPr>
              <w:t>Factors affecting energy</w:t>
            </w:r>
            <w:r>
              <w:rPr>
                <w:spacing w:val="-13"/>
                <w:sz w:val="20"/>
              </w:rPr>
              <w:t xml:space="preserve"> </w:t>
            </w:r>
            <w:r>
              <w:rPr>
                <w:sz w:val="20"/>
              </w:rPr>
              <w:t>demand and demand</w:t>
            </w:r>
            <w:r>
              <w:rPr>
                <w:spacing w:val="-1"/>
                <w:sz w:val="20"/>
              </w:rPr>
              <w:t xml:space="preserve"> </w:t>
            </w:r>
            <w:r>
              <w:rPr>
                <w:sz w:val="20"/>
              </w:rPr>
              <w:t>analysis</w:t>
            </w:r>
          </w:p>
          <w:p w:rsidR="00E87A30" w:rsidRDefault="00076365">
            <w:pPr>
              <w:pStyle w:val="TableParagraph"/>
              <w:numPr>
                <w:ilvl w:val="1"/>
                <w:numId w:val="7"/>
              </w:numPr>
              <w:tabs>
                <w:tab w:val="left" w:pos="948"/>
              </w:tabs>
              <w:ind w:right="118" w:firstLine="0"/>
              <w:rPr>
                <w:sz w:val="20"/>
              </w:rPr>
            </w:pPr>
            <w:r>
              <w:rPr>
                <w:sz w:val="20"/>
              </w:rPr>
              <w:t>Factors affecting energy supply and supply</w:t>
            </w:r>
            <w:r>
              <w:rPr>
                <w:spacing w:val="-1"/>
                <w:sz w:val="20"/>
              </w:rPr>
              <w:t xml:space="preserve"> </w:t>
            </w:r>
            <w:r>
              <w:rPr>
                <w:sz w:val="20"/>
              </w:rPr>
              <w:t>analysis</w:t>
            </w:r>
          </w:p>
          <w:p w:rsidR="00E87A30" w:rsidRDefault="00076365">
            <w:pPr>
              <w:pStyle w:val="TableParagraph"/>
              <w:numPr>
                <w:ilvl w:val="0"/>
                <w:numId w:val="7"/>
              </w:numPr>
              <w:tabs>
                <w:tab w:val="left" w:pos="842"/>
              </w:tabs>
              <w:spacing w:before="1" w:line="254" w:lineRule="exact"/>
              <w:ind w:hanging="361"/>
              <w:rPr>
                <w:b/>
                <w:i/>
                <w:sz w:val="20"/>
              </w:rPr>
            </w:pPr>
            <w:r>
              <w:rPr>
                <w:b/>
                <w:i/>
                <w:sz w:val="20"/>
              </w:rPr>
              <w:t>Financial analysis of</w:t>
            </w:r>
            <w:r>
              <w:rPr>
                <w:b/>
                <w:i/>
                <w:spacing w:val="-7"/>
                <w:sz w:val="20"/>
              </w:rPr>
              <w:t xml:space="preserve"> </w:t>
            </w:r>
            <w:r>
              <w:rPr>
                <w:b/>
                <w:i/>
                <w:sz w:val="20"/>
              </w:rPr>
              <w:t>investments</w:t>
            </w:r>
          </w:p>
          <w:p w:rsidR="00E87A30" w:rsidRDefault="00076365">
            <w:pPr>
              <w:pStyle w:val="TableParagraph"/>
              <w:numPr>
                <w:ilvl w:val="1"/>
                <w:numId w:val="7"/>
              </w:numPr>
              <w:tabs>
                <w:tab w:val="left" w:pos="948"/>
              </w:tabs>
              <w:ind w:right="282" w:firstLine="0"/>
              <w:rPr>
                <w:sz w:val="20"/>
              </w:rPr>
            </w:pPr>
            <w:r>
              <w:rPr>
                <w:sz w:val="20"/>
              </w:rPr>
              <w:t>Investment costs, operating</w:t>
            </w:r>
            <w:r>
              <w:rPr>
                <w:spacing w:val="-14"/>
                <w:sz w:val="20"/>
              </w:rPr>
              <w:t xml:space="preserve"> </w:t>
            </w:r>
            <w:r>
              <w:rPr>
                <w:sz w:val="20"/>
              </w:rPr>
              <w:t>costs and maintenance</w:t>
            </w:r>
            <w:r>
              <w:rPr>
                <w:spacing w:val="-3"/>
                <w:sz w:val="20"/>
              </w:rPr>
              <w:t xml:space="preserve"> </w:t>
            </w:r>
            <w:r>
              <w:rPr>
                <w:sz w:val="20"/>
              </w:rPr>
              <w:t>costs</w:t>
            </w:r>
          </w:p>
          <w:p w:rsidR="00E87A30" w:rsidRDefault="00076365">
            <w:pPr>
              <w:pStyle w:val="TableParagraph"/>
              <w:numPr>
                <w:ilvl w:val="1"/>
                <w:numId w:val="7"/>
              </w:numPr>
              <w:tabs>
                <w:tab w:val="left" w:pos="948"/>
              </w:tabs>
              <w:spacing w:line="243" w:lineRule="exact"/>
              <w:ind w:left="947" w:hanging="107"/>
              <w:rPr>
                <w:sz w:val="20"/>
              </w:rPr>
            </w:pPr>
            <w:r>
              <w:rPr>
                <w:sz w:val="20"/>
              </w:rPr>
              <w:t>Revenues and sources of</w:t>
            </w:r>
            <w:r>
              <w:rPr>
                <w:spacing w:val="-9"/>
                <w:sz w:val="20"/>
              </w:rPr>
              <w:t xml:space="preserve"> </w:t>
            </w:r>
            <w:r>
              <w:rPr>
                <w:sz w:val="20"/>
              </w:rPr>
              <w:t>funding</w:t>
            </w:r>
          </w:p>
          <w:p w:rsidR="00E87A30" w:rsidRDefault="00076365">
            <w:pPr>
              <w:pStyle w:val="TableParagraph"/>
              <w:numPr>
                <w:ilvl w:val="1"/>
                <w:numId w:val="7"/>
              </w:numPr>
              <w:tabs>
                <w:tab w:val="left" w:pos="948"/>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E87A30" w:rsidRDefault="00076365">
            <w:pPr>
              <w:pStyle w:val="TableParagraph"/>
              <w:numPr>
                <w:ilvl w:val="0"/>
                <w:numId w:val="7"/>
              </w:numPr>
              <w:tabs>
                <w:tab w:val="left" w:pos="842"/>
              </w:tabs>
              <w:spacing w:before="1" w:line="254" w:lineRule="exact"/>
              <w:ind w:hanging="361"/>
              <w:rPr>
                <w:b/>
                <w:i/>
                <w:sz w:val="20"/>
              </w:rPr>
            </w:pPr>
            <w:r>
              <w:rPr>
                <w:b/>
                <w:i/>
                <w:sz w:val="20"/>
              </w:rPr>
              <w:t>Economic analysis of the</w:t>
            </w:r>
            <w:r>
              <w:rPr>
                <w:b/>
                <w:i/>
                <w:spacing w:val="-6"/>
                <w:sz w:val="20"/>
              </w:rPr>
              <w:t xml:space="preserve"> </w:t>
            </w:r>
            <w:r>
              <w:rPr>
                <w:b/>
                <w:i/>
                <w:sz w:val="20"/>
              </w:rPr>
              <w:t>project</w:t>
            </w:r>
          </w:p>
          <w:p w:rsidR="00E87A30" w:rsidRDefault="00076365">
            <w:pPr>
              <w:pStyle w:val="TableParagraph"/>
              <w:numPr>
                <w:ilvl w:val="1"/>
                <w:numId w:val="7"/>
              </w:numPr>
              <w:tabs>
                <w:tab w:val="left" w:pos="948"/>
              </w:tabs>
              <w:ind w:right="903" w:firstLine="0"/>
              <w:rPr>
                <w:sz w:val="20"/>
              </w:rPr>
            </w:pPr>
            <w:r>
              <w:rPr>
                <w:sz w:val="20"/>
              </w:rPr>
              <w:t>Estimation of the</w:t>
            </w:r>
            <w:r>
              <w:rPr>
                <w:spacing w:val="-12"/>
                <w:sz w:val="20"/>
              </w:rPr>
              <w:t xml:space="preserve"> p</w:t>
            </w:r>
            <w:r>
              <w:rPr>
                <w:sz w:val="20"/>
              </w:rPr>
              <w:t>rojects economic</w:t>
            </w:r>
            <w:r>
              <w:rPr>
                <w:spacing w:val="-1"/>
                <w:sz w:val="20"/>
              </w:rPr>
              <w:t xml:space="preserve"> b</w:t>
            </w:r>
            <w:r>
              <w:rPr>
                <w:sz w:val="20"/>
              </w:rPr>
              <w:t>enefits</w:t>
            </w:r>
          </w:p>
          <w:p w:rsidR="00E87A30" w:rsidRDefault="00076365">
            <w:pPr>
              <w:pStyle w:val="TableParagraph"/>
              <w:numPr>
                <w:ilvl w:val="1"/>
                <w:numId w:val="7"/>
              </w:numPr>
              <w:tabs>
                <w:tab w:val="left" w:pos="948"/>
              </w:tabs>
              <w:spacing w:before="1"/>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E87A30" w:rsidRDefault="00076365">
            <w:pPr>
              <w:pStyle w:val="TableParagraph"/>
              <w:numPr>
                <w:ilvl w:val="1"/>
                <w:numId w:val="7"/>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E87A30" w:rsidRDefault="00076365">
            <w:pPr>
              <w:pStyle w:val="TableParagraph"/>
              <w:numPr>
                <w:ilvl w:val="0"/>
                <w:numId w:val="7"/>
              </w:numPr>
              <w:tabs>
                <w:tab w:val="left" w:pos="842"/>
              </w:tabs>
              <w:spacing w:before="8" w:line="242" w:lineRule="exact"/>
              <w:ind w:right="421"/>
              <w:rPr>
                <w:sz w:val="20"/>
              </w:rPr>
            </w:pPr>
            <w:r>
              <w:rPr>
                <w:sz w:val="20"/>
              </w:rPr>
              <w:t>Assessment of the typical risks</w:t>
            </w:r>
            <w:r>
              <w:rPr>
                <w:spacing w:val="-16"/>
                <w:sz w:val="20"/>
              </w:rPr>
              <w:t xml:space="preserve"> </w:t>
            </w:r>
            <w:r>
              <w:rPr>
                <w:sz w:val="20"/>
              </w:rPr>
              <w:t>of energy</w:t>
            </w:r>
            <w:r>
              <w:rPr>
                <w:spacing w:val="-1"/>
                <w:sz w:val="20"/>
              </w:rPr>
              <w:t xml:space="preserve"> </w:t>
            </w:r>
            <w:r>
              <w:rPr>
                <w:sz w:val="20"/>
              </w:rPr>
              <w:t>projects</w:t>
            </w:r>
          </w:p>
        </w:tc>
      </w:tr>
      <w:tr w:rsidR="00E87A30">
        <w:trPr>
          <w:trHeight w:val="734"/>
        </w:trPr>
        <w:tc>
          <w:tcPr>
            <w:tcW w:w="1082" w:type="dxa"/>
          </w:tcPr>
          <w:p w:rsidR="00E87A30" w:rsidRDefault="00E87A30">
            <w:pPr>
              <w:pStyle w:val="TableParagraph"/>
              <w:spacing w:before="11"/>
              <w:rPr>
                <w:b/>
                <w:sz w:val="19"/>
              </w:rPr>
            </w:pPr>
          </w:p>
          <w:p w:rsidR="00E87A30" w:rsidRDefault="00076365">
            <w:pPr>
              <w:pStyle w:val="TableParagraph"/>
              <w:spacing w:before="1"/>
              <w:ind w:left="119"/>
              <w:rPr>
                <w:sz w:val="20"/>
              </w:rPr>
            </w:pPr>
            <w:r>
              <w:rPr>
                <w:sz w:val="20"/>
              </w:rPr>
              <w:t>03/2007</w:t>
            </w:r>
          </w:p>
        </w:tc>
        <w:tc>
          <w:tcPr>
            <w:tcW w:w="1053" w:type="dxa"/>
          </w:tcPr>
          <w:p w:rsidR="00E87A30" w:rsidRDefault="00E87A30">
            <w:pPr>
              <w:pStyle w:val="TableParagraph"/>
              <w:spacing w:before="11"/>
              <w:rPr>
                <w:b/>
                <w:sz w:val="19"/>
              </w:rPr>
            </w:pPr>
          </w:p>
          <w:p w:rsidR="00E87A30" w:rsidRDefault="00076365">
            <w:pPr>
              <w:pStyle w:val="TableParagraph"/>
              <w:spacing w:before="1"/>
              <w:ind w:right="176"/>
              <w:jc w:val="right"/>
              <w:rPr>
                <w:sz w:val="20"/>
              </w:rPr>
            </w:pPr>
            <w:r>
              <w:rPr>
                <w:w w:val="95"/>
                <w:sz w:val="20"/>
              </w:rPr>
              <w:t>05/2007</w:t>
            </w:r>
          </w:p>
        </w:tc>
        <w:tc>
          <w:tcPr>
            <w:tcW w:w="2129" w:type="dxa"/>
          </w:tcPr>
          <w:p w:rsidR="00E87A30" w:rsidRDefault="00076365">
            <w:pPr>
              <w:pStyle w:val="TableParagraph"/>
              <w:spacing w:before="121"/>
              <w:ind w:left="139" w:right="131"/>
              <w:jc w:val="center"/>
              <w:rPr>
                <w:sz w:val="20"/>
                <w:lang w:val="it-IT"/>
              </w:rPr>
            </w:pPr>
            <w:r>
              <w:rPr>
                <w:sz w:val="20"/>
                <w:lang w:val="it-IT"/>
              </w:rPr>
              <w:t>FIN Innvest, d.o.o.</w:t>
            </w:r>
          </w:p>
          <w:p w:rsidR="00E87A30" w:rsidRDefault="00076365">
            <w:pPr>
              <w:pStyle w:val="TableParagraph"/>
              <w:spacing w:before="1"/>
              <w:ind w:left="139" w:right="128"/>
              <w:jc w:val="center"/>
              <w:rPr>
                <w:sz w:val="20"/>
              </w:rPr>
            </w:pPr>
            <w:r>
              <w:rPr>
                <w:sz w:val="20"/>
              </w:rPr>
              <w:t>Podgorica</w:t>
            </w:r>
          </w:p>
        </w:tc>
        <w:tc>
          <w:tcPr>
            <w:tcW w:w="1376" w:type="dxa"/>
          </w:tcPr>
          <w:p w:rsidR="00E87A30" w:rsidRDefault="00076365">
            <w:pPr>
              <w:pStyle w:val="TableParagraph"/>
              <w:ind w:left="139" w:right="127"/>
              <w:jc w:val="center"/>
              <w:rPr>
                <w:sz w:val="20"/>
              </w:rPr>
            </w:pPr>
            <w:r>
              <w:rPr>
                <w:sz w:val="20"/>
              </w:rPr>
              <w:t>Member of the project</w:t>
            </w:r>
          </w:p>
          <w:p w:rsidR="00E87A30" w:rsidRDefault="00076365">
            <w:pPr>
              <w:pStyle w:val="TableParagraph"/>
              <w:spacing w:line="225" w:lineRule="exact"/>
              <w:ind w:left="137" w:right="127"/>
              <w:jc w:val="center"/>
              <w:rPr>
                <w:sz w:val="20"/>
              </w:rPr>
            </w:pPr>
            <w:r>
              <w:rPr>
                <w:sz w:val="20"/>
              </w:rPr>
              <w:t>team</w:t>
            </w:r>
          </w:p>
        </w:tc>
        <w:tc>
          <w:tcPr>
            <w:tcW w:w="3899" w:type="dxa"/>
          </w:tcPr>
          <w:p w:rsidR="00E87A30" w:rsidRDefault="00076365">
            <w:pPr>
              <w:pStyle w:val="TableParagraph"/>
              <w:spacing w:line="243" w:lineRule="exact"/>
              <w:ind w:left="121"/>
              <w:rPr>
                <w:b/>
                <w:sz w:val="20"/>
              </w:rPr>
            </w:pPr>
            <w:r>
              <w:rPr>
                <w:b/>
                <w:sz w:val="20"/>
              </w:rPr>
              <w:t>“REAL ESTATE VALUE ESTIMATION”</w:t>
            </w:r>
          </w:p>
        </w:tc>
      </w:tr>
      <w:tr w:rsidR="00E87A30">
        <w:trPr>
          <w:trHeight w:val="1231"/>
        </w:trPr>
        <w:tc>
          <w:tcPr>
            <w:tcW w:w="1082" w:type="dxa"/>
          </w:tcPr>
          <w:p w:rsidR="00E87A30" w:rsidRDefault="00E87A30">
            <w:pPr>
              <w:pStyle w:val="TableParagraph"/>
              <w:rPr>
                <w:b/>
                <w:sz w:val="20"/>
              </w:rPr>
            </w:pPr>
          </w:p>
          <w:p w:rsidR="00E87A30" w:rsidRDefault="00E87A30">
            <w:pPr>
              <w:pStyle w:val="TableParagraph"/>
              <w:spacing w:before="3"/>
              <w:rPr>
                <w:b/>
                <w:sz w:val="20"/>
              </w:rPr>
            </w:pPr>
          </w:p>
          <w:p w:rsidR="00E87A30" w:rsidRDefault="00076365">
            <w:pPr>
              <w:pStyle w:val="TableParagraph"/>
              <w:ind w:left="119"/>
              <w:rPr>
                <w:sz w:val="20"/>
              </w:rPr>
            </w:pPr>
            <w:r>
              <w:rPr>
                <w:sz w:val="20"/>
              </w:rPr>
              <w:t>04/2008</w:t>
            </w:r>
          </w:p>
        </w:tc>
        <w:tc>
          <w:tcPr>
            <w:tcW w:w="1053" w:type="dxa"/>
          </w:tcPr>
          <w:p w:rsidR="00E87A30" w:rsidRDefault="00E87A30">
            <w:pPr>
              <w:pStyle w:val="TableParagraph"/>
              <w:rPr>
                <w:b/>
                <w:sz w:val="20"/>
              </w:rPr>
            </w:pPr>
          </w:p>
          <w:p w:rsidR="00E87A30" w:rsidRDefault="00E87A30">
            <w:pPr>
              <w:pStyle w:val="TableParagraph"/>
              <w:spacing w:before="3"/>
              <w:rPr>
                <w:b/>
                <w:sz w:val="20"/>
              </w:rPr>
            </w:pPr>
          </w:p>
          <w:p w:rsidR="00E87A30" w:rsidRDefault="00076365">
            <w:pPr>
              <w:pStyle w:val="TableParagraph"/>
              <w:ind w:right="176"/>
              <w:jc w:val="right"/>
              <w:rPr>
                <w:sz w:val="20"/>
              </w:rPr>
            </w:pPr>
            <w:r>
              <w:rPr>
                <w:w w:val="95"/>
                <w:sz w:val="20"/>
              </w:rPr>
              <w:t>06/2008</w:t>
            </w:r>
          </w:p>
        </w:tc>
        <w:tc>
          <w:tcPr>
            <w:tcW w:w="2129" w:type="dxa"/>
          </w:tcPr>
          <w:p w:rsidR="00E87A30" w:rsidRDefault="00E87A30">
            <w:pPr>
              <w:pStyle w:val="TableParagraph"/>
              <w:spacing w:before="7"/>
              <w:rPr>
                <w:b/>
                <w:sz w:val="20"/>
              </w:rPr>
            </w:pPr>
          </w:p>
          <w:p w:rsidR="00E87A30" w:rsidRDefault="00076365">
            <w:pPr>
              <w:pStyle w:val="TableParagraph"/>
              <w:spacing w:line="253" w:lineRule="auto"/>
              <w:ind w:left="139" w:right="128"/>
              <w:jc w:val="center"/>
              <w:rPr>
                <w:rFonts w:ascii="Arial" w:hAnsi="Arial"/>
                <w:sz w:val="20"/>
              </w:rPr>
            </w:pPr>
            <w:r>
              <w:rPr>
                <w:rFonts w:ascii="Arial" w:hAnsi="Arial"/>
                <w:w w:val="95"/>
                <w:sz w:val="20"/>
              </w:rPr>
              <w:t>„Medix“, Podgorica, Darko Vuksanović</w:t>
            </w:r>
          </w:p>
          <w:p w:rsidR="00E87A30" w:rsidRDefault="00076365">
            <w:pPr>
              <w:pStyle w:val="TableParagraph"/>
              <w:spacing w:line="242" w:lineRule="exact"/>
              <w:ind w:left="139" w:right="131"/>
              <w:jc w:val="center"/>
              <w:rPr>
                <w:sz w:val="20"/>
              </w:rPr>
            </w:pPr>
            <w:r>
              <w:rPr>
                <w:sz w:val="20"/>
              </w:rPr>
              <w:t>+382 69 311 673</w:t>
            </w:r>
          </w:p>
        </w:tc>
        <w:tc>
          <w:tcPr>
            <w:tcW w:w="1376" w:type="dxa"/>
          </w:tcPr>
          <w:p w:rsidR="00E87A30" w:rsidRDefault="00076365">
            <w:pPr>
              <w:pStyle w:val="TableParagraph"/>
              <w:spacing w:before="126"/>
              <w:ind w:left="140" w:right="126"/>
              <w:jc w:val="center"/>
              <w:rPr>
                <w:sz w:val="20"/>
              </w:rPr>
            </w:pPr>
            <w:r>
              <w:rPr>
                <w:sz w:val="20"/>
              </w:rPr>
              <w:t>Expert for audit of Financial Analysis</w:t>
            </w:r>
          </w:p>
        </w:tc>
        <w:tc>
          <w:tcPr>
            <w:tcW w:w="3899" w:type="dxa"/>
          </w:tcPr>
          <w:p w:rsidR="00E87A30" w:rsidRDefault="00076365">
            <w:pPr>
              <w:pStyle w:val="TableParagraph"/>
              <w:ind w:left="121"/>
              <w:rPr>
                <w:b/>
                <w:sz w:val="20"/>
              </w:rPr>
            </w:pPr>
            <w:r>
              <w:rPr>
                <w:b/>
                <w:sz w:val="20"/>
              </w:rPr>
              <w:t>“REVISION OF FEASIBILITY STUDY FOR CONSTRUCTION OF SANITARY LANDFILL IN BERANE”</w:t>
            </w:r>
          </w:p>
          <w:p w:rsidR="00E87A30" w:rsidRDefault="00076365">
            <w:pPr>
              <w:pStyle w:val="TableParagraph"/>
              <w:numPr>
                <w:ilvl w:val="0"/>
                <w:numId w:val="6"/>
              </w:numPr>
              <w:tabs>
                <w:tab w:val="left" w:pos="842"/>
              </w:tabs>
              <w:spacing w:before="8" w:line="242" w:lineRule="exact"/>
              <w:ind w:right="108"/>
              <w:rPr>
                <w:sz w:val="20"/>
              </w:rPr>
            </w:pPr>
            <w:r>
              <w:rPr>
                <w:sz w:val="20"/>
              </w:rPr>
              <w:t>Revision of financial and economic analysis of</w:t>
            </w:r>
            <w:r>
              <w:rPr>
                <w:spacing w:val="-5"/>
                <w:sz w:val="20"/>
              </w:rPr>
              <w:t xml:space="preserve"> </w:t>
            </w:r>
            <w:r>
              <w:rPr>
                <w:sz w:val="20"/>
              </w:rPr>
              <w:t>investment</w:t>
            </w:r>
          </w:p>
        </w:tc>
      </w:tr>
    </w:tbl>
    <w:p w:rsidR="00E87A30" w:rsidRDefault="00E87A30">
      <w:pPr>
        <w:spacing w:line="242" w:lineRule="exact"/>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76"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899"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2505"/>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5"/>
              <w:ind w:left="119"/>
              <w:rPr>
                <w:sz w:val="20"/>
              </w:rPr>
            </w:pPr>
            <w:r>
              <w:rPr>
                <w:sz w:val="20"/>
              </w:rPr>
              <w:t>03/2007</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5"/>
              <w:ind w:right="176"/>
              <w:jc w:val="right"/>
              <w:rPr>
                <w:sz w:val="20"/>
              </w:rPr>
            </w:pPr>
            <w:r>
              <w:rPr>
                <w:w w:val="95"/>
                <w:sz w:val="20"/>
              </w:rPr>
              <w:t>08/2007</w:t>
            </w:r>
          </w:p>
        </w:tc>
        <w:tc>
          <w:tcPr>
            <w:tcW w:w="2129" w:type="dxa"/>
          </w:tcPr>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rPr>
                <w:b/>
                <w:sz w:val="20"/>
                <w:lang w:val="it-IT"/>
              </w:rPr>
            </w:pPr>
          </w:p>
          <w:p w:rsidR="00E87A30" w:rsidRDefault="00E87A30">
            <w:pPr>
              <w:pStyle w:val="TableParagraph"/>
              <w:spacing w:before="8"/>
              <w:rPr>
                <w:b/>
                <w:lang w:val="it-IT"/>
              </w:rPr>
            </w:pPr>
          </w:p>
          <w:p w:rsidR="00E87A30" w:rsidRDefault="00076365">
            <w:pPr>
              <w:pStyle w:val="TableParagraph"/>
              <w:spacing w:line="243" w:lineRule="exact"/>
              <w:ind w:left="138" w:right="132"/>
              <w:jc w:val="center"/>
              <w:rPr>
                <w:sz w:val="20"/>
                <w:lang w:val="it-IT"/>
              </w:rPr>
            </w:pPr>
            <w:r>
              <w:rPr>
                <w:sz w:val="20"/>
                <w:lang w:val="it-IT"/>
              </w:rPr>
              <w:t>FASSA BORTILO S.p.a.,</w:t>
            </w:r>
          </w:p>
          <w:p w:rsidR="00E87A30" w:rsidRDefault="00076365">
            <w:pPr>
              <w:pStyle w:val="TableParagraph"/>
              <w:spacing w:line="243" w:lineRule="exact"/>
              <w:ind w:left="138" w:right="132"/>
              <w:jc w:val="center"/>
              <w:rPr>
                <w:sz w:val="20"/>
              </w:rPr>
            </w:pPr>
            <w:r>
              <w:rPr>
                <w:sz w:val="20"/>
              </w:rPr>
              <w:t>Spresiano</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54"/>
              <w:ind w:left="301" w:right="241" w:hanging="46"/>
              <w:jc w:val="both"/>
              <w:rPr>
                <w:sz w:val="20"/>
              </w:rPr>
            </w:pPr>
            <w:r>
              <w:rPr>
                <w:sz w:val="20"/>
              </w:rPr>
              <w:t>Expert for Financial Analysis</w:t>
            </w:r>
          </w:p>
        </w:tc>
        <w:tc>
          <w:tcPr>
            <w:tcW w:w="3899" w:type="dxa"/>
          </w:tcPr>
          <w:p w:rsidR="00E87A30" w:rsidRDefault="00076365">
            <w:pPr>
              <w:pStyle w:val="TableParagraph"/>
              <w:spacing w:before="1"/>
              <w:ind w:left="121"/>
              <w:rPr>
                <w:b/>
                <w:sz w:val="20"/>
              </w:rPr>
            </w:pPr>
            <w:r>
              <w:rPr>
                <w:b/>
                <w:sz w:val="20"/>
              </w:rPr>
              <w:t>„PREFEASIBILITY STUDY FOR CEMENT FACTORY CONSTRUCTION IN BAR”</w:t>
            </w:r>
          </w:p>
          <w:p w:rsidR="00E87A30" w:rsidRDefault="00076365">
            <w:pPr>
              <w:pStyle w:val="TableParagraph"/>
              <w:numPr>
                <w:ilvl w:val="0"/>
                <w:numId w:val="5"/>
              </w:numPr>
              <w:tabs>
                <w:tab w:val="left" w:pos="842"/>
              </w:tabs>
              <w:spacing w:line="255" w:lineRule="exact"/>
              <w:ind w:hanging="361"/>
              <w:rPr>
                <w:sz w:val="20"/>
              </w:rPr>
            </w:pPr>
            <w:r>
              <w:rPr>
                <w:sz w:val="20"/>
              </w:rPr>
              <w:t>Analysis of the current</w:t>
            </w:r>
            <w:r>
              <w:rPr>
                <w:spacing w:val="-7"/>
                <w:sz w:val="20"/>
              </w:rPr>
              <w:t xml:space="preserve"> </w:t>
            </w:r>
            <w:r>
              <w:rPr>
                <w:sz w:val="20"/>
              </w:rPr>
              <w:t>situation</w:t>
            </w:r>
          </w:p>
          <w:p w:rsidR="00E87A30" w:rsidRDefault="00076365">
            <w:pPr>
              <w:pStyle w:val="TableParagraph"/>
              <w:numPr>
                <w:ilvl w:val="0"/>
                <w:numId w:val="5"/>
              </w:numPr>
              <w:tabs>
                <w:tab w:val="left" w:pos="842"/>
              </w:tabs>
              <w:ind w:right="606"/>
              <w:rPr>
                <w:sz w:val="20"/>
              </w:rPr>
            </w:pPr>
            <w:r>
              <w:rPr>
                <w:sz w:val="20"/>
              </w:rPr>
              <w:t>Analysis of market aspects and projections</w:t>
            </w:r>
          </w:p>
          <w:p w:rsidR="00E87A30" w:rsidRDefault="00076365">
            <w:pPr>
              <w:pStyle w:val="TableParagraph"/>
              <w:numPr>
                <w:ilvl w:val="0"/>
                <w:numId w:val="5"/>
              </w:numPr>
              <w:tabs>
                <w:tab w:val="left" w:pos="842"/>
              </w:tabs>
              <w:spacing w:line="255" w:lineRule="exact"/>
              <w:ind w:hanging="361"/>
              <w:rPr>
                <w:sz w:val="20"/>
              </w:rPr>
            </w:pPr>
            <w:r>
              <w:rPr>
                <w:sz w:val="20"/>
              </w:rPr>
              <w:t>Analysis of the purchasing</w:t>
            </w:r>
            <w:r>
              <w:rPr>
                <w:spacing w:val="-7"/>
                <w:sz w:val="20"/>
              </w:rPr>
              <w:t xml:space="preserve"> </w:t>
            </w:r>
            <w:r>
              <w:rPr>
                <w:sz w:val="20"/>
              </w:rPr>
              <w:t>market</w:t>
            </w:r>
          </w:p>
          <w:p w:rsidR="00E87A30" w:rsidRDefault="00076365">
            <w:pPr>
              <w:pStyle w:val="TableParagraph"/>
              <w:numPr>
                <w:ilvl w:val="0"/>
                <w:numId w:val="5"/>
              </w:numPr>
              <w:tabs>
                <w:tab w:val="left" w:pos="842"/>
              </w:tabs>
              <w:spacing w:line="254" w:lineRule="exact"/>
              <w:ind w:hanging="361"/>
              <w:rPr>
                <w:sz w:val="20"/>
              </w:rPr>
            </w:pPr>
            <w:r>
              <w:rPr>
                <w:sz w:val="20"/>
              </w:rPr>
              <w:t>Financial analysis and</w:t>
            </w:r>
            <w:r>
              <w:rPr>
                <w:spacing w:val="-7"/>
                <w:sz w:val="20"/>
              </w:rPr>
              <w:t xml:space="preserve"> </w:t>
            </w:r>
            <w:r>
              <w:rPr>
                <w:sz w:val="20"/>
              </w:rPr>
              <w:t>projections</w:t>
            </w:r>
          </w:p>
          <w:p w:rsidR="00E87A30" w:rsidRDefault="00076365">
            <w:pPr>
              <w:pStyle w:val="TableParagraph"/>
              <w:numPr>
                <w:ilvl w:val="0"/>
                <w:numId w:val="5"/>
              </w:numPr>
              <w:tabs>
                <w:tab w:val="left" w:pos="842"/>
              </w:tabs>
              <w:spacing w:line="254" w:lineRule="exact"/>
              <w:ind w:hanging="361"/>
              <w:rPr>
                <w:sz w:val="20"/>
              </w:rPr>
            </w:pPr>
            <w:r>
              <w:rPr>
                <w:sz w:val="20"/>
              </w:rPr>
              <w:t>Economic analysis and</w:t>
            </w:r>
            <w:r>
              <w:rPr>
                <w:spacing w:val="-5"/>
                <w:sz w:val="20"/>
              </w:rPr>
              <w:t xml:space="preserve"> </w:t>
            </w:r>
            <w:r>
              <w:rPr>
                <w:sz w:val="20"/>
              </w:rPr>
              <w:t>evaluation</w:t>
            </w:r>
          </w:p>
          <w:p w:rsidR="00E87A30" w:rsidRDefault="00076365">
            <w:pPr>
              <w:pStyle w:val="TableParagraph"/>
              <w:numPr>
                <w:ilvl w:val="0"/>
                <w:numId w:val="5"/>
              </w:numPr>
              <w:tabs>
                <w:tab w:val="left" w:pos="842"/>
              </w:tabs>
              <w:spacing w:line="240" w:lineRule="atLeast"/>
              <w:ind w:right="289"/>
              <w:rPr>
                <w:sz w:val="20"/>
              </w:rPr>
            </w:pPr>
            <w:r>
              <w:rPr>
                <w:sz w:val="20"/>
              </w:rPr>
              <w:t>Sensitivity analysis and</w:t>
            </w:r>
            <w:r>
              <w:rPr>
                <w:spacing w:val="-17"/>
                <w:sz w:val="20"/>
              </w:rPr>
              <w:t xml:space="preserve"> </w:t>
            </w:r>
            <w:r>
              <w:rPr>
                <w:sz w:val="20"/>
              </w:rPr>
              <w:t>investment risk</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left="119"/>
              <w:rPr>
                <w:sz w:val="20"/>
              </w:rPr>
            </w:pPr>
            <w:r>
              <w:rPr>
                <w:sz w:val="20"/>
              </w:rPr>
              <w:t>03/2005</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right="176"/>
              <w:jc w:val="right"/>
              <w:rPr>
                <w:sz w:val="20"/>
              </w:rPr>
            </w:pPr>
            <w:r>
              <w:rPr>
                <w:w w:val="95"/>
                <w:sz w:val="20"/>
              </w:rPr>
              <w:t>06/2005</w:t>
            </w:r>
          </w:p>
        </w:tc>
        <w:tc>
          <w:tcPr>
            <w:tcW w:w="2129" w:type="dxa"/>
          </w:tcPr>
          <w:p w:rsidR="00E87A30" w:rsidRDefault="00076365">
            <w:pPr>
              <w:pStyle w:val="TableParagraph"/>
              <w:spacing w:before="122" w:line="242" w:lineRule="auto"/>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9"/>
              <w:ind w:left="138" w:right="132"/>
              <w:jc w:val="center"/>
              <w:rPr>
                <w:sz w:val="20"/>
              </w:rPr>
            </w:pPr>
            <w:r>
              <w:rPr>
                <w:sz w:val="20"/>
              </w:rPr>
              <w:t>+382 69 073 318</w:t>
            </w:r>
          </w:p>
        </w:tc>
        <w:tc>
          <w:tcPr>
            <w:tcW w:w="1376" w:type="dxa"/>
          </w:tcPr>
          <w:p w:rsidR="00E87A30" w:rsidRDefault="00E87A30">
            <w:pPr>
              <w:pStyle w:val="TableParagraph"/>
              <w:rPr>
                <w:b/>
                <w:sz w:val="20"/>
              </w:rPr>
            </w:pPr>
          </w:p>
          <w:p w:rsidR="00E87A30" w:rsidRDefault="00076365">
            <w:pPr>
              <w:pStyle w:val="TableParagraph"/>
              <w:ind w:left="139" w:right="127"/>
              <w:jc w:val="center"/>
              <w:rPr>
                <w:sz w:val="20"/>
              </w:rPr>
            </w:pPr>
            <w:r>
              <w:rPr>
                <w:sz w:val="20"/>
              </w:rPr>
              <w:t>Member of the project team</w:t>
            </w:r>
          </w:p>
        </w:tc>
        <w:tc>
          <w:tcPr>
            <w:tcW w:w="3899" w:type="dxa"/>
          </w:tcPr>
          <w:p w:rsidR="00E87A30" w:rsidRDefault="00076365">
            <w:pPr>
              <w:pStyle w:val="TableParagraph"/>
              <w:spacing w:before="1"/>
              <w:ind w:left="121" w:right="132"/>
              <w:rPr>
                <w:b/>
                <w:sz w:val="20"/>
              </w:rPr>
            </w:pPr>
            <w:r>
              <w:rPr>
                <w:b/>
                <w:sz w:val="20"/>
              </w:rPr>
              <w:t>“STUDY ABOUT MARKET VALUE ASSESSMENT OF THE TOURIST COMPLEX AT THE CAPE KOBILA”</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19"/>
              <w:rPr>
                <w:sz w:val="20"/>
              </w:rPr>
            </w:pPr>
            <w:r>
              <w:rPr>
                <w:sz w:val="20"/>
              </w:rPr>
              <w:t>04/2005</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right="176"/>
              <w:jc w:val="right"/>
              <w:rPr>
                <w:sz w:val="20"/>
              </w:rPr>
            </w:pPr>
            <w:r>
              <w:rPr>
                <w:w w:val="95"/>
                <w:sz w:val="20"/>
              </w:rPr>
              <w:t>07/2005</w:t>
            </w:r>
          </w:p>
        </w:tc>
        <w:tc>
          <w:tcPr>
            <w:tcW w:w="2129" w:type="dxa"/>
          </w:tcPr>
          <w:p w:rsidR="00E87A30" w:rsidRDefault="00076365">
            <w:pPr>
              <w:pStyle w:val="TableParagraph"/>
              <w:spacing w:before="121" w:line="242" w:lineRule="auto"/>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7"/>
              <w:ind w:left="138" w:right="132"/>
              <w:jc w:val="center"/>
              <w:rPr>
                <w:sz w:val="20"/>
              </w:rPr>
            </w:pPr>
            <w:r>
              <w:rPr>
                <w:sz w:val="20"/>
              </w:rPr>
              <w:t>+382 69 073 318</w:t>
            </w:r>
          </w:p>
        </w:tc>
        <w:tc>
          <w:tcPr>
            <w:tcW w:w="1376"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899" w:type="dxa"/>
          </w:tcPr>
          <w:p w:rsidR="00E87A30" w:rsidRDefault="00076365">
            <w:pPr>
              <w:pStyle w:val="TableParagraph"/>
              <w:ind w:left="121" w:right="604"/>
              <w:rPr>
                <w:b/>
                <w:sz w:val="20"/>
              </w:rPr>
            </w:pPr>
            <w:r>
              <w:rPr>
                <w:b/>
                <w:sz w:val="20"/>
              </w:rPr>
              <w:t>“EVALUATION OF MARKET VALUE OF FITTING AND MATERIAL ON GROUNDS RASADNICI”</w:t>
            </w:r>
          </w:p>
        </w:tc>
      </w:tr>
      <w:tr w:rsidR="00E87A30">
        <w:trPr>
          <w:trHeight w:val="731"/>
        </w:trPr>
        <w:tc>
          <w:tcPr>
            <w:tcW w:w="1082" w:type="dxa"/>
          </w:tcPr>
          <w:p w:rsidR="00E87A30" w:rsidRDefault="00E87A30">
            <w:pPr>
              <w:pStyle w:val="TableParagraph"/>
              <w:spacing w:before="11"/>
              <w:rPr>
                <w:b/>
                <w:sz w:val="19"/>
              </w:rPr>
            </w:pPr>
          </w:p>
          <w:p w:rsidR="00E87A30" w:rsidRDefault="00076365">
            <w:pPr>
              <w:pStyle w:val="TableParagraph"/>
              <w:spacing w:before="1"/>
              <w:ind w:left="119"/>
              <w:rPr>
                <w:sz w:val="20"/>
              </w:rPr>
            </w:pPr>
            <w:r>
              <w:rPr>
                <w:sz w:val="20"/>
              </w:rPr>
              <w:t>06/2005</w:t>
            </w:r>
          </w:p>
        </w:tc>
        <w:tc>
          <w:tcPr>
            <w:tcW w:w="1053" w:type="dxa"/>
          </w:tcPr>
          <w:p w:rsidR="00E87A30" w:rsidRDefault="00E87A30">
            <w:pPr>
              <w:pStyle w:val="TableParagraph"/>
              <w:spacing w:before="11"/>
              <w:rPr>
                <w:b/>
                <w:sz w:val="19"/>
              </w:rPr>
            </w:pPr>
          </w:p>
          <w:p w:rsidR="00E87A30" w:rsidRDefault="00076365">
            <w:pPr>
              <w:pStyle w:val="TableParagraph"/>
              <w:spacing w:before="1"/>
              <w:ind w:right="176"/>
              <w:jc w:val="right"/>
              <w:rPr>
                <w:sz w:val="20"/>
              </w:rPr>
            </w:pPr>
            <w:r>
              <w:rPr>
                <w:w w:val="95"/>
                <w:sz w:val="20"/>
              </w:rPr>
              <w:t>10/2005</w:t>
            </w:r>
          </w:p>
        </w:tc>
        <w:tc>
          <w:tcPr>
            <w:tcW w:w="2129" w:type="dxa"/>
          </w:tcPr>
          <w:p w:rsidR="00E87A30" w:rsidRDefault="00076365">
            <w:pPr>
              <w:pStyle w:val="TableParagraph"/>
              <w:spacing w:before="121"/>
              <w:ind w:left="305"/>
              <w:rPr>
                <w:sz w:val="20"/>
              </w:rPr>
            </w:pPr>
            <w:r>
              <w:rPr>
                <w:sz w:val="20"/>
              </w:rPr>
              <w:t>Cash&amp;Carry centar</w:t>
            </w:r>
          </w:p>
          <w:p w:rsidR="00E87A30" w:rsidRDefault="00076365">
            <w:pPr>
              <w:pStyle w:val="TableParagraph"/>
              <w:spacing w:before="1"/>
              <w:ind w:left="360"/>
              <w:rPr>
                <w:sz w:val="20"/>
              </w:rPr>
            </w:pPr>
            <w:r>
              <w:rPr>
                <w:sz w:val="20"/>
              </w:rPr>
              <w:t>»ELA«, Podgorica</w:t>
            </w:r>
          </w:p>
        </w:tc>
        <w:tc>
          <w:tcPr>
            <w:tcW w:w="1376" w:type="dxa"/>
          </w:tcPr>
          <w:p w:rsidR="00E87A30" w:rsidRDefault="00076365">
            <w:pPr>
              <w:pStyle w:val="TableParagraph"/>
              <w:spacing w:before="121"/>
              <w:ind w:left="185" w:right="34" w:hanging="17"/>
              <w:rPr>
                <w:sz w:val="20"/>
              </w:rPr>
            </w:pPr>
            <w:r>
              <w:rPr>
                <w:sz w:val="20"/>
              </w:rPr>
              <w:t>Leader of the project team</w:t>
            </w:r>
          </w:p>
        </w:tc>
        <w:tc>
          <w:tcPr>
            <w:tcW w:w="3899" w:type="dxa"/>
          </w:tcPr>
          <w:p w:rsidR="00E87A30" w:rsidRDefault="00076365">
            <w:pPr>
              <w:pStyle w:val="TableParagraph"/>
              <w:ind w:left="121" w:right="132"/>
              <w:rPr>
                <w:b/>
                <w:sz w:val="20"/>
              </w:rPr>
            </w:pPr>
            <w:r>
              <w:rPr>
                <w:b/>
                <w:sz w:val="20"/>
              </w:rPr>
              <w:t>“SYSTEMATIZATION AND JOB DESCRIPTION IN CASH AND CARRY CENTER ELA”</w:t>
            </w:r>
          </w:p>
        </w:tc>
      </w:tr>
      <w:tr w:rsidR="00E87A30">
        <w:trPr>
          <w:trHeight w:val="3227"/>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rPr>
            </w:pPr>
          </w:p>
          <w:p w:rsidR="00E87A30" w:rsidRDefault="00076365">
            <w:pPr>
              <w:pStyle w:val="TableParagraph"/>
              <w:spacing w:before="1"/>
              <w:ind w:left="119"/>
              <w:rPr>
                <w:sz w:val="20"/>
              </w:rPr>
            </w:pPr>
            <w:r>
              <w:rPr>
                <w:sz w:val="20"/>
              </w:rPr>
              <w:t>9/2005</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rPr>
            </w:pPr>
          </w:p>
          <w:p w:rsidR="00E87A30" w:rsidRDefault="00076365">
            <w:pPr>
              <w:pStyle w:val="TableParagraph"/>
              <w:spacing w:before="1"/>
              <w:ind w:right="176"/>
              <w:jc w:val="right"/>
              <w:rPr>
                <w:sz w:val="20"/>
              </w:rPr>
            </w:pPr>
            <w:r>
              <w:rPr>
                <w:w w:val="95"/>
                <w:sz w:val="20"/>
              </w:rPr>
              <w:t>12/2005</w:t>
            </w:r>
          </w:p>
        </w:tc>
        <w:tc>
          <w:tcPr>
            <w:tcW w:w="2129"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spacing w:before="2"/>
              <w:rPr>
                <w:b/>
              </w:rPr>
            </w:pPr>
          </w:p>
          <w:p w:rsidR="00E87A30" w:rsidRDefault="00076365">
            <w:pPr>
              <w:pStyle w:val="TableParagraph"/>
              <w:ind w:left="139" w:right="129"/>
              <w:jc w:val="center"/>
              <w:rPr>
                <w:sz w:val="20"/>
              </w:rPr>
            </w:pPr>
            <w:r>
              <w:rPr>
                <w:sz w:val="20"/>
              </w:rPr>
              <w:t>USAID/ORT</w:t>
            </w:r>
          </w:p>
          <w:p w:rsidR="00E87A30" w:rsidRDefault="00076365">
            <w:pPr>
              <w:pStyle w:val="TableParagraph"/>
              <w:spacing w:before="1"/>
              <w:ind w:left="139" w:right="129"/>
              <w:jc w:val="center"/>
              <w:rPr>
                <w:sz w:val="20"/>
              </w:rPr>
            </w:pPr>
            <w:r>
              <w:rPr>
                <w:sz w:val="20"/>
              </w:rPr>
              <w:t>Montenegro Advocacy Program</w:t>
            </w:r>
          </w:p>
        </w:tc>
        <w:tc>
          <w:tcPr>
            <w:tcW w:w="1376" w:type="dxa"/>
          </w:tcPr>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48"/>
              <w:ind w:left="209" w:right="198" w:firstLine="3"/>
              <w:jc w:val="center"/>
              <w:rPr>
                <w:sz w:val="20"/>
              </w:rPr>
            </w:pPr>
            <w:r>
              <w:rPr>
                <w:sz w:val="20"/>
              </w:rPr>
              <w:t>Leader of the project team</w:t>
            </w:r>
          </w:p>
        </w:tc>
        <w:tc>
          <w:tcPr>
            <w:tcW w:w="3899" w:type="dxa"/>
          </w:tcPr>
          <w:p w:rsidR="00E87A30" w:rsidRDefault="00076365">
            <w:pPr>
              <w:pStyle w:val="TableParagraph"/>
              <w:ind w:left="121"/>
              <w:rPr>
                <w:b/>
                <w:sz w:val="20"/>
              </w:rPr>
            </w:pPr>
            <w:r>
              <w:rPr>
                <w:b/>
                <w:sz w:val="20"/>
              </w:rPr>
              <w:t>STUDY "POSSIBILITY OF DEVELOPMENT OF PRIMARY PRODUCTION OF CEREALS IN MONTENEGRO"</w:t>
            </w:r>
          </w:p>
          <w:p w:rsidR="00E87A30" w:rsidRDefault="00076365">
            <w:pPr>
              <w:pStyle w:val="TableParagraph"/>
              <w:numPr>
                <w:ilvl w:val="0"/>
                <w:numId w:val="4"/>
              </w:numPr>
              <w:tabs>
                <w:tab w:val="left" w:pos="842"/>
              </w:tabs>
              <w:spacing w:before="2"/>
              <w:ind w:right="568"/>
              <w:rPr>
                <w:sz w:val="20"/>
              </w:rPr>
            </w:pPr>
            <w:r>
              <w:rPr>
                <w:sz w:val="20"/>
              </w:rPr>
              <w:t>Processing and consumption of cereals in</w:t>
            </w:r>
            <w:r>
              <w:rPr>
                <w:spacing w:val="-2"/>
                <w:sz w:val="20"/>
              </w:rPr>
              <w:t xml:space="preserve"> </w:t>
            </w:r>
            <w:r>
              <w:rPr>
                <w:sz w:val="20"/>
              </w:rPr>
              <w:t>Montenegro</w:t>
            </w:r>
          </w:p>
          <w:p w:rsidR="00E87A30" w:rsidRDefault="00076365">
            <w:pPr>
              <w:pStyle w:val="TableParagraph"/>
              <w:numPr>
                <w:ilvl w:val="0"/>
                <w:numId w:val="4"/>
              </w:numPr>
              <w:tabs>
                <w:tab w:val="left" w:pos="842"/>
              </w:tabs>
              <w:spacing w:before="1" w:line="255" w:lineRule="exact"/>
              <w:ind w:hanging="361"/>
              <w:rPr>
                <w:sz w:val="20"/>
              </w:rPr>
            </w:pPr>
            <w:r>
              <w:rPr>
                <w:sz w:val="20"/>
              </w:rPr>
              <w:t>Export</w:t>
            </w:r>
            <w:r>
              <w:rPr>
                <w:spacing w:val="-1"/>
                <w:sz w:val="20"/>
              </w:rPr>
              <w:t xml:space="preserve"> </w:t>
            </w:r>
            <w:r>
              <w:rPr>
                <w:sz w:val="20"/>
              </w:rPr>
              <w:t>opportunities</w:t>
            </w:r>
          </w:p>
          <w:p w:rsidR="00E87A30" w:rsidRDefault="00076365">
            <w:pPr>
              <w:pStyle w:val="TableParagraph"/>
              <w:numPr>
                <w:ilvl w:val="0"/>
                <w:numId w:val="4"/>
              </w:numPr>
              <w:tabs>
                <w:tab w:val="left" w:pos="842"/>
              </w:tabs>
              <w:ind w:right="355"/>
              <w:rPr>
                <w:sz w:val="20"/>
              </w:rPr>
            </w:pPr>
            <w:r>
              <w:rPr>
                <w:sz w:val="20"/>
              </w:rPr>
              <w:t>Limitations in the development</w:t>
            </w:r>
            <w:r>
              <w:rPr>
                <w:spacing w:val="-13"/>
                <w:sz w:val="20"/>
              </w:rPr>
              <w:t xml:space="preserve"> </w:t>
            </w:r>
            <w:r>
              <w:rPr>
                <w:sz w:val="20"/>
              </w:rPr>
              <w:t>of primary cereal</w:t>
            </w:r>
            <w:r>
              <w:rPr>
                <w:spacing w:val="-2"/>
                <w:sz w:val="20"/>
              </w:rPr>
              <w:t xml:space="preserve"> </w:t>
            </w:r>
            <w:r>
              <w:rPr>
                <w:sz w:val="20"/>
              </w:rPr>
              <w:t>production</w:t>
            </w:r>
          </w:p>
          <w:p w:rsidR="00E87A30" w:rsidRDefault="00076365">
            <w:pPr>
              <w:pStyle w:val="TableParagraph"/>
              <w:numPr>
                <w:ilvl w:val="0"/>
                <w:numId w:val="4"/>
              </w:numPr>
              <w:tabs>
                <w:tab w:val="left" w:pos="842"/>
              </w:tabs>
              <w:ind w:right="644"/>
              <w:rPr>
                <w:sz w:val="20"/>
              </w:rPr>
            </w:pPr>
            <w:r>
              <w:rPr>
                <w:sz w:val="20"/>
              </w:rPr>
              <w:t>Research and education in</w:t>
            </w:r>
            <w:r>
              <w:rPr>
                <w:spacing w:val="-9"/>
                <w:sz w:val="20"/>
              </w:rPr>
              <w:t xml:space="preserve"> </w:t>
            </w:r>
            <w:r>
              <w:rPr>
                <w:sz w:val="20"/>
              </w:rPr>
              <w:t>the function of primary cereal production</w:t>
            </w:r>
          </w:p>
          <w:p w:rsidR="00E87A30" w:rsidRDefault="00076365">
            <w:pPr>
              <w:pStyle w:val="TableParagraph"/>
              <w:numPr>
                <w:ilvl w:val="0"/>
                <w:numId w:val="4"/>
              </w:numPr>
              <w:tabs>
                <w:tab w:val="left" w:pos="842"/>
              </w:tabs>
              <w:spacing w:before="6" w:line="242" w:lineRule="exact"/>
              <w:ind w:right="167"/>
              <w:rPr>
                <w:sz w:val="20"/>
              </w:rPr>
            </w:pPr>
            <w:r>
              <w:rPr>
                <w:sz w:val="20"/>
              </w:rPr>
              <w:t>Investment development of</w:t>
            </w:r>
            <w:r>
              <w:rPr>
                <w:spacing w:val="-15"/>
                <w:sz w:val="20"/>
              </w:rPr>
              <w:t xml:space="preserve"> </w:t>
            </w:r>
            <w:r>
              <w:rPr>
                <w:sz w:val="20"/>
              </w:rPr>
              <w:t>primary cereal</w:t>
            </w:r>
            <w:r>
              <w:rPr>
                <w:spacing w:val="-1"/>
                <w:sz w:val="20"/>
              </w:rPr>
              <w:t xml:space="preserve"> </w:t>
            </w:r>
            <w:r>
              <w:rPr>
                <w:sz w:val="20"/>
              </w:rPr>
              <w:t>production</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left="119"/>
              <w:rPr>
                <w:sz w:val="20"/>
              </w:rPr>
            </w:pPr>
            <w:r>
              <w:rPr>
                <w:sz w:val="20"/>
              </w:rPr>
              <w:t>02/2003</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
              <w:ind w:right="176"/>
              <w:jc w:val="right"/>
              <w:rPr>
                <w:sz w:val="20"/>
              </w:rPr>
            </w:pPr>
            <w:r>
              <w:rPr>
                <w:w w:val="95"/>
                <w:sz w:val="20"/>
              </w:rPr>
              <w:t>06/2003</w:t>
            </w:r>
          </w:p>
        </w:tc>
        <w:tc>
          <w:tcPr>
            <w:tcW w:w="2129" w:type="dxa"/>
          </w:tcPr>
          <w:p w:rsidR="00E87A30" w:rsidRDefault="00076365">
            <w:pPr>
              <w:pStyle w:val="TableParagraph"/>
              <w:ind w:left="139" w:right="126"/>
              <w:jc w:val="center"/>
              <w:rPr>
                <w:sz w:val="20"/>
              </w:rPr>
            </w:pPr>
            <w:r>
              <w:rPr>
                <w:sz w:val="20"/>
              </w:rPr>
              <w:t>Ministry of Agriculture and Water Supply</w:t>
            </w:r>
          </w:p>
          <w:p w:rsidR="00E87A30" w:rsidRDefault="00076365">
            <w:pPr>
              <w:pStyle w:val="TableParagraph"/>
              <w:spacing w:before="1"/>
              <w:ind w:left="139" w:right="129"/>
              <w:jc w:val="center"/>
              <w:rPr>
                <w:sz w:val="20"/>
              </w:rPr>
            </w:pPr>
            <w:r>
              <w:rPr>
                <w:sz w:val="20"/>
              </w:rPr>
              <w:t>of the Government of the Republic of</w:t>
            </w:r>
          </w:p>
          <w:p w:rsidR="00E87A30" w:rsidRDefault="00076365">
            <w:pPr>
              <w:pStyle w:val="TableParagraph"/>
              <w:spacing w:line="224" w:lineRule="exact"/>
              <w:ind w:left="138" w:right="132"/>
              <w:jc w:val="center"/>
              <w:rPr>
                <w:sz w:val="20"/>
              </w:rPr>
            </w:pPr>
            <w:r>
              <w:rPr>
                <w:sz w:val="20"/>
              </w:rPr>
              <w:t>Montenegro</w:t>
            </w:r>
          </w:p>
        </w:tc>
        <w:tc>
          <w:tcPr>
            <w:tcW w:w="1376"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899" w:type="dxa"/>
          </w:tcPr>
          <w:p w:rsidR="00E87A30" w:rsidRDefault="00076365">
            <w:pPr>
              <w:pStyle w:val="TableParagraph"/>
              <w:spacing w:before="121"/>
              <w:ind w:left="121"/>
              <w:rPr>
                <w:b/>
                <w:sz w:val="20"/>
              </w:rPr>
            </w:pPr>
            <w:r>
              <w:rPr>
                <w:b/>
                <w:sz w:val="20"/>
              </w:rPr>
              <w:t>“PROJECT OF ESTABLISHMENT OF WATER DIRECTORATE IN MONTENEGRO”</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spacing w:before="10"/>
              <w:rPr>
                <w:b/>
                <w:sz w:val="19"/>
              </w:rPr>
            </w:pPr>
          </w:p>
          <w:p w:rsidR="00E87A30" w:rsidRDefault="00076365">
            <w:pPr>
              <w:pStyle w:val="TableParagraph"/>
              <w:ind w:left="119"/>
              <w:rPr>
                <w:sz w:val="20"/>
              </w:rPr>
            </w:pPr>
            <w:r>
              <w:rPr>
                <w:sz w:val="20"/>
              </w:rPr>
              <w:t>06/2004</w:t>
            </w:r>
          </w:p>
        </w:tc>
        <w:tc>
          <w:tcPr>
            <w:tcW w:w="1053" w:type="dxa"/>
          </w:tcPr>
          <w:p w:rsidR="00E87A30" w:rsidRDefault="00E87A30">
            <w:pPr>
              <w:pStyle w:val="TableParagraph"/>
              <w:rPr>
                <w:b/>
                <w:sz w:val="20"/>
              </w:rPr>
            </w:pPr>
          </w:p>
          <w:p w:rsidR="00E87A30" w:rsidRDefault="00E87A30">
            <w:pPr>
              <w:pStyle w:val="TableParagraph"/>
              <w:spacing w:before="10"/>
              <w:rPr>
                <w:b/>
                <w:sz w:val="19"/>
              </w:rPr>
            </w:pPr>
          </w:p>
          <w:p w:rsidR="00E87A30" w:rsidRDefault="00076365">
            <w:pPr>
              <w:pStyle w:val="TableParagraph"/>
              <w:ind w:right="176"/>
              <w:jc w:val="right"/>
              <w:rPr>
                <w:sz w:val="20"/>
              </w:rPr>
            </w:pPr>
            <w:r>
              <w:rPr>
                <w:w w:val="95"/>
                <w:sz w:val="20"/>
              </w:rPr>
              <w:t>08/2004</w:t>
            </w:r>
          </w:p>
        </w:tc>
        <w:tc>
          <w:tcPr>
            <w:tcW w:w="2129" w:type="dxa"/>
          </w:tcPr>
          <w:p w:rsidR="00E87A30" w:rsidRDefault="00076365">
            <w:pPr>
              <w:pStyle w:val="TableParagraph"/>
              <w:spacing w:before="12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14"/>
              <w:ind w:left="138" w:right="132"/>
              <w:jc w:val="center"/>
              <w:rPr>
                <w:sz w:val="20"/>
              </w:rPr>
            </w:pPr>
            <w:r>
              <w:rPr>
                <w:sz w:val="20"/>
              </w:rPr>
              <w:t>+382 69 073 318</w:t>
            </w:r>
          </w:p>
        </w:tc>
        <w:tc>
          <w:tcPr>
            <w:tcW w:w="1376"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899" w:type="dxa"/>
          </w:tcPr>
          <w:p w:rsidR="00E87A30" w:rsidRDefault="00076365">
            <w:pPr>
              <w:pStyle w:val="TableParagraph"/>
              <w:ind w:left="121"/>
              <w:rPr>
                <w:b/>
                <w:sz w:val="20"/>
              </w:rPr>
            </w:pPr>
            <w:r>
              <w:rPr>
                <w:b/>
                <w:sz w:val="20"/>
              </w:rPr>
              <w:t>“EXPERTISE ABOUT DEGREE OF COMPLETED WORKS IN THE RESIDENTIAL FACILITY VELJI VINOGRADI”</w:t>
            </w:r>
          </w:p>
        </w:tc>
      </w:tr>
    </w:tbl>
    <w:p w:rsidR="00E87A30" w:rsidRDefault="00E87A30">
      <w:pPr>
        <w:rPr>
          <w:sz w:val="20"/>
        </w:rPr>
        <w:sectPr w:rsidR="00E87A30">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E87A30">
        <w:trPr>
          <w:trHeight w:val="732"/>
        </w:trPr>
        <w:tc>
          <w:tcPr>
            <w:tcW w:w="1082" w:type="dxa"/>
            <w:shd w:val="clear" w:color="auto" w:fill="D9D9D9"/>
          </w:tcPr>
          <w:p w:rsidR="00E87A30" w:rsidRDefault="00076365">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E87A30" w:rsidRDefault="00076365">
            <w:pPr>
              <w:pStyle w:val="TableParagraph"/>
              <w:spacing w:before="145"/>
              <w:ind w:left="168" w:right="143" w:firstLine="79"/>
              <w:jc w:val="center"/>
              <w:rPr>
                <w:b/>
                <w:sz w:val="18"/>
              </w:rPr>
            </w:pPr>
            <w:r>
              <w:rPr>
                <w:b/>
                <w:sz w:val="18"/>
              </w:rPr>
              <w:t>Date to mm/ yyyy</w:t>
            </w:r>
          </w:p>
        </w:tc>
        <w:tc>
          <w:tcPr>
            <w:tcW w:w="2129" w:type="dxa"/>
            <w:shd w:val="clear" w:color="auto" w:fill="D9D9D9"/>
          </w:tcPr>
          <w:p w:rsidR="00E87A30" w:rsidRDefault="00076365">
            <w:pPr>
              <w:pStyle w:val="TableParagraph"/>
              <w:ind w:left="139" w:right="127"/>
              <w:jc w:val="center"/>
              <w:rPr>
                <w:b/>
                <w:sz w:val="20"/>
              </w:rPr>
            </w:pPr>
            <w:r>
              <w:rPr>
                <w:b/>
                <w:sz w:val="20"/>
              </w:rPr>
              <w:t>Company and reference (name and contact)</w:t>
            </w:r>
          </w:p>
        </w:tc>
        <w:tc>
          <w:tcPr>
            <w:tcW w:w="1315" w:type="dxa"/>
            <w:shd w:val="clear" w:color="auto" w:fill="D9D9D9"/>
          </w:tcPr>
          <w:p w:rsidR="00E87A30" w:rsidRDefault="00E87A30">
            <w:pPr>
              <w:pStyle w:val="TableParagraph"/>
              <w:rPr>
                <w:b/>
                <w:sz w:val="20"/>
              </w:rPr>
            </w:pPr>
          </w:p>
          <w:p w:rsidR="00E87A30" w:rsidRDefault="00076365">
            <w:pPr>
              <w:pStyle w:val="TableParagraph"/>
              <w:ind w:left="320"/>
              <w:rPr>
                <w:b/>
                <w:sz w:val="20"/>
              </w:rPr>
            </w:pPr>
            <w:r>
              <w:rPr>
                <w:b/>
                <w:sz w:val="20"/>
              </w:rPr>
              <w:t>Position</w:t>
            </w:r>
          </w:p>
        </w:tc>
        <w:tc>
          <w:tcPr>
            <w:tcW w:w="3960" w:type="dxa"/>
            <w:shd w:val="clear" w:color="auto" w:fill="D9D9D9"/>
          </w:tcPr>
          <w:p w:rsidR="00E87A30" w:rsidRDefault="00E87A30">
            <w:pPr>
              <w:pStyle w:val="TableParagraph"/>
              <w:rPr>
                <w:b/>
                <w:sz w:val="20"/>
              </w:rPr>
            </w:pPr>
          </w:p>
          <w:p w:rsidR="00E87A30" w:rsidRDefault="00076365">
            <w:pPr>
              <w:pStyle w:val="TableParagraph"/>
              <w:ind w:left="121"/>
              <w:rPr>
                <w:b/>
                <w:sz w:val="20"/>
              </w:rPr>
            </w:pPr>
            <w:r>
              <w:rPr>
                <w:b/>
                <w:sz w:val="20"/>
              </w:rPr>
              <w:t>Description</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04/2004</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07/2004</w:t>
            </w:r>
          </w:p>
        </w:tc>
        <w:tc>
          <w:tcPr>
            <w:tcW w:w="2129" w:type="dxa"/>
          </w:tcPr>
          <w:p w:rsidR="00E87A30" w:rsidRDefault="00076365">
            <w:pPr>
              <w:pStyle w:val="TableParagraph"/>
              <w:spacing w:before="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14" w:line="223" w:lineRule="exact"/>
              <w:ind w:left="138" w:right="132"/>
              <w:jc w:val="center"/>
              <w:rPr>
                <w:sz w:val="20"/>
              </w:rPr>
            </w:pPr>
            <w:r>
              <w:rPr>
                <w:sz w:val="20"/>
              </w:rPr>
              <w:t>+382 69 073 318</w:t>
            </w:r>
          </w:p>
        </w:tc>
        <w:tc>
          <w:tcPr>
            <w:tcW w:w="1315" w:type="dxa"/>
          </w:tcPr>
          <w:p w:rsidR="00E87A30" w:rsidRDefault="00E87A30">
            <w:pPr>
              <w:pStyle w:val="TableParagraph"/>
              <w:spacing w:before="11"/>
              <w:jc w:val="center"/>
              <w:rPr>
                <w:b/>
                <w:sz w:val="19"/>
              </w:rPr>
            </w:pPr>
          </w:p>
          <w:p w:rsidR="00E87A30" w:rsidRDefault="00076365">
            <w:pPr>
              <w:pStyle w:val="TableParagraph"/>
              <w:spacing w:before="1"/>
              <w:ind w:left="209" w:right="169" w:hanging="10"/>
              <w:jc w:val="center"/>
              <w:rPr>
                <w:sz w:val="20"/>
              </w:rPr>
            </w:pPr>
            <w:r>
              <w:rPr>
                <w:sz w:val="20"/>
              </w:rPr>
              <w:t>Member of the project</w:t>
            </w:r>
          </w:p>
        </w:tc>
        <w:tc>
          <w:tcPr>
            <w:tcW w:w="3960" w:type="dxa"/>
          </w:tcPr>
          <w:p w:rsidR="00E87A30" w:rsidRDefault="00076365">
            <w:pPr>
              <w:pStyle w:val="TableParagraph"/>
              <w:spacing w:before="1"/>
              <w:ind w:left="121" w:right="388"/>
              <w:rPr>
                <w:b/>
                <w:sz w:val="20"/>
              </w:rPr>
            </w:pPr>
            <w:r>
              <w:rPr>
                <w:b/>
                <w:sz w:val="20"/>
              </w:rPr>
              <w:t>“NEW MODEL OF ORGANIZATION OF PROFESSIONAL SERVICE FOR CONTROL OVER THE ROAD INFRASTRUCTURE</w:t>
            </w:r>
          </w:p>
          <w:p w:rsidR="00E87A30" w:rsidRDefault="00076365">
            <w:pPr>
              <w:pStyle w:val="TableParagraph"/>
              <w:spacing w:line="223" w:lineRule="exact"/>
              <w:ind w:left="121"/>
              <w:rPr>
                <w:b/>
                <w:sz w:val="20"/>
              </w:rPr>
            </w:pPr>
            <w:r>
              <w:rPr>
                <w:b/>
                <w:sz w:val="20"/>
              </w:rPr>
              <w:t>FACILITIES”</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03/2002</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05/2002</w:t>
            </w:r>
          </w:p>
        </w:tc>
        <w:tc>
          <w:tcPr>
            <w:tcW w:w="2129" w:type="dxa"/>
          </w:tcPr>
          <w:p w:rsidR="00E87A30" w:rsidRDefault="00076365">
            <w:pPr>
              <w:pStyle w:val="TableParagraph"/>
              <w:spacing w:before="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E87A30" w:rsidRDefault="00076365">
            <w:pPr>
              <w:pStyle w:val="TableParagraph"/>
              <w:spacing w:before="14" w:line="223" w:lineRule="exact"/>
              <w:ind w:left="138" w:right="132"/>
              <w:jc w:val="center"/>
              <w:rPr>
                <w:sz w:val="20"/>
              </w:rPr>
            </w:pPr>
            <w:r>
              <w:rPr>
                <w:sz w:val="20"/>
              </w:rPr>
              <w:t>+382 69 073 318</w:t>
            </w:r>
          </w:p>
        </w:tc>
        <w:tc>
          <w:tcPr>
            <w:tcW w:w="1315" w:type="dxa"/>
          </w:tcPr>
          <w:p w:rsidR="00E87A30" w:rsidRDefault="00076365">
            <w:pPr>
              <w:pStyle w:val="TableParagraph"/>
              <w:spacing w:before="121"/>
              <w:ind w:left="139" w:right="127"/>
              <w:jc w:val="center"/>
              <w:rPr>
                <w:sz w:val="20"/>
              </w:rPr>
            </w:pPr>
            <w:r>
              <w:rPr>
                <w:sz w:val="20"/>
              </w:rPr>
              <w:t>Member of the project team</w:t>
            </w:r>
          </w:p>
        </w:tc>
        <w:tc>
          <w:tcPr>
            <w:tcW w:w="3960" w:type="dxa"/>
          </w:tcPr>
          <w:p w:rsidR="00E87A30" w:rsidRDefault="00076365">
            <w:pPr>
              <w:pStyle w:val="TableParagraph"/>
              <w:spacing w:before="1"/>
              <w:ind w:left="121" w:right="568"/>
              <w:rPr>
                <w:b/>
                <w:sz w:val="20"/>
              </w:rPr>
            </w:pPr>
            <w:r>
              <w:rPr>
                <w:b/>
                <w:sz w:val="20"/>
              </w:rPr>
              <w:t>“ASSESSMENT OF MARKET VALUE AND OTHER BUSINESS PROPERTY OF THE COMPANY “GRANMER”</w:t>
            </w:r>
          </w:p>
        </w:tc>
      </w:tr>
      <w:tr w:rsidR="00E87A30">
        <w:trPr>
          <w:trHeight w:val="1221"/>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19"/>
              <w:rPr>
                <w:sz w:val="20"/>
              </w:rPr>
            </w:pPr>
            <w:r>
              <w:rPr>
                <w:sz w:val="20"/>
              </w:rPr>
              <w:t>03/2002</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right="176"/>
              <w:jc w:val="right"/>
              <w:rPr>
                <w:sz w:val="20"/>
              </w:rPr>
            </w:pPr>
            <w:r>
              <w:rPr>
                <w:w w:val="95"/>
                <w:sz w:val="20"/>
              </w:rPr>
              <w:t>05/2002</w:t>
            </w:r>
          </w:p>
        </w:tc>
        <w:tc>
          <w:tcPr>
            <w:tcW w:w="2129" w:type="dxa"/>
          </w:tcPr>
          <w:p w:rsidR="00E87A30" w:rsidRDefault="00076365">
            <w:pPr>
              <w:pStyle w:val="TableParagraph"/>
              <w:spacing w:before="1"/>
              <w:ind w:left="139" w:right="128"/>
              <w:jc w:val="center"/>
              <w:rPr>
                <w:sz w:val="20"/>
              </w:rPr>
            </w:pPr>
            <w:r>
              <w:rPr>
                <w:sz w:val="20"/>
              </w:rPr>
              <w:t>Faculty of Civil Engineering in Podgorica</w:t>
            </w:r>
          </w:p>
          <w:p w:rsidR="00E87A30" w:rsidRDefault="00076365">
            <w:pPr>
              <w:pStyle w:val="TableParagraph"/>
              <w:spacing w:before="3"/>
              <w:ind w:left="139" w:right="132"/>
              <w:jc w:val="center"/>
              <w:rPr>
                <w:rFonts w:ascii="Arial" w:hAnsi="Arial"/>
                <w:sz w:val="20"/>
              </w:rPr>
            </w:pPr>
            <w:r>
              <w:rPr>
                <w:rFonts w:ascii="Arial" w:hAnsi="Arial"/>
                <w:sz w:val="20"/>
              </w:rPr>
              <w:t>Miloš Knežević</w:t>
            </w:r>
          </w:p>
          <w:p w:rsidR="00E87A30" w:rsidRDefault="00076365">
            <w:pPr>
              <w:pStyle w:val="TableParagraph"/>
              <w:spacing w:before="12" w:line="223" w:lineRule="exact"/>
              <w:ind w:left="138" w:right="132"/>
              <w:jc w:val="center"/>
              <w:rPr>
                <w:sz w:val="20"/>
              </w:rPr>
            </w:pPr>
            <w:r>
              <w:rPr>
                <w:sz w:val="20"/>
              </w:rPr>
              <w:t>+382 69 073 318</w:t>
            </w:r>
          </w:p>
        </w:tc>
        <w:tc>
          <w:tcPr>
            <w:tcW w:w="1315" w:type="dxa"/>
          </w:tcPr>
          <w:p w:rsidR="00E87A30" w:rsidRDefault="00E87A30">
            <w:pPr>
              <w:pStyle w:val="TableParagraph"/>
              <w:spacing w:before="11"/>
              <w:rPr>
                <w:b/>
                <w:sz w:val="19"/>
              </w:rPr>
            </w:pPr>
          </w:p>
          <w:p w:rsidR="00E87A30" w:rsidRDefault="00076365">
            <w:pPr>
              <w:pStyle w:val="TableParagraph"/>
              <w:spacing w:before="1"/>
              <w:ind w:left="139" w:right="127"/>
              <w:jc w:val="center"/>
              <w:rPr>
                <w:sz w:val="20"/>
              </w:rPr>
            </w:pPr>
            <w:r>
              <w:rPr>
                <w:sz w:val="20"/>
              </w:rPr>
              <w:t>Member of the project team</w:t>
            </w:r>
          </w:p>
        </w:tc>
        <w:tc>
          <w:tcPr>
            <w:tcW w:w="3960" w:type="dxa"/>
          </w:tcPr>
          <w:p w:rsidR="00E87A30" w:rsidRDefault="00076365">
            <w:pPr>
              <w:pStyle w:val="TableParagraph"/>
              <w:spacing w:before="123"/>
              <w:ind w:left="121" w:right="568"/>
              <w:rPr>
                <w:b/>
                <w:sz w:val="20"/>
              </w:rPr>
            </w:pPr>
            <w:r>
              <w:rPr>
                <w:b/>
                <w:sz w:val="20"/>
              </w:rPr>
              <w:t>“ASSESSMENT OF MARKET VALUE AND OTHER BUSINESS PROPERTY OF THE COMPANY “TOMATO”</w:t>
            </w:r>
          </w:p>
        </w:tc>
      </w:tr>
      <w:tr w:rsidR="00E87A30">
        <w:trPr>
          <w:trHeight w:val="1466"/>
        </w:trPr>
        <w:tc>
          <w:tcPr>
            <w:tcW w:w="1082"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left="119"/>
              <w:rPr>
                <w:sz w:val="20"/>
              </w:rPr>
            </w:pPr>
            <w:r>
              <w:rPr>
                <w:sz w:val="20"/>
              </w:rPr>
              <w:t>05/2001</w:t>
            </w:r>
          </w:p>
        </w:tc>
        <w:tc>
          <w:tcPr>
            <w:tcW w:w="1053"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spacing w:before="122"/>
              <w:ind w:right="176"/>
              <w:jc w:val="right"/>
              <w:rPr>
                <w:sz w:val="20"/>
              </w:rPr>
            </w:pPr>
            <w:r>
              <w:rPr>
                <w:w w:val="95"/>
                <w:sz w:val="20"/>
              </w:rPr>
              <w:t>12/2002</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before="1"/>
              <w:ind w:left="139" w:right="130"/>
              <w:jc w:val="center"/>
              <w:rPr>
                <w:sz w:val="20"/>
              </w:rPr>
            </w:pPr>
            <w:r>
              <w:rPr>
                <w:sz w:val="20"/>
              </w:rPr>
              <w:t>Macro management center</w:t>
            </w:r>
          </w:p>
          <w:p w:rsidR="00E87A30" w:rsidRDefault="00076365">
            <w:pPr>
              <w:pStyle w:val="TableParagraph"/>
              <w:spacing w:line="224" w:lineRule="exact"/>
              <w:ind w:left="138" w:right="132"/>
              <w:jc w:val="center"/>
              <w:rPr>
                <w:sz w:val="20"/>
              </w:rPr>
            </w:pPr>
            <w:r>
              <w:rPr>
                <w:sz w:val="20"/>
              </w:rPr>
              <w:t>+382 20 241 138</w:t>
            </w:r>
          </w:p>
        </w:tc>
        <w:tc>
          <w:tcPr>
            <w:tcW w:w="1315" w:type="dxa"/>
          </w:tcPr>
          <w:p w:rsidR="00E87A30" w:rsidRDefault="00E87A30">
            <w:pPr>
              <w:pStyle w:val="TableParagraph"/>
              <w:spacing w:before="12"/>
              <w:rPr>
                <w:b/>
                <w:sz w:val="29"/>
              </w:rPr>
            </w:pPr>
          </w:p>
          <w:p w:rsidR="00E87A30" w:rsidRDefault="00076365">
            <w:pPr>
              <w:pStyle w:val="TableParagraph"/>
              <w:ind w:left="139" w:right="127"/>
              <w:jc w:val="center"/>
              <w:rPr>
                <w:sz w:val="20"/>
              </w:rPr>
            </w:pPr>
            <w:r>
              <w:rPr>
                <w:sz w:val="20"/>
              </w:rPr>
              <w:t>Member of the project team</w:t>
            </w:r>
          </w:p>
        </w:tc>
        <w:tc>
          <w:tcPr>
            <w:tcW w:w="3960" w:type="dxa"/>
          </w:tcPr>
          <w:p w:rsidR="00E87A30" w:rsidRDefault="00E87A30">
            <w:pPr>
              <w:pStyle w:val="TableParagraph"/>
              <w:rPr>
                <w:b/>
                <w:sz w:val="20"/>
              </w:rPr>
            </w:pPr>
          </w:p>
          <w:p w:rsidR="00E87A30" w:rsidRDefault="00E87A30">
            <w:pPr>
              <w:pStyle w:val="TableParagraph"/>
              <w:rPr>
                <w:b/>
                <w:sz w:val="20"/>
              </w:rPr>
            </w:pPr>
          </w:p>
          <w:p w:rsidR="00E87A30" w:rsidRDefault="00076365">
            <w:pPr>
              <w:pStyle w:val="TableParagraph"/>
              <w:ind w:left="121"/>
              <w:rPr>
                <w:b/>
                <w:sz w:val="20"/>
              </w:rPr>
            </w:pPr>
            <w:r>
              <w:rPr>
                <w:b/>
                <w:sz w:val="20"/>
              </w:rPr>
              <w:t>“ALTERNATIVE CONCEPTS OF ECONOMIC DEVELOPMENT OF MONTENEGRO"</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07/2001</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07/2002</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line="225" w:lineRule="exact"/>
              <w:ind w:left="138" w:right="132"/>
              <w:jc w:val="center"/>
              <w:rPr>
                <w:sz w:val="20"/>
              </w:rPr>
            </w:pPr>
            <w:r>
              <w:rPr>
                <w:sz w:val="20"/>
              </w:rPr>
              <w:t>+382 20 241 138</w:t>
            </w:r>
          </w:p>
        </w:tc>
        <w:tc>
          <w:tcPr>
            <w:tcW w:w="1315" w:type="dxa"/>
          </w:tcPr>
          <w:p w:rsidR="00E87A30" w:rsidRDefault="00076365">
            <w:pPr>
              <w:pStyle w:val="TableParagraph"/>
              <w:spacing w:before="121"/>
              <w:ind w:left="209" w:right="198" w:firstLine="3"/>
              <w:jc w:val="center"/>
              <w:rPr>
                <w:sz w:val="20"/>
              </w:rPr>
            </w:pPr>
            <w:r>
              <w:rPr>
                <w:sz w:val="20"/>
              </w:rPr>
              <w:t>Leader of the project team</w:t>
            </w:r>
          </w:p>
        </w:tc>
        <w:tc>
          <w:tcPr>
            <w:tcW w:w="3960" w:type="dxa"/>
          </w:tcPr>
          <w:p w:rsidR="00E87A30" w:rsidRDefault="00076365">
            <w:pPr>
              <w:pStyle w:val="TableParagraph"/>
              <w:ind w:left="121" w:right="280"/>
              <w:rPr>
                <w:b/>
                <w:sz w:val="20"/>
              </w:rPr>
            </w:pPr>
            <w:r>
              <w:rPr>
                <w:b/>
                <w:sz w:val="20"/>
              </w:rPr>
              <w:t>“PROMOTION OF THE EMPLOYMENT PROCESS THROUGH THE PROCESS OF ENTREPRENEURSHIP STIMULATION IN THE</w:t>
            </w:r>
          </w:p>
          <w:p w:rsidR="00E87A30" w:rsidRDefault="00076365">
            <w:pPr>
              <w:pStyle w:val="TableParagraph"/>
              <w:spacing w:line="225" w:lineRule="exact"/>
              <w:ind w:left="121"/>
              <w:rPr>
                <w:b/>
                <w:sz w:val="20"/>
              </w:rPr>
            </w:pPr>
            <w:r>
              <w:rPr>
                <w:b/>
                <w:sz w:val="20"/>
              </w:rPr>
              <w:t>REPUBLIC OF MONTENEGR0”</w:t>
            </w:r>
          </w:p>
        </w:tc>
      </w:tr>
      <w:tr w:rsidR="00E87A30">
        <w:trPr>
          <w:trHeight w:val="976"/>
        </w:trPr>
        <w:tc>
          <w:tcPr>
            <w:tcW w:w="1082" w:type="dxa"/>
          </w:tcPr>
          <w:p w:rsidR="00E87A30" w:rsidRDefault="00E87A30">
            <w:pPr>
              <w:pStyle w:val="TableParagraph"/>
              <w:rPr>
                <w:b/>
                <w:sz w:val="20"/>
              </w:rPr>
            </w:pPr>
          </w:p>
          <w:p w:rsidR="00E87A30" w:rsidRDefault="00076365">
            <w:pPr>
              <w:pStyle w:val="TableParagraph"/>
              <w:spacing w:before="122"/>
              <w:ind w:left="119"/>
              <w:rPr>
                <w:sz w:val="20"/>
              </w:rPr>
            </w:pPr>
            <w:r>
              <w:rPr>
                <w:sz w:val="20"/>
              </w:rPr>
              <w:t>1/2000</w:t>
            </w:r>
          </w:p>
        </w:tc>
        <w:tc>
          <w:tcPr>
            <w:tcW w:w="1053" w:type="dxa"/>
          </w:tcPr>
          <w:p w:rsidR="00E87A30" w:rsidRDefault="00E87A30">
            <w:pPr>
              <w:pStyle w:val="TableParagraph"/>
              <w:rPr>
                <w:b/>
                <w:sz w:val="20"/>
              </w:rPr>
            </w:pPr>
          </w:p>
          <w:p w:rsidR="00E87A30" w:rsidRDefault="00076365">
            <w:pPr>
              <w:pStyle w:val="TableParagraph"/>
              <w:spacing w:before="122"/>
              <w:ind w:right="176"/>
              <w:jc w:val="right"/>
              <w:rPr>
                <w:sz w:val="20"/>
              </w:rPr>
            </w:pPr>
            <w:r>
              <w:rPr>
                <w:w w:val="95"/>
                <w:sz w:val="20"/>
              </w:rPr>
              <w:t>12/2001</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line="225" w:lineRule="exact"/>
              <w:ind w:left="138" w:right="132"/>
              <w:jc w:val="center"/>
              <w:rPr>
                <w:sz w:val="20"/>
              </w:rPr>
            </w:pPr>
            <w:r>
              <w:rPr>
                <w:sz w:val="20"/>
              </w:rPr>
              <w:t>+382 20 241 138</w:t>
            </w:r>
          </w:p>
        </w:tc>
        <w:tc>
          <w:tcPr>
            <w:tcW w:w="1315" w:type="dxa"/>
          </w:tcPr>
          <w:p w:rsidR="00E87A30" w:rsidRDefault="00076365">
            <w:pPr>
              <w:pStyle w:val="TableParagraph"/>
              <w:spacing w:before="121"/>
              <w:ind w:left="209" w:right="197" w:firstLine="2"/>
              <w:jc w:val="center"/>
              <w:rPr>
                <w:sz w:val="20"/>
              </w:rPr>
            </w:pPr>
            <w:r>
              <w:rPr>
                <w:sz w:val="20"/>
              </w:rPr>
              <w:t>Leader of the project team</w:t>
            </w:r>
          </w:p>
        </w:tc>
        <w:tc>
          <w:tcPr>
            <w:tcW w:w="3960" w:type="dxa"/>
          </w:tcPr>
          <w:p w:rsidR="00E87A30" w:rsidRDefault="00076365">
            <w:pPr>
              <w:pStyle w:val="TableParagraph"/>
              <w:ind w:left="121"/>
              <w:rPr>
                <w:b/>
                <w:sz w:val="20"/>
              </w:rPr>
            </w:pPr>
            <w:r>
              <w:rPr>
                <w:b/>
                <w:sz w:val="20"/>
              </w:rPr>
              <w:t>“PROMOTION OF THE EMPLOYMENT PROCESS THROUGH THE PROCESS OF ENTREPRENEURSHIP STIMULATION IN THE</w:t>
            </w:r>
          </w:p>
          <w:p w:rsidR="00E87A30" w:rsidRDefault="00076365">
            <w:pPr>
              <w:pStyle w:val="TableParagraph"/>
              <w:spacing w:line="225" w:lineRule="exact"/>
              <w:ind w:left="121"/>
              <w:rPr>
                <w:b/>
                <w:sz w:val="20"/>
              </w:rPr>
            </w:pPr>
            <w:r>
              <w:rPr>
                <w:b/>
                <w:sz w:val="20"/>
              </w:rPr>
              <w:t>REPUBLIC OF MONTENEGRO”</w:t>
            </w:r>
          </w:p>
        </w:tc>
      </w:tr>
      <w:tr w:rsidR="00E87A30">
        <w:trPr>
          <w:trHeight w:val="976"/>
        </w:trPr>
        <w:tc>
          <w:tcPr>
            <w:tcW w:w="1082" w:type="dxa"/>
          </w:tcPr>
          <w:p w:rsidR="00E87A30" w:rsidRDefault="00E87A30">
            <w:pPr>
              <w:pStyle w:val="TableParagraph"/>
              <w:spacing w:before="12"/>
              <w:rPr>
                <w:b/>
                <w:sz w:val="29"/>
              </w:rPr>
            </w:pPr>
          </w:p>
          <w:p w:rsidR="00E87A30" w:rsidRDefault="00076365">
            <w:pPr>
              <w:pStyle w:val="TableParagraph"/>
              <w:ind w:left="119"/>
              <w:rPr>
                <w:sz w:val="20"/>
              </w:rPr>
            </w:pPr>
            <w:r>
              <w:rPr>
                <w:sz w:val="20"/>
              </w:rPr>
              <w:t>06/1997</w:t>
            </w:r>
          </w:p>
        </w:tc>
        <w:tc>
          <w:tcPr>
            <w:tcW w:w="1053" w:type="dxa"/>
          </w:tcPr>
          <w:p w:rsidR="00E87A30" w:rsidRDefault="00E87A30">
            <w:pPr>
              <w:pStyle w:val="TableParagraph"/>
              <w:spacing w:before="12"/>
              <w:rPr>
                <w:b/>
                <w:sz w:val="29"/>
              </w:rPr>
            </w:pPr>
          </w:p>
          <w:p w:rsidR="00E87A30" w:rsidRDefault="00076365">
            <w:pPr>
              <w:pStyle w:val="TableParagraph"/>
              <w:ind w:right="176"/>
              <w:jc w:val="right"/>
              <w:rPr>
                <w:sz w:val="20"/>
              </w:rPr>
            </w:pPr>
            <w:r>
              <w:rPr>
                <w:w w:val="95"/>
                <w:sz w:val="20"/>
              </w:rPr>
              <w:t>06/1999</w:t>
            </w:r>
          </w:p>
        </w:tc>
        <w:tc>
          <w:tcPr>
            <w:tcW w:w="2129" w:type="dxa"/>
          </w:tcPr>
          <w:p w:rsidR="00E87A30" w:rsidRDefault="00076365">
            <w:pPr>
              <w:pStyle w:val="TableParagraph"/>
              <w:ind w:left="139" w:right="130"/>
              <w:jc w:val="center"/>
              <w:rPr>
                <w:sz w:val="20"/>
              </w:rPr>
            </w:pPr>
            <w:r>
              <w:rPr>
                <w:sz w:val="20"/>
              </w:rPr>
              <w:t>Faculty of Economics University of Montenegro</w:t>
            </w:r>
          </w:p>
          <w:p w:rsidR="00E87A30" w:rsidRDefault="00076365">
            <w:pPr>
              <w:pStyle w:val="TableParagraph"/>
              <w:spacing w:line="225" w:lineRule="exact"/>
              <w:ind w:left="138" w:right="132"/>
              <w:jc w:val="center"/>
              <w:rPr>
                <w:sz w:val="20"/>
              </w:rPr>
            </w:pPr>
            <w:r>
              <w:rPr>
                <w:sz w:val="20"/>
              </w:rPr>
              <w:t>+382 20 241 138</w:t>
            </w:r>
          </w:p>
        </w:tc>
        <w:tc>
          <w:tcPr>
            <w:tcW w:w="1315" w:type="dxa"/>
          </w:tcPr>
          <w:p w:rsidR="00E87A30" w:rsidRDefault="00076365">
            <w:pPr>
              <w:pStyle w:val="TableParagraph"/>
              <w:spacing w:before="121"/>
              <w:ind w:left="209" w:right="198" w:firstLine="3"/>
              <w:jc w:val="center"/>
              <w:rPr>
                <w:sz w:val="20"/>
              </w:rPr>
            </w:pPr>
            <w:r>
              <w:rPr>
                <w:sz w:val="20"/>
              </w:rPr>
              <w:t>Leader of the project team</w:t>
            </w:r>
          </w:p>
        </w:tc>
        <w:tc>
          <w:tcPr>
            <w:tcW w:w="3960" w:type="dxa"/>
          </w:tcPr>
          <w:p w:rsidR="00E87A30" w:rsidRDefault="00E87A30">
            <w:pPr>
              <w:pStyle w:val="TableParagraph"/>
              <w:spacing w:before="11"/>
              <w:rPr>
                <w:b/>
                <w:sz w:val="19"/>
              </w:rPr>
            </w:pPr>
          </w:p>
          <w:p w:rsidR="00E87A30" w:rsidRDefault="00076365">
            <w:pPr>
              <w:pStyle w:val="TableParagraph"/>
              <w:spacing w:before="1"/>
              <w:ind w:left="121" w:right="286"/>
              <w:rPr>
                <w:b/>
                <w:sz w:val="20"/>
              </w:rPr>
            </w:pPr>
            <w:r>
              <w:rPr>
                <w:b/>
                <w:sz w:val="20"/>
              </w:rPr>
              <w:t>“MODERN PROCESS OF ORGANIZATION IN FUNCTION OF BUSINESS SUCSESS”</w:t>
            </w:r>
          </w:p>
        </w:tc>
      </w:tr>
    </w:tbl>
    <w:p w:rsidR="00E87A30" w:rsidRDefault="00E87A30">
      <w:pPr>
        <w:pStyle w:val="BodyText"/>
        <w:rPr>
          <w:b/>
        </w:rPr>
      </w:pPr>
    </w:p>
    <w:p w:rsidR="00E87A30" w:rsidRDefault="00E87A30">
      <w:pPr>
        <w:pStyle w:val="BodyText"/>
        <w:spacing w:before="2"/>
        <w:rPr>
          <w:b/>
          <w:sz w:val="15"/>
        </w:rPr>
      </w:pPr>
    </w:p>
    <w:p w:rsidR="00E87A30" w:rsidRDefault="00076365">
      <w:pPr>
        <w:pStyle w:val="ListParagraph"/>
        <w:numPr>
          <w:ilvl w:val="0"/>
          <w:numId w:val="2"/>
        </w:numPr>
        <w:tabs>
          <w:tab w:val="left" w:pos="961"/>
        </w:tabs>
        <w:spacing w:before="59"/>
        <w:ind w:left="960" w:hanging="301"/>
        <w:rPr>
          <w:b/>
          <w:sz w:val="20"/>
        </w:rPr>
      </w:pPr>
      <w:r>
        <w:rPr>
          <w:b/>
          <w:sz w:val="20"/>
        </w:rPr>
        <w:t>Other relevant information (e.g.</w:t>
      </w:r>
      <w:r>
        <w:rPr>
          <w:b/>
          <w:spacing w:val="-1"/>
          <w:sz w:val="20"/>
        </w:rPr>
        <w:t xml:space="preserve"> </w:t>
      </w:r>
      <w:r>
        <w:rPr>
          <w:b/>
          <w:sz w:val="20"/>
        </w:rPr>
        <w:t>Publications):</w:t>
      </w:r>
    </w:p>
    <w:p w:rsidR="00E87A30" w:rsidRDefault="00E87A30">
      <w:pPr>
        <w:pStyle w:val="BodyText"/>
        <w:spacing w:before="11"/>
        <w:rPr>
          <w:b/>
          <w:sz w:val="19"/>
        </w:rPr>
      </w:pPr>
    </w:p>
    <w:p w:rsidR="00E87A30" w:rsidRDefault="00076365">
      <w:pPr>
        <w:ind w:left="660"/>
        <w:rPr>
          <w:b/>
          <w:sz w:val="20"/>
        </w:rPr>
      </w:pPr>
      <w:r>
        <w:rPr>
          <w:b/>
          <w:sz w:val="20"/>
          <w:u w:val="single"/>
        </w:rPr>
        <w:t>PAPERS IN INTERNATIONAL SCIENTIFIC JOURNALS – SELECTED (SSCI, SCI and other bases</w:t>
      </w:r>
      <w:r>
        <w:rPr>
          <w:b/>
          <w:sz w:val="20"/>
        </w:rPr>
        <w:t>):</w:t>
      </w:r>
    </w:p>
    <w:p w:rsidR="00E87A30" w:rsidRDefault="00E87A30">
      <w:pPr>
        <w:pStyle w:val="BodyText"/>
        <w:spacing w:before="4"/>
        <w:rPr>
          <w:b/>
          <w:sz w:val="15"/>
        </w:rPr>
      </w:pPr>
    </w:p>
    <w:p w:rsidR="00620790" w:rsidRPr="00620790" w:rsidRDefault="00620790" w:rsidP="00620790">
      <w:pPr>
        <w:pStyle w:val="CVNormal"/>
        <w:numPr>
          <w:ilvl w:val="0"/>
          <w:numId w:val="3"/>
        </w:numPr>
        <w:jc w:val="both"/>
        <w:rPr>
          <w:rStyle w:val="Hyperlink"/>
          <w:bCs/>
          <w:color w:val="000000" w:themeColor="text1"/>
          <w:u w:val="none"/>
          <w:shd w:val="clear" w:color="auto" w:fill="FFFFFF"/>
        </w:rPr>
      </w:pPr>
      <w:proofErr w:type="spellStart"/>
      <w:r w:rsidRPr="00620790">
        <w:rPr>
          <w:rFonts w:ascii="Arial" w:hAnsi="Arial" w:cs="Arial"/>
          <w:b/>
        </w:rPr>
        <w:t>Ćetković</w:t>
      </w:r>
      <w:proofErr w:type="spellEnd"/>
      <w:r w:rsidRPr="00620790">
        <w:rPr>
          <w:rFonts w:ascii="Arial" w:hAnsi="Arial" w:cs="Arial"/>
          <w:b/>
        </w:rPr>
        <w:t xml:space="preserve"> J.,</w:t>
      </w:r>
      <w:r w:rsidRPr="00620790">
        <w:rPr>
          <w:rFonts w:ascii="Arial" w:hAnsi="Arial" w:cs="Arial"/>
        </w:rPr>
        <w:t xml:space="preserve"> </w:t>
      </w:r>
      <w:proofErr w:type="spellStart"/>
      <w:r w:rsidRPr="00620790">
        <w:rPr>
          <w:rFonts w:ascii="Arial" w:hAnsi="Arial" w:cs="Arial"/>
        </w:rPr>
        <w:t>Žarković</w:t>
      </w:r>
      <w:proofErr w:type="spellEnd"/>
      <w:r w:rsidRPr="00620790">
        <w:rPr>
          <w:rFonts w:ascii="Arial" w:hAnsi="Arial" w:cs="Arial"/>
        </w:rPr>
        <w:t xml:space="preserve"> M., </w:t>
      </w:r>
      <w:proofErr w:type="spellStart"/>
      <w:r w:rsidRPr="00620790">
        <w:rPr>
          <w:rFonts w:ascii="Arial" w:hAnsi="Arial" w:cs="Arial"/>
        </w:rPr>
        <w:t>Knežević</w:t>
      </w:r>
      <w:proofErr w:type="spellEnd"/>
      <w:r w:rsidRPr="00620790">
        <w:rPr>
          <w:rFonts w:ascii="Arial" w:hAnsi="Arial" w:cs="Arial"/>
        </w:rPr>
        <w:t xml:space="preserve"> M., </w:t>
      </w:r>
      <w:proofErr w:type="spellStart"/>
      <w:r w:rsidRPr="00620790">
        <w:rPr>
          <w:rFonts w:ascii="Arial" w:hAnsi="Arial" w:cs="Arial"/>
        </w:rPr>
        <w:t>Cvetkovska</w:t>
      </w:r>
      <w:proofErr w:type="spellEnd"/>
      <w:r w:rsidRPr="00620790">
        <w:rPr>
          <w:rFonts w:ascii="Arial" w:hAnsi="Arial" w:cs="Arial"/>
        </w:rPr>
        <w:t xml:space="preserve"> M., </w:t>
      </w:r>
      <w:proofErr w:type="spellStart"/>
      <w:r w:rsidRPr="00620790">
        <w:rPr>
          <w:rFonts w:ascii="Arial" w:hAnsi="Arial" w:cs="Arial"/>
        </w:rPr>
        <w:t>Vujadinović</w:t>
      </w:r>
      <w:proofErr w:type="spellEnd"/>
      <w:r w:rsidRPr="00620790">
        <w:rPr>
          <w:rFonts w:ascii="Arial" w:hAnsi="Arial" w:cs="Arial"/>
        </w:rPr>
        <w:t xml:space="preserve"> R., </w:t>
      </w:r>
      <w:proofErr w:type="spellStart"/>
      <w:r w:rsidRPr="00620790">
        <w:rPr>
          <w:rFonts w:ascii="Arial" w:hAnsi="Arial" w:cs="Arial"/>
        </w:rPr>
        <w:t>Rutešić</w:t>
      </w:r>
      <w:proofErr w:type="spellEnd"/>
      <w:r w:rsidRPr="00620790">
        <w:rPr>
          <w:rFonts w:ascii="Arial" w:hAnsi="Arial" w:cs="Arial"/>
        </w:rPr>
        <w:t xml:space="preserve"> </w:t>
      </w:r>
      <w:proofErr w:type="gramStart"/>
      <w:r w:rsidRPr="00620790">
        <w:rPr>
          <w:rFonts w:ascii="Arial" w:hAnsi="Arial" w:cs="Arial"/>
        </w:rPr>
        <w:t>Ž.,</w:t>
      </w:r>
      <w:proofErr w:type="gramEnd"/>
      <w:r w:rsidRPr="00620790">
        <w:rPr>
          <w:rFonts w:ascii="Arial" w:hAnsi="Arial" w:cs="Arial"/>
        </w:rPr>
        <w:t xml:space="preserve"> </w:t>
      </w:r>
      <w:proofErr w:type="spellStart"/>
      <w:r w:rsidRPr="00620790">
        <w:rPr>
          <w:rFonts w:ascii="Arial" w:hAnsi="Arial" w:cs="Arial"/>
        </w:rPr>
        <w:t>Beljkaš</w:t>
      </w:r>
      <w:proofErr w:type="spellEnd"/>
      <w:r w:rsidRPr="00620790">
        <w:rPr>
          <w:rFonts w:ascii="Arial" w:hAnsi="Arial" w:cs="Arial"/>
        </w:rPr>
        <w:t xml:space="preserve"> Ž., </w:t>
      </w:r>
      <w:proofErr w:type="spellStart"/>
      <w:r w:rsidRPr="00620790">
        <w:rPr>
          <w:rFonts w:ascii="Arial" w:hAnsi="Arial" w:cs="Arial"/>
        </w:rPr>
        <w:t>Grujić</w:t>
      </w:r>
      <w:proofErr w:type="spellEnd"/>
      <w:r w:rsidRPr="00620790">
        <w:rPr>
          <w:rFonts w:ascii="Arial" w:hAnsi="Arial" w:cs="Arial"/>
        </w:rPr>
        <w:t xml:space="preserve"> M. and </w:t>
      </w:r>
      <w:proofErr w:type="spellStart"/>
      <w:r w:rsidRPr="00620790">
        <w:rPr>
          <w:rFonts w:ascii="Arial" w:hAnsi="Arial" w:cs="Arial"/>
        </w:rPr>
        <w:t>Adžić</w:t>
      </w:r>
      <w:proofErr w:type="spellEnd"/>
      <w:r w:rsidRPr="00620790">
        <w:rPr>
          <w:rFonts w:ascii="Arial" w:hAnsi="Arial" w:cs="Arial"/>
        </w:rPr>
        <w:t xml:space="preserve"> B., “</w:t>
      </w:r>
      <w:r w:rsidRPr="00620790">
        <w:rPr>
          <w:rFonts w:ascii="Arial" w:eastAsia="Calibri" w:hAnsi="Arial" w:cs="Arial"/>
        </w:rPr>
        <w:t>Financial and Socio-Economic Effects of Investment in the Context of Dog Population Management”, Animals, 12(22), 3176, 2022</w:t>
      </w:r>
      <w:r w:rsidRPr="00620790">
        <w:rPr>
          <w:rStyle w:val="Hyperlink"/>
          <w:bCs/>
          <w:color w:val="000000" w:themeColor="text1"/>
          <w:u w:val="none"/>
          <w:shd w:val="clear" w:color="auto" w:fill="FFFFFF"/>
        </w:rPr>
        <w:t>.</w:t>
      </w:r>
    </w:p>
    <w:p w:rsidR="00BC752B" w:rsidRPr="00620790" w:rsidRDefault="00BC752B" w:rsidP="00BC752B">
      <w:pPr>
        <w:pStyle w:val="CVNormal"/>
        <w:numPr>
          <w:ilvl w:val="0"/>
          <w:numId w:val="3"/>
        </w:numPr>
        <w:jc w:val="both"/>
        <w:rPr>
          <w:rFonts w:ascii="Arial" w:hAnsi="Arial" w:cs="Arial"/>
        </w:rPr>
      </w:pPr>
      <w:proofErr w:type="spellStart"/>
      <w:r w:rsidRPr="00620790">
        <w:rPr>
          <w:rFonts w:ascii="Arial" w:hAnsi="Arial" w:cs="Arial"/>
          <w:b/>
        </w:rPr>
        <w:t>Ćetković</w:t>
      </w:r>
      <w:proofErr w:type="spellEnd"/>
      <w:r w:rsidRPr="00620790">
        <w:rPr>
          <w:rFonts w:ascii="Arial" w:hAnsi="Arial" w:cs="Arial"/>
          <w:b/>
        </w:rPr>
        <w:t xml:space="preserve"> J</w:t>
      </w:r>
      <w:r w:rsidRPr="00620790">
        <w:rPr>
          <w:rFonts w:ascii="Arial" w:hAnsi="Arial" w:cs="Arial"/>
        </w:rPr>
        <w:t xml:space="preserve">., </w:t>
      </w:r>
      <w:proofErr w:type="spellStart"/>
      <w:r w:rsidRPr="00620790">
        <w:rPr>
          <w:rFonts w:ascii="Arial" w:hAnsi="Arial" w:cs="Arial"/>
        </w:rPr>
        <w:t>Knežev</w:t>
      </w:r>
      <w:r w:rsidR="00D02F9F" w:rsidRPr="00620790">
        <w:rPr>
          <w:rFonts w:ascii="Arial" w:hAnsi="Arial" w:cs="Arial"/>
        </w:rPr>
        <w:t>i</w:t>
      </w:r>
      <w:r w:rsidRPr="00620790">
        <w:rPr>
          <w:rFonts w:ascii="Arial" w:hAnsi="Arial" w:cs="Arial"/>
        </w:rPr>
        <w:t>ć</w:t>
      </w:r>
      <w:proofErr w:type="spellEnd"/>
      <w:r>
        <w:rPr>
          <w:rFonts w:ascii="Arial" w:hAnsi="Arial" w:cs="Arial"/>
        </w:rPr>
        <w:t xml:space="preserve"> M., </w:t>
      </w:r>
      <w:proofErr w:type="spellStart"/>
      <w:r>
        <w:rPr>
          <w:rFonts w:ascii="Arial" w:hAnsi="Arial" w:cs="Arial"/>
        </w:rPr>
        <w:t>Lakić</w:t>
      </w:r>
      <w:proofErr w:type="spellEnd"/>
      <w:r>
        <w:rPr>
          <w:rFonts w:ascii="Arial" w:hAnsi="Arial" w:cs="Arial"/>
        </w:rPr>
        <w:t xml:space="preserve"> S., </w:t>
      </w:r>
      <w:proofErr w:type="spellStart"/>
      <w:r>
        <w:rPr>
          <w:rFonts w:ascii="Arial" w:hAnsi="Arial" w:cs="Arial"/>
        </w:rPr>
        <w:t>Žarković</w:t>
      </w:r>
      <w:proofErr w:type="spellEnd"/>
      <w:r>
        <w:rPr>
          <w:rFonts w:ascii="Arial" w:hAnsi="Arial" w:cs="Arial"/>
        </w:rPr>
        <w:t xml:space="preserve"> M., </w:t>
      </w:r>
      <w:proofErr w:type="spellStart"/>
      <w:r>
        <w:rPr>
          <w:rFonts w:ascii="Arial" w:hAnsi="Arial" w:cs="Arial"/>
        </w:rPr>
        <w:t>Vujadinović</w:t>
      </w:r>
      <w:proofErr w:type="spellEnd"/>
      <w:r>
        <w:rPr>
          <w:rFonts w:ascii="Arial" w:hAnsi="Arial" w:cs="Arial"/>
        </w:rPr>
        <w:t xml:space="preserve"> R., </w:t>
      </w:r>
      <w:proofErr w:type="spellStart"/>
      <w:r>
        <w:rPr>
          <w:rFonts w:ascii="Arial" w:hAnsi="Arial" w:cs="Arial"/>
        </w:rPr>
        <w:t>Živković</w:t>
      </w:r>
      <w:proofErr w:type="spellEnd"/>
      <w:r>
        <w:rPr>
          <w:rFonts w:ascii="Arial" w:hAnsi="Arial" w:cs="Arial"/>
        </w:rPr>
        <w:t xml:space="preserve"> A., </w:t>
      </w:r>
      <w:proofErr w:type="spellStart"/>
      <w:r>
        <w:rPr>
          <w:rFonts w:ascii="Arial" w:hAnsi="Arial" w:cs="Arial"/>
        </w:rPr>
        <w:t>Cvijović</w:t>
      </w:r>
      <w:proofErr w:type="spellEnd"/>
      <w:r>
        <w:rPr>
          <w:rFonts w:ascii="Arial" w:hAnsi="Arial" w:cs="Arial"/>
        </w:rPr>
        <w:t xml:space="preserve"> J., “</w:t>
      </w:r>
      <w:r w:rsidRPr="00BC752B">
        <w:rPr>
          <w:rFonts w:ascii="Arial" w:hAnsi="Arial" w:cs="Arial"/>
        </w:rPr>
        <w:t xml:space="preserve">Financial and </w:t>
      </w:r>
      <w:r w:rsidRPr="00620790">
        <w:rPr>
          <w:rFonts w:ascii="Arial" w:hAnsi="Arial" w:cs="Arial"/>
        </w:rPr>
        <w:t>Economic Investment Evaluation of Wastewater Treatment Plan”, Water, 2022, </w:t>
      </w:r>
      <w:r w:rsidRPr="00620790">
        <w:rPr>
          <w:iCs/>
        </w:rPr>
        <w:t>14</w:t>
      </w:r>
      <w:r w:rsidRPr="00620790">
        <w:rPr>
          <w:rFonts w:ascii="Arial" w:hAnsi="Arial" w:cs="Arial"/>
        </w:rPr>
        <w:t>(1), 122; </w:t>
      </w:r>
      <w:hyperlink r:id="rId7" w:history="1">
        <w:r w:rsidRPr="00620790">
          <w:t>https://doi.org/10.3390/w14010122</w:t>
        </w:r>
      </w:hyperlink>
    </w:p>
    <w:p w:rsidR="00C25304" w:rsidRDefault="00C25304" w:rsidP="00C25304">
      <w:pPr>
        <w:pStyle w:val="CVNormal"/>
        <w:numPr>
          <w:ilvl w:val="0"/>
          <w:numId w:val="3"/>
        </w:numPr>
        <w:jc w:val="both"/>
        <w:rPr>
          <w:rFonts w:ascii="Arial" w:hAnsi="Arial" w:cs="Arial"/>
        </w:rPr>
      </w:pPr>
      <w:proofErr w:type="spellStart"/>
      <w:r w:rsidRPr="00A04538">
        <w:rPr>
          <w:rFonts w:ascii="Arial" w:hAnsi="Arial" w:cs="Arial"/>
        </w:rPr>
        <w:t>Lakić</w:t>
      </w:r>
      <w:proofErr w:type="spellEnd"/>
      <w:r w:rsidRPr="00A04538">
        <w:rPr>
          <w:rFonts w:ascii="Arial" w:hAnsi="Arial" w:cs="Arial"/>
        </w:rPr>
        <w:t xml:space="preserve"> S., </w:t>
      </w:r>
      <w:proofErr w:type="spellStart"/>
      <w:r w:rsidRPr="00D02F9F">
        <w:rPr>
          <w:rFonts w:ascii="Arial" w:hAnsi="Arial" w:cs="Arial"/>
          <w:b/>
        </w:rPr>
        <w:t>Četković</w:t>
      </w:r>
      <w:proofErr w:type="spellEnd"/>
      <w:r w:rsidRPr="00D02F9F">
        <w:rPr>
          <w:rFonts w:ascii="Arial" w:hAnsi="Arial" w:cs="Arial"/>
          <w:b/>
        </w:rPr>
        <w:t xml:space="preserve"> J.,</w:t>
      </w:r>
      <w:r w:rsidRPr="00A04538">
        <w:rPr>
          <w:rFonts w:ascii="Arial" w:hAnsi="Arial" w:cs="Arial"/>
        </w:rPr>
        <w:t xml:space="preserve"> </w:t>
      </w:r>
      <w:proofErr w:type="spellStart"/>
      <w:r w:rsidRPr="00A04538">
        <w:rPr>
          <w:rFonts w:ascii="Arial" w:hAnsi="Arial" w:cs="Arial"/>
        </w:rPr>
        <w:t>Pejović</w:t>
      </w:r>
      <w:proofErr w:type="spellEnd"/>
      <w:r w:rsidRPr="00A04538">
        <w:rPr>
          <w:rFonts w:ascii="Arial" w:hAnsi="Arial" w:cs="Arial"/>
        </w:rPr>
        <w:t xml:space="preserve"> B., </w:t>
      </w:r>
      <w:proofErr w:type="spellStart"/>
      <w:r w:rsidRPr="00A04538">
        <w:rPr>
          <w:rFonts w:ascii="Arial" w:hAnsi="Arial" w:cs="Arial"/>
        </w:rPr>
        <w:t>Žarković</w:t>
      </w:r>
      <w:proofErr w:type="spellEnd"/>
      <w:r w:rsidRPr="00A04538">
        <w:rPr>
          <w:rFonts w:ascii="Arial" w:hAnsi="Arial" w:cs="Arial"/>
        </w:rPr>
        <w:t xml:space="preserve"> M., </w:t>
      </w:r>
      <w:proofErr w:type="spellStart"/>
      <w:r w:rsidRPr="00A04538">
        <w:rPr>
          <w:rFonts w:ascii="Arial" w:hAnsi="Arial" w:cs="Arial"/>
        </w:rPr>
        <w:t>Knežević</w:t>
      </w:r>
      <w:proofErr w:type="spellEnd"/>
      <w:r w:rsidRPr="00A04538">
        <w:rPr>
          <w:rFonts w:ascii="Arial" w:hAnsi="Arial" w:cs="Arial"/>
        </w:rPr>
        <w:t xml:space="preserve"> M., </w:t>
      </w:r>
      <w:r w:rsidR="00BC752B">
        <w:rPr>
          <w:rFonts w:ascii="Arial" w:hAnsi="Arial" w:cs="Arial"/>
        </w:rPr>
        <w:t>“</w:t>
      </w:r>
      <w:r w:rsidRPr="00A04538">
        <w:rPr>
          <w:rFonts w:ascii="Arial" w:hAnsi="Arial" w:cs="Arial"/>
        </w:rPr>
        <w:t>Economic Growth Determinants in South-East European Countries: A System Generalized Method of Moments Approach</w:t>
      </w:r>
      <w:r w:rsidR="00BC752B">
        <w:rPr>
          <w:rFonts w:ascii="Arial" w:hAnsi="Arial" w:cs="Arial"/>
        </w:rPr>
        <w:t>”</w:t>
      </w:r>
      <w:r w:rsidRPr="00A04538">
        <w:rPr>
          <w:rFonts w:ascii="Arial" w:hAnsi="Arial" w:cs="Arial"/>
        </w:rPr>
        <w:t xml:space="preserve">, East European Politics and Societies: and Cultures, </w:t>
      </w:r>
      <w:r>
        <w:rPr>
          <w:rFonts w:ascii="Arial" w:hAnsi="Arial" w:cs="Arial"/>
        </w:rPr>
        <w:t>September 19, 2021</w:t>
      </w:r>
      <w:r w:rsidR="00BC752B">
        <w:rPr>
          <w:rFonts w:ascii="Arial" w:hAnsi="Arial" w:cs="Arial"/>
        </w:rPr>
        <w:t>.</w:t>
      </w:r>
    </w:p>
    <w:p w:rsidR="00C25304" w:rsidRPr="00C25304" w:rsidRDefault="00BE4085" w:rsidP="00C25304">
      <w:pPr>
        <w:pStyle w:val="CVNormal"/>
        <w:ind w:left="1022"/>
        <w:jc w:val="both"/>
        <w:rPr>
          <w:rFonts w:ascii="Arial" w:hAnsi="Arial" w:cs="Arial"/>
        </w:rPr>
      </w:pPr>
      <w:hyperlink r:id="rId8" w:history="1">
        <w:r w:rsidR="00C25304" w:rsidRPr="00A04538">
          <w:rPr>
            <w:rFonts w:ascii="Arial" w:hAnsi="Arial" w:cs="Arial"/>
          </w:rPr>
          <w:t>https://doi.org/10.1177/08883254211026369</w:t>
        </w:r>
      </w:hyperlink>
    </w:p>
    <w:p w:rsidR="00E87A30" w:rsidRDefault="00076365">
      <w:pPr>
        <w:pStyle w:val="ListParagraph"/>
        <w:numPr>
          <w:ilvl w:val="0"/>
          <w:numId w:val="3"/>
        </w:numPr>
        <w:tabs>
          <w:tab w:val="left" w:pos="1023"/>
        </w:tabs>
        <w:spacing w:before="59"/>
        <w:ind w:right="-30"/>
        <w:jc w:val="both"/>
        <w:rPr>
          <w:sz w:val="20"/>
        </w:rPr>
      </w:pPr>
      <w:proofErr w:type="spellStart"/>
      <w:r>
        <w:rPr>
          <w:b/>
          <w:sz w:val="20"/>
        </w:rPr>
        <w:t>Ćetković</w:t>
      </w:r>
      <w:proofErr w:type="spellEnd"/>
      <w:r>
        <w:rPr>
          <w:b/>
          <w:sz w:val="20"/>
        </w:rPr>
        <w:t xml:space="preserve"> J.</w:t>
      </w:r>
      <w:r>
        <w:rPr>
          <w:sz w:val="20"/>
        </w:rPr>
        <w:t>, Lakić S., Živković A., Žarković M, Vujadinović R., „</w:t>
      </w:r>
      <w:r>
        <w:t xml:space="preserve"> </w:t>
      </w:r>
      <w:r>
        <w:rPr>
          <w:sz w:val="20"/>
        </w:rPr>
        <w:t xml:space="preserve">Economic Analysis of Measures for </w:t>
      </w:r>
      <w:r>
        <w:rPr>
          <w:sz w:val="20"/>
        </w:rPr>
        <w:lastRenderedPageBreak/>
        <w:t>GHG Emission Reduction“, Sustainability, (SCI Expanded/SSCI Indexed) Volume 13, Number 4, 1712, ISSN 2071-1050 (Online)</w:t>
      </w:r>
    </w:p>
    <w:p w:rsidR="00E87A30" w:rsidRDefault="00076365">
      <w:pPr>
        <w:pStyle w:val="ListParagraph"/>
        <w:numPr>
          <w:ilvl w:val="0"/>
          <w:numId w:val="3"/>
        </w:numPr>
        <w:rPr>
          <w:sz w:val="20"/>
        </w:rPr>
      </w:pPr>
      <w:r>
        <w:rPr>
          <w:sz w:val="20"/>
        </w:rPr>
        <w:t xml:space="preserve">Rutešić S., </w:t>
      </w:r>
      <w:r>
        <w:rPr>
          <w:b/>
          <w:sz w:val="20"/>
        </w:rPr>
        <w:t>Ćetković J.</w:t>
      </w:r>
      <w:r>
        <w:rPr>
          <w:sz w:val="20"/>
        </w:rPr>
        <w:t>, Lakić S., Živković A., Knežević M., „Proposition of a Model for Selection of the Hybrid Contract Implementation Strategy for a Pilot Project of Regular Road Maintenance in Montenegro“, Advances in Civil Engineering, Volume 2020, Article ID 8844980, 12 pages, ISSN 1687-8086; ISSN 1687-8094 (Online)</w:t>
      </w:r>
    </w:p>
    <w:p w:rsidR="00E87A30" w:rsidRDefault="00BE4085">
      <w:pPr>
        <w:pStyle w:val="ListParagraph"/>
        <w:numPr>
          <w:ilvl w:val="0"/>
          <w:numId w:val="3"/>
        </w:numPr>
        <w:tabs>
          <w:tab w:val="left" w:pos="1023"/>
        </w:tabs>
        <w:spacing w:before="59"/>
        <w:ind w:right="-30"/>
        <w:jc w:val="both"/>
        <w:rPr>
          <w:sz w:val="20"/>
        </w:rPr>
      </w:pPr>
      <w:hyperlink r:id="rId9" w:history="1">
        <w:proofErr w:type="spellStart"/>
        <w:r w:rsidR="00076365">
          <w:rPr>
            <w:b/>
            <w:sz w:val="20"/>
          </w:rPr>
          <w:t>Ćetković</w:t>
        </w:r>
        <w:proofErr w:type="spellEnd"/>
      </w:hyperlink>
      <w:r w:rsidR="00076365">
        <w:rPr>
          <w:b/>
          <w:sz w:val="20"/>
        </w:rPr>
        <w:t xml:space="preserve"> J.</w:t>
      </w:r>
      <w:r w:rsidR="00076365">
        <w:rPr>
          <w:sz w:val="20"/>
        </w:rPr>
        <w:t xml:space="preserve">, </w:t>
      </w:r>
      <w:hyperlink r:id="rId10" w:history="1">
        <w:proofErr w:type="spellStart"/>
        <w:r w:rsidR="00076365">
          <w:rPr>
            <w:sz w:val="20"/>
          </w:rPr>
          <w:t>Lakić</w:t>
        </w:r>
        <w:proofErr w:type="spellEnd"/>
      </w:hyperlink>
      <w:r w:rsidR="00076365">
        <w:rPr>
          <w:sz w:val="20"/>
        </w:rPr>
        <w:t xml:space="preserve"> S., </w:t>
      </w:r>
      <w:hyperlink r:id="rId11" w:history="1">
        <w:proofErr w:type="spellStart"/>
        <w:r w:rsidR="00076365">
          <w:rPr>
            <w:sz w:val="20"/>
          </w:rPr>
          <w:t>Žarković</w:t>
        </w:r>
        <w:proofErr w:type="spellEnd"/>
      </w:hyperlink>
      <w:r w:rsidR="00076365">
        <w:rPr>
          <w:sz w:val="20"/>
        </w:rPr>
        <w:t xml:space="preserve"> M., </w:t>
      </w:r>
      <w:hyperlink r:id="rId12" w:history="1">
        <w:r w:rsidR="00076365">
          <w:rPr>
            <w:sz w:val="20"/>
          </w:rPr>
          <w:t xml:space="preserve"> </w:t>
        </w:r>
        <w:proofErr w:type="spellStart"/>
        <w:r w:rsidR="00076365">
          <w:rPr>
            <w:sz w:val="20"/>
          </w:rPr>
          <w:t>Đurović</w:t>
        </w:r>
        <w:proofErr w:type="spellEnd"/>
      </w:hyperlink>
      <w:r w:rsidR="00076365">
        <w:rPr>
          <w:sz w:val="20"/>
        </w:rPr>
        <w:t xml:space="preserve"> G., </w:t>
      </w:r>
      <w:hyperlink r:id="rId13" w:history="1">
        <w:proofErr w:type="spellStart"/>
        <w:r w:rsidR="00076365">
          <w:rPr>
            <w:sz w:val="20"/>
          </w:rPr>
          <w:t>Vujadinović</w:t>
        </w:r>
        <w:proofErr w:type="spellEnd"/>
      </w:hyperlink>
      <w:r w:rsidR="00076365">
        <w:rPr>
          <w:sz w:val="20"/>
        </w:rPr>
        <w:t xml:space="preserve"> R., „Application of Economic Analysis of Air Pollution Reduction Measures“, Polish Journal of Environmental Studies, Volume 30, Number 1, pp. 585–599, ISSN 1230-1485; ISSN 2083-5906 (Online)</w:t>
      </w:r>
    </w:p>
    <w:p w:rsidR="00E87A30" w:rsidRDefault="00076365">
      <w:pPr>
        <w:pStyle w:val="ListParagraph"/>
        <w:numPr>
          <w:ilvl w:val="0"/>
          <w:numId w:val="3"/>
        </w:numPr>
        <w:tabs>
          <w:tab w:val="left" w:pos="1023"/>
        </w:tabs>
        <w:spacing w:before="59"/>
        <w:ind w:right="-30"/>
        <w:jc w:val="both"/>
        <w:rPr>
          <w:sz w:val="20"/>
        </w:rPr>
      </w:pPr>
      <w:r>
        <w:rPr>
          <w:b/>
          <w:sz w:val="20"/>
        </w:rPr>
        <w:t>Ćetković,</w:t>
      </w:r>
      <w:r>
        <w:rPr>
          <w:b/>
          <w:spacing w:val="-10"/>
          <w:sz w:val="20"/>
        </w:rPr>
        <w:t xml:space="preserve"> </w:t>
      </w:r>
      <w:r>
        <w:rPr>
          <w:b/>
          <w:sz w:val="20"/>
        </w:rPr>
        <w:t>J.,</w:t>
      </w:r>
      <w:r>
        <w:rPr>
          <w:b/>
          <w:spacing w:val="-9"/>
          <w:sz w:val="20"/>
        </w:rPr>
        <w:t xml:space="preserve"> </w:t>
      </w:r>
      <w:r>
        <w:rPr>
          <w:rFonts w:ascii="Arial" w:hAnsi="Arial"/>
          <w:sz w:val="20"/>
        </w:rPr>
        <w:t>Lakić</w:t>
      </w:r>
      <w:r>
        <w:rPr>
          <w:rFonts w:ascii="Arial" w:hAnsi="Arial"/>
          <w:spacing w:val="-19"/>
          <w:sz w:val="20"/>
        </w:rPr>
        <w:t xml:space="preserve"> </w:t>
      </w:r>
      <w:r>
        <w:rPr>
          <w:rFonts w:ascii="Arial" w:hAnsi="Arial"/>
          <w:sz w:val="20"/>
        </w:rPr>
        <w:t>S.,</w:t>
      </w:r>
      <w:r>
        <w:rPr>
          <w:rFonts w:ascii="Arial" w:hAnsi="Arial"/>
          <w:spacing w:val="-19"/>
          <w:sz w:val="20"/>
        </w:rPr>
        <w:t xml:space="preserve"> </w:t>
      </w:r>
      <w:r>
        <w:rPr>
          <w:rFonts w:ascii="Arial" w:hAnsi="Arial"/>
          <w:sz w:val="20"/>
        </w:rPr>
        <w:t>Bogdanović</w:t>
      </w:r>
      <w:r>
        <w:rPr>
          <w:rFonts w:ascii="Arial" w:hAnsi="Arial"/>
          <w:spacing w:val="-20"/>
          <w:sz w:val="20"/>
        </w:rPr>
        <w:t xml:space="preserve"> </w:t>
      </w:r>
      <w:r>
        <w:rPr>
          <w:rFonts w:ascii="Arial" w:hAnsi="Arial"/>
          <w:sz w:val="20"/>
        </w:rPr>
        <w:t>P</w:t>
      </w:r>
      <w:r>
        <w:rPr>
          <w:sz w:val="20"/>
        </w:rPr>
        <w:t>.,</w:t>
      </w:r>
      <w:r>
        <w:rPr>
          <w:spacing w:val="-8"/>
          <w:sz w:val="20"/>
        </w:rPr>
        <w:t xml:space="preserve"> </w:t>
      </w:r>
      <w:r>
        <w:rPr>
          <w:rFonts w:ascii="Arial" w:hAnsi="Arial"/>
          <w:sz w:val="20"/>
        </w:rPr>
        <w:t>Vujadinović</w:t>
      </w:r>
      <w:r>
        <w:rPr>
          <w:rFonts w:ascii="Arial" w:hAnsi="Arial"/>
          <w:spacing w:val="-20"/>
          <w:sz w:val="20"/>
        </w:rPr>
        <w:t xml:space="preserve"> </w:t>
      </w:r>
      <w:r>
        <w:rPr>
          <w:rFonts w:ascii="Arial" w:hAnsi="Arial"/>
          <w:sz w:val="20"/>
        </w:rPr>
        <w:t>R.,</w:t>
      </w:r>
      <w:r>
        <w:rPr>
          <w:rFonts w:ascii="Arial" w:hAnsi="Arial"/>
          <w:spacing w:val="18"/>
          <w:sz w:val="20"/>
        </w:rPr>
        <w:t xml:space="preserve"> </w:t>
      </w:r>
      <w:r>
        <w:rPr>
          <w:rFonts w:ascii="Arial" w:hAnsi="Arial"/>
          <w:sz w:val="20"/>
        </w:rPr>
        <w:t>Žarković</w:t>
      </w:r>
      <w:r>
        <w:rPr>
          <w:rFonts w:ascii="Arial" w:hAnsi="Arial"/>
          <w:spacing w:val="-20"/>
          <w:sz w:val="20"/>
        </w:rPr>
        <w:t xml:space="preserve"> </w:t>
      </w:r>
      <w:r>
        <w:rPr>
          <w:rFonts w:ascii="Arial" w:hAnsi="Arial"/>
          <w:sz w:val="20"/>
        </w:rPr>
        <w:t>M.</w:t>
      </w:r>
      <w:r>
        <w:rPr>
          <w:rFonts w:ascii="Arial" w:hAnsi="Arial"/>
          <w:spacing w:val="-19"/>
          <w:sz w:val="20"/>
        </w:rPr>
        <w:t xml:space="preserve"> </w:t>
      </w:r>
      <w:r>
        <w:rPr>
          <w:sz w:val="20"/>
        </w:rPr>
        <w:t>(2020),</w:t>
      </w:r>
      <w:r>
        <w:rPr>
          <w:spacing w:val="-8"/>
          <w:sz w:val="20"/>
        </w:rPr>
        <w:t xml:space="preserve"> </w:t>
      </w:r>
      <w:r>
        <w:rPr>
          <w:rFonts w:ascii="Arial" w:hAnsi="Arial"/>
          <w:sz w:val="20"/>
        </w:rPr>
        <w:t>„</w:t>
      </w:r>
      <w:r>
        <w:rPr>
          <w:sz w:val="20"/>
        </w:rPr>
        <w:t>Assessing</w:t>
      </w:r>
      <w:r>
        <w:rPr>
          <w:spacing w:val="-10"/>
          <w:sz w:val="20"/>
        </w:rPr>
        <w:t xml:space="preserve"> </w:t>
      </w:r>
      <w:r>
        <w:rPr>
          <w:sz w:val="20"/>
        </w:rPr>
        <w:t>Environmental Benefits from Investment in Railway Infrastructure</w:t>
      </w:r>
      <w:r>
        <w:rPr>
          <w:rFonts w:ascii="Arial" w:hAnsi="Arial"/>
          <w:sz w:val="20"/>
        </w:rPr>
        <w:t xml:space="preserve">“, </w:t>
      </w:r>
      <w:r>
        <w:rPr>
          <w:sz w:val="20"/>
        </w:rPr>
        <w:t>Polish Journal of Environmental Studies, (</w:t>
      </w:r>
      <w:r>
        <w:rPr>
          <w:i/>
          <w:sz w:val="20"/>
        </w:rPr>
        <w:t>SCI Expanded indexed</w:t>
      </w:r>
      <w:r>
        <w:rPr>
          <w:sz w:val="20"/>
        </w:rPr>
        <w:t>), Volume 29, No.3,</w:t>
      </w:r>
      <w:r>
        <w:rPr>
          <w:spacing w:val="-2"/>
          <w:sz w:val="20"/>
        </w:rPr>
        <w:t xml:space="preserve"> </w:t>
      </w:r>
      <w:r>
        <w:rPr>
          <w:sz w:val="20"/>
        </w:rPr>
        <w:t>2020.</w:t>
      </w:r>
    </w:p>
    <w:p w:rsidR="00E87A30" w:rsidRDefault="00076365">
      <w:pPr>
        <w:pStyle w:val="ListParagraph"/>
        <w:numPr>
          <w:ilvl w:val="0"/>
          <w:numId w:val="3"/>
        </w:numPr>
        <w:tabs>
          <w:tab w:val="left" w:pos="1023"/>
        </w:tabs>
        <w:spacing w:before="59"/>
        <w:ind w:right="-30"/>
        <w:jc w:val="both"/>
        <w:rPr>
          <w:sz w:val="20"/>
        </w:rPr>
      </w:pPr>
      <w:r>
        <w:rPr>
          <w:b/>
          <w:sz w:val="20"/>
        </w:rPr>
        <w:t>Ćetković, J</w:t>
      </w:r>
      <w:r>
        <w:rPr>
          <w:sz w:val="20"/>
        </w:rPr>
        <w:t>., Lakić S., Lazarevska M., Žarković M., Vujošević S., Cvijović J., Gogić M. (2018), “Assessment of the Real Estate Market Value in the European Market by Artificial Neural Networks Application”, COMPLEXITY (Indexed in SSCI, SCI), Volume 2018 (2018).</w:t>
      </w:r>
    </w:p>
    <w:p w:rsidR="00E87A30" w:rsidRDefault="00076365">
      <w:pPr>
        <w:pStyle w:val="ListParagraph"/>
        <w:numPr>
          <w:ilvl w:val="0"/>
          <w:numId w:val="3"/>
        </w:numPr>
        <w:tabs>
          <w:tab w:val="left" w:pos="1023"/>
        </w:tabs>
        <w:spacing w:before="59"/>
        <w:ind w:right="-30"/>
        <w:jc w:val="both"/>
        <w:rPr>
          <w:sz w:val="20"/>
        </w:rPr>
      </w:pPr>
      <w:r>
        <w:rPr>
          <w:sz w:val="20"/>
        </w:rPr>
        <w:t>Djurovic G.,</w:t>
      </w:r>
      <w:r>
        <w:rPr>
          <w:b/>
          <w:sz w:val="20"/>
        </w:rPr>
        <w:t xml:space="preserve"> Ćetkovic J.</w:t>
      </w:r>
      <w:r>
        <w:rPr>
          <w:sz w:val="20"/>
        </w:rPr>
        <w:t>, Djurovic V., Jablan N., “Paris Agreement and Montenegro’s INDC: assessing the environmental, social and economic impacts of selected investment”, Polish Journal of Environmental Studies, (SCI Expanded index</w:t>
      </w:r>
      <w:r>
        <w:rPr>
          <w:i/>
          <w:sz w:val="20"/>
        </w:rPr>
        <w:t>ed</w:t>
      </w:r>
      <w:r>
        <w:rPr>
          <w:sz w:val="20"/>
        </w:rPr>
        <w:t>), Volume 26, No.3,</w:t>
      </w:r>
      <w:r>
        <w:rPr>
          <w:spacing w:val="-5"/>
          <w:sz w:val="20"/>
        </w:rPr>
        <w:t xml:space="preserve"> </w:t>
      </w:r>
      <w:r>
        <w:rPr>
          <w:sz w:val="20"/>
        </w:rPr>
        <w:t>2018.</w:t>
      </w:r>
    </w:p>
    <w:p w:rsidR="00E87A30" w:rsidRDefault="00076365">
      <w:pPr>
        <w:pStyle w:val="ListParagraph"/>
        <w:numPr>
          <w:ilvl w:val="0"/>
          <w:numId w:val="3"/>
        </w:numPr>
        <w:tabs>
          <w:tab w:val="left" w:pos="1023"/>
        </w:tabs>
        <w:spacing w:before="39"/>
        <w:ind w:right="-30"/>
        <w:jc w:val="both"/>
        <w:rPr>
          <w:sz w:val="20"/>
        </w:rPr>
      </w:pPr>
      <w:r>
        <w:rPr>
          <w:w w:val="95"/>
          <w:sz w:val="20"/>
        </w:rPr>
        <w:t>M</w:t>
      </w:r>
      <w:r>
        <w:rPr>
          <w:sz w:val="20"/>
        </w:rPr>
        <w:t xml:space="preserve">otaeva A., </w:t>
      </w:r>
      <w:r>
        <w:rPr>
          <w:b/>
          <w:sz w:val="20"/>
        </w:rPr>
        <w:t>Ćetković J.</w:t>
      </w:r>
      <w:r>
        <w:rPr>
          <w:sz w:val="20"/>
        </w:rPr>
        <w:t>, “Influence of the Sustainable Development of the Fuel Power Complex on the Formation of Competitiveness of the Region”, International Scientific Conference Energy Management of Municipal Transportation Facilities and Transport EMMFT 2017, Conference paper, First Online: 19 December 2017, pp 1151-1159</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Lakić S., Knežević M., Bogradnović P., Žarković M., “Financial and socioeconomic analysis of waste management projects”. Građevinar (Indexed in SCI), Volume 69, Issue 11, 2017. god.</w:t>
      </w:r>
    </w:p>
    <w:p w:rsidR="00E87A30" w:rsidRDefault="00076365">
      <w:pPr>
        <w:pStyle w:val="ListParagraph"/>
        <w:numPr>
          <w:ilvl w:val="0"/>
          <w:numId w:val="3"/>
        </w:numPr>
        <w:tabs>
          <w:tab w:val="left" w:pos="1023"/>
        </w:tabs>
        <w:spacing w:before="1"/>
        <w:ind w:right="-30"/>
        <w:jc w:val="both"/>
        <w:rPr>
          <w:sz w:val="20"/>
        </w:rPr>
      </w:pPr>
      <w:r>
        <w:rPr>
          <w:sz w:val="20"/>
        </w:rPr>
        <w:t xml:space="preserve">Lakić S., Šehović, D., </w:t>
      </w:r>
      <w:r>
        <w:rPr>
          <w:b/>
          <w:sz w:val="20"/>
        </w:rPr>
        <w:t>Ćetković J.</w:t>
      </w:r>
      <w:r>
        <w:rPr>
          <w:sz w:val="20"/>
        </w:rPr>
        <w:t>, “An analysis of the official dollarization regime in Montenegro: theoretical approaches and empirical evidence”, Journal of International Studies, Vol. 9(2), pp. 48-64</w:t>
      </w:r>
    </w:p>
    <w:p w:rsidR="00E87A30" w:rsidRDefault="00076365">
      <w:pPr>
        <w:pStyle w:val="ListParagraph"/>
        <w:numPr>
          <w:ilvl w:val="0"/>
          <w:numId w:val="3"/>
        </w:numPr>
        <w:tabs>
          <w:tab w:val="left" w:pos="1023"/>
        </w:tabs>
        <w:ind w:right="-30"/>
        <w:jc w:val="both"/>
        <w:rPr>
          <w:sz w:val="20"/>
        </w:rPr>
      </w:pPr>
      <w:r>
        <w:rPr>
          <w:sz w:val="20"/>
        </w:rPr>
        <w:t xml:space="preserve">Simankina T, </w:t>
      </w:r>
      <w:r>
        <w:rPr>
          <w:b/>
          <w:sz w:val="20"/>
        </w:rPr>
        <w:t>Ćetković J</w:t>
      </w:r>
      <w:r>
        <w:rPr>
          <w:sz w:val="20"/>
        </w:rPr>
        <w:t>., Verstina N. and Evseev E., “Influence of the economy crisis on project cost management”, EMMFT 2017, IOP Conf. Series: Earth and Environmental Science 90 (2017) 012209, IOP Publishing, doi :10.1088/1755-1315/90/1/01</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Lakić S., Žarković M., Sazonova T., “The use transaction costs in theory in international design”, Matec Web of Conferences, (Indexed in SCOPUS), ISSN: 2261-236x, Vol. 53 (2016)</w:t>
      </w:r>
    </w:p>
    <w:p w:rsidR="00E87A30" w:rsidRDefault="00076365">
      <w:pPr>
        <w:pStyle w:val="ListParagraph"/>
        <w:numPr>
          <w:ilvl w:val="0"/>
          <w:numId w:val="3"/>
        </w:numPr>
        <w:tabs>
          <w:tab w:val="left" w:pos="1023"/>
        </w:tabs>
        <w:ind w:right="-30"/>
        <w:jc w:val="both"/>
        <w:rPr>
          <w:sz w:val="20"/>
        </w:rPr>
      </w:pPr>
      <w:r>
        <w:rPr>
          <w:sz w:val="20"/>
        </w:rPr>
        <w:t xml:space="preserve">Lakić S., Šehović D., </w:t>
      </w:r>
      <w:r>
        <w:rPr>
          <w:b/>
          <w:sz w:val="20"/>
        </w:rPr>
        <w:t>Ćetković J.</w:t>
      </w:r>
      <w:r>
        <w:rPr>
          <w:sz w:val="20"/>
        </w:rPr>
        <w:t>, “An analysis of the official dollarization regime in Montenegro: theoretical approaches and empirical evidence”, Journal of International Studies, (Indexed in SCOPUS), ISSN: 2071-8330, Vol. 9 (2016)</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Rutešić S., Žarković M., Knežević M., Nikolay V., “Primary directions and advancements in competitiveness of Montenegrin construction sector”, Procedia Engineering, (Indexed in SCOPUS), ISSN: 1877-7058, Vol. 117, 2015., pp. 780 – 790, Publisher: Elsevier BV., Netherlands</w:t>
      </w:r>
    </w:p>
    <w:p w:rsidR="00E87A30" w:rsidRDefault="00076365">
      <w:pPr>
        <w:pStyle w:val="ListParagraph"/>
        <w:numPr>
          <w:ilvl w:val="0"/>
          <w:numId w:val="3"/>
        </w:numPr>
        <w:tabs>
          <w:tab w:val="left" w:pos="1023"/>
        </w:tabs>
        <w:ind w:right="-30"/>
        <w:jc w:val="both"/>
        <w:rPr>
          <w:sz w:val="20"/>
        </w:rPr>
      </w:pPr>
      <w:r>
        <w:rPr>
          <w:sz w:val="20"/>
        </w:rPr>
        <w:t xml:space="preserve">Rutešić S., </w:t>
      </w:r>
      <w:r>
        <w:rPr>
          <w:b/>
          <w:sz w:val="20"/>
        </w:rPr>
        <w:t>Ćetković J.</w:t>
      </w:r>
      <w:r>
        <w:rPr>
          <w:sz w:val="20"/>
        </w:rPr>
        <w:t>, Knežević M., Žarković M., Nikolay V., “Institutional framework, current investments and future strategic direction for development of construction sector in Montenegro”, Procedia Engineering, (Indexed in SCOPUS), ISSN: 1877-7058, Vol. 117, 2015., pp. 642 – 650, Publisher: Elsevier BV., Netherlands</w:t>
      </w:r>
    </w:p>
    <w:p w:rsidR="00E87A30" w:rsidRDefault="00076365">
      <w:pPr>
        <w:pStyle w:val="ListParagraph"/>
        <w:numPr>
          <w:ilvl w:val="0"/>
          <w:numId w:val="3"/>
        </w:numPr>
        <w:tabs>
          <w:tab w:val="left" w:pos="1023"/>
        </w:tabs>
        <w:ind w:right="-30"/>
        <w:jc w:val="both"/>
        <w:rPr>
          <w:sz w:val="20"/>
        </w:rPr>
      </w:pPr>
      <w:r>
        <w:rPr>
          <w:sz w:val="20"/>
        </w:rPr>
        <w:t xml:space="preserve">Rutešić S., </w:t>
      </w:r>
      <w:r>
        <w:rPr>
          <w:b/>
          <w:sz w:val="20"/>
        </w:rPr>
        <w:t>Ćetković J.</w:t>
      </w:r>
      <w:r>
        <w:rPr>
          <w:sz w:val="20"/>
        </w:rPr>
        <w:t>, Žarković M., Knežević M., Nikolay V., “Analysis of the Situation in Montenegrin Civil Engineering Sector from the Point of Application of National Regulations and the EU Technical Standards in Construction”, Procedia Engineering, (Indexed in SCOPUS), ISSN: 1877-7058, Vol. 117, 2015., pp. 905 – 915, Publisher: Elsevier BV., Netherlands</w:t>
      </w:r>
    </w:p>
    <w:p w:rsidR="00E87A30" w:rsidRDefault="00076365">
      <w:pPr>
        <w:pStyle w:val="ListParagraph"/>
        <w:numPr>
          <w:ilvl w:val="0"/>
          <w:numId w:val="3"/>
        </w:numPr>
        <w:tabs>
          <w:tab w:val="left" w:pos="1023"/>
        </w:tabs>
        <w:ind w:right="-30"/>
        <w:jc w:val="both"/>
        <w:rPr>
          <w:sz w:val="20"/>
        </w:rPr>
      </w:pPr>
      <w:r>
        <w:rPr>
          <w:sz w:val="20"/>
        </w:rPr>
        <w:t xml:space="preserve">Knežević M., </w:t>
      </w:r>
      <w:r>
        <w:rPr>
          <w:b/>
          <w:sz w:val="20"/>
        </w:rPr>
        <w:t>Ćetković J</w:t>
      </w:r>
      <w:r>
        <w:rPr>
          <w:sz w:val="20"/>
        </w:rPr>
        <w:t>., Žarković M., „Economics of transaction costs and its implications on modern interorganizational design“, Wulfenia (Indexed in SCI expended), ISSN: 1561-882X, Vol. 22, No. 4, pp. 514-524, Apr 2015.</w:t>
      </w:r>
    </w:p>
    <w:p w:rsidR="00E87A30" w:rsidRDefault="00076365">
      <w:pPr>
        <w:pStyle w:val="ListParagraph"/>
        <w:numPr>
          <w:ilvl w:val="0"/>
          <w:numId w:val="3"/>
        </w:numPr>
        <w:tabs>
          <w:tab w:val="left" w:pos="1023"/>
        </w:tabs>
        <w:ind w:right="-30"/>
        <w:jc w:val="both"/>
        <w:rPr>
          <w:sz w:val="20"/>
        </w:rPr>
      </w:pPr>
      <w:r>
        <w:rPr>
          <w:sz w:val="20"/>
        </w:rPr>
        <w:t xml:space="preserve">Rutešić S., </w:t>
      </w:r>
      <w:r>
        <w:rPr>
          <w:b/>
          <w:sz w:val="20"/>
        </w:rPr>
        <w:t>Ćetković J.</w:t>
      </w:r>
      <w:r>
        <w:rPr>
          <w:sz w:val="20"/>
        </w:rPr>
        <w:t>, Knežević M., Žarković M., “Institutional Framework, Current Investments and Future Strategic Directions for Development of Construction Sector in Montenegro”, Proceedings of SPbUCEMF 2015, 18-20 March 2015, Saint-Petersburg, Russia.</w:t>
      </w:r>
    </w:p>
    <w:p w:rsidR="00E87A30" w:rsidRDefault="00076365">
      <w:pPr>
        <w:pStyle w:val="ListParagraph"/>
        <w:numPr>
          <w:ilvl w:val="0"/>
          <w:numId w:val="3"/>
        </w:numPr>
        <w:tabs>
          <w:tab w:val="left" w:pos="1023"/>
        </w:tabs>
        <w:ind w:right="-30"/>
        <w:jc w:val="both"/>
        <w:rPr>
          <w:sz w:val="20"/>
        </w:rPr>
      </w:pPr>
      <w:r>
        <w:rPr>
          <w:sz w:val="20"/>
        </w:rPr>
        <w:t xml:space="preserve">Žarković M., </w:t>
      </w:r>
      <w:r>
        <w:rPr>
          <w:b/>
          <w:sz w:val="20"/>
        </w:rPr>
        <w:t>Ćetković J.</w:t>
      </w:r>
      <w:r>
        <w:rPr>
          <w:sz w:val="20"/>
        </w:rPr>
        <w:t>, Knežević M. „Organization of enterprises in function of a successful business“, Construction of Unique Buldings and Structures, Saint-Petersburg State University of Architecture and Civil Engineering, ISSN 2304-6295, 1(28), pp. 91-98, 2015.</w:t>
      </w:r>
    </w:p>
    <w:p w:rsidR="00E87A30" w:rsidRDefault="00076365">
      <w:pPr>
        <w:pStyle w:val="ListParagraph"/>
        <w:numPr>
          <w:ilvl w:val="0"/>
          <w:numId w:val="3"/>
        </w:numPr>
        <w:tabs>
          <w:tab w:val="left" w:pos="1023"/>
        </w:tabs>
        <w:spacing w:before="1"/>
        <w:ind w:right="-30"/>
        <w:jc w:val="both"/>
        <w:rPr>
          <w:sz w:val="20"/>
        </w:rPr>
      </w:pPr>
      <w:r>
        <w:rPr>
          <w:sz w:val="20"/>
        </w:rPr>
        <w:t xml:space="preserve">Bolotin S., Kotovskaya M., Ptuhin I., Ptuhina I., Chahkiyev I., </w:t>
      </w:r>
      <w:r>
        <w:rPr>
          <w:b/>
          <w:sz w:val="20"/>
        </w:rPr>
        <w:t>Ćetković J.,</w:t>
      </w:r>
      <w:r>
        <w:rPr>
          <w:sz w:val="20"/>
        </w:rPr>
        <w:t xml:space="preserve"> „Quasi float time revealing when evaluating construction schedules based on discounting“, Applied Mechanics and Materials, (Indexed in SCOPUS), ISSN: 1662-7482, Vols. 725 - 726 (2015), pp. 1119 - 1125, Trans Tech Publications, Switzerland.</w:t>
      </w:r>
    </w:p>
    <w:p w:rsidR="00E87A30" w:rsidRDefault="00076365">
      <w:pPr>
        <w:pStyle w:val="ListParagraph"/>
        <w:numPr>
          <w:ilvl w:val="0"/>
          <w:numId w:val="3"/>
        </w:numPr>
        <w:tabs>
          <w:tab w:val="left" w:pos="1023"/>
        </w:tabs>
        <w:ind w:right="-30"/>
        <w:jc w:val="both"/>
        <w:rPr>
          <w:sz w:val="20"/>
        </w:rPr>
      </w:pPr>
      <w:r>
        <w:rPr>
          <w:b/>
          <w:sz w:val="20"/>
        </w:rPr>
        <w:lastRenderedPageBreak/>
        <w:t>Ćetković J.</w:t>
      </w:r>
      <w:r>
        <w:rPr>
          <w:sz w:val="20"/>
        </w:rPr>
        <w:t>, Knežević M., Žarković M., V. Murgul, Nikolay V., “Development and competitiveness improvement of the construction sector in Montenegro“, Applied Mechanics and Materials, (Indexed in SCOPUS), ISSN: 1662-7482, Vols. 638-640 (2014), pp. 2465-2470, Trans Tech Publications, Switzerland.</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Knežević M., Ivanišević N., Rutešić S., »Mark of the investment projects in civil engineering with the special retrospection to the economical-financial mark of the project«, Terra Spectra, Slovak University of Technology in Bratislava, SPECTRA Centre of Excellence EU, 1/2010, pp. 47 – 55, ISSN: 1338-0370</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Despotović A., Cimbaljević M., »Analyses of organization and milk production economics on farms in Montenegro», Economics of Agriculture, co-publishers: The Balkan Scientific Association of Agrarian Economists, Academy of Economic studies Bucharest, Institute of Agricultural Economics Belgrade, Vol. 59, No.1, 2012, pp. 9-20, ISSN: 0352-3462</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Rutešić S., Knežević M., »Analysis of Existing Housing Fund and Current Housing Construction with Focus on real Estate Market in Montenegro», Management, Faculty of Organizational Sciences, Belgrade, Vol 16, No 61, 2011, pp. 33-42, ISSN: 1820-0222</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Rutešić S., Knežević M., »Housing situation of special target group and ways of its solutions«, Nehnutelnosti a byvanie, Slovak University of Technology in Bratislava, Vol 7, No1, 2012, pp. 94-101, ISSN: 1336-944X</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Žarković M., »The key challenges of future path of globalization in the world economy», Intellectual Economics, Mykolo Romerio Universitetas, Vilnius, Vol. 6, No 2(14), p. 7-17, ISSN: 1822- 8011.</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xml:space="preserve"> Knežević M., Nenezić M., »Virtual Organizations in Telecommunications Industry - Case of Montenegrin Company«, Facta Universitatis, Series Economics and Organization, University of Nis, ISSN: 0354 – 4699, FU 2/2012</w:t>
      </w:r>
    </w:p>
    <w:p w:rsidR="00E87A30" w:rsidRDefault="00076365">
      <w:pPr>
        <w:pStyle w:val="ListParagraph"/>
        <w:numPr>
          <w:ilvl w:val="0"/>
          <w:numId w:val="3"/>
        </w:numPr>
        <w:tabs>
          <w:tab w:val="left" w:pos="1023"/>
        </w:tabs>
        <w:spacing w:before="1"/>
        <w:ind w:right="-30"/>
        <w:jc w:val="both"/>
        <w:rPr>
          <w:sz w:val="20"/>
        </w:rPr>
      </w:pPr>
      <w:r>
        <w:rPr>
          <w:b/>
          <w:sz w:val="20"/>
        </w:rPr>
        <w:t>Ćetković J</w:t>
      </w:r>
      <w:r>
        <w:rPr>
          <w:sz w:val="20"/>
        </w:rPr>
        <w:t>., Rutešić S., Hanak T., Knežević M., Melović B., »Credit rating evaluation in the example of construction industry«, Technics Technologies Education Management, Vol. 7, No 1, 2012, pp. 285- 293, ISSN: 1840-1503</w:t>
      </w:r>
    </w:p>
    <w:p w:rsidR="00E87A30" w:rsidRDefault="00076365">
      <w:pPr>
        <w:pStyle w:val="ListParagraph"/>
        <w:numPr>
          <w:ilvl w:val="0"/>
          <w:numId w:val="3"/>
        </w:numPr>
        <w:tabs>
          <w:tab w:val="left" w:pos="1023"/>
        </w:tabs>
        <w:ind w:right="-30"/>
        <w:jc w:val="both"/>
        <w:rPr>
          <w:sz w:val="20"/>
        </w:rPr>
      </w:pPr>
      <w:r>
        <w:rPr>
          <w:b/>
          <w:sz w:val="20"/>
        </w:rPr>
        <w:t>Ćetković J</w:t>
      </w:r>
      <w:r>
        <w:rPr>
          <w:sz w:val="20"/>
        </w:rPr>
        <w:t>., Nikčević G., «The Montenegrin Labor Market», Montenegrin Journal of Economics, ELIT Podgorica, Vol.6, No 11, 2010, pp. 91-100, ISSN: 1800-5845</w:t>
      </w:r>
    </w:p>
    <w:p w:rsidR="00E87A30" w:rsidRDefault="00E87A30">
      <w:pPr>
        <w:pStyle w:val="BodyText"/>
      </w:pPr>
    </w:p>
    <w:p w:rsidR="00E87A30" w:rsidRDefault="00076365">
      <w:pPr>
        <w:pStyle w:val="Heading1"/>
        <w:ind w:left="660" w:firstLine="0"/>
      </w:pPr>
      <w:r>
        <w:rPr>
          <w:u w:val="single"/>
        </w:rPr>
        <w:t>BOOKS:</w:t>
      </w:r>
    </w:p>
    <w:p w:rsidR="00E87A30" w:rsidRDefault="00076365">
      <w:pPr>
        <w:pStyle w:val="ListParagraph"/>
        <w:numPr>
          <w:ilvl w:val="1"/>
          <w:numId w:val="3"/>
        </w:numPr>
        <w:tabs>
          <w:tab w:val="left" w:pos="1381"/>
        </w:tabs>
        <w:spacing w:before="1"/>
        <w:ind w:right="-30"/>
        <w:rPr>
          <w:rFonts w:ascii="Arial" w:hAnsi="Arial"/>
          <w:sz w:val="20"/>
        </w:rPr>
      </w:pPr>
      <w:r>
        <w:rPr>
          <w:rFonts w:ascii="Arial" w:hAnsi="Arial"/>
          <w:b/>
          <w:sz w:val="20"/>
        </w:rPr>
        <w:t xml:space="preserve">Analysis of the Fulfillment of the Legal, Institutional, Economic and Financial Objectives Defined by the Initial Benchmark for Chapter 27: Environment and Climate Change </w:t>
      </w:r>
      <w:r>
        <w:rPr>
          <w:rFonts w:ascii="Arial" w:hAnsi="Arial"/>
          <w:sz w:val="20"/>
        </w:rPr>
        <w:t>(first author),</w:t>
      </w:r>
      <w:r>
        <w:rPr>
          <w:rFonts w:ascii="Arial" w:hAnsi="Arial"/>
          <w:b/>
          <w:sz w:val="20"/>
        </w:rPr>
        <w:t xml:space="preserve"> </w:t>
      </w:r>
      <w:r>
        <w:rPr>
          <w:rFonts w:ascii="Arial" w:hAnsi="Arial"/>
          <w:sz w:val="20"/>
        </w:rPr>
        <w:t>Ministry of Sustainable Development and Tourism, 2020</w:t>
      </w:r>
    </w:p>
    <w:p w:rsidR="00E87A30" w:rsidRDefault="00076365">
      <w:pPr>
        <w:pStyle w:val="ListParagraph"/>
        <w:numPr>
          <w:ilvl w:val="1"/>
          <w:numId w:val="3"/>
        </w:numPr>
        <w:tabs>
          <w:tab w:val="left" w:pos="1381"/>
        </w:tabs>
        <w:spacing w:before="1"/>
        <w:ind w:right="-30"/>
        <w:rPr>
          <w:rFonts w:ascii="Arial" w:hAnsi="Arial"/>
          <w:sz w:val="20"/>
        </w:rPr>
      </w:pPr>
      <w:r>
        <w:rPr>
          <w:b/>
          <w:sz w:val="20"/>
        </w:rPr>
        <w:t>The Role of Innovation Policy in Building National Competitiveness: The experience of Slovenia and</w:t>
      </w:r>
      <w:r>
        <w:rPr>
          <w:b/>
          <w:spacing w:val="-20"/>
          <w:sz w:val="20"/>
        </w:rPr>
        <w:t xml:space="preserve"> </w:t>
      </w:r>
      <w:r>
        <w:rPr>
          <w:b/>
          <w:sz w:val="20"/>
        </w:rPr>
        <w:t>Montenegro</w:t>
      </w:r>
      <w:r>
        <w:rPr>
          <w:b/>
          <w:spacing w:val="-18"/>
          <w:sz w:val="20"/>
        </w:rPr>
        <w:t xml:space="preserve"> </w:t>
      </w:r>
      <w:r>
        <w:rPr>
          <w:sz w:val="20"/>
        </w:rPr>
        <w:t>(co-</w:t>
      </w:r>
      <w:r>
        <w:rPr>
          <w:rFonts w:ascii="Arial" w:hAnsi="Arial"/>
          <w:sz w:val="20"/>
        </w:rPr>
        <w:t>author),</w:t>
      </w:r>
      <w:r>
        <w:rPr>
          <w:rFonts w:ascii="Arial" w:hAnsi="Arial"/>
          <w:spacing w:val="-30"/>
          <w:sz w:val="20"/>
        </w:rPr>
        <w:t xml:space="preserve"> </w:t>
      </w:r>
      <w:r>
        <w:rPr>
          <w:rFonts w:ascii="Arial" w:hAnsi="Arial"/>
          <w:sz w:val="20"/>
        </w:rPr>
        <w:t>Fakulteta</w:t>
      </w:r>
      <w:r>
        <w:rPr>
          <w:rFonts w:ascii="Arial" w:hAnsi="Arial"/>
          <w:spacing w:val="-30"/>
          <w:sz w:val="20"/>
        </w:rPr>
        <w:t xml:space="preserve"> </w:t>
      </w:r>
      <w:r>
        <w:rPr>
          <w:rFonts w:ascii="Arial" w:hAnsi="Arial"/>
          <w:sz w:val="20"/>
        </w:rPr>
        <w:t>za</w:t>
      </w:r>
      <w:r>
        <w:rPr>
          <w:rFonts w:ascii="Arial" w:hAnsi="Arial"/>
          <w:spacing w:val="-30"/>
          <w:sz w:val="20"/>
        </w:rPr>
        <w:t xml:space="preserve"> </w:t>
      </w:r>
      <w:r>
        <w:rPr>
          <w:rFonts w:ascii="Arial" w:hAnsi="Arial"/>
          <w:sz w:val="20"/>
        </w:rPr>
        <w:t>družbene</w:t>
      </w:r>
      <w:r>
        <w:rPr>
          <w:rFonts w:ascii="Arial" w:hAnsi="Arial"/>
          <w:spacing w:val="-31"/>
          <w:sz w:val="20"/>
        </w:rPr>
        <w:t xml:space="preserve"> </w:t>
      </w:r>
      <w:r>
        <w:rPr>
          <w:rFonts w:ascii="Arial" w:hAnsi="Arial"/>
          <w:sz w:val="20"/>
        </w:rPr>
        <w:t>vede,</w:t>
      </w:r>
      <w:r>
        <w:rPr>
          <w:rFonts w:ascii="Arial" w:hAnsi="Arial"/>
          <w:spacing w:val="-28"/>
          <w:sz w:val="20"/>
        </w:rPr>
        <w:t xml:space="preserve"> </w:t>
      </w:r>
      <w:r>
        <w:rPr>
          <w:rFonts w:ascii="Arial" w:hAnsi="Arial"/>
          <w:sz w:val="20"/>
        </w:rPr>
        <w:t>Založba</w:t>
      </w:r>
      <w:r>
        <w:rPr>
          <w:rFonts w:ascii="Arial" w:hAnsi="Arial"/>
          <w:spacing w:val="-30"/>
          <w:sz w:val="20"/>
        </w:rPr>
        <w:t xml:space="preserve"> </w:t>
      </w:r>
      <w:r>
        <w:rPr>
          <w:rFonts w:ascii="Arial" w:hAnsi="Arial"/>
          <w:sz w:val="20"/>
        </w:rPr>
        <w:t>FDV,</w:t>
      </w:r>
      <w:r>
        <w:rPr>
          <w:rFonts w:ascii="Arial" w:hAnsi="Arial"/>
          <w:spacing w:val="-31"/>
          <w:sz w:val="20"/>
        </w:rPr>
        <w:t xml:space="preserve"> </w:t>
      </w:r>
      <w:r>
        <w:rPr>
          <w:rFonts w:ascii="Arial" w:hAnsi="Arial"/>
          <w:sz w:val="20"/>
        </w:rPr>
        <w:t>Ljubljana,</w:t>
      </w:r>
      <w:r>
        <w:rPr>
          <w:rFonts w:ascii="Arial" w:hAnsi="Arial"/>
          <w:spacing w:val="-29"/>
          <w:sz w:val="20"/>
        </w:rPr>
        <w:t xml:space="preserve"> </w:t>
      </w:r>
      <w:r>
        <w:rPr>
          <w:rFonts w:ascii="Arial" w:hAnsi="Arial"/>
          <w:sz w:val="20"/>
        </w:rPr>
        <w:t>2018</w:t>
      </w:r>
    </w:p>
    <w:p w:rsidR="00E87A30" w:rsidRDefault="00076365">
      <w:pPr>
        <w:pStyle w:val="Heading1"/>
        <w:numPr>
          <w:ilvl w:val="1"/>
          <w:numId w:val="3"/>
        </w:numPr>
        <w:tabs>
          <w:tab w:val="left" w:pos="1381"/>
        </w:tabs>
        <w:ind w:right="-30"/>
        <w:rPr>
          <w:b w:val="0"/>
        </w:rPr>
      </w:pPr>
      <w:r>
        <w:t xml:space="preserve">Economic Diplomacy: Between the Needs of Economy and Interest of States: Croatia, Slovenia and Montenegro – Energy, Climate, Investments, Tourism </w:t>
      </w:r>
      <w:r>
        <w:rPr>
          <w:b w:val="0"/>
        </w:rPr>
        <w:t>(co-author), Alinea, Zagreb,</w:t>
      </w:r>
      <w:r>
        <w:rPr>
          <w:b w:val="0"/>
          <w:spacing w:val="-13"/>
        </w:rPr>
        <w:t xml:space="preserve"> </w:t>
      </w:r>
      <w:r>
        <w:rPr>
          <w:b w:val="0"/>
        </w:rPr>
        <w:t>2017.</w:t>
      </w:r>
    </w:p>
    <w:p w:rsidR="00E87A30" w:rsidRDefault="00076365">
      <w:pPr>
        <w:pStyle w:val="ListParagraph"/>
        <w:numPr>
          <w:ilvl w:val="1"/>
          <w:numId w:val="3"/>
        </w:numPr>
        <w:tabs>
          <w:tab w:val="left" w:pos="1381"/>
        </w:tabs>
        <w:spacing w:line="243" w:lineRule="exact"/>
        <w:ind w:right="-30" w:hanging="361"/>
        <w:rPr>
          <w:sz w:val="20"/>
        </w:rPr>
      </w:pPr>
      <w:r>
        <w:rPr>
          <w:b/>
          <w:sz w:val="20"/>
        </w:rPr>
        <w:t>Bankarsko</w:t>
      </w:r>
      <w:r>
        <w:rPr>
          <w:b/>
          <w:spacing w:val="-21"/>
          <w:sz w:val="20"/>
        </w:rPr>
        <w:t xml:space="preserve"> </w:t>
      </w:r>
      <w:r>
        <w:rPr>
          <w:b/>
          <w:sz w:val="20"/>
        </w:rPr>
        <w:t>poslovanje</w:t>
      </w:r>
      <w:r>
        <w:rPr>
          <w:b/>
          <w:spacing w:val="-19"/>
          <w:sz w:val="20"/>
        </w:rPr>
        <w:t xml:space="preserve"> </w:t>
      </w:r>
      <w:r>
        <w:rPr>
          <w:sz w:val="20"/>
        </w:rPr>
        <w:t>(co-</w:t>
      </w:r>
      <w:r>
        <w:rPr>
          <w:rFonts w:ascii="Arial" w:hAnsi="Arial"/>
          <w:sz w:val="20"/>
        </w:rPr>
        <w:t>author),</w:t>
      </w:r>
      <w:r>
        <w:rPr>
          <w:rFonts w:ascii="Arial" w:hAnsi="Arial"/>
          <w:spacing w:val="-30"/>
          <w:sz w:val="20"/>
        </w:rPr>
        <w:t xml:space="preserve"> </w:t>
      </w:r>
      <w:r>
        <w:rPr>
          <w:rFonts w:ascii="Arial" w:hAnsi="Arial"/>
          <w:sz w:val="20"/>
        </w:rPr>
        <w:t>Zavod</w:t>
      </w:r>
      <w:r>
        <w:rPr>
          <w:rFonts w:ascii="Arial" w:hAnsi="Arial"/>
          <w:spacing w:val="-31"/>
          <w:sz w:val="20"/>
        </w:rPr>
        <w:t xml:space="preserve"> </w:t>
      </w:r>
      <w:r>
        <w:rPr>
          <w:rFonts w:ascii="Arial" w:hAnsi="Arial"/>
          <w:sz w:val="20"/>
        </w:rPr>
        <w:t>za</w:t>
      </w:r>
      <w:r>
        <w:rPr>
          <w:rFonts w:ascii="Arial" w:hAnsi="Arial"/>
          <w:spacing w:val="-30"/>
          <w:sz w:val="20"/>
        </w:rPr>
        <w:t xml:space="preserve"> </w:t>
      </w:r>
      <w:r>
        <w:rPr>
          <w:rFonts w:ascii="Arial" w:hAnsi="Arial"/>
          <w:sz w:val="20"/>
        </w:rPr>
        <w:t>udžb</w:t>
      </w:r>
      <w:r>
        <w:rPr>
          <w:sz w:val="20"/>
        </w:rPr>
        <w:t>enike</w:t>
      </w:r>
      <w:r>
        <w:rPr>
          <w:spacing w:val="-20"/>
          <w:sz w:val="20"/>
        </w:rPr>
        <w:t xml:space="preserve"> </w:t>
      </w:r>
      <w:r>
        <w:rPr>
          <w:sz w:val="20"/>
        </w:rPr>
        <w:t>i</w:t>
      </w:r>
      <w:r>
        <w:rPr>
          <w:spacing w:val="-21"/>
          <w:sz w:val="20"/>
        </w:rPr>
        <w:t xml:space="preserve"> </w:t>
      </w:r>
      <w:r>
        <w:rPr>
          <w:sz w:val="20"/>
        </w:rPr>
        <w:t>nastavna</w:t>
      </w:r>
      <w:r>
        <w:rPr>
          <w:spacing w:val="-20"/>
          <w:sz w:val="20"/>
        </w:rPr>
        <w:t xml:space="preserve"> </w:t>
      </w:r>
      <w:r>
        <w:rPr>
          <w:sz w:val="20"/>
        </w:rPr>
        <w:t>sredstva,</w:t>
      </w:r>
      <w:r>
        <w:rPr>
          <w:spacing w:val="-20"/>
          <w:sz w:val="20"/>
        </w:rPr>
        <w:t xml:space="preserve"> </w:t>
      </w:r>
      <w:r>
        <w:rPr>
          <w:sz w:val="20"/>
        </w:rPr>
        <w:t>Podgorica,</w:t>
      </w:r>
      <w:r>
        <w:rPr>
          <w:spacing w:val="-21"/>
          <w:sz w:val="20"/>
        </w:rPr>
        <w:t xml:space="preserve"> </w:t>
      </w:r>
      <w:r>
        <w:rPr>
          <w:sz w:val="20"/>
        </w:rPr>
        <w:t>2015</w:t>
      </w:r>
    </w:p>
    <w:p w:rsidR="00E87A30" w:rsidRDefault="00076365">
      <w:pPr>
        <w:pStyle w:val="ListParagraph"/>
        <w:numPr>
          <w:ilvl w:val="1"/>
          <w:numId w:val="3"/>
        </w:numPr>
        <w:tabs>
          <w:tab w:val="left" w:pos="1381"/>
        </w:tabs>
        <w:spacing w:line="243" w:lineRule="exact"/>
        <w:ind w:right="-30" w:hanging="361"/>
        <w:rPr>
          <w:rFonts w:ascii="Arial" w:hAnsi="Arial"/>
          <w:sz w:val="20"/>
        </w:rPr>
      </w:pPr>
      <w:r>
        <w:rPr>
          <w:b/>
          <w:w w:val="95"/>
          <w:sz w:val="20"/>
        </w:rPr>
        <w:t>Ekonomika</w:t>
      </w:r>
      <w:r>
        <w:rPr>
          <w:b/>
          <w:spacing w:val="-15"/>
          <w:w w:val="95"/>
          <w:sz w:val="20"/>
        </w:rPr>
        <w:t xml:space="preserve"> </w:t>
      </w:r>
      <w:r>
        <w:rPr>
          <w:b/>
          <w:w w:val="95"/>
          <w:sz w:val="20"/>
        </w:rPr>
        <w:t>trgovine</w:t>
      </w:r>
      <w:r>
        <w:rPr>
          <w:b/>
          <w:spacing w:val="-12"/>
          <w:w w:val="95"/>
          <w:sz w:val="20"/>
        </w:rPr>
        <w:t xml:space="preserve"> </w:t>
      </w:r>
      <w:r>
        <w:rPr>
          <w:w w:val="95"/>
          <w:sz w:val="20"/>
        </w:rPr>
        <w:t>(co-</w:t>
      </w:r>
      <w:r>
        <w:rPr>
          <w:rFonts w:ascii="Arial" w:hAnsi="Arial"/>
          <w:w w:val="95"/>
          <w:sz w:val="20"/>
        </w:rPr>
        <w:t>author),</w:t>
      </w:r>
      <w:r>
        <w:rPr>
          <w:rFonts w:ascii="Arial" w:hAnsi="Arial"/>
          <w:spacing w:val="-24"/>
          <w:w w:val="95"/>
          <w:sz w:val="20"/>
        </w:rPr>
        <w:t xml:space="preserve"> </w:t>
      </w:r>
      <w:r>
        <w:rPr>
          <w:rFonts w:ascii="Arial" w:hAnsi="Arial"/>
          <w:w w:val="95"/>
          <w:sz w:val="20"/>
        </w:rPr>
        <w:t>Zavod</w:t>
      </w:r>
      <w:r>
        <w:rPr>
          <w:rFonts w:ascii="Arial" w:hAnsi="Arial"/>
          <w:spacing w:val="-23"/>
          <w:w w:val="95"/>
          <w:sz w:val="20"/>
        </w:rPr>
        <w:t xml:space="preserve"> </w:t>
      </w:r>
      <w:r>
        <w:rPr>
          <w:rFonts w:ascii="Arial" w:hAnsi="Arial"/>
          <w:w w:val="95"/>
          <w:sz w:val="20"/>
        </w:rPr>
        <w:t>za</w:t>
      </w:r>
      <w:r>
        <w:rPr>
          <w:rFonts w:ascii="Arial" w:hAnsi="Arial"/>
          <w:spacing w:val="-24"/>
          <w:w w:val="95"/>
          <w:sz w:val="20"/>
        </w:rPr>
        <w:t xml:space="preserve"> </w:t>
      </w:r>
      <w:r>
        <w:rPr>
          <w:rFonts w:ascii="Arial" w:hAnsi="Arial"/>
          <w:w w:val="95"/>
          <w:sz w:val="20"/>
        </w:rPr>
        <w:t>udžbenike</w:t>
      </w:r>
      <w:r>
        <w:rPr>
          <w:rFonts w:ascii="Arial" w:hAnsi="Arial"/>
          <w:spacing w:val="-24"/>
          <w:w w:val="95"/>
          <w:sz w:val="20"/>
        </w:rPr>
        <w:t xml:space="preserve"> </w:t>
      </w:r>
      <w:r>
        <w:rPr>
          <w:rFonts w:ascii="Arial" w:hAnsi="Arial"/>
          <w:w w:val="95"/>
          <w:sz w:val="20"/>
        </w:rPr>
        <w:t>i</w:t>
      </w:r>
      <w:r>
        <w:rPr>
          <w:rFonts w:ascii="Arial" w:hAnsi="Arial"/>
          <w:spacing w:val="-25"/>
          <w:w w:val="95"/>
          <w:sz w:val="20"/>
        </w:rPr>
        <w:t xml:space="preserve"> </w:t>
      </w:r>
      <w:r>
        <w:rPr>
          <w:rFonts w:ascii="Arial" w:hAnsi="Arial"/>
          <w:w w:val="95"/>
          <w:sz w:val="20"/>
        </w:rPr>
        <w:t>nastavna</w:t>
      </w:r>
      <w:r>
        <w:rPr>
          <w:rFonts w:ascii="Arial" w:hAnsi="Arial"/>
          <w:spacing w:val="-24"/>
          <w:w w:val="95"/>
          <w:sz w:val="20"/>
        </w:rPr>
        <w:t xml:space="preserve"> </w:t>
      </w:r>
      <w:r>
        <w:rPr>
          <w:rFonts w:ascii="Arial" w:hAnsi="Arial"/>
          <w:w w:val="95"/>
          <w:sz w:val="20"/>
        </w:rPr>
        <w:t>sredstva,</w:t>
      </w:r>
      <w:r>
        <w:rPr>
          <w:rFonts w:ascii="Arial" w:hAnsi="Arial"/>
          <w:spacing w:val="-23"/>
          <w:w w:val="95"/>
          <w:sz w:val="20"/>
        </w:rPr>
        <w:t xml:space="preserve"> </w:t>
      </w:r>
      <w:r>
        <w:rPr>
          <w:rFonts w:ascii="Arial" w:hAnsi="Arial"/>
          <w:w w:val="95"/>
          <w:sz w:val="20"/>
        </w:rPr>
        <w:t>Podgorica,</w:t>
      </w:r>
      <w:r>
        <w:rPr>
          <w:rFonts w:ascii="Arial" w:hAnsi="Arial"/>
          <w:spacing w:val="-24"/>
          <w:w w:val="95"/>
          <w:sz w:val="20"/>
        </w:rPr>
        <w:t xml:space="preserve"> </w:t>
      </w:r>
      <w:r>
        <w:rPr>
          <w:rFonts w:ascii="Arial" w:hAnsi="Arial"/>
          <w:w w:val="95"/>
          <w:sz w:val="20"/>
        </w:rPr>
        <w:t>2014</w:t>
      </w:r>
    </w:p>
    <w:p w:rsidR="00E87A30" w:rsidRDefault="00076365">
      <w:pPr>
        <w:pStyle w:val="ListParagraph"/>
        <w:numPr>
          <w:ilvl w:val="1"/>
          <w:numId w:val="3"/>
        </w:numPr>
        <w:tabs>
          <w:tab w:val="left" w:pos="1381"/>
        </w:tabs>
        <w:spacing w:before="1"/>
        <w:ind w:right="-30" w:hanging="361"/>
        <w:rPr>
          <w:rFonts w:ascii="Arial" w:hAnsi="Arial"/>
          <w:sz w:val="20"/>
        </w:rPr>
      </w:pPr>
      <w:r>
        <w:rPr>
          <w:b/>
          <w:w w:val="95"/>
          <w:sz w:val="20"/>
        </w:rPr>
        <w:t>Poslovna</w:t>
      </w:r>
      <w:r>
        <w:rPr>
          <w:b/>
          <w:spacing w:val="-15"/>
          <w:w w:val="95"/>
          <w:sz w:val="20"/>
        </w:rPr>
        <w:t xml:space="preserve"> </w:t>
      </w:r>
      <w:r>
        <w:rPr>
          <w:b/>
          <w:w w:val="95"/>
          <w:sz w:val="20"/>
        </w:rPr>
        <w:t>ekonomija</w:t>
      </w:r>
      <w:r>
        <w:rPr>
          <w:b/>
          <w:spacing w:val="-13"/>
          <w:w w:val="95"/>
          <w:sz w:val="20"/>
        </w:rPr>
        <w:t xml:space="preserve"> </w:t>
      </w:r>
      <w:r>
        <w:rPr>
          <w:w w:val="95"/>
          <w:sz w:val="20"/>
        </w:rPr>
        <w:t>(co-</w:t>
      </w:r>
      <w:r>
        <w:rPr>
          <w:rFonts w:ascii="Arial" w:hAnsi="Arial"/>
          <w:w w:val="95"/>
          <w:sz w:val="20"/>
        </w:rPr>
        <w:t>author),</w:t>
      </w:r>
      <w:r>
        <w:rPr>
          <w:rFonts w:ascii="Arial" w:hAnsi="Arial"/>
          <w:spacing w:val="-24"/>
          <w:w w:val="95"/>
          <w:sz w:val="20"/>
        </w:rPr>
        <w:t xml:space="preserve"> </w:t>
      </w:r>
      <w:r>
        <w:rPr>
          <w:rFonts w:ascii="Arial" w:hAnsi="Arial"/>
          <w:w w:val="95"/>
          <w:sz w:val="20"/>
        </w:rPr>
        <w:t>Zavod</w:t>
      </w:r>
      <w:r>
        <w:rPr>
          <w:rFonts w:ascii="Arial" w:hAnsi="Arial"/>
          <w:spacing w:val="-24"/>
          <w:w w:val="95"/>
          <w:sz w:val="20"/>
        </w:rPr>
        <w:t xml:space="preserve"> </w:t>
      </w:r>
      <w:r>
        <w:rPr>
          <w:rFonts w:ascii="Arial" w:hAnsi="Arial"/>
          <w:w w:val="95"/>
          <w:sz w:val="20"/>
        </w:rPr>
        <w:t>za</w:t>
      </w:r>
      <w:r>
        <w:rPr>
          <w:rFonts w:ascii="Arial" w:hAnsi="Arial"/>
          <w:spacing w:val="-24"/>
          <w:w w:val="95"/>
          <w:sz w:val="20"/>
        </w:rPr>
        <w:t xml:space="preserve"> </w:t>
      </w:r>
      <w:r>
        <w:rPr>
          <w:rFonts w:ascii="Arial" w:hAnsi="Arial"/>
          <w:w w:val="95"/>
          <w:sz w:val="20"/>
        </w:rPr>
        <w:t>udžbenike</w:t>
      </w:r>
      <w:r>
        <w:rPr>
          <w:rFonts w:ascii="Arial" w:hAnsi="Arial"/>
          <w:spacing w:val="-24"/>
          <w:w w:val="95"/>
          <w:sz w:val="20"/>
        </w:rPr>
        <w:t xml:space="preserve"> </w:t>
      </w:r>
      <w:r>
        <w:rPr>
          <w:rFonts w:ascii="Arial" w:hAnsi="Arial"/>
          <w:w w:val="95"/>
          <w:sz w:val="20"/>
        </w:rPr>
        <w:t>i</w:t>
      </w:r>
      <w:r>
        <w:rPr>
          <w:rFonts w:ascii="Arial" w:hAnsi="Arial"/>
          <w:spacing w:val="-25"/>
          <w:w w:val="95"/>
          <w:sz w:val="20"/>
        </w:rPr>
        <w:t xml:space="preserve"> </w:t>
      </w:r>
      <w:r>
        <w:rPr>
          <w:rFonts w:ascii="Arial" w:hAnsi="Arial"/>
          <w:w w:val="95"/>
          <w:sz w:val="20"/>
        </w:rPr>
        <w:t>nastavna</w:t>
      </w:r>
      <w:r>
        <w:rPr>
          <w:rFonts w:ascii="Arial" w:hAnsi="Arial"/>
          <w:spacing w:val="-24"/>
          <w:w w:val="95"/>
          <w:sz w:val="20"/>
        </w:rPr>
        <w:t xml:space="preserve"> </w:t>
      </w:r>
      <w:r>
        <w:rPr>
          <w:rFonts w:ascii="Arial" w:hAnsi="Arial"/>
          <w:w w:val="95"/>
          <w:sz w:val="20"/>
        </w:rPr>
        <w:t>sredstva,</w:t>
      </w:r>
      <w:r>
        <w:rPr>
          <w:rFonts w:ascii="Arial" w:hAnsi="Arial"/>
          <w:spacing w:val="-24"/>
          <w:w w:val="95"/>
          <w:sz w:val="20"/>
        </w:rPr>
        <w:t xml:space="preserve"> </w:t>
      </w:r>
      <w:r>
        <w:rPr>
          <w:rFonts w:ascii="Arial" w:hAnsi="Arial"/>
          <w:w w:val="95"/>
          <w:sz w:val="20"/>
        </w:rPr>
        <w:t>Podgorica,</w:t>
      </w:r>
      <w:r>
        <w:rPr>
          <w:rFonts w:ascii="Arial" w:hAnsi="Arial"/>
          <w:spacing w:val="-23"/>
          <w:w w:val="95"/>
          <w:sz w:val="20"/>
        </w:rPr>
        <w:t xml:space="preserve"> </w:t>
      </w:r>
      <w:r>
        <w:rPr>
          <w:rFonts w:ascii="Arial" w:hAnsi="Arial"/>
          <w:w w:val="95"/>
          <w:sz w:val="20"/>
        </w:rPr>
        <w:t>2013</w:t>
      </w:r>
    </w:p>
    <w:p w:rsidR="00E87A30" w:rsidRDefault="00076365">
      <w:pPr>
        <w:pStyle w:val="ListParagraph"/>
        <w:numPr>
          <w:ilvl w:val="1"/>
          <w:numId w:val="3"/>
        </w:numPr>
        <w:tabs>
          <w:tab w:val="left" w:pos="1381"/>
        </w:tabs>
        <w:spacing w:line="243" w:lineRule="exact"/>
        <w:ind w:right="-30" w:hanging="361"/>
        <w:rPr>
          <w:rFonts w:ascii="Arial" w:hAnsi="Arial"/>
          <w:sz w:val="20"/>
        </w:rPr>
      </w:pPr>
      <w:r>
        <w:rPr>
          <w:b/>
          <w:sz w:val="20"/>
        </w:rPr>
        <w:t>Tehnika</w:t>
      </w:r>
      <w:r>
        <w:rPr>
          <w:b/>
          <w:spacing w:val="-10"/>
          <w:sz w:val="20"/>
        </w:rPr>
        <w:t xml:space="preserve"> </w:t>
      </w:r>
      <w:r>
        <w:rPr>
          <w:b/>
          <w:sz w:val="20"/>
        </w:rPr>
        <w:t>prodaje</w:t>
      </w:r>
      <w:r>
        <w:rPr>
          <w:b/>
          <w:spacing w:val="-8"/>
          <w:sz w:val="20"/>
        </w:rPr>
        <w:t xml:space="preserve"> </w:t>
      </w:r>
      <w:r>
        <w:rPr>
          <w:sz w:val="20"/>
        </w:rPr>
        <w:t>(co-author),</w:t>
      </w:r>
      <w:r>
        <w:rPr>
          <w:spacing w:val="-12"/>
          <w:sz w:val="20"/>
        </w:rPr>
        <w:t xml:space="preserve"> </w:t>
      </w:r>
      <w:r>
        <w:rPr>
          <w:sz w:val="20"/>
        </w:rPr>
        <w:t>Zavod</w:t>
      </w:r>
      <w:r>
        <w:rPr>
          <w:spacing w:val="-9"/>
          <w:sz w:val="20"/>
        </w:rPr>
        <w:t xml:space="preserve"> </w:t>
      </w:r>
      <w:r>
        <w:rPr>
          <w:sz w:val="20"/>
        </w:rPr>
        <w:t>za</w:t>
      </w:r>
      <w:r>
        <w:rPr>
          <w:spacing w:val="-8"/>
          <w:sz w:val="20"/>
        </w:rPr>
        <w:t xml:space="preserve"> </w:t>
      </w:r>
      <w:r>
        <w:rPr>
          <w:rFonts w:ascii="Arial" w:hAnsi="Arial"/>
          <w:sz w:val="20"/>
        </w:rPr>
        <w:t>udžbenike</w:t>
      </w:r>
      <w:r>
        <w:rPr>
          <w:rFonts w:ascii="Arial" w:hAnsi="Arial"/>
          <w:spacing w:val="-21"/>
          <w:sz w:val="20"/>
        </w:rPr>
        <w:t xml:space="preserve"> </w:t>
      </w:r>
      <w:r>
        <w:rPr>
          <w:rFonts w:ascii="Arial" w:hAnsi="Arial"/>
          <w:sz w:val="20"/>
        </w:rPr>
        <w:t>i</w:t>
      </w:r>
      <w:r>
        <w:rPr>
          <w:rFonts w:ascii="Arial" w:hAnsi="Arial"/>
          <w:spacing w:val="-20"/>
          <w:sz w:val="20"/>
        </w:rPr>
        <w:t xml:space="preserve"> </w:t>
      </w:r>
      <w:r>
        <w:rPr>
          <w:rFonts w:ascii="Arial" w:hAnsi="Arial"/>
          <w:sz w:val="20"/>
        </w:rPr>
        <w:t>nastavna</w:t>
      </w:r>
      <w:r>
        <w:rPr>
          <w:rFonts w:ascii="Arial" w:hAnsi="Arial"/>
          <w:spacing w:val="-20"/>
          <w:sz w:val="20"/>
        </w:rPr>
        <w:t xml:space="preserve"> </w:t>
      </w:r>
      <w:r>
        <w:rPr>
          <w:rFonts w:ascii="Arial" w:hAnsi="Arial"/>
          <w:sz w:val="20"/>
        </w:rPr>
        <w:t>sredstva,</w:t>
      </w:r>
      <w:r>
        <w:rPr>
          <w:rFonts w:ascii="Arial" w:hAnsi="Arial"/>
          <w:spacing w:val="-20"/>
          <w:sz w:val="20"/>
        </w:rPr>
        <w:t xml:space="preserve"> </w:t>
      </w:r>
      <w:r>
        <w:rPr>
          <w:rFonts w:ascii="Arial" w:hAnsi="Arial"/>
          <w:sz w:val="20"/>
        </w:rPr>
        <w:t>Podgorica,</w:t>
      </w:r>
      <w:r>
        <w:rPr>
          <w:rFonts w:ascii="Arial" w:hAnsi="Arial"/>
          <w:spacing w:val="-20"/>
          <w:sz w:val="20"/>
        </w:rPr>
        <w:t xml:space="preserve"> </w:t>
      </w:r>
      <w:r>
        <w:rPr>
          <w:rFonts w:ascii="Arial" w:hAnsi="Arial"/>
          <w:sz w:val="20"/>
        </w:rPr>
        <w:t>2013</w:t>
      </w:r>
    </w:p>
    <w:p w:rsidR="00E87A30" w:rsidRDefault="00076365">
      <w:pPr>
        <w:pStyle w:val="ListParagraph"/>
        <w:numPr>
          <w:ilvl w:val="1"/>
          <w:numId w:val="3"/>
        </w:numPr>
        <w:tabs>
          <w:tab w:val="left" w:pos="1381"/>
        </w:tabs>
        <w:ind w:right="-30"/>
        <w:rPr>
          <w:sz w:val="20"/>
        </w:rPr>
      </w:pPr>
      <w:r>
        <w:rPr>
          <w:b/>
          <w:sz w:val="20"/>
        </w:rPr>
        <w:t xml:space="preserve">Ekonomika i organizacija trgovinskih preduzeća, </w:t>
      </w:r>
      <w:r>
        <w:rPr>
          <w:sz w:val="20"/>
        </w:rPr>
        <w:t>(co-</w:t>
      </w:r>
      <w:r>
        <w:rPr>
          <w:rFonts w:ascii="Arial" w:hAnsi="Arial"/>
          <w:sz w:val="20"/>
        </w:rPr>
        <w:t xml:space="preserve">author), Zavod za udžbenike i nastavna </w:t>
      </w:r>
      <w:r>
        <w:rPr>
          <w:sz w:val="20"/>
        </w:rPr>
        <w:t>sredstva, Podgorica,</w:t>
      </w:r>
      <w:r>
        <w:rPr>
          <w:spacing w:val="-1"/>
          <w:sz w:val="20"/>
        </w:rPr>
        <w:t xml:space="preserve"> </w:t>
      </w:r>
      <w:r>
        <w:rPr>
          <w:sz w:val="20"/>
        </w:rPr>
        <w:t>2013</w:t>
      </w:r>
    </w:p>
    <w:p w:rsidR="00E87A30" w:rsidRDefault="00076365">
      <w:pPr>
        <w:pStyle w:val="ListParagraph"/>
        <w:numPr>
          <w:ilvl w:val="1"/>
          <w:numId w:val="3"/>
        </w:numPr>
        <w:tabs>
          <w:tab w:val="left" w:pos="1381"/>
        </w:tabs>
        <w:spacing w:before="1"/>
        <w:ind w:right="-30" w:hanging="361"/>
        <w:rPr>
          <w:rFonts w:ascii="Arial" w:hAnsi="Arial"/>
          <w:sz w:val="20"/>
          <w:lang w:val="it-IT"/>
        </w:rPr>
      </w:pPr>
      <w:r>
        <w:rPr>
          <w:b/>
          <w:sz w:val="20"/>
          <w:lang w:val="it-IT"/>
        </w:rPr>
        <w:t>Ekonomika</w:t>
      </w:r>
      <w:r>
        <w:rPr>
          <w:b/>
          <w:spacing w:val="-7"/>
          <w:sz w:val="20"/>
          <w:lang w:val="it-IT"/>
        </w:rPr>
        <w:t xml:space="preserve"> </w:t>
      </w:r>
      <w:r>
        <w:rPr>
          <w:b/>
          <w:sz w:val="20"/>
          <w:lang w:val="it-IT"/>
        </w:rPr>
        <w:t>preduzeća</w:t>
      </w:r>
      <w:r>
        <w:rPr>
          <w:rFonts w:ascii="Arial" w:hAnsi="Arial"/>
          <w:sz w:val="20"/>
          <w:lang w:val="it-IT"/>
        </w:rPr>
        <w:t>,</w:t>
      </w:r>
      <w:r>
        <w:rPr>
          <w:rFonts w:ascii="Arial" w:hAnsi="Arial"/>
          <w:spacing w:val="-17"/>
          <w:sz w:val="20"/>
          <w:lang w:val="it-IT"/>
        </w:rPr>
        <w:t xml:space="preserve"> </w:t>
      </w:r>
      <w:r>
        <w:rPr>
          <w:rFonts w:ascii="Arial" w:hAnsi="Arial"/>
          <w:sz w:val="20"/>
          <w:lang w:val="it-IT"/>
        </w:rPr>
        <w:t>Centar</w:t>
      </w:r>
      <w:r>
        <w:rPr>
          <w:rFonts w:ascii="Arial" w:hAnsi="Arial"/>
          <w:spacing w:val="-16"/>
          <w:sz w:val="20"/>
          <w:lang w:val="it-IT"/>
        </w:rPr>
        <w:t xml:space="preserve"> </w:t>
      </w:r>
      <w:r>
        <w:rPr>
          <w:rFonts w:ascii="Arial" w:hAnsi="Arial"/>
          <w:sz w:val="20"/>
          <w:lang w:val="it-IT"/>
        </w:rPr>
        <w:t>za</w:t>
      </w:r>
      <w:r>
        <w:rPr>
          <w:rFonts w:ascii="Arial" w:hAnsi="Arial"/>
          <w:spacing w:val="-16"/>
          <w:sz w:val="20"/>
          <w:lang w:val="it-IT"/>
        </w:rPr>
        <w:t xml:space="preserve"> </w:t>
      </w:r>
      <w:r>
        <w:rPr>
          <w:rFonts w:ascii="Arial" w:hAnsi="Arial"/>
          <w:sz w:val="20"/>
          <w:lang w:val="it-IT"/>
        </w:rPr>
        <w:t>stručno</w:t>
      </w:r>
      <w:r>
        <w:rPr>
          <w:rFonts w:ascii="Arial" w:hAnsi="Arial"/>
          <w:spacing w:val="-17"/>
          <w:sz w:val="20"/>
          <w:lang w:val="it-IT"/>
        </w:rPr>
        <w:t xml:space="preserve"> </w:t>
      </w:r>
      <w:r>
        <w:rPr>
          <w:rFonts w:ascii="Arial" w:hAnsi="Arial"/>
          <w:sz w:val="20"/>
          <w:lang w:val="it-IT"/>
        </w:rPr>
        <w:t>obrazovanje,</w:t>
      </w:r>
      <w:r>
        <w:rPr>
          <w:rFonts w:ascii="Arial" w:hAnsi="Arial"/>
          <w:spacing w:val="-17"/>
          <w:sz w:val="20"/>
          <w:lang w:val="it-IT"/>
        </w:rPr>
        <w:t xml:space="preserve"> </w:t>
      </w:r>
      <w:r>
        <w:rPr>
          <w:rFonts w:ascii="Arial" w:hAnsi="Arial"/>
          <w:sz w:val="20"/>
          <w:lang w:val="it-IT"/>
        </w:rPr>
        <w:t>Podgorica,</w:t>
      </w:r>
      <w:r>
        <w:rPr>
          <w:rFonts w:ascii="Arial" w:hAnsi="Arial"/>
          <w:spacing w:val="-17"/>
          <w:sz w:val="20"/>
          <w:lang w:val="it-IT"/>
        </w:rPr>
        <w:t xml:space="preserve"> </w:t>
      </w:r>
      <w:r>
        <w:rPr>
          <w:rFonts w:ascii="Arial" w:hAnsi="Arial"/>
          <w:sz w:val="20"/>
          <w:lang w:val="it-IT"/>
        </w:rPr>
        <w:t>2008</w:t>
      </w:r>
    </w:p>
    <w:p w:rsidR="00E87A30" w:rsidRDefault="00076365">
      <w:pPr>
        <w:pStyle w:val="ListParagraph"/>
        <w:numPr>
          <w:ilvl w:val="1"/>
          <w:numId w:val="3"/>
        </w:numPr>
        <w:tabs>
          <w:tab w:val="left" w:pos="1381"/>
          <w:tab w:val="left" w:pos="2586"/>
          <w:tab w:val="left" w:pos="3989"/>
          <w:tab w:val="left" w:pos="5027"/>
          <w:tab w:val="left" w:pos="5473"/>
          <w:tab w:val="left" w:pos="6507"/>
          <w:tab w:val="left" w:pos="6953"/>
          <w:tab w:val="left" w:pos="8327"/>
        </w:tabs>
        <w:ind w:right="-30"/>
        <w:rPr>
          <w:sz w:val="20"/>
        </w:rPr>
      </w:pPr>
      <w:r>
        <w:rPr>
          <w:b/>
          <w:sz w:val="20"/>
        </w:rPr>
        <w:t>Alternative</w:t>
      </w:r>
      <w:r>
        <w:rPr>
          <w:b/>
          <w:sz w:val="20"/>
        </w:rPr>
        <w:tab/>
        <w:t>Development</w:t>
      </w:r>
      <w:r>
        <w:rPr>
          <w:b/>
          <w:sz w:val="20"/>
        </w:rPr>
        <w:tab/>
        <w:t>Concepts</w:t>
      </w:r>
      <w:r>
        <w:rPr>
          <w:b/>
          <w:sz w:val="20"/>
        </w:rPr>
        <w:tab/>
        <w:t>of</w:t>
      </w:r>
      <w:r>
        <w:rPr>
          <w:b/>
          <w:sz w:val="20"/>
        </w:rPr>
        <w:tab/>
        <w:t>Economy</w:t>
      </w:r>
      <w:r>
        <w:rPr>
          <w:b/>
          <w:sz w:val="20"/>
        </w:rPr>
        <w:tab/>
        <w:t>of</w:t>
      </w:r>
      <w:r>
        <w:rPr>
          <w:b/>
          <w:sz w:val="20"/>
        </w:rPr>
        <w:tab/>
        <w:t>Montenegro,</w:t>
      </w:r>
      <w:r>
        <w:rPr>
          <w:b/>
          <w:sz w:val="20"/>
        </w:rPr>
        <w:tab/>
      </w:r>
      <w:r>
        <w:rPr>
          <w:spacing w:val="-3"/>
          <w:sz w:val="20"/>
        </w:rPr>
        <w:t>(co-author</w:t>
      </w:r>
      <w:r>
        <w:rPr>
          <w:b/>
          <w:spacing w:val="-3"/>
          <w:sz w:val="20"/>
        </w:rPr>
        <w:t xml:space="preserve">), </w:t>
      </w:r>
      <w:r>
        <w:rPr>
          <w:sz w:val="20"/>
        </w:rPr>
        <w:t>Macro management Center, Faculty of Economics, Podgorica,</w:t>
      </w:r>
      <w:r>
        <w:rPr>
          <w:spacing w:val="-4"/>
          <w:sz w:val="20"/>
        </w:rPr>
        <w:t xml:space="preserve"> </w:t>
      </w:r>
      <w:r>
        <w:rPr>
          <w:sz w:val="20"/>
        </w:rPr>
        <w:t>2002</w:t>
      </w:r>
    </w:p>
    <w:sectPr w:rsidR="00E87A30">
      <w:pgSz w:w="12240" w:h="15840"/>
      <w:pgMar w:top="140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tima">
    <w:altName w:val="Century Gothic"/>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A4ECC4"/>
    <w:lvl w:ilvl="0" w:tplc="C088A6C2">
      <w:start w:val="1"/>
      <w:numFmt w:val="bullet"/>
      <w:lvlText w:val="-"/>
      <w:lvlJc w:val="left"/>
      <w:pPr>
        <w:ind w:left="4282" w:hanging="171"/>
      </w:pPr>
      <w:rPr>
        <w:rFonts w:ascii="Carlito" w:eastAsia="Times New Roman" w:hAnsi="Carlito" w:hint="default"/>
        <w:b w:val="0"/>
        <w:w w:val="100"/>
        <w:sz w:val="22"/>
      </w:rPr>
    </w:lvl>
    <w:lvl w:ilvl="1" w:tplc="38A2132A">
      <w:start w:val="1"/>
      <w:numFmt w:val="bullet"/>
      <w:lvlText w:val="•"/>
      <w:lvlJc w:val="left"/>
      <w:pPr>
        <w:ind w:left="2472" w:hanging="171"/>
      </w:pPr>
      <w:rPr>
        <w:rFonts w:hint="default"/>
      </w:rPr>
    </w:lvl>
    <w:lvl w:ilvl="2" w:tplc="95A68D32">
      <w:start w:val="1"/>
      <w:numFmt w:val="bullet"/>
      <w:lvlText w:val="•"/>
      <w:lvlJc w:val="left"/>
      <w:pPr>
        <w:ind w:left="3284" w:hanging="171"/>
      </w:pPr>
      <w:rPr>
        <w:rFonts w:hint="default"/>
      </w:rPr>
    </w:lvl>
    <w:lvl w:ilvl="3" w:tplc="2D904118">
      <w:start w:val="1"/>
      <w:numFmt w:val="bullet"/>
      <w:lvlText w:val="•"/>
      <w:lvlJc w:val="left"/>
      <w:pPr>
        <w:ind w:left="4096" w:hanging="171"/>
      </w:pPr>
      <w:rPr>
        <w:rFonts w:hint="default"/>
      </w:rPr>
    </w:lvl>
    <w:lvl w:ilvl="4" w:tplc="92762D4A">
      <w:start w:val="1"/>
      <w:numFmt w:val="bullet"/>
      <w:lvlText w:val="•"/>
      <w:lvlJc w:val="left"/>
      <w:pPr>
        <w:ind w:left="4908" w:hanging="171"/>
      </w:pPr>
      <w:rPr>
        <w:rFonts w:hint="default"/>
      </w:rPr>
    </w:lvl>
    <w:lvl w:ilvl="5" w:tplc="DAC416C4">
      <w:start w:val="1"/>
      <w:numFmt w:val="bullet"/>
      <w:lvlText w:val="•"/>
      <w:lvlJc w:val="left"/>
      <w:pPr>
        <w:ind w:left="5720" w:hanging="171"/>
      </w:pPr>
      <w:rPr>
        <w:rFonts w:hint="default"/>
      </w:rPr>
    </w:lvl>
    <w:lvl w:ilvl="6" w:tplc="E0164E7A">
      <w:start w:val="1"/>
      <w:numFmt w:val="bullet"/>
      <w:lvlText w:val="•"/>
      <w:lvlJc w:val="left"/>
      <w:pPr>
        <w:ind w:left="6532" w:hanging="171"/>
      </w:pPr>
      <w:rPr>
        <w:rFonts w:hint="default"/>
      </w:rPr>
    </w:lvl>
    <w:lvl w:ilvl="7" w:tplc="01E4094E">
      <w:start w:val="1"/>
      <w:numFmt w:val="bullet"/>
      <w:lvlText w:val="•"/>
      <w:lvlJc w:val="left"/>
      <w:pPr>
        <w:ind w:left="7344" w:hanging="171"/>
      </w:pPr>
      <w:rPr>
        <w:rFonts w:hint="default"/>
      </w:rPr>
    </w:lvl>
    <w:lvl w:ilvl="8" w:tplc="5B58AF2A">
      <w:start w:val="1"/>
      <w:numFmt w:val="bullet"/>
      <w:lvlText w:val="•"/>
      <w:lvlJc w:val="left"/>
      <w:pPr>
        <w:ind w:left="8156" w:hanging="171"/>
      </w:pPr>
      <w:rPr>
        <w:rFonts w:hint="default"/>
      </w:rPr>
    </w:lvl>
  </w:abstractNum>
  <w:abstractNum w:abstractNumId="1" w15:restartNumberingAfterBreak="0">
    <w:nsid w:val="00000002"/>
    <w:multiLevelType w:val="hybridMultilevel"/>
    <w:tmpl w:val="937C6A4E"/>
    <w:lvl w:ilvl="0" w:tplc="B74208F2">
      <w:start w:val="1"/>
      <w:numFmt w:val="bullet"/>
      <w:lvlText w:val="-"/>
      <w:lvlJc w:val="left"/>
      <w:pPr>
        <w:ind w:left="121" w:hanging="123"/>
      </w:pPr>
      <w:rPr>
        <w:rFonts w:ascii="Carlito" w:eastAsia="Times New Roman" w:hAnsi="Carlito" w:hint="default"/>
        <w:w w:val="99"/>
        <w:sz w:val="20"/>
      </w:rPr>
    </w:lvl>
    <w:lvl w:ilvl="1" w:tplc="96EA1686">
      <w:start w:val="1"/>
      <w:numFmt w:val="bullet"/>
      <w:lvlText w:val="•"/>
      <w:lvlJc w:val="left"/>
      <w:pPr>
        <w:ind w:left="503" w:hanging="123"/>
      </w:pPr>
      <w:rPr>
        <w:rFonts w:hint="default"/>
      </w:rPr>
    </w:lvl>
    <w:lvl w:ilvl="2" w:tplc="9AA4F8FC">
      <w:start w:val="1"/>
      <w:numFmt w:val="bullet"/>
      <w:lvlText w:val="•"/>
      <w:lvlJc w:val="left"/>
      <w:pPr>
        <w:ind w:left="886" w:hanging="123"/>
      </w:pPr>
      <w:rPr>
        <w:rFonts w:hint="default"/>
      </w:rPr>
    </w:lvl>
    <w:lvl w:ilvl="3" w:tplc="5EBAA4AA">
      <w:start w:val="1"/>
      <w:numFmt w:val="bullet"/>
      <w:lvlText w:val="•"/>
      <w:lvlJc w:val="left"/>
      <w:pPr>
        <w:ind w:left="1269" w:hanging="123"/>
      </w:pPr>
      <w:rPr>
        <w:rFonts w:hint="default"/>
      </w:rPr>
    </w:lvl>
    <w:lvl w:ilvl="4" w:tplc="96D2806E">
      <w:start w:val="1"/>
      <w:numFmt w:val="bullet"/>
      <w:lvlText w:val="•"/>
      <w:lvlJc w:val="left"/>
      <w:pPr>
        <w:ind w:left="1652" w:hanging="123"/>
      </w:pPr>
      <w:rPr>
        <w:rFonts w:hint="default"/>
      </w:rPr>
    </w:lvl>
    <w:lvl w:ilvl="5" w:tplc="7F02FA3A">
      <w:start w:val="1"/>
      <w:numFmt w:val="bullet"/>
      <w:lvlText w:val="•"/>
      <w:lvlJc w:val="left"/>
      <w:pPr>
        <w:ind w:left="2035" w:hanging="123"/>
      </w:pPr>
      <w:rPr>
        <w:rFonts w:hint="default"/>
      </w:rPr>
    </w:lvl>
    <w:lvl w:ilvl="6" w:tplc="404AE4E2">
      <w:start w:val="1"/>
      <w:numFmt w:val="bullet"/>
      <w:lvlText w:val="•"/>
      <w:lvlJc w:val="left"/>
      <w:pPr>
        <w:ind w:left="2418" w:hanging="123"/>
      </w:pPr>
      <w:rPr>
        <w:rFonts w:hint="default"/>
      </w:rPr>
    </w:lvl>
    <w:lvl w:ilvl="7" w:tplc="687A70EA">
      <w:start w:val="1"/>
      <w:numFmt w:val="bullet"/>
      <w:lvlText w:val="•"/>
      <w:lvlJc w:val="left"/>
      <w:pPr>
        <w:ind w:left="2801" w:hanging="123"/>
      </w:pPr>
      <w:rPr>
        <w:rFonts w:hint="default"/>
      </w:rPr>
    </w:lvl>
    <w:lvl w:ilvl="8" w:tplc="50842DBE">
      <w:start w:val="1"/>
      <w:numFmt w:val="bullet"/>
      <w:lvlText w:val="•"/>
      <w:lvlJc w:val="left"/>
      <w:pPr>
        <w:ind w:left="3184" w:hanging="123"/>
      </w:pPr>
      <w:rPr>
        <w:rFonts w:hint="default"/>
      </w:rPr>
    </w:lvl>
  </w:abstractNum>
  <w:abstractNum w:abstractNumId="2" w15:restartNumberingAfterBreak="0">
    <w:nsid w:val="00000003"/>
    <w:multiLevelType w:val="hybridMultilevel"/>
    <w:tmpl w:val="8368CF0A"/>
    <w:lvl w:ilvl="0" w:tplc="33B4D30A">
      <w:start w:val="1"/>
      <w:numFmt w:val="bullet"/>
      <w:lvlText w:val=""/>
      <w:lvlJc w:val="left"/>
      <w:pPr>
        <w:ind w:left="884" w:hanging="317"/>
      </w:pPr>
      <w:rPr>
        <w:rFonts w:ascii="Symbol" w:eastAsia="Times New Roman" w:hAnsi="Symbol" w:hint="default"/>
        <w:w w:val="99"/>
        <w:sz w:val="20"/>
      </w:rPr>
    </w:lvl>
    <w:lvl w:ilvl="1" w:tplc="D524484E">
      <w:start w:val="1"/>
      <w:numFmt w:val="bullet"/>
      <w:lvlText w:val="•"/>
      <w:lvlJc w:val="left"/>
      <w:pPr>
        <w:ind w:left="1187" w:hanging="317"/>
      </w:pPr>
      <w:rPr>
        <w:rFonts w:hint="default"/>
      </w:rPr>
    </w:lvl>
    <w:lvl w:ilvl="2" w:tplc="5074DA70">
      <w:start w:val="1"/>
      <w:numFmt w:val="bullet"/>
      <w:lvlText w:val="•"/>
      <w:lvlJc w:val="left"/>
      <w:pPr>
        <w:ind w:left="1494" w:hanging="317"/>
      </w:pPr>
      <w:rPr>
        <w:rFonts w:hint="default"/>
      </w:rPr>
    </w:lvl>
    <w:lvl w:ilvl="3" w:tplc="A97A1D30">
      <w:start w:val="1"/>
      <w:numFmt w:val="bullet"/>
      <w:lvlText w:val="•"/>
      <w:lvlJc w:val="left"/>
      <w:pPr>
        <w:ind w:left="1801" w:hanging="317"/>
      </w:pPr>
      <w:rPr>
        <w:rFonts w:hint="default"/>
      </w:rPr>
    </w:lvl>
    <w:lvl w:ilvl="4" w:tplc="217CEEB0">
      <w:start w:val="1"/>
      <w:numFmt w:val="bullet"/>
      <w:lvlText w:val="•"/>
      <w:lvlJc w:val="left"/>
      <w:pPr>
        <w:ind w:left="2108" w:hanging="317"/>
      </w:pPr>
      <w:rPr>
        <w:rFonts w:hint="default"/>
      </w:rPr>
    </w:lvl>
    <w:lvl w:ilvl="5" w:tplc="59884F10">
      <w:start w:val="1"/>
      <w:numFmt w:val="bullet"/>
      <w:lvlText w:val="•"/>
      <w:lvlJc w:val="left"/>
      <w:pPr>
        <w:ind w:left="2415" w:hanging="317"/>
      </w:pPr>
      <w:rPr>
        <w:rFonts w:hint="default"/>
      </w:rPr>
    </w:lvl>
    <w:lvl w:ilvl="6" w:tplc="7EBA0A30">
      <w:start w:val="1"/>
      <w:numFmt w:val="bullet"/>
      <w:lvlText w:val="•"/>
      <w:lvlJc w:val="left"/>
      <w:pPr>
        <w:ind w:left="2722" w:hanging="317"/>
      </w:pPr>
      <w:rPr>
        <w:rFonts w:hint="default"/>
      </w:rPr>
    </w:lvl>
    <w:lvl w:ilvl="7" w:tplc="37947220">
      <w:start w:val="1"/>
      <w:numFmt w:val="bullet"/>
      <w:lvlText w:val="•"/>
      <w:lvlJc w:val="left"/>
      <w:pPr>
        <w:ind w:left="3029" w:hanging="317"/>
      </w:pPr>
      <w:rPr>
        <w:rFonts w:hint="default"/>
      </w:rPr>
    </w:lvl>
    <w:lvl w:ilvl="8" w:tplc="A65A37B0">
      <w:start w:val="1"/>
      <w:numFmt w:val="bullet"/>
      <w:lvlText w:val="•"/>
      <w:lvlJc w:val="left"/>
      <w:pPr>
        <w:ind w:left="3336" w:hanging="317"/>
      </w:pPr>
      <w:rPr>
        <w:rFonts w:hint="default"/>
      </w:rPr>
    </w:lvl>
  </w:abstractNum>
  <w:abstractNum w:abstractNumId="3" w15:restartNumberingAfterBreak="0">
    <w:nsid w:val="00000004"/>
    <w:multiLevelType w:val="hybridMultilevel"/>
    <w:tmpl w:val="F978379E"/>
    <w:lvl w:ilvl="0" w:tplc="3B06B6E6">
      <w:start w:val="1"/>
      <w:numFmt w:val="bullet"/>
      <w:lvlText w:val="-"/>
      <w:lvlJc w:val="left"/>
      <w:pPr>
        <w:ind w:left="841" w:hanging="360"/>
      </w:pPr>
      <w:rPr>
        <w:rFonts w:ascii="Times New Roman" w:eastAsia="Times New Roman" w:hAnsi="Times New Roman" w:hint="default"/>
        <w:w w:val="99"/>
        <w:sz w:val="20"/>
      </w:rPr>
    </w:lvl>
    <w:lvl w:ilvl="1" w:tplc="3886BA54">
      <w:start w:val="1"/>
      <w:numFmt w:val="bullet"/>
      <w:lvlText w:val="•"/>
      <w:lvlJc w:val="left"/>
      <w:pPr>
        <w:ind w:left="1151" w:hanging="360"/>
      </w:pPr>
      <w:rPr>
        <w:rFonts w:hint="default"/>
      </w:rPr>
    </w:lvl>
    <w:lvl w:ilvl="2" w:tplc="9EEE9E1A">
      <w:start w:val="1"/>
      <w:numFmt w:val="bullet"/>
      <w:lvlText w:val="•"/>
      <w:lvlJc w:val="left"/>
      <w:pPr>
        <w:ind w:left="1462" w:hanging="360"/>
      </w:pPr>
      <w:rPr>
        <w:rFonts w:hint="default"/>
      </w:rPr>
    </w:lvl>
    <w:lvl w:ilvl="3" w:tplc="F4A02A44">
      <w:start w:val="1"/>
      <w:numFmt w:val="bullet"/>
      <w:lvlText w:val="•"/>
      <w:lvlJc w:val="left"/>
      <w:pPr>
        <w:ind w:left="1773" w:hanging="360"/>
      </w:pPr>
      <w:rPr>
        <w:rFonts w:hint="default"/>
      </w:rPr>
    </w:lvl>
    <w:lvl w:ilvl="4" w:tplc="E3969CF0">
      <w:start w:val="1"/>
      <w:numFmt w:val="bullet"/>
      <w:lvlText w:val="•"/>
      <w:lvlJc w:val="left"/>
      <w:pPr>
        <w:ind w:left="2084" w:hanging="360"/>
      </w:pPr>
      <w:rPr>
        <w:rFonts w:hint="default"/>
      </w:rPr>
    </w:lvl>
    <w:lvl w:ilvl="5" w:tplc="2C7A9A70">
      <w:start w:val="1"/>
      <w:numFmt w:val="bullet"/>
      <w:lvlText w:val="•"/>
      <w:lvlJc w:val="left"/>
      <w:pPr>
        <w:ind w:left="2395" w:hanging="360"/>
      </w:pPr>
      <w:rPr>
        <w:rFonts w:hint="default"/>
      </w:rPr>
    </w:lvl>
    <w:lvl w:ilvl="6" w:tplc="63701E72">
      <w:start w:val="1"/>
      <w:numFmt w:val="bullet"/>
      <w:lvlText w:val="•"/>
      <w:lvlJc w:val="left"/>
      <w:pPr>
        <w:ind w:left="2706" w:hanging="360"/>
      </w:pPr>
      <w:rPr>
        <w:rFonts w:hint="default"/>
      </w:rPr>
    </w:lvl>
    <w:lvl w:ilvl="7" w:tplc="55564EEA">
      <w:start w:val="1"/>
      <w:numFmt w:val="bullet"/>
      <w:lvlText w:val="•"/>
      <w:lvlJc w:val="left"/>
      <w:pPr>
        <w:ind w:left="3017" w:hanging="360"/>
      </w:pPr>
      <w:rPr>
        <w:rFonts w:hint="default"/>
      </w:rPr>
    </w:lvl>
    <w:lvl w:ilvl="8" w:tplc="C5247422">
      <w:start w:val="1"/>
      <w:numFmt w:val="bullet"/>
      <w:lvlText w:val="•"/>
      <w:lvlJc w:val="left"/>
      <w:pPr>
        <w:ind w:left="3328" w:hanging="360"/>
      </w:pPr>
      <w:rPr>
        <w:rFonts w:hint="default"/>
      </w:rPr>
    </w:lvl>
  </w:abstractNum>
  <w:abstractNum w:abstractNumId="4" w15:restartNumberingAfterBreak="0">
    <w:nsid w:val="00000005"/>
    <w:multiLevelType w:val="hybridMultilevel"/>
    <w:tmpl w:val="B4989F70"/>
    <w:lvl w:ilvl="0" w:tplc="252A17D8">
      <w:start w:val="1"/>
      <w:numFmt w:val="bullet"/>
      <w:lvlText w:val=""/>
      <w:lvlJc w:val="left"/>
      <w:pPr>
        <w:ind w:left="841" w:hanging="360"/>
      </w:pPr>
      <w:rPr>
        <w:rFonts w:ascii="Symbol" w:eastAsia="Times New Roman" w:hAnsi="Symbol" w:hint="default"/>
        <w:w w:val="99"/>
        <w:sz w:val="20"/>
      </w:rPr>
    </w:lvl>
    <w:lvl w:ilvl="1" w:tplc="018A4B72">
      <w:start w:val="1"/>
      <w:numFmt w:val="bullet"/>
      <w:lvlText w:val="•"/>
      <w:lvlJc w:val="left"/>
      <w:pPr>
        <w:ind w:left="980" w:hanging="360"/>
      </w:pPr>
      <w:rPr>
        <w:rFonts w:hint="default"/>
      </w:rPr>
    </w:lvl>
    <w:lvl w:ilvl="2" w:tplc="AE7C4852">
      <w:start w:val="1"/>
      <w:numFmt w:val="bullet"/>
      <w:lvlText w:val="•"/>
      <w:lvlJc w:val="left"/>
      <w:pPr>
        <w:ind w:left="1310" w:hanging="360"/>
      </w:pPr>
      <w:rPr>
        <w:rFonts w:hint="default"/>
      </w:rPr>
    </w:lvl>
    <w:lvl w:ilvl="3" w:tplc="03E4B46C">
      <w:start w:val="1"/>
      <w:numFmt w:val="bullet"/>
      <w:lvlText w:val="•"/>
      <w:lvlJc w:val="left"/>
      <w:pPr>
        <w:ind w:left="1640" w:hanging="360"/>
      </w:pPr>
      <w:rPr>
        <w:rFonts w:hint="default"/>
      </w:rPr>
    </w:lvl>
    <w:lvl w:ilvl="4" w:tplc="072EE63C">
      <w:start w:val="1"/>
      <w:numFmt w:val="bullet"/>
      <w:lvlText w:val="•"/>
      <w:lvlJc w:val="left"/>
      <w:pPr>
        <w:ind w:left="1970" w:hanging="360"/>
      </w:pPr>
      <w:rPr>
        <w:rFonts w:hint="default"/>
      </w:rPr>
    </w:lvl>
    <w:lvl w:ilvl="5" w:tplc="539E62E8">
      <w:start w:val="1"/>
      <w:numFmt w:val="bullet"/>
      <w:lvlText w:val="•"/>
      <w:lvlJc w:val="left"/>
      <w:pPr>
        <w:ind w:left="2300" w:hanging="360"/>
      </w:pPr>
      <w:rPr>
        <w:rFonts w:hint="default"/>
      </w:rPr>
    </w:lvl>
    <w:lvl w:ilvl="6" w:tplc="D654121E">
      <w:start w:val="1"/>
      <w:numFmt w:val="bullet"/>
      <w:lvlText w:val="•"/>
      <w:lvlJc w:val="left"/>
      <w:pPr>
        <w:ind w:left="2630" w:hanging="360"/>
      </w:pPr>
      <w:rPr>
        <w:rFonts w:hint="default"/>
      </w:rPr>
    </w:lvl>
    <w:lvl w:ilvl="7" w:tplc="90905CD0">
      <w:start w:val="1"/>
      <w:numFmt w:val="bullet"/>
      <w:lvlText w:val="•"/>
      <w:lvlJc w:val="left"/>
      <w:pPr>
        <w:ind w:left="2960" w:hanging="360"/>
      </w:pPr>
      <w:rPr>
        <w:rFonts w:hint="default"/>
      </w:rPr>
    </w:lvl>
    <w:lvl w:ilvl="8" w:tplc="18B2C62A">
      <w:start w:val="1"/>
      <w:numFmt w:val="bullet"/>
      <w:lvlText w:val="•"/>
      <w:lvlJc w:val="left"/>
      <w:pPr>
        <w:ind w:left="3290" w:hanging="360"/>
      </w:pPr>
      <w:rPr>
        <w:rFonts w:hint="default"/>
      </w:rPr>
    </w:lvl>
  </w:abstractNum>
  <w:abstractNum w:abstractNumId="5" w15:restartNumberingAfterBreak="0">
    <w:nsid w:val="00000006"/>
    <w:multiLevelType w:val="hybridMultilevel"/>
    <w:tmpl w:val="C48A5C92"/>
    <w:lvl w:ilvl="0" w:tplc="E8AA81CA">
      <w:start w:val="1"/>
      <w:numFmt w:val="bullet"/>
      <w:lvlText w:val="-"/>
      <w:lvlJc w:val="left"/>
      <w:pPr>
        <w:ind w:left="841" w:hanging="360"/>
      </w:pPr>
      <w:rPr>
        <w:rFonts w:ascii="Times New Roman" w:eastAsia="Times New Roman" w:hAnsi="Times New Roman" w:hint="default"/>
        <w:w w:val="99"/>
        <w:sz w:val="20"/>
      </w:rPr>
    </w:lvl>
    <w:lvl w:ilvl="1" w:tplc="84AAD768">
      <w:start w:val="1"/>
      <w:numFmt w:val="bullet"/>
      <w:lvlText w:val="•"/>
      <w:lvlJc w:val="left"/>
      <w:pPr>
        <w:ind w:left="1151" w:hanging="360"/>
      </w:pPr>
      <w:rPr>
        <w:rFonts w:hint="default"/>
      </w:rPr>
    </w:lvl>
    <w:lvl w:ilvl="2" w:tplc="2FBEE712">
      <w:start w:val="1"/>
      <w:numFmt w:val="bullet"/>
      <w:lvlText w:val="•"/>
      <w:lvlJc w:val="left"/>
      <w:pPr>
        <w:ind w:left="1462" w:hanging="360"/>
      </w:pPr>
      <w:rPr>
        <w:rFonts w:hint="default"/>
      </w:rPr>
    </w:lvl>
    <w:lvl w:ilvl="3" w:tplc="655E6506">
      <w:start w:val="1"/>
      <w:numFmt w:val="bullet"/>
      <w:lvlText w:val="•"/>
      <w:lvlJc w:val="left"/>
      <w:pPr>
        <w:ind w:left="1773" w:hanging="360"/>
      </w:pPr>
      <w:rPr>
        <w:rFonts w:hint="default"/>
      </w:rPr>
    </w:lvl>
    <w:lvl w:ilvl="4" w:tplc="267CA948">
      <w:start w:val="1"/>
      <w:numFmt w:val="bullet"/>
      <w:lvlText w:val="•"/>
      <w:lvlJc w:val="left"/>
      <w:pPr>
        <w:ind w:left="2084" w:hanging="360"/>
      </w:pPr>
      <w:rPr>
        <w:rFonts w:hint="default"/>
      </w:rPr>
    </w:lvl>
    <w:lvl w:ilvl="5" w:tplc="D548E0CA">
      <w:start w:val="1"/>
      <w:numFmt w:val="bullet"/>
      <w:lvlText w:val="•"/>
      <w:lvlJc w:val="left"/>
      <w:pPr>
        <w:ind w:left="2395" w:hanging="360"/>
      </w:pPr>
      <w:rPr>
        <w:rFonts w:hint="default"/>
      </w:rPr>
    </w:lvl>
    <w:lvl w:ilvl="6" w:tplc="2DBAC438">
      <w:start w:val="1"/>
      <w:numFmt w:val="bullet"/>
      <w:lvlText w:val="•"/>
      <w:lvlJc w:val="left"/>
      <w:pPr>
        <w:ind w:left="2706" w:hanging="360"/>
      </w:pPr>
      <w:rPr>
        <w:rFonts w:hint="default"/>
      </w:rPr>
    </w:lvl>
    <w:lvl w:ilvl="7" w:tplc="2F345068">
      <w:start w:val="1"/>
      <w:numFmt w:val="bullet"/>
      <w:lvlText w:val="•"/>
      <w:lvlJc w:val="left"/>
      <w:pPr>
        <w:ind w:left="3017" w:hanging="360"/>
      </w:pPr>
      <w:rPr>
        <w:rFonts w:hint="default"/>
      </w:rPr>
    </w:lvl>
    <w:lvl w:ilvl="8" w:tplc="FC9EE2EC">
      <w:start w:val="1"/>
      <w:numFmt w:val="bullet"/>
      <w:lvlText w:val="•"/>
      <w:lvlJc w:val="left"/>
      <w:pPr>
        <w:ind w:left="3328" w:hanging="360"/>
      </w:pPr>
      <w:rPr>
        <w:rFonts w:hint="default"/>
      </w:rPr>
    </w:lvl>
  </w:abstractNum>
  <w:abstractNum w:abstractNumId="6" w15:restartNumberingAfterBreak="0">
    <w:nsid w:val="00000007"/>
    <w:multiLevelType w:val="hybridMultilevel"/>
    <w:tmpl w:val="1820DE34"/>
    <w:lvl w:ilvl="0" w:tplc="EB26D93C">
      <w:start w:val="1"/>
      <w:numFmt w:val="bullet"/>
      <w:lvlText w:val=""/>
      <w:lvlJc w:val="left"/>
      <w:pPr>
        <w:ind w:left="841" w:hanging="360"/>
      </w:pPr>
      <w:rPr>
        <w:rFonts w:ascii="Symbol" w:eastAsia="Times New Roman" w:hAnsi="Symbol" w:hint="default"/>
        <w:w w:val="99"/>
        <w:sz w:val="20"/>
      </w:rPr>
    </w:lvl>
    <w:lvl w:ilvl="1" w:tplc="4B243898">
      <w:start w:val="1"/>
      <w:numFmt w:val="bullet"/>
      <w:lvlText w:val="-"/>
      <w:lvlJc w:val="left"/>
      <w:pPr>
        <w:ind w:left="841" w:hanging="106"/>
      </w:pPr>
      <w:rPr>
        <w:rFonts w:ascii="Carlito" w:eastAsia="Times New Roman" w:hAnsi="Carlito" w:hint="default"/>
        <w:w w:val="99"/>
        <w:sz w:val="20"/>
      </w:rPr>
    </w:lvl>
    <w:lvl w:ilvl="2" w:tplc="6A6ABFCE">
      <w:start w:val="1"/>
      <w:numFmt w:val="bullet"/>
      <w:lvlText w:val="•"/>
      <w:lvlJc w:val="left"/>
      <w:pPr>
        <w:ind w:left="1462" w:hanging="106"/>
      </w:pPr>
      <w:rPr>
        <w:rFonts w:hint="default"/>
      </w:rPr>
    </w:lvl>
    <w:lvl w:ilvl="3" w:tplc="D50AA12E">
      <w:start w:val="1"/>
      <w:numFmt w:val="bullet"/>
      <w:lvlText w:val="•"/>
      <w:lvlJc w:val="left"/>
      <w:pPr>
        <w:ind w:left="1773" w:hanging="106"/>
      </w:pPr>
      <w:rPr>
        <w:rFonts w:hint="default"/>
      </w:rPr>
    </w:lvl>
    <w:lvl w:ilvl="4" w:tplc="F2E280B4">
      <w:start w:val="1"/>
      <w:numFmt w:val="bullet"/>
      <w:lvlText w:val="•"/>
      <w:lvlJc w:val="left"/>
      <w:pPr>
        <w:ind w:left="2084" w:hanging="106"/>
      </w:pPr>
      <w:rPr>
        <w:rFonts w:hint="default"/>
      </w:rPr>
    </w:lvl>
    <w:lvl w:ilvl="5" w:tplc="F2984D30">
      <w:start w:val="1"/>
      <w:numFmt w:val="bullet"/>
      <w:lvlText w:val="•"/>
      <w:lvlJc w:val="left"/>
      <w:pPr>
        <w:ind w:left="2395" w:hanging="106"/>
      </w:pPr>
      <w:rPr>
        <w:rFonts w:hint="default"/>
      </w:rPr>
    </w:lvl>
    <w:lvl w:ilvl="6" w:tplc="86B420B8">
      <w:start w:val="1"/>
      <w:numFmt w:val="bullet"/>
      <w:lvlText w:val="•"/>
      <w:lvlJc w:val="left"/>
      <w:pPr>
        <w:ind w:left="2706" w:hanging="106"/>
      </w:pPr>
      <w:rPr>
        <w:rFonts w:hint="default"/>
      </w:rPr>
    </w:lvl>
    <w:lvl w:ilvl="7" w:tplc="BE5A359A">
      <w:start w:val="1"/>
      <w:numFmt w:val="bullet"/>
      <w:lvlText w:val="•"/>
      <w:lvlJc w:val="left"/>
      <w:pPr>
        <w:ind w:left="3017" w:hanging="106"/>
      </w:pPr>
      <w:rPr>
        <w:rFonts w:hint="default"/>
      </w:rPr>
    </w:lvl>
    <w:lvl w:ilvl="8" w:tplc="AF722316">
      <w:start w:val="1"/>
      <w:numFmt w:val="bullet"/>
      <w:lvlText w:val="•"/>
      <w:lvlJc w:val="left"/>
      <w:pPr>
        <w:ind w:left="3328" w:hanging="106"/>
      </w:pPr>
      <w:rPr>
        <w:rFonts w:hint="default"/>
      </w:rPr>
    </w:lvl>
  </w:abstractNum>
  <w:abstractNum w:abstractNumId="7" w15:restartNumberingAfterBreak="0">
    <w:nsid w:val="00000008"/>
    <w:multiLevelType w:val="hybridMultilevel"/>
    <w:tmpl w:val="D4FC6982"/>
    <w:lvl w:ilvl="0" w:tplc="0C9636DC">
      <w:start w:val="1"/>
      <w:numFmt w:val="decimal"/>
      <w:lvlText w:val="%1."/>
      <w:lvlJc w:val="left"/>
      <w:pPr>
        <w:ind w:left="1022" w:hanging="360"/>
      </w:pPr>
      <w:rPr>
        <w:rFonts w:ascii="Carlito" w:eastAsia="Times New Roman" w:hAnsi="Carlito" w:cs="Carlito" w:hint="default"/>
        <w:b/>
        <w:bCs/>
        <w:spacing w:val="-1"/>
        <w:w w:val="99"/>
        <w:sz w:val="20"/>
        <w:szCs w:val="20"/>
      </w:rPr>
    </w:lvl>
    <w:lvl w:ilvl="1" w:tplc="F258A5B0">
      <w:start w:val="1"/>
      <w:numFmt w:val="decimal"/>
      <w:lvlText w:val="%2."/>
      <w:lvlJc w:val="left"/>
      <w:pPr>
        <w:ind w:left="1380" w:hanging="360"/>
      </w:pPr>
      <w:rPr>
        <w:rFonts w:ascii="Carlito" w:eastAsia="Times New Roman" w:hAnsi="Carlito" w:cs="Carlito" w:hint="default"/>
        <w:b/>
        <w:bCs/>
        <w:spacing w:val="-1"/>
        <w:w w:val="99"/>
        <w:sz w:val="20"/>
        <w:szCs w:val="20"/>
      </w:rPr>
    </w:lvl>
    <w:lvl w:ilvl="2" w:tplc="EB22F4B2">
      <w:start w:val="1"/>
      <w:numFmt w:val="bullet"/>
      <w:lvlText w:val="•"/>
      <w:lvlJc w:val="left"/>
      <w:pPr>
        <w:ind w:left="2313" w:hanging="360"/>
      </w:pPr>
      <w:rPr>
        <w:rFonts w:hint="default"/>
      </w:rPr>
    </w:lvl>
    <w:lvl w:ilvl="3" w:tplc="117AF95E">
      <w:start w:val="1"/>
      <w:numFmt w:val="bullet"/>
      <w:lvlText w:val="•"/>
      <w:lvlJc w:val="left"/>
      <w:pPr>
        <w:ind w:left="3246" w:hanging="360"/>
      </w:pPr>
      <w:rPr>
        <w:rFonts w:hint="default"/>
      </w:rPr>
    </w:lvl>
    <w:lvl w:ilvl="4" w:tplc="4C5253D2">
      <w:start w:val="1"/>
      <w:numFmt w:val="bullet"/>
      <w:lvlText w:val="•"/>
      <w:lvlJc w:val="left"/>
      <w:pPr>
        <w:ind w:left="4180" w:hanging="360"/>
      </w:pPr>
      <w:rPr>
        <w:rFonts w:hint="default"/>
      </w:rPr>
    </w:lvl>
    <w:lvl w:ilvl="5" w:tplc="24FE7AB8">
      <w:start w:val="1"/>
      <w:numFmt w:val="bullet"/>
      <w:lvlText w:val="•"/>
      <w:lvlJc w:val="left"/>
      <w:pPr>
        <w:ind w:left="5113" w:hanging="360"/>
      </w:pPr>
      <w:rPr>
        <w:rFonts w:hint="default"/>
      </w:rPr>
    </w:lvl>
    <w:lvl w:ilvl="6" w:tplc="820A5CE6">
      <w:start w:val="1"/>
      <w:numFmt w:val="bullet"/>
      <w:lvlText w:val="•"/>
      <w:lvlJc w:val="left"/>
      <w:pPr>
        <w:ind w:left="6046" w:hanging="360"/>
      </w:pPr>
      <w:rPr>
        <w:rFonts w:hint="default"/>
      </w:rPr>
    </w:lvl>
    <w:lvl w:ilvl="7" w:tplc="7D3A79A0">
      <w:start w:val="1"/>
      <w:numFmt w:val="bullet"/>
      <w:lvlText w:val="•"/>
      <w:lvlJc w:val="left"/>
      <w:pPr>
        <w:ind w:left="6980" w:hanging="360"/>
      </w:pPr>
      <w:rPr>
        <w:rFonts w:hint="default"/>
      </w:rPr>
    </w:lvl>
    <w:lvl w:ilvl="8" w:tplc="718ED884">
      <w:start w:val="1"/>
      <w:numFmt w:val="bullet"/>
      <w:lvlText w:val="•"/>
      <w:lvlJc w:val="left"/>
      <w:pPr>
        <w:ind w:left="7913" w:hanging="360"/>
      </w:pPr>
      <w:rPr>
        <w:rFonts w:hint="default"/>
      </w:rPr>
    </w:lvl>
  </w:abstractNum>
  <w:abstractNum w:abstractNumId="8" w15:restartNumberingAfterBreak="0">
    <w:nsid w:val="00000009"/>
    <w:multiLevelType w:val="hybridMultilevel"/>
    <w:tmpl w:val="6C80D616"/>
    <w:lvl w:ilvl="0" w:tplc="C1E06364">
      <w:start w:val="1"/>
      <w:numFmt w:val="bullet"/>
      <w:lvlText w:val=""/>
      <w:lvlJc w:val="left"/>
      <w:pPr>
        <w:ind w:left="841" w:hanging="360"/>
      </w:pPr>
      <w:rPr>
        <w:rFonts w:ascii="Symbol" w:eastAsia="Times New Roman" w:hAnsi="Symbol" w:hint="default"/>
        <w:w w:val="99"/>
        <w:sz w:val="20"/>
      </w:rPr>
    </w:lvl>
    <w:lvl w:ilvl="1" w:tplc="64CC7AD4">
      <w:start w:val="1"/>
      <w:numFmt w:val="bullet"/>
      <w:lvlText w:val="•"/>
      <w:lvlJc w:val="left"/>
      <w:pPr>
        <w:ind w:left="1151" w:hanging="360"/>
      </w:pPr>
      <w:rPr>
        <w:rFonts w:hint="default"/>
      </w:rPr>
    </w:lvl>
    <w:lvl w:ilvl="2" w:tplc="9B708CD2">
      <w:start w:val="1"/>
      <w:numFmt w:val="bullet"/>
      <w:lvlText w:val="•"/>
      <w:lvlJc w:val="left"/>
      <w:pPr>
        <w:ind w:left="1462" w:hanging="360"/>
      </w:pPr>
      <w:rPr>
        <w:rFonts w:hint="default"/>
      </w:rPr>
    </w:lvl>
    <w:lvl w:ilvl="3" w:tplc="E7BCBB50">
      <w:start w:val="1"/>
      <w:numFmt w:val="bullet"/>
      <w:lvlText w:val="•"/>
      <w:lvlJc w:val="left"/>
      <w:pPr>
        <w:ind w:left="1773" w:hanging="360"/>
      </w:pPr>
      <w:rPr>
        <w:rFonts w:hint="default"/>
      </w:rPr>
    </w:lvl>
    <w:lvl w:ilvl="4" w:tplc="6150C97E">
      <w:start w:val="1"/>
      <w:numFmt w:val="bullet"/>
      <w:lvlText w:val="•"/>
      <w:lvlJc w:val="left"/>
      <w:pPr>
        <w:ind w:left="2084" w:hanging="360"/>
      </w:pPr>
      <w:rPr>
        <w:rFonts w:hint="default"/>
      </w:rPr>
    </w:lvl>
    <w:lvl w:ilvl="5" w:tplc="60A06B00">
      <w:start w:val="1"/>
      <w:numFmt w:val="bullet"/>
      <w:lvlText w:val="•"/>
      <w:lvlJc w:val="left"/>
      <w:pPr>
        <w:ind w:left="2395" w:hanging="360"/>
      </w:pPr>
      <w:rPr>
        <w:rFonts w:hint="default"/>
      </w:rPr>
    </w:lvl>
    <w:lvl w:ilvl="6" w:tplc="6102E1A2">
      <w:start w:val="1"/>
      <w:numFmt w:val="bullet"/>
      <w:lvlText w:val="•"/>
      <w:lvlJc w:val="left"/>
      <w:pPr>
        <w:ind w:left="2706" w:hanging="360"/>
      </w:pPr>
      <w:rPr>
        <w:rFonts w:hint="default"/>
      </w:rPr>
    </w:lvl>
    <w:lvl w:ilvl="7" w:tplc="8CF2A1E4">
      <w:start w:val="1"/>
      <w:numFmt w:val="bullet"/>
      <w:lvlText w:val="•"/>
      <w:lvlJc w:val="left"/>
      <w:pPr>
        <w:ind w:left="3017" w:hanging="360"/>
      </w:pPr>
      <w:rPr>
        <w:rFonts w:hint="default"/>
      </w:rPr>
    </w:lvl>
    <w:lvl w:ilvl="8" w:tplc="49F22A78">
      <w:start w:val="1"/>
      <w:numFmt w:val="bullet"/>
      <w:lvlText w:val="•"/>
      <w:lvlJc w:val="left"/>
      <w:pPr>
        <w:ind w:left="3328" w:hanging="360"/>
      </w:pPr>
      <w:rPr>
        <w:rFonts w:hint="default"/>
      </w:rPr>
    </w:lvl>
  </w:abstractNum>
  <w:abstractNum w:abstractNumId="9" w15:restartNumberingAfterBreak="0">
    <w:nsid w:val="0000000A"/>
    <w:multiLevelType w:val="hybridMultilevel"/>
    <w:tmpl w:val="7D34CFB6"/>
    <w:lvl w:ilvl="0" w:tplc="2DF6BD38">
      <w:start w:val="1"/>
      <w:numFmt w:val="bullet"/>
      <w:lvlText w:val="-"/>
      <w:lvlJc w:val="left"/>
      <w:pPr>
        <w:ind w:left="121" w:hanging="123"/>
      </w:pPr>
      <w:rPr>
        <w:rFonts w:ascii="Carlito" w:eastAsia="Times New Roman" w:hAnsi="Carlito" w:hint="default"/>
        <w:w w:val="99"/>
        <w:sz w:val="20"/>
      </w:rPr>
    </w:lvl>
    <w:lvl w:ilvl="1" w:tplc="AAF4CD88">
      <w:start w:val="1"/>
      <w:numFmt w:val="bullet"/>
      <w:lvlText w:val="•"/>
      <w:lvlJc w:val="left"/>
      <w:pPr>
        <w:ind w:left="503" w:hanging="123"/>
      </w:pPr>
      <w:rPr>
        <w:rFonts w:hint="default"/>
      </w:rPr>
    </w:lvl>
    <w:lvl w:ilvl="2" w:tplc="81ECB79E">
      <w:start w:val="1"/>
      <w:numFmt w:val="bullet"/>
      <w:lvlText w:val="•"/>
      <w:lvlJc w:val="left"/>
      <w:pPr>
        <w:ind w:left="886" w:hanging="123"/>
      </w:pPr>
      <w:rPr>
        <w:rFonts w:hint="default"/>
      </w:rPr>
    </w:lvl>
    <w:lvl w:ilvl="3" w:tplc="DAE4F66C">
      <w:start w:val="1"/>
      <w:numFmt w:val="bullet"/>
      <w:lvlText w:val="•"/>
      <w:lvlJc w:val="left"/>
      <w:pPr>
        <w:ind w:left="1269" w:hanging="123"/>
      </w:pPr>
      <w:rPr>
        <w:rFonts w:hint="default"/>
      </w:rPr>
    </w:lvl>
    <w:lvl w:ilvl="4" w:tplc="45ECE7F8">
      <w:start w:val="1"/>
      <w:numFmt w:val="bullet"/>
      <w:lvlText w:val="•"/>
      <w:lvlJc w:val="left"/>
      <w:pPr>
        <w:ind w:left="1652" w:hanging="123"/>
      </w:pPr>
      <w:rPr>
        <w:rFonts w:hint="default"/>
      </w:rPr>
    </w:lvl>
    <w:lvl w:ilvl="5" w:tplc="B21457DC">
      <w:start w:val="1"/>
      <w:numFmt w:val="bullet"/>
      <w:lvlText w:val="•"/>
      <w:lvlJc w:val="left"/>
      <w:pPr>
        <w:ind w:left="2035" w:hanging="123"/>
      </w:pPr>
      <w:rPr>
        <w:rFonts w:hint="default"/>
      </w:rPr>
    </w:lvl>
    <w:lvl w:ilvl="6" w:tplc="FA7E8152">
      <w:start w:val="1"/>
      <w:numFmt w:val="bullet"/>
      <w:lvlText w:val="•"/>
      <w:lvlJc w:val="left"/>
      <w:pPr>
        <w:ind w:left="2418" w:hanging="123"/>
      </w:pPr>
      <w:rPr>
        <w:rFonts w:hint="default"/>
      </w:rPr>
    </w:lvl>
    <w:lvl w:ilvl="7" w:tplc="C2D033F8">
      <w:start w:val="1"/>
      <w:numFmt w:val="bullet"/>
      <w:lvlText w:val="•"/>
      <w:lvlJc w:val="left"/>
      <w:pPr>
        <w:ind w:left="2801" w:hanging="123"/>
      </w:pPr>
      <w:rPr>
        <w:rFonts w:hint="default"/>
      </w:rPr>
    </w:lvl>
    <w:lvl w:ilvl="8" w:tplc="3718DE2E">
      <w:start w:val="1"/>
      <w:numFmt w:val="bullet"/>
      <w:lvlText w:val="•"/>
      <w:lvlJc w:val="left"/>
      <w:pPr>
        <w:ind w:left="3184" w:hanging="123"/>
      </w:pPr>
      <w:rPr>
        <w:rFonts w:hint="default"/>
      </w:rPr>
    </w:lvl>
  </w:abstractNum>
  <w:abstractNum w:abstractNumId="10" w15:restartNumberingAfterBreak="0">
    <w:nsid w:val="0000000B"/>
    <w:multiLevelType w:val="hybridMultilevel"/>
    <w:tmpl w:val="CD1C6196"/>
    <w:lvl w:ilvl="0" w:tplc="4BC8CD6A">
      <w:start w:val="1"/>
      <w:numFmt w:val="bullet"/>
      <w:lvlText w:val=""/>
      <w:lvlJc w:val="left"/>
      <w:pPr>
        <w:ind w:left="841" w:hanging="360"/>
      </w:pPr>
      <w:rPr>
        <w:rFonts w:ascii="Symbol" w:eastAsia="Times New Roman" w:hAnsi="Symbol" w:hint="default"/>
        <w:w w:val="99"/>
        <w:sz w:val="20"/>
      </w:rPr>
    </w:lvl>
    <w:lvl w:ilvl="1" w:tplc="DD489BA4">
      <w:start w:val="1"/>
      <w:numFmt w:val="bullet"/>
      <w:lvlText w:val="-"/>
      <w:lvlJc w:val="left"/>
      <w:pPr>
        <w:ind w:left="841" w:hanging="152"/>
      </w:pPr>
      <w:rPr>
        <w:rFonts w:ascii="Carlito" w:eastAsia="Times New Roman" w:hAnsi="Carlito" w:hint="default"/>
        <w:w w:val="99"/>
        <w:sz w:val="20"/>
      </w:rPr>
    </w:lvl>
    <w:lvl w:ilvl="2" w:tplc="4A145AF8">
      <w:start w:val="1"/>
      <w:numFmt w:val="bullet"/>
      <w:lvlText w:val="•"/>
      <w:lvlJc w:val="left"/>
      <w:pPr>
        <w:ind w:left="1462" w:hanging="152"/>
      </w:pPr>
      <w:rPr>
        <w:rFonts w:hint="default"/>
      </w:rPr>
    </w:lvl>
    <w:lvl w:ilvl="3" w:tplc="6866818C">
      <w:start w:val="1"/>
      <w:numFmt w:val="bullet"/>
      <w:lvlText w:val="•"/>
      <w:lvlJc w:val="left"/>
      <w:pPr>
        <w:ind w:left="1773" w:hanging="152"/>
      </w:pPr>
      <w:rPr>
        <w:rFonts w:hint="default"/>
      </w:rPr>
    </w:lvl>
    <w:lvl w:ilvl="4" w:tplc="544EA910">
      <w:start w:val="1"/>
      <w:numFmt w:val="bullet"/>
      <w:lvlText w:val="•"/>
      <w:lvlJc w:val="left"/>
      <w:pPr>
        <w:ind w:left="2084" w:hanging="152"/>
      </w:pPr>
      <w:rPr>
        <w:rFonts w:hint="default"/>
      </w:rPr>
    </w:lvl>
    <w:lvl w:ilvl="5" w:tplc="67E09984">
      <w:start w:val="1"/>
      <w:numFmt w:val="bullet"/>
      <w:lvlText w:val="•"/>
      <w:lvlJc w:val="left"/>
      <w:pPr>
        <w:ind w:left="2395" w:hanging="152"/>
      </w:pPr>
      <w:rPr>
        <w:rFonts w:hint="default"/>
      </w:rPr>
    </w:lvl>
    <w:lvl w:ilvl="6" w:tplc="EB781E5C">
      <w:start w:val="1"/>
      <w:numFmt w:val="bullet"/>
      <w:lvlText w:val="•"/>
      <w:lvlJc w:val="left"/>
      <w:pPr>
        <w:ind w:left="2706" w:hanging="152"/>
      </w:pPr>
      <w:rPr>
        <w:rFonts w:hint="default"/>
      </w:rPr>
    </w:lvl>
    <w:lvl w:ilvl="7" w:tplc="25BC1260">
      <w:start w:val="1"/>
      <w:numFmt w:val="bullet"/>
      <w:lvlText w:val="•"/>
      <w:lvlJc w:val="left"/>
      <w:pPr>
        <w:ind w:left="3017" w:hanging="152"/>
      </w:pPr>
      <w:rPr>
        <w:rFonts w:hint="default"/>
      </w:rPr>
    </w:lvl>
    <w:lvl w:ilvl="8" w:tplc="35706BD8">
      <w:start w:val="1"/>
      <w:numFmt w:val="bullet"/>
      <w:lvlText w:val="•"/>
      <w:lvlJc w:val="left"/>
      <w:pPr>
        <w:ind w:left="3328" w:hanging="152"/>
      </w:pPr>
      <w:rPr>
        <w:rFonts w:hint="default"/>
      </w:rPr>
    </w:lvl>
  </w:abstractNum>
  <w:abstractNum w:abstractNumId="11" w15:restartNumberingAfterBreak="0">
    <w:nsid w:val="0000000C"/>
    <w:multiLevelType w:val="hybridMultilevel"/>
    <w:tmpl w:val="478C26AC"/>
    <w:lvl w:ilvl="0" w:tplc="1B26D64A">
      <w:start w:val="1"/>
      <w:numFmt w:val="bullet"/>
      <w:lvlText w:val=""/>
      <w:lvlJc w:val="left"/>
      <w:pPr>
        <w:ind w:left="743" w:hanging="360"/>
      </w:pPr>
      <w:rPr>
        <w:rFonts w:ascii="Symbol" w:eastAsia="Times New Roman" w:hAnsi="Symbol" w:hint="default"/>
        <w:w w:val="99"/>
        <w:sz w:val="20"/>
      </w:rPr>
    </w:lvl>
    <w:lvl w:ilvl="1" w:tplc="66843A84">
      <w:start w:val="1"/>
      <w:numFmt w:val="bullet"/>
      <w:lvlText w:val="•"/>
      <w:lvlJc w:val="left"/>
      <w:pPr>
        <w:ind w:left="1061" w:hanging="360"/>
      </w:pPr>
      <w:rPr>
        <w:rFonts w:hint="default"/>
      </w:rPr>
    </w:lvl>
    <w:lvl w:ilvl="2" w:tplc="27985584">
      <w:start w:val="1"/>
      <w:numFmt w:val="bullet"/>
      <w:lvlText w:val="•"/>
      <w:lvlJc w:val="left"/>
      <w:pPr>
        <w:ind w:left="1382" w:hanging="360"/>
      </w:pPr>
      <w:rPr>
        <w:rFonts w:hint="default"/>
      </w:rPr>
    </w:lvl>
    <w:lvl w:ilvl="3" w:tplc="1C36CE6C">
      <w:start w:val="1"/>
      <w:numFmt w:val="bullet"/>
      <w:lvlText w:val="•"/>
      <w:lvlJc w:val="left"/>
      <w:pPr>
        <w:ind w:left="1703" w:hanging="360"/>
      </w:pPr>
      <w:rPr>
        <w:rFonts w:hint="default"/>
      </w:rPr>
    </w:lvl>
    <w:lvl w:ilvl="4" w:tplc="875C639E">
      <w:start w:val="1"/>
      <w:numFmt w:val="bullet"/>
      <w:lvlText w:val="•"/>
      <w:lvlJc w:val="left"/>
      <w:pPr>
        <w:ind w:left="2024" w:hanging="360"/>
      </w:pPr>
      <w:rPr>
        <w:rFonts w:hint="default"/>
      </w:rPr>
    </w:lvl>
    <w:lvl w:ilvl="5" w:tplc="2CD43170">
      <w:start w:val="1"/>
      <w:numFmt w:val="bullet"/>
      <w:lvlText w:val="•"/>
      <w:lvlJc w:val="left"/>
      <w:pPr>
        <w:ind w:left="2345" w:hanging="360"/>
      </w:pPr>
      <w:rPr>
        <w:rFonts w:hint="default"/>
      </w:rPr>
    </w:lvl>
    <w:lvl w:ilvl="6" w:tplc="FCAAD216">
      <w:start w:val="1"/>
      <w:numFmt w:val="bullet"/>
      <w:lvlText w:val="•"/>
      <w:lvlJc w:val="left"/>
      <w:pPr>
        <w:ind w:left="2666" w:hanging="360"/>
      </w:pPr>
      <w:rPr>
        <w:rFonts w:hint="default"/>
      </w:rPr>
    </w:lvl>
    <w:lvl w:ilvl="7" w:tplc="1B3E6FBE">
      <w:start w:val="1"/>
      <w:numFmt w:val="bullet"/>
      <w:lvlText w:val="•"/>
      <w:lvlJc w:val="left"/>
      <w:pPr>
        <w:ind w:left="2987" w:hanging="360"/>
      </w:pPr>
      <w:rPr>
        <w:rFonts w:hint="default"/>
      </w:rPr>
    </w:lvl>
    <w:lvl w:ilvl="8" w:tplc="551C9A26">
      <w:start w:val="1"/>
      <w:numFmt w:val="bullet"/>
      <w:lvlText w:val="•"/>
      <w:lvlJc w:val="left"/>
      <w:pPr>
        <w:ind w:left="3308" w:hanging="360"/>
      </w:pPr>
      <w:rPr>
        <w:rFonts w:hint="default"/>
      </w:rPr>
    </w:lvl>
  </w:abstractNum>
  <w:abstractNum w:abstractNumId="12" w15:restartNumberingAfterBreak="0">
    <w:nsid w:val="0000000D"/>
    <w:multiLevelType w:val="hybridMultilevel"/>
    <w:tmpl w:val="13FAB026"/>
    <w:lvl w:ilvl="0" w:tplc="1B4A2B66">
      <w:start w:val="1"/>
      <w:numFmt w:val="bullet"/>
      <w:pStyle w:val="GFATableBullets"/>
      <w:lvlText w:val=""/>
      <w:lvlJc w:val="left"/>
      <w:pPr>
        <w:ind w:left="884" w:hanging="317"/>
      </w:pPr>
      <w:rPr>
        <w:rFonts w:ascii="Symbol" w:eastAsia="Times New Roman" w:hAnsi="Symbol" w:hint="default"/>
        <w:w w:val="99"/>
        <w:sz w:val="20"/>
      </w:rPr>
    </w:lvl>
    <w:lvl w:ilvl="1" w:tplc="5C06BE8A">
      <w:start w:val="1"/>
      <w:numFmt w:val="bullet"/>
      <w:lvlText w:val="•"/>
      <w:lvlJc w:val="left"/>
      <w:pPr>
        <w:ind w:left="1187" w:hanging="317"/>
      </w:pPr>
      <w:rPr>
        <w:rFonts w:hint="default"/>
      </w:rPr>
    </w:lvl>
    <w:lvl w:ilvl="2" w:tplc="49000D14">
      <w:start w:val="1"/>
      <w:numFmt w:val="bullet"/>
      <w:lvlText w:val="•"/>
      <w:lvlJc w:val="left"/>
      <w:pPr>
        <w:ind w:left="1494" w:hanging="317"/>
      </w:pPr>
      <w:rPr>
        <w:rFonts w:hint="default"/>
      </w:rPr>
    </w:lvl>
    <w:lvl w:ilvl="3" w:tplc="FD5C7134">
      <w:start w:val="1"/>
      <w:numFmt w:val="bullet"/>
      <w:lvlText w:val="•"/>
      <w:lvlJc w:val="left"/>
      <w:pPr>
        <w:ind w:left="1801" w:hanging="317"/>
      </w:pPr>
      <w:rPr>
        <w:rFonts w:hint="default"/>
      </w:rPr>
    </w:lvl>
    <w:lvl w:ilvl="4" w:tplc="4F70FCD2">
      <w:start w:val="1"/>
      <w:numFmt w:val="bullet"/>
      <w:lvlText w:val="•"/>
      <w:lvlJc w:val="left"/>
      <w:pPr>
        <w:ind w:left="2108" w:hanging="317"/>
      </w:pPr>
      <w:rPr>
        <w:rFonts w:hint="default"/>
      </w:rPr>
    </w:lvl>
    <w:lvl w:ilvl="5" w:tplc="9B361786">
      <w:start w:val="1"/>
      <w:numFmt w:val="bullet"/>
      <w:lvlText w:val="•"/>
      <w:lvlJc w:val="left"/>
      <w:pPr>
        <w:ind w:left="2415" w:hanging="317"/>
      </w:pPr>
      <w:rPr>
        <w:rFonts w:hint="default"/>
      </w:rPr>
    </w:lvl>
    <w:lvl w:ilvl="6" w:tplc="BFE8C54E">
      <w:start w:val="1"/>
      <w:numFmt w:val="bullet"/>
      <w:lvlText w:val="•"/>
      <w:lvlJc w:val="left"/>
      <w:pPr>
        <w:ind w:left="2722" w:hanging="317"/>
      </w:pPr>
      <w:rPr>
        <w:rFonts w:hint="default"/>
      </w:rPr>
    </w:lvl>
    <w:lvl w:ilvl="7" w:tplc="E48082FE">
      <w:start w:val="1"/>
      <w:numFmt w:val="bullet"/>
      <w:lvlText w:val="•"/>
      <w:lvlJc w:val="left"/>
      <w:pPr>
        <w:ind w:left="3029" w:hanging="317"/>
      </w:pPr>
      <w:rPr>
        <w:rFonts w:hint="default"/>
      </w:rPr>
    </w:lvl>
    <w:lvl w:ilvl="8" w:tplc="B3C0650C">
      <w:start w:val="1"/>
      <w:numFmt w:val="bullet"/>
      <w:lvlText w:val="•"/>
      <w:lvlJc w:val="left"/>
      <w:pPr>
        <w:ind w:left="3336" w:hanging="317"/>
      </w:pPr>
      <w:rPr>
        <w:rFonts w:hint="default"/>
      </w:rPr>
    </w:lvl>
  </w:abstractNum>
  <w:abstractNum w:abstractNumId="13" w15:restartNumberingAfterBreak="0">
    <w:nsid w:val="0000000E"/>
    <w:multiLevelType w:val="hybridMultilevel"/>
    <w:tmpl w:val="DF1E15E0"/>
    <w:lvl w:ilvl="0" w:tplc="77B24AB4">
      <w:start w:val="1"/>
      <w:numFmt w:val="bullet"/>
      <w:lvlText w:val="o"/>
      <w:lvlJc w:val="left"/>
      <w:pPr>
        <w:ind w:left="1380" w:hanging="360"/>
      </w:pPr>
      <w:rPr>
        <w:rFonts w:ascii="Courier New" w:eastAsia="Times New Roman" w:hAnsi="Courier New" w:hint="default"/>
        <w:w w:val="99"/>
        <w:sz w:val="20"/>
      </w:rPr>
    </w:lvl>
    <w:lvl w:ilvl="1" w:tplc="2D58F3B6">
      <w:start w:val="1"/>
      <w:numFmt w:val="bullet"/>
      <w:lvlText w:val="•"/>
      <w:lvlJc w:val="left"/>
      <w:pPr>
        <w:ind w:left="2220" w:hanging="360"/>
      </w:pPr>
      <w:rPr>
        <w:rFonts w:hint="default"/>
      </w:rPr>
    </w:lvl>
    <w:lvl w:ilvl="2" w:tplc="10585C26">
      <w:start w:val="1"/>
      <w:numFmt w:val="bullet"/>
      <w:lvlText w:val="•"/>
      <w:lvlJc w:val="left"/>
      <w:pPr>
        <w:ind w:left="3060" w:hanging="360"/>
      </w:pPr>
      <w:rPr>
        <w:rFonts w:hint="default"/>
      </w:rPr>
    </w:lvl>
    <w:lvl w:ilvl="3" w:tplc="B25275AA">
      <w:start w:val="1"/>
      <w:numFmt w:val="bullet"/>
      <w:lvlText w:val="•"/>
      <w:lvlJc w:val="left"/>
      <w:pPr>
        <w:ind w:left="3900" w:hanging="360"/>
      </w:pPr>
      <w:rPr>
        <w:rFonts w:hint="default"/>
      </w:rPr>
    </w:lvl>
    <w:lvl w:ilvl="4" w:tplc="745A436C">
      <w:start w:val="1"/>
      <w:numFmt w:val="bullet"/>
      <w:lvlText w:val="•"/>
      <w:lvlJc w:val="left"/>
      <w:pPr>
        <w:ind w:left="4740" w:hanging="360"/>
      </w:pPr>
      <w:rPr>
        <w:rFonts w:hint="default"/>
      </w:rPr>
    </w:lvl>
    <w:lvl w:ilvl="5" w:tplc="EFC88572">
      <w:start w:val="1"/>
      <w:numFmt w:val="bullet"/>
      <w:lvlText w:val="•"/>
      <w:lvlJc w:val="left"/>
      <w:pPr>
        <w:ind w:left="5580" w:hanging="360"/>
      </w:pPr>
      <w:rPr>
        <w:rFonts w:hint="default"/>
      </w:rPr>
    </w:lvl>
    <w:lvl w:ilvl="6" w:tplc="F09C4114">
      <w:start w:val="1"/>
      <w:numFmt w:val="bullet"/>
      <w:lvlText w:val="•"/>
      <w:lvlJc w:val="left"/>
      <w:pPr>
        <w:ind w:left="6420" w:hanging="360"/>
      </w:pPr>
      <w:rPr>
        <w:rFonts w:hint="default"/>
      </w:rPr>
    </w:lvl>
    <w:lvl w:ilvl="7" w:tplc="1EECB7E4">
      <w:start w:val="1"/>
      <w:numFmt w:val="bullet"/>
      <w:lvlText w:val="•"/>
      <w:lvlJc w:val="left"/>
      <w:pPr>
        <w:ind w:left="7260" w:hanging="360"/>
      </w:pPr>
      <w:rPr>
        <w:rFonts w:hint="default"/>
      </w:rPr>
    </w:lvl>
    <w:lvl w:ilvl="8" w:tplc="5D7AA6C2">
      <w:start w:val="1"/>
      <w:numFmt w:val="bullet"/>
      <w:lvlText w:val="•"/>
      <w:lvlJc w:val="left"/>
      <w:pPr>
        <w:ind w:left="8100" w:hanging="360"/>
      </w:pPr>
      <w:rPr>
        <w:rFonts w:hint="default"/>
      </w:rPr>
    </w:lvl>
  </w:abstractNum>
  <w:abstractNum w:abstractNumId="14" w15:restartNumberingAfterBreak="0">
    <w:nsid w:val="0000000F"/>
    <w:multiLevelType w:val="hybridMultilevel"/>
    <w:tmpl w:val="7882A78A"/>
    <w:lvl w:ilvl="0" w:tplc="CDBAD5FA">
      <w:start w:val="1"/>
      <w:numFmt w:val="bullet"/>
      <w:lvlText w:val=""/>
      <w:lvlJc w:val="left"/>
      <w:pPr>
        <w:ind w:left="834" w:hanging="356"/>
      </w:pPr>
      <w:rPr>
        <w:rFonts w:ascii="Symbol" w:eastAsia="Times New Roman" w:hAnsi="Symbol" w:hint="default"/>
        <w:w w:val="99"/>
        <w:sz w:val="20"/>
      </w:rPr>
    </w:lvl>
    <w:lvl w:ilvl="1" w:tplc="52C01E7A">
      <w:start w:val="1"/>
      <w:numFmt w:val="bullet"/>
      <w:lvlText w:val="•"/>
      <w:lvlJc w:val="left"/>
      <w:pPr>
        <w:ind w:left="1151" w:hanging="356"/>
      </w:pPr>
      <w:rPr>
        <w:rFonts w:hint="default"/>
      </w:rPr>
    </w:lvl>
    <w:lvl w:ilvl="2" w:tplc="88E41D70">
      <w:start w:val="1"/>
      <w:numFmt w:val="bullet"/>
      <w:lvlText w:val="•"/>
      <w:lvlJc w:val="left"/>
      <w:pPr>
        <w:ind w:left="1462" w:hanging="356"/>
      </w:pPr>
      <w:rPr>
        <w:rFonts w:hint="default"/>
      </w:rPr>
    </w:lvl>
    <w:lvl w:ilvl="3" w:tplc="A5C06766">
      <w:start w:val="1"/>
      <w:numFmt w:val="bullet"/>
      <w:lvlText w:val="•"/>
      <w:lvlJc w:val="left"/>
      <w:pPr>
        <w:ind w:left="1773" w:hanging="356"/>
      </w:pPr>
      <w:rPr>
        <w:rFonts w:hint="default"/>
      </w:rPr>
    </w:lvl>
    <w:lvl w:ilvl="4" w:tplc="39DE4B26">
      <w:start w:val="1"/>
      <w:numFmt w:val="bullet"/>
      <w:lvlText w:val="•"/>
      <w:lvlJc w:val="left"/>
      <w:pPr>
        <w:ind w:left="2084" w:hanging="356"/>
      </w:pPr>
      <w:rPr>
        <w:rFonts w:hint="default"/>
      </w:rPr>
    </w:lvl>
    <w:lvl w:ilvl="5" w:tplc="639CAEE4">
      <w:start w:val="1"/>
      <w:numFmt w:val="bullet"/>
      <w:lvlText w:val="•"/>
      <w:lvlJc w:val="left"/>
      <w:pPr>
        <w:ind w:left="2395" w:hanging="356"/>
      </w:pPr>
      <w:rPr>
        <w:rFonts w:hint="default"/>
      </w:rPr>
    </w:lvl>
    <w:lvl w:ilvl="6" w:tplc="D12AF91A">
      <w:start w:val="1"/>
      <w:numFmt w:val="bullet"/>
      <w:lvlText w:val="•"/>
      <w:lvlJc w:val="left"/>
      <w:pPr>
        <w:ind w:left="2706" w:hanging="356"/>
      </w:pPr>
      <w:rPr>
        <w:rFonts w:hint="default"/>
      </w:rPr>
    </w:lvl>
    <w:lvl w:ilvl="7" w:tplc="07467764">
      <w:start w:val="1"/>
      <w:numFmt w:val="bullet"/>
      <w:lvlText w:val="•"/>
      <w:lvlJc w:val="left"/>
      <w:pPr>
        <w:ind w:left="3017" w:hanging="356"/>
      </w:pPr>
      <w:rPr>
        <w:rFonts w:hint="default"/>
      </w:rPr>
    </w:lvl>
    <w:lvl w:ilvl="8" w:tplc="A7920FB4">
      <w:start w:val="1"/>
      <w:numFmt w:val="bullet"/>
      <w:lvlText w:val="•"/>
      <w:lvlJc w:val="left"/>
      <w:pPr>
        <w:ind w:left="3328" w:hanging="356"/>
      </w:pPr>
      <w:rPr>
        <w:rFonts w:hint="default"/>
      </w:rPr>
    </w:lvl>
  </w:abstractNum>
  <w:abstractNum w:abstractNumId="15" w15:restartNumberingAfterBreak="0">
    <w:nsid w:val="00000010"/>
    <w:multiLevelType w:val="hybridMultilevel"/>
    <w:tmpl w:val="17B2705C"/>
    <w:lvl w:ilvl="0" w:tplc="E722B198">
      <w:start w:val="1"/>
      <w:numFmt w:val="bullet"/>
      <w:lvlText w:val=""/>
      <w:lvlJc w:val="left"/>
      <w:pPr>
        <w:ind w:left="841" w:hanging="360"/>
      </w:pPr>
      <w:rPr>
        <w:rFonts w:ascii="Symbol" w:eastAsia="Times New Roman" w:hAnsi="Symbol" w:hint="default"/>
        <w:w w:val="99"/>
        <w:sz w:val="20"/>
      </w:rPr>
    </w:lvl>
    <w:lvl w:ilvl="1" w:tplc="C8F01B02">
      <w:start w:val="1"/>
      <w:numFmt w:val="bullet"/>
      <w:lvlText w:val="•"/>
      <w:lvlJc w:val="left"/>
      <w:pPr>
        <w:ind w:left="1151" w:hanging="360"/>
      </w:pPr>
      <w:rPr>
        <w:rFonts w:hint="default"/>
      </w:rPr>
    </w:lvl>
    <w:lvl w:ilvl="2" w:tplc="9224F292">
      <w:start w:val="1"/>
      <w:numFmt w:val="bullet"/>
      <w:lvlText w:val="•"/>
      <w:lvlJc w:val="left"/>
      <w:pPr>
        <w:ind w:left="1462" w:hanging="360"/>
      </w:pPr>
      <w:rPr>
        <w:rFonts w:hint="default"/>
      </w:rPr>
    </w:lvl>
    <w:lvl w:ilvl="3" w:tplc="5F6074D6">
      <w:start w:val="1"/>
      <w:numFmt w:val="bullet"/>
      <w:lvlText w:val="•"/>
      <w:lvlJc w:val="left"/>
      <w:pPr>
        <w:ind w:left="1773" w:hanging="360"/>
      </w:pPr>
      <w:rPr>
        <w:rFonts w:hint="default"/>
      </w:rPr>
    </w:lvl>
    <w:lvl w:ilvl="4" w:tplc="C4BAA152">
      <w:start w:val="1"/>
      <w:numFmt w:val="bullet"/>
      <w:lvlText w:val="•"/>
      <w:lvlJc w:val="left"/>
      <w:pPr>
        <w:ind w:left="2084" w:hanging="360"/>
      </w:pPr>
      <w:rPr>
        <w:rFonts w:hint="default"/>
      </w:rPr>
    </w:lvl>
    <w:lvl w:ilvl="5" w:tplc="78F8288A">
      <w:start w:val="1"/>
      <w:numFmt w:val="bullet"/>
      <w:lvlText w:val="•"/>
      <w:lvlJc w:val="left"/>
      <w:pPr>
        <w:ind w:left="2395" w:hanging="360"/>
      </w:pPr>
      <w:rPr>
        <w:rFonts w:hint="default"/>
      </w:rPr>
    </w:lvl>
    <w:lvl w:ilvl="6" w:tplc="9D881704">
      <w:start w:val="1"/>
      <w:numFmt w:val="bullet"/>
      <w:lvlText w:val="•"/>
      <w:lvlJc w:val="left"/>
      <w:pPr>
        <w:ind w:left="2706" w:hanging="360"/>
      </w:pPr>
      <w:rPr>
        <w:rFonts w:hint="default"/>
      </w:rPr>
    </w:lvl>
    <w:lvl w:ilvl="7" w:tplc="7A720C30">
      <w:start w:val="1"/>
      <w:numFmt w:val="bullet"/>
      <w:lvlText w:val="•"/>
      <w:lvlJc w:val="left"/>
      <w:pPr>
        <w:ind w:left="3017" w:hanging="360"/>
      </w:pPr>
      <w:rPr>
        <w:rFonts w:hint="default"/>
      </w:rPr>
    </w:lvl>
    <w:lvl w:ilvl="8" w:tplc="0DF6F1FA">
      <w:start w:val="1"/>
      <w:numFmt w:val="bullet"/>
      <w:lvlText w:val="•"/>
      <w:lvlJc w:val="left"/>
      <w:pPr>
        <w:ind w:left="3328" w:hanging="360"/>
      </w:pPr>
      <w:rPr>
        <w:rFonts w:hint="default"/>
      </w:rPr>
    </w:lvl>
  </w:abstractNum>
  <w:abstractNum w:abstractNumId="16" w15:restartNumberingAfterBreak="0">
    <w:nsid w:val="00000011"/>
    <w:multiLevelType w:val="hybridMultilevel"/>
    <w:tmpl w:val="D99A6360"/>
    <w:lvl w:ilvl="0" w:tplc="E2BE3812">
      <w:start w:val="1"/>
      <w:numFmt w:val="bullet"/>
      <w:lvlText w:val=""/>
      <w:lvlJc w:val="left"/>
      <w:pPr>
        <w:ind w:left="841" w:hanging="360"/>
      </w:pPr>
      <w:rPr>
        <w:rFonts w:ascii="Symbol" w:eastAsia="Times New Roman" w:hAnsi="Symbol" w:hint="default"/>
        <w:w w:val="99"/>
        <w:sz w:val="20"/>
      </w:rPr>
    </w:lvl>
    <w:lvl w:ilvl="1" w:tplc="743EEED8">
      <w:start w:val="1"/>
      <w:numFmt w:val="bullet"/>
      <w:lvlText w:val="•"/>
      <w:lvlJc w:val="left"/>
      <w:pPr>
        <w:ind w:left="1151" w:hanging="360"/>
      </w:pPr>
      <w:rPr>
        <w:rFonts w:hint="default"/>
      </w:rPr>
    </w:lvl>
    <w:lvl w:ilvl="2" w:tplc="6A048248">
      <w:start w:val="1"/>
      <w:numFmt w:val="bullet"/>
      <w:lvlText w:val="•"/>
      <w:lvlJc w:val="left"/>
      <w:pPr>
        <w:ind w:left="1462" w:hanging="360"/>
      </w:pPr>
      <w:rPr>
        <w:rFonts w:hint="default"/>
      </w:rPr>
    </w:lvl>
    <w:lvl w:ilvl="3" w:tplc="9C9EE536">
      <w:start w:val="1"/>
      <w:numFmt w:val="bullet"/>
      <w:lvlText w:val="•"/>
      <w:lvlJc w:val="left"/>
      <w:pPr>
        <w:ind w:left="1773" w:hanging="360"/>
      </w:pPr>
      <w:rPr>
        <w:rFonts w:hint="default"/>
      </w:rPr>
    </w:lvl>
    <w:lvl w:ilvl="4" w:tplc="072C647C">
      <w:start w:val="1"/>
      <w:numFmt w:val="bullet"/>
      <w:lvlText w:val="•"/>
      <w:lvlJc w:val="left"/>
      <w:pPr>
        <w:ind w:left="2084" w:hanging="360"/>
      </w:pPr>
      <w:rPr>
        <w:rFonts w:hint="default"/>
      </w:rPr>
    </w:lvl>
    <w:lvl w:ilvl="5" w:tplc="7EDE9F4A">
      <w:start w:val="1"/>
      <w:numFmt w:val="bullet"/>
      <w:lvlText w:val="•"/>
      <w:lvlJc w:val="left"/>
      <w:pPr>
        <w:ind w:left="2395" w:hanging="360"/>
      </w:pPr>
      <w:rPr>
        <w:rFonts w:hint="default"/>
      </w:rPr>
    </w:lvl>
    <w:lvl w:ilvl="6" w:tplc="6D4ECBB4">
      <w:start w:val="1"/>
      <w:numFmt w:val="bullet"/>
      <w:lvlText w:val="•"/>
      <w:lvlJc w:val="left"/>
      <w:pPr>
        <w:ind w:left="2706" w:hanging="360"/>
      </w:pPr>
      <w:rPr>
        <w:rFonts w:hint="default"/>
      </w:rPr>
    </w:lvl>
    <w:lvl w:ilvl="7" w:tplc="4F027150">
      <w:start w:val="1"/>
      <w:numFmt w:val="bullet"/>
      <w:lvlText w:val="•"/>
      <w:lvlJc w:val="left"/>
      <w:pPr>
        <w:ind w:left="3017" w:hanging="360"/>
      </w:pPr>
      <w:rPr>
        <w:rFonts w:hint="default"/>
      </w:rPr>
    </w:lvl>
    <w:lvl w:ilvl="8" w:tplc="62F4C872">
      <w:start w:val="1"/>
      <w:numFmt w:val="bullet"/>
      <w:lvlText w:val="•"/>
      <w:lvlJc w:val="left"/>
      <w:pPr>
        <w:ind w:left="3328" w:hanging="360"/>
      </w:pPr>
      <w:rPr>
        <w:rFonts w:hint="default"/>
      </w:rPr>
    </w:lvl>
  </w:abstractNum>
  <w:abstractNum w:abstractNumId="17" w15:restartNumberingAfterBreak="0">
    <w:nsid w:val="00000012"/>
    <w:multiLevelType w:val="hybridMultilevel"/>
    <w:tmpl w:val="0A386CDE"/>
    <w:lvl w:ilvl="0" w:tplc="0244262E">
      <w:start w:val="1"/>
      <w:numFmt w:val="bullet"/>
      <w:lvlText w:val=""/>
      <w:lvlJc w:val="left"/>
      <w:pPr>
        <w:ind w:left="841" w:hanging="360"/>
      </w:pPr>
      <w:rPr>
        <w:rFonts w:ascii="Symbol" w:eastAsia="Times New Roman" w:hAnsi="Symbol" w:hint="default"/>
        <w:w w:val="99"/>
        <w:sz w:val="20"/>
      </w:rPr>
    </w:lvl>
    <w:lvl w:ilvl="1" w:tplc="37262EEA">
      <w:start w:val="1"/>
      <w:numFmt w:val="bullet"/>
      <w:lvlText w:val="-"/>
      <w:lvlJc w:val="left"/>
      <w:pPr>
        <w:ind w:left="1201" w:hanging="360"/>
      </w:pPr>
      <w:rPr>
        <w:rFonts w:ascii="Arial" w:eastAsia="Times New Roman" w:hAnsi="Arial" w:hint="default"/>
        <w:w w:val="99"/>
        <w:sz w:val="20"/>
      </w:rPr>
    </w:lvl>
    <w:lvl w:ilvl="2" w:tplc="54C808A8">
      <w:start w:val="1"/>
      <w:numFmt w:val="bullet"/>
      <w:lvlText w:val="•"/>
      <w:lvlJc w:val="left"/>
      <w:pPr>
        <w:ind w:left="1505" w:hanging="360"/>
      </w:pPr>
      <w:rPr>
        <w:rFonts w:hint="default"/>
      </w:rPr>
    </w:lvl>
    <w:lvl w:ilvl="3" w:tplc="549C68EA">
      <w:start w:val="1"/>
      <w:numFmt w:val="bullet"/>
      <w:lvlText w:val="•"/>
      <w:lvlJc w:val="left"/>
      <w:pPr>
        <w:ind w:left="1811" w:hanging="360"/>
      </w:pPr>
      <w:rPr>
        <w:rFonts w:hint="default"/>
      </w:rPr>
    </w:lvl>
    <w:lvl w:ilvl="4" w:tplc="5E869F7A">
      <w:start w:val="1"/>
      <w:numFmt w:val="bullet"/>
      <w:lvlText w:val="•"/>
      <w:lvlJc w:val="left"/>
      <w:pPr>
        <w:ind w:left="2116" w:hanging="360"/>
      </w:pPr>
      <w:rPr>
        <w:rFonts w:hint="default"/>
      </w:rPr>
    </w:lvl>
    <w:lvl w:ilvl="5" w:tplc="851E6628">
      <w:start w:val="1"/>
      <w:numFmt w:val="bullet"/>
      <w:lvlText w:val="•"/>
      <w:lvlJc w:val="left"/>
      <w:pPr>
        <w:ind w:left="2422" w:hanging="360"/>
      </w:pPr>
      <w:rPr>
        <w:rFonts w:hint="default"/>
      </w:rPr>
    </w:lvl>
    <w:lvl w:ilvl="6" w:tplc="9056D7C4">
      <w:start w:val="1"/>
      <w:numFmt w:val="bullet"/>
      <w:lvlText w:val="•"/>
      <w:lvlJc w:val="left"/>
      <w:pPr>
        <w:ind w:left="2727" w:hanging="360"/>
      </w:pPr>
      <w:rPr>
        <w:rFonts w:hint="default"/>
      </w:rPr>
    </w:lvl>
    <w:lvl w:ilvl="7" w:tplc="2D4E6294">
      <w:start w:val="1"/>
      <w:numFmt w:val="bullet"/>
      <w:lvlText w:val="•"/>
      <w:lvlJc w:val="left"/>
      <w:pPr>
        <w:ind w:left="3033" w:hanging="360"/>
      </w:pPr>
      <w:rPr>
        <w:rFonts w:hint="default"/>
      </w:rPr>
    </w:lvl>
    <w:lvl w:ilvl="8" w:tplc="42B81280">
      <w:start w:val="1"/>
      <w:numFmt w:val="bullet"/>
      <w:lvlText w:val="•"/>
      <w:lvlJc w:val="left"/>
      <w:pPr>
        <w:ind w:left="3338" w:hanging="360"/>
      </w:pPr>
      <w:rPr>
        <w:rFonts w:hint="default"/>
      </w:rPr>
    </w:lvl>
  </w:abstractNum>
  <w:abstractNum w:abstractNumId="18" w15:restartNumberingAfterBreak="0">
    <w:nsid w:val="00000013"/>
    <w:multiLevelType w:val="hybridMultilevel"/>
    <w:tmpl w:val="482E5D18"/>
    <w:lvl w:ilvl="0" w:tplc="E550BA2E">
      <w:start w:val="1"/>
      <w:numFmt w:val="bullet"/>
      <w:lvlText w:val="-"/>
      <w:lvlJc w:val="left"/>
      <w:pPr>
        <w:ind w:left="121" w:hanging="202"/>
      </w:pPr>
      <w:rPr>
        <w:rFonts w:ascii="Carlito" w:eastAsia="Times New Roman" w:hAnsi="Carlito" w:hint="default"/>
        <w:w w:val="99"/>
        <w:sz w:val="20"/>
      </w:rPr>
    </w:lvl>
    <w:lvl w:ilvl="1" w:tplc="2BCCA470">
      <w:start w:val="1"/>
      <w:numFmt w:val="bullet"/>
      <w:lvlText w:val="•"/>
      <w:lvlJc w:val="left"/>
      <w:pPr>
        <w:ind w:left="503" w:hanging="202"/>
      </w:pPr>
      <w:rPr>
        <w:rFonts w:hint="default"/>
      </w:rPr>
    </w:lvl>
    <w:lvl w:ilvl="2" w:tplc="C53C2316">
      <w:start w:val="1"/>
      <w:numFmt w:val="bullet"/>
      <w:lvlText w:val="•"/>
      <w:lvlJc w:val="left"/>
      <w:pPr>
        <w:ind w:left="886" w:hanging="202"/>
      </w:pPr>
      <w:rPr>
        <w:rFonts w:hint="default"/>
      </w:rPr>
    </w:lvl>
    <w:lvl w:ilvl="3" w:tplc="4BAEBF8E">
      <w:start w:val="1"/>
      <w:numFmt w:val="bullet"/>
      <w:lvlText w:val="•"/>
      <w:lvlJc w:val="left"/>
      <w:pPr>
        <w:ind w:left="1269" w:hanging="202"/>
      </w:pPr>
      <w:rPr>
        <w:rFonts w:hint="default"/>
      </w:rPr>
    </w:lvl>
    <w:lvl w:ilvl="4" w:tplc="5204BA32">
      <w:start w:val="1"/>
      <w:numFmt w:val="bullet"/>
      <w:lvlText w:val="•"/>
      <w:lvlJc w:val="left"/>
      <w:pPr>
        <w:ind w:left="1652" w:hanging="202"/>
      </w:pPr>
      <w:rPr>
        <w:rFonts w:hint="default"/>
      </w:rPr>
    </w:lvl>
    <w:lvl w:ilvl="5" w:tplc="C046D616">
      <w:start w:val="1"/>
      <w:numFmt w:val="bullet"/>
      <w:lvlText w:val="•"/>
      <w:lvlJc w:val="left"/>
      <w:pPr>
        <w:ind w:left="2035" w:hanging="202"/>
      </w:pPr>
      <w:rPr>
        <w:rFonts w:hint="default"/>
      </w:rPr>
    </w:lvl>
    <w:lvl w:ilvl="6" w:tplc="A20C4448">
      <w:start w:val="1"/>
      <w:numFmt w:val="bullet"/>
      <w:lvlText w:val="•"/>
      <w:lvlJc w:val="left"/>
      <w:pPr>
        <w:ind w:left="2418" w:hanging="202"/>
      </w:pPr>
      <w:rPr>
        <w:rFonts w:hint="default"/>
      </w:rPr>
    </w:lvl>
    <w:lvl w:ilvl="7" w:tplc="14069680">
      <w:start w:val="1"/>
      <w:numFmt w:val="bullet"/>
      <w:lvlText w:val="•"/>
      <w:lvlJc w:val="left"/>
      <w:pPr>
        <w:ind w:left="2801" w:hanging="202"/>
      </w:pPr>
      <w:rPr>
        <w:rFonts w:hint="default"/>
      </w:rPr>
    </w:lvl>
    <w:lvl w:ilvl="8" w:tplc="1D7C8488">
      <w:start w:val="1"/>
      <w:numFmt w:val="bullet"/>
      <w:lvlText w:val="•"/>
      <w:lvlJc w:val="left"/>
      <w:pPr>
        <w:ind w:left="3184" w:hanging="202"/>
      </w:pPr>
      <w:rPr>
        <w:rFonts w:hint="default"/>
      </w:rPr>
    </w:lvl>
  </w:abstractNum>
  <w:abstractNum w:abstractNumId="19" w15:restartNumberingAfterBreak="0">
    <w:nsid w:val="00000014"/>
    <w:multiLevelType w:val="hybridMultilevel"/>
    <w:tmpl w:val="993E8FA8"/>
    <w:lvl w:ilvl="0" w:tplc="9AF6538A">
      <w:start w:val="1"/>
      <w:numFmt w:val="bullet"/>
      <w:lvlText w:val=""/>
      <w:lvlJc w:val="left"/>
      <w:pPr>
        <w:ind w:left="834" w:hanging="356"/>
      </w:pPr>
      <w:rPr>
        <w:rFonts w:hint="default"/>
        <w:w w:val="99"/>
      </w:rPr>
    </w:lvl>
    <w:lvl w:ilvl="1" w:tplc="2EBE9A46">
      <w:start w:val="1"/>
      <w:numFmt w:val="bullet"/>
      <w:lvlText w:val="•"/>
      <w:lvlJc w:val="left"/>
      <w:pPr>
        <w:ind w:left="1151" w:hanging="356"/>
      </w:pPr>
      <w:rPr>
        <w:rFonts w:hint="default"/>
      </w:rPr>
    </w:lvl>
    <w:lvl w:ilvl="2" w:tplc="FD4011E8">
      <w:start w:val="1"/>
      <w:numFmt w:val="bullet"/>
      <w:lvlText w:val="•"/>
      <w:lvlJc w:val="left"/>
      <w:pPr>
        <w:ind w:left="1462" w:hanging="356"/>
      </w:pPr>
      <w:rPr>
        <w:rFonts w:hint="default"/>
      </w:rPr>
    </w:lvl>
    <w:lvl w:ilvl="3" w:tplc="36F2440A">
      <w:start w:val="1"/>
      <w:numFmt w:val="bullet"/>
      <w:lvlText w:val="•"/>
      <w:lvlJc w:val="left"/>
      <w:pPr>
        <w:ind w:left="1773" w:hanging="356"/>
      </w:pPr>
      <w:rPr>
        <w:rFonts w:hint="default"/>
      </w:rPr>
    </w:lvl>
    <w:lvl w:ilvl="4" w:tplc="C5025CC8">
      <w:start w:val="1"/>
      <w:numFmt w:val="bullet"/>
      <w:lvlText w:val="•"/>
      <w:lvlJc w:val="left"/>
      <w:pPr>
        <w:ind w:left="2084" w:hanging="356"/>
      </w:pPr>
      <w:rPr>
        <w:rFonts w:hint="default"/>
      </w:rPr>
    </w:lvl>
    <w:lvl w:ilvl="5" w:tplc="CE089E24">
      <w:start w:val="1"/>
      <w:numFmt w:val="bullet"/>
      <w:lvlText w:val="•"/>
      <w:lvlJc w:val="left"/>
      <w:pPr>
        <w:ind w:left="2395" w:hanging="356"/>
      </w:pPr>
      <w:rPr>
        <w:rFonts w:hint="default"/>
      </w:rPr>
    </w:lvl>
    <w:lvl w:ilvl="6" w:tplc="4F144B5E">
      <w:start w:val="1"/>
      <w:numFmt w:val="bullet"/>
      <w:lvlText w:val="•"/>
      <w:lvlJc w:val="left"/>
      <w:pPr>
        <w:ind w:left="2706" w:hanging="356"/>
      </w:pPr>
      <w:rPr>
        <w:rFonts w:hint="default"/>
      </w:rPr>
    </w:lvl>
    <w:lvl w:ilvl="7" w:tplc="B0903412">
      <w:start w:val="1"/>
      <w:numFmt w:val="bullet"/>
      <w:lvlText w:val="•"/>
      <w:lvlJc w:val="left"/>
      <w:pPr>
        <w:ind w:left="3017" w:hanging="356"/>
      </w:pPr>
      <w:rPr>
        <w:rFonts w:hint="default"/>
      </w:rPr>
    </w:lvl>
    <w:lvl w:ilvl="8" w:tplc="E18A0664">
      <w:start w:val="1"/>
      <w:numFmt w:val="bullet"/>
      <w:lvlText w:val="•"/>
      <w:lvlJc w:val="left"/>
      <w:pPr>
        <w:ind w:left="3328" w:hanging="356"/>
      </w:pPr>
      <w:rPr>
        <w:rFonts w:hint="default"/>
      </w:rPr>
    </w:lvl>
  </w:abstractNum>
  <w:abstractNum w:abstractNumId="20" w15:restartNumberingAfterBreak="0">
    <w:nsid w:val="00000015"/>
    <w:multiLevelType w:val="hybridMultilevel"/>
    <w:tmpl w:val="7D7207F0"/>
    <w:lvl w:ilvl="0" w:tplc="CD140BBE">
      <w:start w:val="1"/>
      <w:numFmt w:val="bullet"/>
      <w:lvlText w:val=""/>
      <w:lvlJc w:val="left"/>
      <w:pPr>
        <w:ind w:left="841" w:hanging="360"/>
      </w:pPr>
      <w:rPr>
        <w:rFonts w:ascii="Symbol" w:eastAsia="Times New Roman" w:hAnsi="Symbol" w:hint="default"/>
        <w:w w:val="99"/>
        <w:sz w:val="20"/>
      </w:rPr>
    </w:lvl>
    <w:lvl w:ilvl="1" w:tplc="D5887594">
      <w:start w:val="1"/>
      <w:numFmt w:val="bullet"/>
      <w:lvlText w:val="-"/>
      <w:lvlJc w:val="left"/>
      <w:pPr>
        <w:ind w:left="841" w:hanging="152"/>
      </w:pPr>
      <w:rPr>
        <w:rFonts w:ascii="Carlito" w:eastAsia="Times New Roman" w:hAnsi="Carlito" w:hint="default"/>
        <w:w w:val="99"/>
        <w:sz w:val="20"/>
      </w:rPr>
    </w:lvl>
    <w:lvl w:ilvl="2" w:tplc="0B869924">
      <w:start w:val="1"/>
      <w:numFmt w:val="bullet"/>
      <w:lvlText w:val="•"/>
      <w:lvlJc w:val="left"/>
      <w:pPr>
        <w:ind w:left="1462" w:hanging="152"/>
      </w:pPr>
      <w:rPr>
        <w:rFonts w:hint="default"/>
      </w:rPr>
    </w:lvl>
    <w:lvl w:ilvl="3" w:tplc="71987256">
      <w:start w:val="1"/>
      <w:numFmt w:val="bullet"/>
      <w:lvlText w:val="•"/>
      <w:lvlJc w:val="left"/>
      <w:pPr>
        <w:ind w:left="1773" w:hanging="152"/>
      </w:pPr>
      <w:rPr>
        <w:rFonts w:hint="default"/>
      </w:rPr>
    </w:lvl>
    <w:lvl w:ilvl="4" w:tplc="AAC85FEA">
      <w:start w:val="1"/>
      <w:numFmt w:val="bullet"/>
      <w:lvlText w:val="•"/>
      <w:lvlJc w:val="left"/>
      <w:pPr>
        <w:ind w:left="2084" w:hanging="152"/>
      </w:pPr>
      <w:rPr>
        <w:rFonts w:hint="default"/>
      </w:rPr>
    </w:lvl>
    <w:lvl w:ilvl="5" w:tplc="19BCAFCC">
      <w:start w:val="1"/>
      <w:numFmt w:val="bullet"/>
      <w:lvlText w:val="•"/>
      <w:lvlJc w:val="left"/>
      <w:pPr>
        <w:ind w:left="2395" w:hanging="152"/>
      </w:pPr>
      <w:rPr>
        <w:rFonts w:hint="default"/>
      </w:rPr>
    </w:lvl>
    <w:lvl w:ilvl="6" w:tplc="CE44980C">
      <w:start w:val="1"/>
      <w:numFmt w:val="bullet"/>
      <w:lvlText w:val="•"/>
      <w:lvlJc w:val="left"/>
      <w:pPr>
        <w:ind w:left="2706" w:hanging="152"/>
      </w:pPr>
      <w:rPr>
        <w:rFonts w:hint="default"/>
      </w:rPr>
    </w:lvl>
    <w:lvl w:ilvl="7" w:tplc="8D1A8C82">
      <w:start w:val="1"/>
      <w:numFmt w:val="bullet"/>
      <w:lvlText w:val="•"/>
      <w:lvlJc w:val="left"/>
      <w:pPr>
        <w:ind w:left="3017" w:hanging="152"/>
      </w:pPr>
      <w:rPr>
        <w:rFonts w:hint="default"/>
      </w:rPr>
    </w:lvl>
    <w:lvl w:ilvl="8" w:tplc="C8D0840A">
      <w:start w:val="1"/>
      <w:numFmt w:val="bullet"/>
      <w:lvlText w:val="•"/>
      <w:lvlJc w:val="left"/>
      <w:pPr>
        <w:ind w:left="3328" w:hanging="152"/>
      </w:pPr>
      <w:rPr>
        <w:rFonts w:hint="default"/>
      </w:rPr>
    </w:lvl>
  </w:abstractNum>
  <w:abstractNum w:abstractNumId="21" w15:restartNumberingAfterBreak="0">
    <w:nsid w:val="00000016"/>
    <w:multiLevelType w:val="hybridMultilevel"/>
    <w:tmpl w:val="C76058BA"/>
    <w:lvl w:ilvl="0" w:tplc="4D94AB96">
      <w:start w:val="1"/>
      <w:numFmt w:val="bullet"/>
      <w:lvlText w:val=""/>
      <w:lvlJc w:val="left"/>
      <w:pPr>
        <w:ind w:left="884" w:hanging="317"/>
      </w:pPr>
      <w:rPr>
        <w:rFonts w:ascii="Symbol" w:eastAsia="Times New Roman" w:hAnsi="Symbol" w:hint="default"/>
        <w:w w:val="99"/>
        <w:sz w:val="20"/>
      </w:rPr>
    </w:lvl>
    <w:lvl w:ilvl="1" w:tplc="3EDAA8FA">
      <w:start w:val="1"/>
      <w:numFmt w:val="bullet"/>
      <w:lvlText w:val="•"/>
      <w:lvlJc w:val="left"/>
      <w:pPr>
        <w:ind w:left="1187" w:hanging="317"/>
      </w:pPr>
      <w:rPr>
        <w:rFonts w:hint="default"/>
      </w:rPr>
    </w:lvl>
    <w:lvl w:ilvl="2" w:tplc="13BEC8EC">
      <w:start w:val="1"/>
      <w:numFmt w:val="bullet"/>
      <w:lvlText w:val="•"/>
      <w:lvlJc w:val="left"/>
      <w:pPr>
        <w:ind w:left="1494" w:hanging="317"/>
      </w:pPr>
      <w:rPr>
        <w:rFonts w:hint="default"/>
      </w:rPr>
    </w:lvl>
    <w:lvl w:ilvl="3" w:tplc="7A5A5DC8">
      <w:start w:val="1"/>
      <w:numFmt w:val="bullet"/>
      <w:lvlText w:val="•"/>
      <w:lvlJc w:val="left"/>
      <w:pPr>
        <w:ind w:left="1801" w:hanging="317"/>
      </w:pPr>
      <w:rPr>
        <w:rFonts w:hint="default"/>
      </w:rPr>
    </w:lvl>
    <w:lvl w:ilvl="4" w:tplc="2D322FB8">
      <w:start w:val="1"/>
      <w:numFmt w:val="bullet"/>
      <w:lvlText w:val="•"/>
      <w:lvlJc w:val="left"/>
      <w:pPr>
        <w:ind w:left="2108" w:hanging="317"/>
      </w:pPr>
      <w:rPr>
        <w:rFonts w:hint="default"/>
      </w:rPr>
    </w:lvl>
    <w:lvl w:ilvl="5" w:tplc="F168C1A6">
      <w:start w:val="1"/>
      <w:numFmt w:val="bullet"/>
      <w:lvlText w:val="•"/>
      <w:lvlJc w:val="left"/>
      <w:pPr>
        <w:ind w:left="2415" w:hanging="317"/>
      </w:pPr>
      <w:rPr>
        <w:rFonts w:hint="default"/>
      </w:rPr>
    </w:lvl>
    <w:lvl w:ilvl="6" w:tplc="7C0C5BB8">
      <w:start w:val="1"/>
      <w:numFmt w:val="bullet"/>
      <w:lvlText w:val="•"/>
      <w:lvlJc w:val="left"/>
      <w:pPr>
        <w:ind w:left="2722" w:hanging="317"/>
      </w:pPr>
      <w:rPr>
        <w:rFonts w:hint="default"/>
      </w:rPr>
    </w:lvl>
    <w:lvl w:ilvl="7" w:tplc="2A100608">
      <w:start w:val="1"/>
      <w:numFmt w:val="bullet"/>
      <w:lvlText w:val="•"/>
      <w:lvlJc w:val="left"/>
      <w:pPr>
        <w:ind w:left="3029" w:hanging="317"/>
      </w:pPr>
      <w:rPr>
        <w:rFonts w:hint="default"/>
      </w:rPr>
    </w:lvl>
    <w:lvl w:ilvl="8" w:tplc="98D009C4">
      <w:start w:val="1"/>
      <w:numFmt w:val="bullet"/>
      <w:lvlText w:val="•"/>
      <w:lvlJc w:val="left"/>
      <w:pPr>
        <w:ind w:left="3336" w:hanging="317"/>
      </w:pPr>
      <w:rPr>
        <w:rFonts w:hint="default"/>
      </w:rPr>
    </w:lvl>
  </w:abstractNum>
  <w:abstractNum w:abstractNumId="22" w15:restartNumberingAfterBreak="0">
    <w:nsid w:val="00000017"/>
    <w:multiLevelType w:val="hybridMultilevel"/>
    <w:tmpl w:val="EADEFA58"/>
    <w:lvl w:ilvl="0" w:tplc="A0E642F2">
      <w:start w:val="1"/>
      <w:numFmt w:val="bullet"/>
      <w:lvlText w:val="•"/>
      <w:lvlJc w:val="left"/>
      <w:pPr>
        <w:ind w:left="121" w:hanging="202"/>
      </w:pPr>
      <w:rPr>
        <w:rFonts w:ascii="Arial" w:eastAsia="Times New Roman" w:hAnsi="Arial" w:hint="default"/>
        <w:w w:val="141"/>
        <w:sz w:val="20"/>
      </w:rPr>
    </w:lvl>
    <w:lvl w:ilvl="1" w:tplc="C60EA88E">
      <w:start w:val="1"/>
      <w:numFmt w:val="bullet"/>
      <w:lvlText w:val="•"/>
      <w:lvlJc w:val="left"/>
      <w:pPr>
        <w:ind w:left="503" w:hanging="202"/>
      </w:pPr>
      <w:rPr>
        <w:rFonts w:hint="default"/>
      </w:rPr>
    </w:lvl>
    <w:lvl w:ilvl="2" w:tplc="DD94FC08">
      <w:start w:val="1"/>
      <w:numFmt w:val="bullet"/>
      <w:lvlText w:val="•"/>
      <w:lvlJc w:val="left"/>
      <w:pPr>
        <w:ind w:left="886" w:hanging="202"/>
      </w:pPr>
      <w:rPr>
        <w:rFonts w:hint="default"/>
      </w:rPr>
    </w:lvl>
    <w:lvl w:ilvl="3" w:tplc="7C006D82">
      <w:start w:val="1"/>
      <w:numFmt w:val="bullet"/>
      <w:lvlText w:val="•"/>
      <w:lvlJc w:val="left"/>
      <w:pPr>
        <w:ind w:left="1269" w:hanging="202"/>
      </w:pPr>
      <w:rPr>
        <w:rFonts w:hint="default"/>
      </w:rPr>
    </w:lvl>
    <w:lvl w:ilvl="4" w:tplc="A39658BE">
      <w:start w:val="1"/>
      <w:numFmt w:val="bullet"/>
      <w:lvlText w:val="•"/>
      <w:lvlJc w:val="left"/>
      <w:pPr>
        <w:ind w:left="1652" w:hanging="202"/>
      </w:pPr>
      <w:rPr>
        <w:rFonts w:hint="default"/>
      </w:rPr>
    </w:lvl>
    <w:lvl w:ilvl="5" w:tplc="DC843C42">
      <w:start w:val="1"/>
      <w:numFmt w:val="bullet"/>
      <w:lvlText w:val="•"/>
      <w:lvlJc w:val="left"/>
      <w:pPr>
        <w:ind w:left="2035" w:hanging="202"/>
      </w:pPr>
      <w:rPr>
        <w:rFonts w:hint="default"/>
      </w:rPr>
    </w:lvl>
    <w:lvl w:ilvl="6" w:tplc="411C3692">
      <w:start w:val="1"/>
      <w:numFmt w:val="bullet"/>
      <w:lvlText w:val="•"/>
      <w:lvlJc w:val="left"/>
      <w:pPr>
        <w:ind w:left="2418" w:hanging="202"/>
      </w:pPr>
      <w:rPr>
        <w:rFonts w:hint="default"/>
      </w:rPr>
    </w:lvl>
    <w:lvl w:ilvl="7" w:tplc="EB549DCC">
      <w:start w:val="1"/>
      <w:numFmt w:val="bullet"/>
      <w:lvlText w:val="•"/>
      <w:lvlJc w:val="left"/>
      <w:pPr>
        <w:ind w:left="2801" w:hanging="202"/>
      </w:pPr>
      <w:rPr>
        <w:rFonts w:hint="default"/>
      </w:rPr>
    </w:lvl>
    <w:lvl w:ilvl="8" w:tplc="0DE0B64C">
      <w:start w:val="1"/>
      <w:numFmt w:val="bullet"/>
      <w:lvlText w:val="•"/>
      <w:lvlJc w:val="left"/>
      <w:pPr>
        <w:ind w:left="3184" w:hanging="202"/>
      </w:pPr>
      <w:rPr>
        <w:rFonts w:hint="default"/>
      </w:rPr>
    </w:lvl>
  </w:abstractNum>
  <w:abstractNum w:abstractNumId="23" w15:restartNumberingAfterBreak="0">
    <w:nsid w:val="00000018"/>
    <w:multiLevelType w:val="hybridMultilevel"/>
    <w:tmpl w:val="465ED862"/>
    <w:lvl w:ilvl="0" w:tplc="B2003A70">
      <w:start w:val="1"/>
      <w:numFmt w:val="bullet"/>
      <w:lvlText w:val=""/>
      <w:lvlJc w:val="left"/>
      <w:pPr>
        <w:ind w:left="841" w:hanging="360"/>
      </w:pPr>
      <w:rPr>
        <w:rFonts w:ascii="Symbol" w:eastAsia="Times New Roman" w:hAnsi="Symbol" w:hint="default"/>
        <w:w w:val="99"/>
        <w:sz w:val="20"/>
      </w:rPr>
    </w:lvl>
    <w:lvl w:ilvl="1" w:tplc="51580AD4">
      <w:start w:val="1"/>
      <w:numFmt w:val="bullet"/>
      <w:lvlText w:val="•"/>
      <w:lvlJc w:val="left"/>
      <w:pPr>
        <w:ind w:left="1151" w:hanging="360"/>
      </w:pPr>
      <w:rPr>
        <w:rFonts w:hint="default"/>
      </w:rPr>
    </w:lvl>
    <w:lvl w:ilvl="2" w:tplc="B6C0952C">
      <w:start w:val="1"/>
      <w:numFmt w:val="bullet"/>
      <w:lvlText w:val="•"/>
      <w:lvlJc w:val="left"/>
      <w:pPr>
        <w:ind w:left="1462" w:hanging="360"/>
      </w:pPr>
      <w:rPr>
        <w:rFonts w:hint="default"/>
      </w:rPr>
    </w:lvl>
    <w:lvl w:ilvl="3" w:tplc="6016ADA2">
      <w:start w:val="1"/>
      <w:numFmt w:val="bullet"/>
      <w:lvlText w:val="•"/>
      <w:lvlJc w:val="left"/>
      <w:pPr>
        <w:ind w:left="1773" w:hanging="360"/>
      </w:pPr>
      <w:rPr>
        <w:rFonts w:hint="default"/>
      </w:rPr>
    </w:lvl>
    <w:lvl w:ilvl="4" w:tplc="C86E9E40">
      <w:start w:val="1"/>
      <w:numFmt w:val="bullet"/>
      <w:lvlText w:val="•"/>
      <w:lvlJc w:val="left"/>
      <w:pPr>
        <w:ind w:left="2084" w:hanging="360"/>
      </w:pPr>
      <w:rPr>
        <w:rFonts w:hint="default"/>
      </w:rPr>
    </w:lvl>
    <w:lvl w:ilvl="5" w:tplc="8EFCF47A">
      <w:start w:val="1"/>
      <w:numFmt w:val="bullet"/>
      <w:lvlText w:val="•"/>
      <w:lvlJc w:val="left"/>
      <w:pPr>
        <w:ind w:left="2395" w:hanging="360"/>
      </w:pPr>
      <w:rPr>
        <w:rFonts w:hint="default"/>
      </w:rPr>
    </w:lvl>
    <w:lvl w:ilvl="6" w:tplc="70B684E8">
      <w:start w:val="1"/>
      <w:numFmt w:val="bullet"/>
      <w:lvlText w:val="•"/>
      <w:lvlJc w:val="left"/>
      <w:pPr>
        <w:ind w:left="2706" w:hanging="360"/>
      </w:pPr>
      <w:rPr>
        <w:rFonts w:hint="default"/>
      </w:rPr>
    </w:lvl>
    <w:lvl w:ilvl="7" w:tplc="3E7EDC28">
      <w:start w:val="1"/>
      <w:numFmt w:val="bullet"/>
      <w:lvlText w:val="•"/>
      <w:lvlJc w:val="left"/>
      <w:pPr>
        <w:ind w:left="3017" w:hanging="360"/>
      </w:pPr>
      <w:rPr>
        <w:rFonts w:hint="default"/>
      </w:rPr>
    </w:lvl>
    <w:lvl w:ilvl="8" w:tplc="6BE0CF8E">
      <w:start w:val="1"/>
      <w:numFmt w:val="bullet"/>
      <w:lvlText w:val="•"/>
      <w:lvlJc w:val="left"/>
      <w:pPr>
        <w:ind w:left="3328" w:hanging="360"/>
      </w:pPr>
      <w:rPr>
        <w:rFonts w:hint="default"/>
      </w:rPr>
    </w:lvl>
  </w:abstractNum>
  <w:abstractNum w:abstractNumId="24" w15:restartNumberingAfterBreak="0">
    <w:nsid w:val="00000019"/>
    <w:multiLevelType w:val="hybridMultilevel"/>
    <w:tmpl w:val="DBB8BA6E"/>
    <w:lvl w:ilvl="0" w:tplc="C66E0C22">
      <w:start w:val="1"/>
      <w:numFmt w:val="bullet"/>
      <w:lvlText w:val=""/>
      <w:lvlJc w:val="left"/>
      <w:pPr>
        <w:ind w:left="841" w:hanging="360"/>
      </w:pPr>
      <w:rPr>
        <w:rFonts w:ascii="Symbol" w:eastAsia="Times New Roman" w:hAnsi="Symbol" w:hint="default"/>
        <w:w w:val="99"/>
        <w:sz w:val="20"/>
      </w:rPr>
    </w:lvl>
    <w:lvl w:ilvl="1" w:tplc="F7005690">
      <w:start w:val="1"/>
      <w:numFmt w:val="bullet"/>
      <w:lvlText w:val="•"/>
      <w:lvlJc w:val="left"/>
      <w:pPr>
        <w:ind w:left="1151" w:hanging="360"/>
      </w:pPr>
      <w:rPr>
        <w:rFonts w:hint="default"/>
      </w:rPr>
    </w:lvl>
    <w:lvl w:ilvl="2" w:tplc="6A7A3C50">
      <w:start w:val="1"/>
      <w:numFmt w:val="bullet"/>
      <w:lvlText w:val="•"/>
      <w:lvlJc w:val="left"/>
      <w:pPr>
        <w:ind w:left="1462" w:hanging="360"/>
      </w:pPr>
      <w:rPr>
        <w:rFonts w:hint="default"/>
      </w:rPr>
    </w:lvl>
    <w:lvl w:ilvl="3" w:tplc="2B12C2B6">
      <w:start w:val="1"/>
      <w:numFmt w:val="bullet"/>
      <w:lvlText w:val="•"/>
      <w:lvlJc w:val="left"/>
      <w:pPr>
        <w:ind w:left="1773" w:hanging="360"/>
      </w:pPr>
      <w:rPr>
        <w:rFonts w:hint="default"/>
      </w:rPr>
    </w:lvl>
    <w:lvl w:ilvl="4" w:tplc="3E5A8E4C">
      <w:start w:val="1"/>
      <w:numFmt w:val="bullet"/>
      <w:lvlText w:val="•"/>
      <w:lvlJc w:val="left"/>
      <w:pPr>
        <w:ind w:left="2084" w:hanging="360"/>
      </w:pPr>
      <w:rPr>
        <w:rFonts w:hint="default"/>
      </w:rPr>
    </w:lvl>
    <w:lvl w:ilvl="5" w:tplc="82289BEC">
      <w:start w:val="1"/>
      <w:numFmt w:val="bullet"/>
      <w:lvlText w:val="•"/>
      <w:lvlJc w:val="left"/>
      <w:pPr>
        <w:ind w:left="2395" w:hanging="360"/>
      </w:pPr>
      <w:rPr>
        <w:rFonts w:hint="default"/>
      </w:rPr>
    </w:lvl>
    <w:lvl w:ilvl="6" w:tplc="4F6C3AE0">
      <w:start w:val="1"/>
      <w:numFmt w:val="bullet"/>
      <w:lvlText w:val="•"/>
      <w:lvlJc w:val="left"/>
      <w:pPr>
        <w:ind w:left="2706" w:hanging="360"/>
      </w:pPr>
      <w:rPr>
        <w:rFonts w:hint="default"/>
      </w:rPr>
    </w:lvl>
    <w:lvl w:ilvl="7" w:tplc="379A6B08">
      <w:start w:val="1"/>
      <w:numFmt w:val="bullet"/>
      <w:lvlText w:val="•"/>
      <w:lvlJc w:val="left"/>
      <w:pPr>
        <w:ind w:left="3017" w:hanging="360"/>
      </w:pPr>
      <w:rPr>
        <w:rFonts w:hint="default"/>
      </w:rPr>
    </w:lvl>
    <w:lvl w:ilvl="8" w:tplc="7EFE5626">
      <w:start w:val="1"/>
      <w:numFmt w:val="bullet"/>
      <w:lvlText w:val="•"/>
      <w:lvlJc w:val="left"/>
      <w:pPr>
        <w:ind w:left="3328" w:hanging="360"/>
      </w:pPr>
      <w:rPr>
        <w:rFonts w:hint="default"/>
      </w:rPr>
    </w:lvl>
  </w:abstractNum>
  <w:abstractNum w:abstractNumId="25" w15:restartNumberingAfterBreak="0">
    <w:nsid w:val="0000001A"/>
    <w:multiLevelType w:val="hybridMultilevel"/>
    <w:tmpl w:val="83141D5E"/>
    <w:lvl w:ilvl="0" w:tplc="EA6CD220">
      <w:start w:val="1"/>
      <w:numFmt w:val="decimal"/>
      <w:lvlText w:val="%1."/>
      <w:lvlJc w:val="left"/>
      <w:pPr>
        <w:ind w:left="1226" w:hanging="567"/>
      </w:pPr>
      <w:rPr>
        <w:rFonts w:cs="Times New Roman" w:hint="default"/>
        <w:b/>
        <w:color w:val="000000"/>
        <w:spacing w:val="-1"/>
        <w:w w:val="99"/>
      </w:rPr>
    </w:lvl>
    <w:lvl w:ilvl="1" w:tplc="E5A0AC36">
      <w:start w:val="1"/>
      <w:numFmt w:val="bullet"/>
      <w:lvlText w:val=""/>
      <w:lvlJc w:val="left"/>
      <w:pPr>
        <w:ind w:left="1380" w:hanging="360"/>
      </w:pPr>
      <w:rPr>
        <w:rFonts w:ascii="Symbol" w:eastAsia="Times New Roman" w:hAnsi="Symbol" w:hint="default"/>
        <w:w w:val="99"/>
        <w:sz w:val="20"/>
      </w:rPr>
    </w:lvl>
    <w:lvl w:ilvl="2" w:tplc="23FAB8B0">
      <w:start w:val="1"/>
      <w:numFmt w:val="bullet"/>
      <w:lvlText w:val="-"/>
      <w:lvlJc w:val="left"/>
      <w:pPr>
        <w:ind w:left="1740" w:hanging="360"/>
      </w:pPr>
      <w:rPr>
        <w:rFonts w:ascii="Carlito" w:eastAsia="Times New Roman" w:hAnsi="Carlito" w:hint="default"/>
        <w:b/>
        <w:w w:val="99"/>
        <w:sz w:val="20"/>
      </w:rPr>
    </w:lvl>
    <w:lvl w:ilvl="3" w:tplc="AA0891BC">
      <w:start w:val="1"/>
      <w:numFmt w:val="bullet"/>
      <w:lvlText w:val="•"/>
      <w:lvlJc w:val="left"/>
      <w:pPr>
        <w:ind w:left="2745" w:hanging="360"/>
      </w:pPr>
      <w:rPr>
        <w:rFonts w:hint="default"/>
      </w:rPr>
    </w:lvl>
    <w:lvl w:ilvl="4" w:tplc="4008BE98">
      <w:start w:val="1"/>
      <w:numFmt w:val="bullet"/>
      <w:lvlText w:val="•"/>
      <w:lvlJc w:val="left"/>
      <w:pPr>
        <w:ind w:left="3750" w:hanging="360"/>
      </w:pPr>
      <w:rPr>
        <w:rFonts w:hint="default"/>
      </w:rPr>
    </w:lvl>
    <w:lvl w:ilvl="5" w:tplc="412EFE7A">
      <w:start w:val="1"/>
      <w:numFmt w:val="bullet"/>
      <w:lvlText w:val="•"/>
      <w:lvlJc w:val="left"/>
      <w:pPr>
        <w:ind w:left="4755" w:hanging="360"/>
      </w:pPr>
      <w:rPr>
        <w:rFonts w:hint="default"/>
      </w:rPr>
    </w:lvl>
    <w:lvl w:ilvl="6" w:tplc="2B642182">
      <w:start w:val="1"/>
      <w:numFmt w:val="bullet"/>
      <w:lvlText w:val="•"/>
      <w:lvlJc w:val="left"/>
      <w:pPr>
        <w:ind w:left="5760" w:hanging="360"/>
      </w:pPr>
      <w:rPr>
        <w:rFonts w:hint="default"/>
      </w:rPr>
    </w:lvl>
    <w:lvl w:ilvl="7" w:tplc="E3860BC0">
      <w:start w:val="1"/>
      <w:numFmt w:val="bullet"/>
      <w:lvlText w:val="•"/>
      <w:lvlJc w:val="left"/>
      <w:pPr>
        <w:ind w:left="6765" w:hanging="360"/>
      </w:pPr>
      <w:rPr>
        <w:rFonts w:hint="default"/>
      </w:rPr>
    </w:lvl>
    <w:lvl w:ilvl="8" w:tplc="0FB4AF90">
      <w:start w:val="1"/>
      <w:numFmt w:val="bullet"/>
      <w:lvlText w:val="•"/>
      <w:lvlJc w:val="left"/>
      <w:pPr>
        <w:ind w:left="7770" w:hanging="360"/>
      </w:pPr>
      <w:rPr>
        <w:rFonts w:hint="default"/>
      </w:rPr>
    </w:lvl>
  </w:abstractNum>
  <w:abstractNum w:abstractNumId="26" w15:restartNumberingAfterBreak="0">
    <w:nsid w:val="0000001B"/>
    <w:multiLevelType w:val="hybridMultilevel"/>
    <w:tmpl w:val="85662E86"/>
    <w:lvl w:ilvl="0" w:tplc="226CCD6C">
      <w:start w:val="1"/>
      <w:numFmt w:val="bullet"/>
      <w:lvlText w:val=""/>
      <w:lvlJc w:val="left"/>
      <w:pPr>
        <w:ind w:left="841" w:hanging="360"/>
      </w:pPr>
      <w:rPr>
        <w:rFonts w:ascii="Symbol" w:eastAsia="Times New Roman" w:hAnsi="Symbol" w:hint="default"/>
        <w:w w:val="99"/>
        <w:sz w:val="20"/>
      </w:rPr>
    </w:lvl>
    <w:lvl w:ilvl="1" w:tplc="24286AF8">
      <w:start w:val="1"/>
      <w:numFmt w:val="bullet"/>
      <w:lvlText w:val="•"/>
      <w:lvlJc w:val="left"/>
      <w:pPr>
        <w:ind w:left="1151" w:hanging="360"/>
      </w:pPr>
      <w:rPr>
        <w:rFonts w:hint="default"/>
      </w:rPr>
    </w:lvl>
    <w:lvl w:ilvl="2" w:tplc="3822F766">
      <w:start w:val="1"/>
      <w:numFmt w:val="bullet"/>
      <w:lvlText w:val="•"/>
      <w:lvlJc w:val="left"/>
      <w:pPr>
        <w:ind w:left="1462" w:hanging="360"/>
      </w:pPr>
      <w:rPr>
        <w:rFonts w:hint="default"/>
      </w:rPr>
    </w:lvl>
    <w:lvl w:ilvl="3" w:tplc="8E0A76F4">
      <w:start w:val="1"/>
      <w:numFmt w:val="bullet"/>
      <w:lvlText w:val="•"/>
      <w:lvlJc w:val="left"/>
      <w:pPr>
        <w:ind w:left="1773" w:hanging="360"/>
      </w:pPr>
      <w:rPr>
        <w:rFonts w:hint="default"/>
      </w:rPr>
    </w:lvl>
    <w:lvl w:ilvl="4" w:tplc="D50022CE">
      <w:start w:val="1"/>
      <w:numFmt w:val="bullet"/>
      <w:lvlText w:val="•"/>
      <w:lvlJc w:val="left"/>
      <w:pPr>
        <w:ind w:left="2084" w:hanging="360"/>
      </w:pPr>
      <w:rPr>
        <w:rFonts w:hint="default"/>
      </w:rPr>
    </w:lvl>
    <w:lvl w:ilvl="5" w:tplc="C5029494">
      <w:start w:val="1"/>
      <w:numFmt w:val="bullet"/>
      <w:lvlText w:val="•"/>
      <w:lvlJc w:val="left"/>
      <w:pPr>
        <w:ind w:left="2395" w:hanging="360"/>
      </w:pPr>
      <w:rPr>
        <w:rFonts w:hint="default"/>
      </w:rPr>
    </w:lvl>
    <w:lvl w:ilvl="6" w:tplc="8BAE1252">
      <w:start w:val="1"/>
      <w:numFmt w:val="bullet"/>
      <w:lvlText w:val="•"/>
      <w:lvlJc w:val="left"/>
      <w:pPr>
        <w:ind w:left="2706" w:hanging="360"/>
      </w:pPr>
      <w:rPr>
        <w:rFonts w:hint="default"/>
      </w:rPr>
    </w:lvl>
    <w:lvl w:ilvl="7" w:tplc="1D98B1BC">
      <w:start w:val="1"/>
      <w:numFmt w:val="bullet"/>
      <w:lvlText w:val="•"/>
      <w:lvlJc w:val="left"/>
      <w:pPr>
        <w:ind w:left="3017" w:hanging="360"/>
      </w:pPr>
      <w:rPr>
        <w:rFonts w:hint="default"/>
      </w:rPr>
    </w:lvl>
    <w:lvl w:ilvl="8" w:tplc="000664A2">
      <w:start w:val="1"/>
      <w:numFmt w:val="bullet"/>
      <w:lvlText w:val="•"/>
      <w:lvlJc w:val="left"/>
      <w:pPr>
        <w:ind w:left="3328" w:hanging="360"/>
      </w:pPr>
      <w:rPr>
        <w:rFonts w:hint="default"/>
      </w:rPr>
    </w:lvl>
  </w:abstractNum>
  <w:abstractNum w:abstractNumId="27" w15:restartNumberingAfterBreak="0">
    <w:nsid w:val="0000001C"/>
    <w:multiLevelType w:val="hybridMultilevel"/>
    <w:tmpl w:val="7442A02C"/>
    <w:lvl w:ilvl="0" w:tplc="290C12C0">
      <w:start w:val="1"/>
      <w:numFmt w:val="bullet"/>
      <w:lvlText w:val=""/>
      <w:lvlJc w:val="left"/>
      <w:pPr>
        <w:ind w:left="841" w:hanging="360"/>
      </w:pPr>
      <w:rPr>
        <w:rFonts w:ascii="Symbol" w:eastAsia="Times New Roman" w:hAnsi="Symbol" w:hint="default"/>
        <w:w w:val="99"/>
        <w:sz w:val="20"/>
      </w:rPr>
    </w:lvl>
    <w:lvl w:ilvl="1" w:tplc="B03800F2">
      <w:start w:val="1"/>
      <w:numFmt w:val="bullet"/>
      <w:lvlText w:val="•"/>
      <w:lvlJc w:val="left"/>
      <w:pPr>
        <w:ind w:left="1151" w:hanging="360"/>
      </w:pPr>
      <w:rPr>
        <w:rFonts w:hint="default"/>
      </w:rPr>
    </w:lvl>
    <w:lvl w:ilvl="2" w:tplc="A9EC4690">
      <w:start w:val="1"/>
      <w:numFmt w:val="bullet"/>
      <w:lvlText w:val="•"/>
      <w:lvlJc w:val="left"/>
      <w:pPr>
        <w:ind w:left="1462" w:hanging="360"/>
      </w:pPr>
      <w:rPr>
        <w:rFonts w:hint="default"/>
      </w:rPr>
    </w:lvl>
    <w:lvl w:ilvl="3" w:tplc="6374D348">
      <w:start w:val="1"/>
      <w:numFmt w:val="bullet"/>
      <w:lvlText w:val="•"/>
      <w:lvlJc w:val="left"/>
      <w:pPr>
        <w:ind w:left="1773" w:hanging="360"/>
      </w:pPr>
      <w:rPr>
        <w:rFonts w:hint="default"/>
      </w:rPr>
    </w:lvl>
    <w:lvl w:ilvl="4" w:tplc="299A4144">
      <w:start w:val="1"/>
      <w:numFmt w:val="bullet"/>
      <w:lvlText w:val="•"/>
      <w:lvlJc w:val="left"/>
      <w:pPr>
        <w:ind w:left="2084" w:hanging="360"/>
      </w:pPr>
      <w:rPr>
        <w:rFonts w:hint="default"/>
      </w:rPr>
    </w:lvl>
    <w:lvl w:ilvl="5" w:tplc="2FB22422">
      <w:start w:val="1"/>
      <w:numFmt w:val="bullet"/>
      <w:lvlText w:val="•"/>
      <w:lvlJc w:val="left"/>
      <w:pPr>
        <w:ind w:left="2395" w:hanging="360"/>
      </w:pPr>
      <w:rPr>
        <w:rFonts w:hint="default"/>
      </w:rPr>
    </w:lvl>
    <w:lvl w:ilvl="6" w:tplc="8CE2203C">
      <w:start w:val="1"/>
      <w:numFmt w:val="bullet"/>
      <w:lvlText w:val="•"/>
      <w:lvlJc w:val="left"/>
      <w:pPr>
        <w:ind w:left="2706" w:hanging="360"/>
      </w:pPr>
      <w:rPr>
        <w:rFonts w:hint="default"/>
      </w:rPr>
    </w:lvl>
    <w:lvl w:ilvl="7" w:tplc="22AA5092">
      <w:start w:val="1"/>
      <w:numFmt w:val="bullet"/>
      <w:lvlText w:val="•"/>
      <w:lvlJc w:val="left"/>
      <w:pPr>
        <w:ind w:left="3017" w:hanging="360"/>
      </w:pPr>
      <w:rPr>
        <w:rFonts w:hint="default"/>
      </w:rPr>
    </w:lvl>
    <w:lvl w:ilvl="8" w:tplc="59F45438">
      <w:start w:val="1"/>
      <w:numFmt w:val="bullet"/>
      <w:lvlText w:val="•"/>
      <w:lvlJc w:val="left"/>
      <w:pPr>
        <w:ind w:left="3328" w:hanging="360"/>
      </w:pPr>
      <w:rPr>
        <w:rFonts w:hint="default"/>
      </w:rPr>
    </w:lvl>
  </w:abstractNum>
  <w:abstractNum w:abstractNumId="28" w15:restartNumberingAfterBreak="0">
    <w:nsid w:val="0000001D"/>
    <w:multiLevelType w:val="hybridMultilevel"/>
    <w:tmpl w:val="B8D6684C"/>
    <w:lvl w:ilvl="0" w:tplc="C83E793C">
      <w:start w:val="1"/>
      <w:numFmt w:val="bullet"/>
      <w:lvlText w:val=""/>
      <w:lvlJc w:val="left"/>
      <w:pPr>
        <w:ind w:left="841" w:hanging="360"/>
      </w:pPr>
      <w:rPr>
        <w:rFonts w:ascii="Symbol" w:eastAsia="Times New Roman" w:hAnsi="Symbol" w:hint="default"/>
        <w:w w:val="99"/>
        <w:sz w:val="20"/>
      </w:rPr>
    </w:lvl>
    <w:lvl w:ilvl="1" w:tplc="55ECCD76">
      <w:start w:val="1"/>
      <w:numFmt w:val="bullet"/>
      <w:lvlText w:val="•"/>
      <w:lvlJc w:val="left"/>
      <w:pPr>
        <w:ind w:left="1151" w:hanging="360"/>
      </w:pPr>
      <w:rPr>
        <w:rFonts w:hint="default"/>
      </w:rPr>
    </w:lvl>
    <w:lvl w:ilvl="2" w:tplc="BAA6F234">
      <w:start w:val="1"/>
      <w:numFmt w:val="bullet"/>
      <w:lvlText w:val="•"/>
      <w:lvlJc w:val="left"/>
      <w:pPr>
        <w:ind w:left="1462" w:hanging="360"/>
      </w:pPr>
      <w:rPr>
        <w:rFonts w:hint="default"/>
      </w:rPr>
    </w:lvl>
    <w:lvl w:ilvl="3" w:tplc="6EF64456">
      <w:start w:val="1"/>
      <w:numFmt w:val="bullet"/>
      <w:lvlText w:val="•"/>
      <w:lvlJc w:val="left"/>
      <w:pPr>
        <w:ind w:left="1773" w:hanging="360"/>
      </w:pPr>
      <w:rPr>
        <w:rFonts w:hint="default"/>
      </w:rPr>
    </w:lvl>
    <w:lvl w:ilvl="4" w:tplc="08E0CE14">
      <w:start w:val="1"/>
      <w:numFmt w:val="bullet"/>
      <w:lvlText w:val="•"/>
      <w:lvlJc w:val="left"/>
      <w:pPr>
        <w:ind w:left="2084" w:hanging="360"/>
      </w:pPr>
      <w:rPr>
        <w:rFonts w:hint="default"/>
      </w:rPr>
    </w:lvl>
    <w:lvl w:ilvl="5" w:tplc="5568D136">
      <w:start w:val="1"/>
      <w:numFmt w:val="bullet"/>
      <w:lvlText w:val="•"/>
      <w:lvlJc w:val="left"/>
      <w:pPr>
        <w:ind w:left="2395" w:hanging="360"/>
      </w:pPr>
      <w:rPr>
        <w:rFonts w:hint="default"/>
      </w:rPr>
    </w:lvl>
    <w:lvl w:ilvl="6" w:tplc="A71C76B8">
      <w:start w:val="1"/>
      <w:numFmt w:val="bullet"/>
      <w:lvlText w:val="•"/>
      <w:lvlJc w:val="left"/>
      <w:pPr>
        <w:ind w:left="2706" w:hanging="360"/>
      </w:pPr>
      <w:rPr>
        <w:rFonts w:hint="default"/>
      </w:rPr>
    </w:lvl>
    <w:lvl w:ilvl="7" w:tplc="D080533C">
      <w:start w:val="1"/>
      <w:numFmt w:val="bullet"/>
      <w:lvlText w:val="•"/>
      <w:lvlJc w:val="left"/>
      <w:pPr>
        <w:ind w:left="3017" w:hanging="360"/>
      </w:pPr>
      <w:rPr>
        <w:rFonts w:hint="default"/>
      </w:rPr>
    </w:lvl>
    <w:lvl w:ilvl="8" w:tplc="BDDACFC2">
      <w:start w:val="1"/>
      <w:numFmt w:val="bullet"/>
      <w:lvlText w:val="•"/>
      <w:lvlJc w:val="left"/>
      <w:pPr>
        <w:ind w:left="3328" w:hanging="360"/>
      </w:pPr>
      <w:rPr>
        <w:rFonts w:hint="default"/>
      </w:rPr>
    </w:lvl>
  </w:abstractNum>
  <w:abstractNum w:abstractNumId="29" w15:restartNumberingAfterBreak="0">
    <w:nsid w:val="0000001E"/>
    <w:multiLevelType w:val="hybridMultilevel"/>
    <w:tmpl w:val="D71843F8"/>
    <w:lvl w:ilvl="0" w:tplc="E22C5C0C">
      <w:start w:val="1"/>
      <w:numFmt w:val="bullet"/>
      <w:lvlText w:val=""/>
      <w:lvlJc w:val="left"/>
      <w:pPr>
        <w:ind w:left="841" w:hanging="360"/>
      </w:pPr>
      <w:rPr>
        <w:rFonts w:ascii="Symbol" w:eastAsia="Times New Roman" w:hAnsi="Symbol" w:hint="default"/>
        <w:w w:val="99"/>
        <w:sz w:val="20"/>
      </w:rPr>
    </w:lvl>
    <w:lvl w:ilvl="1" w:tplc="D27EB1A0">
      <w:start w:val="1"/>
      <w:numFmt w:val="bullet"/>
      <w:lvlText w:val="•"/>
      <w:lvlJc w:val="left"/>
      <w:pPr>
        <w:ind w:left="1151" w:hanging="360"/>
      </w:pPr>
      <w:rPr>
        <w:rFonts w:hint="default"/>
      </w:rPr>
    </w:lvl>
    <w:lvl w:ilvl="2" w:tplc="FDB25C92">
      <w:start w:val="1"/>
      <w:numFmt w:val="bullet"/>
      <w:lvlText w:val="•"/>
      <w:lvlJc w:val="left"/>
      <w:pPr>
        <w:ind w:left="1462" w:hanging="360"/>
      </w:pPr>
      <w:rPr>
        <w:rFonts w:hint="default"/>
      </w:rPr>
    </w:lvl>
    <w:lvl w:ilvl="3" w:tplc="E9CE4840">
      <w:start w:val="1"/>
      <w:numFmt w:val="bullet"/>
      <w:lvlText w:val="•"/>
      <w:lvlJc w:val="left"/>
      <w:pPr>
        <w:ind w:left="1773" w:hanging="360"/>
      </w:pPr>
      <w:rPr>
        <w:rFonts w:hint="default"/>
      </w:rPr>
    </w:lvl>
    <w:lvl w:ilvl="4" w:tplc="4A46C35A">
      <w:start w:val="1"/>
      <w:numFmt w:val="bullet"/>
      <w:lvlText w:val="•"/>
      <w:lvlJc w:val="left"/>
      <w:pPr>
        <w:ind w:left="2084" w:hanging="360"/>
      </w:pPr>
      <w:rPr>
        <w:rFonts w:hint="default"/>
      </w:rPr>
    </w:lvl>
    <w:lvl w:ilvl="5" w:tplc="FDDC705A">
      <w:start w:val="1"/>
      <w:numFmt w:val="bullet"/>
      <w:lvlText w:val="•"/>
      <w:lvlJc w:val="left"/>
      <w:pPr>
        <w:ind w:left="2395" w:hanging="360"/>
      </w:pPr>
      <w:rPr>
        <w:rFonts w:hint="default"/>
      </w:rPr>
    </w:lvl>
    <w:lvl w:ilvl="6" w:tplc="869EC37C">
      <w:start w:val="1"/>
      <w:numFmt w:val="bullet"/>
      <w:lvlText w:val="•"/>
      <w:lvlJc w:val="left"/>
      <w:pPr>
        <w:ind w:left="2706" w:hanging="360"/>
      </w:pPr>
      <w:rPr>
        <w:rFonts w:hint="default"/>
      </w:rPr>
    </w:lvl>
    <w:lvl w:ilvl="7" w:tplc="DF82FC64">
      <w:start w:val="1"/>
      <w:numFmt w:val="bullet"/>
      <w:lvlText w:val="•"/>
      <w:lvlJc w:val="left"/>
      <w:pPr>
        <w:ind w:left="3017" w:hanging="360"/>
      </w:pPr>
      <w:rPr>
        <w:rFonts w:hint="default"/>
      </w:rPr>
    </w:lvl>
    <w:lvl w:ilvl="8" w:tplc="469052DA">
      <w:start w:val="1"/>
      <w:numFmt w:val="bullet"/>
      <w:lvlText w:val="•"/>
      <w:lvlJc w:val="left"/>
      <w:pPr>
        <w:ind w:left="3328" w:hanging="360"/>
      </w:pPr>
      <w:rPr>
        <w:rFonts w:hint="default"/>
      </w:rPr>
    </w:lvl>
  </w:abstractNum>
  <w:abstractNum w:abstractNumId="30" w15:restartNumberingAfterBreak="0">
    <w:nsid w:val="2C9174EB"/>
    <w:multiLevelType w:val="hybridMultilevel"/>
    <w:tmpl w:val="1D5E1034"/>
    <w:lvl w:ilvl="0" w:tplc="D7DED6C2">
      <w:start w:val="1"/>
      <w:numFmt w:val="decimal"/>
      <w:lvlText w:val="%1."/>
      <w:lvlJc w:val="left"/>
      <w:pPr>
        <w:ind w:left="473" w:hanging="360"/>
      </w:pPr>
      <w:rPr>
        <w:rFonts w:ascii="Calibri" w:eastAsia="Times New Roman" w:hAnsi="Calibri" w:cs="Calibri"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1" w15:restartNumberingAfterBreak="0">
    <w:nsid w:val="5C126A76"/>
    <w:multiLevelType w:val="singleLevel"/>
    <w:tmpl w:val="E8128448"/>
    <w:lvl w:ilvl="0">
      <w:start w:val="1"/>
      <w:numFmt w:val="bullet"/>
      <w:lvlText w:val=""/>
      <w:lvlJc w:val="left"/>
      <w:pPr>
        <w:tabs>
          <w:tab w:val="left" w:pos="1800"/>
        </w:tabs>
        <w:ind w:left="1800" w:hanging="360"/>
      </w:pPr>
      <w:rPr>
        <w:rFonts w:ascii="Symbol" w:hAnsi="Symbol" w:hint="default"/>
      </w:rPr>
    </w:lvl>
  </w:abstractNum>
  <w:num w:numId="1">
    <w:abstractNumId w:val="12"/>
  </w:num>
  <w:num w:numId="2">
    <w:abstractNumId w:val="25"/>
  </w:num>
  <w:num w:numId="3">
    <w:abstractNumId w:val="7"/>
  </w:num>
  <w:num w:numId="4">
    <w:abstractNumId w:val="28"/>
  </w:num>
  <w:num w:numId="5">
    <w:abstractNumId w:val="29"/>
  </w:num>
  <w:num w:numId="6">
    <w:abstractNumId w:val="27"/>
  </w:num>
  <w:num w:numId="7">
    <w:abstractNumId w:val="6"/>
  </w:num>
  <w:num w:numId="8">
    <w:abstractNumId w:val="21"/>
  </w:num>
  <w:num w:numId="9">
    <w:abstractNumId w:val="26"/>
  </w:num>
  <w:num w:numId="10">
    <w:abstractNumId w:val="2"/>
  </w:num>
  <w:num w:numId="11">
    <w:abstractNumId w:val="23"/>
  </w:num>
  <w:num w:numId="12">
    <w:abstractNumId w:val="4"/>
  </w:num>
  <w:num w:numId="13">
    <w:abstractNumId w:val="19"/>
  </w:num>
  <w:num w:numId="14">
    <w:abstractNumId w:val="14"/>
  </w:num>
  <w:num w:numId="15">
    <w:abstractNumId w:val="15"/>
  </w:num>
  <w:num w:numId="16">
    <w:abstractNumId w:val="16"/>
  </w:num>
  <w:num w:numId="17">
    <w:abstractNumId w:val="10"/>
  </w:num>
  <w:num w:numId="18">
    <w:abstractNumId w:val="17"/>
  </w:num>
  <w:num w:numId="19">
    <w:abstractNumId w:val="5"/>
  </w:num>
  <w:num w:numId="20">
    <w:abstractNumId w:val="3"/>
  </w:num>
  <w:num w:numId="21">
    <w:abstractNumId w:val="20"/>
  </w:num>
  <w:num w:numId="22">
    <w:abstractNumId w:val="24"/>
  </w:num>
  <w:num w:numId="23">
    <w:abstractNumId w:val="11"/>
  </w:num>
  <w:num w:numId="24">
    <w:abstractNumId w:val="8"/>
  </w:num>
  <w:num w:numId="25">
    <w:abstractNumId w:val="18"/>
  </w:num>
  <w:num w:numId="26">
    <w:abstractNumId w:val="22"/>
  </w:num>
  <w:num w:numId="27">
    <w:abstractNumId w:val="1"/>
  </w:num>
  <w:num w:numId="28">
    <w:abstractNumId w:val="9"/>
  </w:num>
  <w:num w:numId="29">
    <w:abstractNumId w:val="0"/>
  </w:num>
  <w:num w:numId="30">
    <w:abstractNumId w:val="13"/>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30"/>
    <w:rsid w:val="00047082"/>
    <w:rsid w:val="0007511B"/>
    <w:rsid w:val="00076365"/>
    <w:rsid w:val="00117F8D"/>
    <w:rsid w:val="001D7F2E"/>
    <w:rsid w:val="00287D7C"/>
    <w:rsid w:val="002D2600"/>
    <w:rsid w:val="00375D96"/>
    <w:rsid w:val="004F289D"/>
    <w:rsid w:val="0051002F"/>
    <w:rsid w:val="005A12FE"/>
    <w:rsid w:val="006012B9"/>
    <w:rsid w:val="006069C2"/>
    <w:rsid w:val="00620790"/>
    <w:rsid w:val="00641CB1"/>
    <w:rsid w:val="00693645"/>
    <w:rsid w:val="00713DB2"/>
    <w:rsid w:val="00714DF1"/>
    <w:rsid w:val="00941AE3"/>
    <w:rsid w:val="00A458C7"/>
    <w:rsid w:val="00A63DFD"/>
    <w:rsid w:val="00B45A4B"/>
    <w:rsid w:val="00B558E5"/>
    <w:rsid w:val="00B635C9"/>
    <w:rsid w:val="00B66EB1"/>
    <w:rsid w:val="00BC752B"/>
    <w:rsid w:val="00BE4085"/>
    <w:rsid w:val="00C25304"/>
    <w:rsid w:val="00D02F9F"/>
    <w:rsid w:val="00D11BB4"/>
    <w:rsid w:val="00DB7C4B"/>
    <w:rsid w:val="00DE1503"/>
    <w:rsid w:val="00DF25E2"/>
    <w:rsid w:val="00E63F91"/>
    <w:rsid w:val="00E87A30"/>
    <w:rsid w:val="00F50EA7"/>
    <w:rsid w:val="00F66F51"/>
    <w:rsid w:val="00FF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5F04E5-8767-4CBD-BCC4-9EB2E26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arlito" w:hAnsi="Carlito" w:cs="Carlito"/>
      <w:sz w:val="22"/>
      <w:szCs w:val="22"/>
    </w:rPr>
  </w:style>
  <w:style w:type="paragraph" w:styleId="Heading1">
    <w:name w:val="heading 1"/>
    <w:basedOn w:val="Normal"/>
    <w:link w:val="Heading1Char"/>
    <w:uiPriority w:val="99"/>
    <w:qFormat/>
    <w:pPr>
      <w:ind w:left="859" w:hanging="200"/>
      <w:outlineLvl w:val="0"/>
    </w:pPr>
    <w:rPr>
      <w:b/>
      <w:bCs/>
      <w:sz w:val="20"/>
      <w:szCs w:val="20"/>
    </w:rPr>
  </w:style>
  <w:style w:type="paragraph" w:styleId="Heading2">
    <w:name w:val="heading 2"/>
    <w:basedOn w:val="Normal"/>
    <w:next w:val="Normal"/>
    <w:link w:val="Heading2Char"/>
    <w:uiPriority w:val="9"/>
    <w:semiHidden/>
    <w:unhideWhenUsed/>
    <w:qFormat/>
    <w:rsid w:val="006069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pPr>
      <w:widowControl/>
      <w:autoSpaceDE/>
      <w:autoSpaceDN/>
    </w:pPr>
    <w:rPr>
      <w:rFonts w:ascii="Tahoma" w:hAnsi="Tahoma" w:cs="Tahoma"/>
      <w:sz w:val="16"/>
      <w:szCs w:val="16"/>
    </w:rPr>
  </w:style>
  <w:style w:type="character" w:customStyle="1" w:styleId="BalloonTextChar">
    <w:name w:val="Balloon Text Char"/>
    <w:link w:val="BalloonText"/>
    <w:uiPriority w:val="99"/>
    <w:rPr>
      <w:rFonts w:ascii="Times New Roman" w:hAnsi="Times New Roman" w:cs="Carlito"/>
      <w:sz w:val="0"/>
      <w:szCs w:val="0"/>
    </w:rPr>
  </w:style>
  <w:style w:type="paragraph" w:styleId="BodyText">
    <w:name w:val="Body Text"/>
    <w:basedOn w:val="Normal"/>
    <w:link w:val="BodyTextChar"/>
    <w:uiPriority w:val="99"/>
    <w:rPr>
      <w:sz w:val="20"/>
      <w:szCs w:val="20"/>
    </w:rPr>
  </w:style>
  <w:style w:type="character" w:customStyle="1" w:styleId="BodyTextChar">
    <w:name w:val="Body Text Char"/>
    <w:link w:val="BodyText"/>
    <w:uiPriority w:val="99"/>
    <w:rPr>
      <w:rFonts w:ascii="Carlito" w:hAnsi="Carlito" w:cs="Carlito"/>
    </w:rPr>
  </w:style>
  <w:style w:type="paragraph" w:styleId="Title">
    <w:name w:val="Title"/>
    <w:basedOn w:val="Normal"/>
    <w:link w:val="TitleChar"/>
    <w:uiPriority w:val="99"/>
    <w:qFormat/>
    <w:pPr>
      <w:spacing w:before="21"/>
      <w:ind w:left="2969" w:right="2969"/>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ListParagraph">
    <w:name w:val="List Paragraph"/>
    <w:basedOn w:val="Normal"/>
    <w:uiPriority w:val="99"/>
    <w:qFormat/>
    <w:pPr>
      <w:ind w:left="1022" w:hanging="360"/>
    </w:pPr>
  </w:style>
  <w:style w:type="paragraph" w:customStyle="1" w:styleId="TableParagraph">
    <w:name w:val="Table Paragraph"/>
    <w:basedOn w:val="Normal"/>
    <w:uiPriority w:val="1"/>
    <w:qFormat/>
  </w:style>
  <w:style w:type="paragraph" w:customStyle="1" w:styleId="GFATableBullets">
    <w:name w:val="GFA Table Bullets"/>
    <w:basedOn w:val="Normal"/>
    <w:uiPriority w:val="99"/>
    <w:pPr>
      <w:widowControl/>
      <w:numPr>
        <w:numId w:val="1"/>
      </w:numPr>
      <w:autoSpaceDE/>
      <w:autoSpaceDN/>
      <w:ind w:left="284" w:hanging="284"/>
      <w:contextualSpacing/>
    </w:pPr>
    <w:rPr>
      <w:rFonts w:ascii="Arial Narrow" w:hAnsi="Arial Narrow" w:cs="Times New Roman"/>
      <w:spacing w:val="8"/>
      <w:sz w:val="18"/>
      <w:szCs w:val="18"/>
      <w:lang w:val="es-ES"/>
    </w:rPr>
  </w:style>
  <w:style w:type="paragraph" w:customStyle="1" w:styleId="normaltableau">
    <w:name w:val="normal_tableau"/>
    <w:basedOn w:val="Normal"/>
    <w:uiPriority w:val="99"/>
    <w:pPr>
      <w:widowControl/>
      <w:autoSpaceDE/>
      <w:autoSpaceDN/>
      <w:spacing w:before="120" w:after="120"/>
      <w:jc w:val="both"/>
    </w:pPr>
    <w:rPr>
      <w:rFonts w:ascii="Optima" w:hAnsi="Optima" w:cs="Times New Roman"/>
      <w:szCs w:val="20"/>
      <w:lang w:val="en-GB" w:eastAsia="en-GB"/>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hAnsi="Courier New" w:cs="Courier New"/>
      <w:sz w:val="20"/>
      <w:szCs w:val="20"/>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069C2"/>
    <w:rPr>
      <w:rFonts w:asciiTheme="majorHAnsi" w:eastAsiaTheme="majorEastAsia" w:hAnsiTheme="majorHAnsi" w:cstheme="majorBidi"/>
      <w:color w:val="365F91" w:themeColor="accent1" w:themeShade="BF"/>
      <w:sz w:val="26"/>
      <w:szCs w:val="26"/>
    </w:rPr>
  </w:style>
  <w:style w:type="paragraph" w:customStyle="1" w:styleId="TableHeading">
    <w:name w:val="Table Heading"/>
    <w:basedOn w:val="Normal"/>
    <w:rsid w:val="0051002F"/>
    <w:pPr>
      <w:widowControl/>
      <w:suppressLineNumbers/>
      <w:suppressAutoHyphens/>
      <w:autoSpaceDE/>
      <w:autoSpaceDN/>
      <w:spacing w:after="120"/>
      <w:jc w:val="center"/>
    </w:pPr>
    <w:rPr>
      <w:rFonts w:ascii="Arial Narrow" w:eastAsia="Times New Roman" w:hAnsi="Arial Narrow" w:cs="Times New Roman"/>
      <w:b/>
      <w:bCs/>
      <w:i/>
      <w:iCs/>
      <w:sz w:val="20"/>
      <w:szCs w:val="20"/>
      <w:lang w:eastAsia="ar-SA"/>
    </w:rPr>
  </w:style>
  <w:style w:type="paragraph" w:customStyle="1" w:styleId="CVNormal">
    <w:name w:val="CV Normal"/>
    <w:basedOn w:val="Normal"/>
    <w:rsid w:val="00C25304"/>
    <w:pPr>
      <w:widowControl/>
      <w:suppressAutoHyphens/>
      <w:autoSpaceDE/>
      <w:autoSpaceDN/>
      <w:ind w:left="113" w:right="113"/>
    </w:pPr>
    <w:rPr>
      <w:rFonts w:ascii="Arial Narrow" w:eastAsia="Times New Roman" w:hAnsi="Arial Narrow" w:cs="Times New Roman"/>
      <w:sz w:val="20"/>
      <w:szCs w:val="20"/>
      <w:lang w:eastAsia="ar-SA"/>
    </w:rPr>
  </w:style>
  <w:style w:type="character" w:styleId="Emphasis">
    <w:name w:val="Emphasis"/>
    <w:basedOn w:val="DefaultParagraphFont"/>
    <w:uiPriority w:val="20"/>
    <w:qFormat/>
    <w:rsid w:val="00BC7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7632">
      <w:bodyDiv w:val="1"/>
      <w:marLeft w:val="0"/>
      <w:marRight w:val="0"/>
      <w:marTop w:val="0"/>
      <w:marBottom w:val="0"/>
      <w:divBdr>
        <w:top w:val="none" w:sz="0" w:space="0" w:color="auto"/>
        <w:left w:val="none" w:sz="0" w:space="0" w:color="auto"/>
        <w:bottom w:val="none" w:sz="0" w:space="0" w:color="auto"/>
        <w:right w:val="none" w:sz="0" w:space="0" w:color="auto"/>
      </w:divBdr>
    </w:div>
    <w:div w:id="711343615">
      <w:bodyDiv w:val="1"/>
      <w:marLeft w:val="0"/>
      <w:marRight w:val="0"/>
      <w:marTop w:val="0"/>
      <w:marBottom w:val="0"/>
      <w:divBdr>
        <w:top w:val="none" w:sz="0" w:space="0" w:color="auto"/>
        <w:left w:val="none" w:sz="0" w:space="0" w:color="auto"/>
        <w:bottom w:val="none" w:sz="0" w:space="0" w:color="auto"/>
        <w:right w:val="none" w:sz="0" w:space="0" w:color="auto"/>
      </w:divBdr>
    </w:div>
    <w:div w:id="970402591">
      <w:bodyDiv w:val="1"/>
      <w:marLeft w:val="0"/>
      <w:marRight w:val="0"/>
      <w:marTop w:val="0"/>
      <w:marBottom w:val="0"/>
      <w:divBdr>
        <w:top w:val="none" w:sz="0" w:space="0" w:color="auto"/>
        <w:left w:val="none" w:sz="0" w:space="0" w:color="auto"/>
        <w:bottom w:val="none" w:sz="0" w:space="0" w:color="auto"/>
        <w:right w:val="none" w:sz="0" w:space="0" w:color="auto"/>
      </w:divBdr>
    </w:div>
    <w:div w:id="133379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8883254211026369" TargetMode="External"/><Relationship Id="rId13" Type="http://schemas.openxmlformats.org/officeDocument/2006/relationships/hyperlink" Target="http://www.pjoes.com/Author-Radoje-Vujadinovi%C4%87/134349" TargetMode="External"/><Relationship Id="rId3" Type="http://schemas.openxmlformats.org/officeDocument/2006/relationships/settings" Target="settings.xml"/><Relationship Id="rId7" Type="http://schemas.openxmlformats.org/officeDocument/2006/relationships/hyperlink" Target="https://doi.org/10.3390/w14010122" TargetMode="External"/><Relationship Id="rId12" Type="http://schemas.openxmlformats.org/officeDocument/2006/relationships/hyperlink" Target="http://www.pjoes.com/Author-Gordana-%C4%90urovi%C4%87/1509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ina.zivkovic@msp.gov.me" TargetMode="External"/><Relationship Id="rId11" Type="http://schemas.openxmlformats.org/officeDocument/2006/relationships/hyperlink" Target="http://www.pjoes.com/Author-Milo%C5%A1-%C5%BDarkovi%C4%87/134350" TargetMode="External"/><Relationship Id="rId5" Type="http://schemas.openxmlformats.org/officeDocument/2006/relationships/hyperlink" Target="mailto:angelina.zivkovic@msp.gov.me" TargetMode="External"/><Relationship Id="rId15" Type="http://schemas.openxmlformats.org/officeDocument/2006/relationships/theme" Target="theme/theme1.xml"/><Relationship Id="rId10" Type="http://schemas.openxmlformats.org/officeDocument/2006/relationships/hyperlink" Target="http://www.pjoes.com/Author-Slobodan-Laki%C4%87/134346" TargetMode="External"/><Relationship Id="rId4" Type="http://schemas.openxmlformats.org/officeDocument/2006/relationships/webSettings" Target="webSettings.xml"/><Relationship Id="rId9" Type="http://schemas.openxmlformats.org/officeDocument/2006/relationships/hyperlink" Target="http://www.pjoes.com/Author-Jasmina-%C4%86etkovi%C4%87/1343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6482</Words>
  <Characters>36952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3</vt:lpstr>
    </vt:vector>
  </TitlesOfParts>
  <Company>Boston University</Company>
  <LinksUpToDate>false</LinksUpToDate>
  <CharactersWithSpaces>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admin</dc:creator>
  <cp:lastModifiedBy>Korisnik</cp:lastModifiedBy>
  <cp:revision>3</cp:revision>
  <dcterms:created xsi:type="dcterms:W3CDTF">2022-12-09T08:02:00Z</dcterms:created>
  <dcterms:modified xsi:type="dcterms:W3CDTF">2022-12-09T08:03:00Z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