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690017" w:rsidRDefault="00750031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690017">
        <w:rPr>
          <w:rFonts w:ascii="Palatino Linotype" w:hAnsi="Palatino Linotype"/>
          <w:lang w:val="sr-Latn-ME"/>
        </w:rPr>
        <w:t xml:space="preserve">          </w:t>
      </w:r>
      <w:r w:rsidR="00492FB6" w:rsidRPr="00690017">
        <w:rPr>
          <w:rFonts w:ascii="Palatino Linotype" w:hAnsi="Palatino Linotype"/>
          <w:lang w:val="sr-Latn-ME"/>
        </w:rPr>
        <w:t xml:space="preserve">Z A P I S N I K </w:t>
      </w:r>
    </w:p>
    <w:p w:rsidR="00423042" w:rsidRPr="00690017" w:rsidRDefault="00423042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 xml:space="preserve">                </w:t>
      </w:r>
      <w:r w:rsidR="00134E6F" w:rsidRPr="00690017">
        <w:rPr>
          <w:rFonts w:ascii="Palatino Linotype" w:hAnsi="Palatino Linotype"/>
          <w:lang w:val="sr-Latn-ME"/>
        </w:rPr>
        <w:t xml:space="preserve">            </w:t>
      </w:r>
      <w:r w:rsidRPr="00690017">
        <w:rPr>
          <w:rFonts w:ascii="Palatino Linotype" w:hAnsi="Palatino Linotype"/>
          <w:lang w:val="sr-Latn-ME"/>
        </w:rPr>
        <w:t xml:space="preserve">  </w:t>
      </w:r>
      <w:r w:rsidR="00B33A9F" w:rsidRPr="00690017">
        <w:rPr>
          <w:rFonts w:ascii="Palatino Linotype" w:hAnsi="Palatino Linotype"/>
          <w:lang w:val="sr-Latn-ME"/>
        </w:rPr>
        <w:t>sa 101</w:t>
      </w:r>
      <w:r w:rsidRPr="00690017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690017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Stota</w:t>
      </w:r>
      <w:r w:rsidR="00B33A9F" w:rsidRPr="00690017">
        <w:rPr>
          <w:rFonts w:ascii="Palatino Linotype" w:hAnsi="Palatino Linotype"/>
          <w:lang w:val="sr-Latn-ME"/>
        </w:rPr>
        <w:t>prva</w:t>
      </w:r>
      <w:r w:rsidR="00423042" w:rsidRPr="00690017">
        <w:rPr>
          <w:rFonts w:ascii="Palatino Linotype" w:hAnsi="Palatino Linotype"/>
          <w:lang w:val="sr-Latn-ME"/>
        </w:rPr>
        <w:t xml:space="preserve">  sjednica Naučno nastavnog vijeća</w:t>
      </w:r>
      <w:r w:rsidR="00B867C7" w:rsidRPr="00690017">
        <w:rPr>
          <w:rFonts w:ascii="Palatino Linotype" w:hAnsi="Palatino Linotype"/>
          <w:lang w:val="sr-Latn-ME"/>
        </w:rPr>
        <w:t xml:space="preserve">,  održana </w:t>
      </w:r>
      <w:r w:rsidR="00B17C35" w:rsidRPr="00690017">
        <w:rPr>
          <w:rFonts w:ascii="Palatino Linotype" w:hAnsi="Palatino Linotype"/>
          <w:lang w:val="sr-Latn-ME"/>
        </w:rPr>
        <w:t xml:space="preserve">je </w:t>
      </w:r>
      <w:r w:rsidR="00B33A9F" w:rsidRPr="00690017">
        <w:rPr>
          <w:rFonts w:ascii="Palatino Linotype" w:hAnsi="Palatino Linotype"/>
          <w:lang w:val="sr-Latn-ME"/>
        </w:rPr>
        <w:t>u utorak</w:t>
      </w:r>
      <w:r w:rsidR="00B17C35" w:rsidRPr="00690017">
        <w:rPr>
          <w:rFonts w:ascii="Palatino Linotype" w:hAnsi="Palatino Linotype"/>
          <w:lang w:val="sr-Latn-ME"/>
        </w:rPr>
        <w:t>,</w:t>
      </w:r>
      <w:r w:rsidR="00B33A9F" w:rsidRPr="00690017">
        <w:rPr>
          <w:rFonts w:ascii="Palatino Linotype" w:hAnsi="Palatino Linotype"/>
          <w:lang w:val="sr-Latn-ME"/>
        </w:rPr>
        <w:t xml:space="preserve">  29</w:t>
      </w:r>
      <w:r w:rsidR="007C1F37" w:rsidRPr="00690017">
        <w:rPr>
          <w:rFonts w:ascii="Palatino Linotype" w:hAnsi="Palatino Linotype"/>
          <w:lang w:val="sr-Latn-ME"/>
        </w:rPr>
        <w:t>. 12</w:t>
      </w:r>
      <w:r w:rsidR="00423042" w:rsidRPr="00690017">
        <w:rPr>
          <w:rFonts w:ascii="Palatino Linotype" w:hAnsi="Palatino Linotype"/>
          <w:lang w:val="sr-Latn-ME"/>
        </w:rPr>
        <w:t xml:space="preserve">. 2020.  </w:t>
      </w:r>
      <w:r w:rsidR="00E57EA6" w:rsidRPr="00690017">
        <w:rPr>
          <w:rFonts w:ascii="Palatino Linotype" w:hAnsi="Palatino Linotype"/>
          <w:lang w:val="sr-Latn-ME"/>
        </w:rPr>
        <w:t>g</w:t>
      </w:r>
      <w:r w:rsidR="009F70FC" w:rsidRPr="00690017">
        <w:rPr>
          <w:rFonts w:ascii="Palatino Linotype" w:hAnsi="Palatino Linotype"/>
          <w:lang w:val="sr-Latn-ME"/>
        </w:rPr>
        <w:t>odine</w:t>
      </w:r>
      <w:r w:rsidR="00E57EA6" w:rsidRPr="00690017">
        <w:rPr>
          <w:rFonts w:ascii="Palatino Linotype" w:hAnsi="Palatino Linotype"/>
          <w:lang w:val="sr-Latn-ME"/>
        </w:rPr>
        <w:t>,</w:t>
      </w:r>
      <w:r w:rsidR="009F70FC" w:rsidRPr="00690017">
        <w:rPr>
          <w:rFonts w:ascii="Palatino Linotype" w:hAnsi="Palatino Linotype"/>
          <w:lang w:val="sr-Latn-ME"/>
        </w:rPr>
        <w:t xml:space="preserve"> elektronskim putem</w:t>
      </w:r>
      <w:r w:rsidR="00B867C7" w:rsidRPr="00690017">
        <w:rPr>
          <w:rFonts w:ascii="Palatino Linotype" w:hAnsi="Palatino Linotype"/>
          <w:lang w:val="sr-Latn-ME"/>
        </w:rPr>
        <w:t>.</w:t>
      </w:r>
    </w:p>
    <w:p w:rsidR="009F7C6A" w:rsidRPr="00690017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690017">
        <w:rPr>
          <w:rFonts w:ascii="Palatino Linotype" w:hAnsi="Palatino Linotype"/>
          <w:lang w:val="sr-Latn-ME"/>
        </w:rPr>
        <w:t>lana 5</w:t>
      </w:r>
      <w:r w:rsidRPr="00690017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690017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  <w:r w:rsidRPr="00690017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690017">
        <w:rPr>
          <w:rFonts w:ascii="Palatino Linotype" w:hAnsi="Palatino Linotype"/>
          <w:lang w:val="sr-Latn-ME"/>
        </w:rPr>
        <w:t>Igor Vušanović</w:t>
      </w:r>
      <w:r w:rsidRPr="00690017">
        <w:rPr>
          <w:rFonts w:ascii="Palatino Linotype" w:hAnsi="Palatino Linotype"/>
          <w:lang w:val="sr-Latn-ME"/>
        </w:rPr>
        <w:t xml:space="preserve">, prof. dr </w:t>
      </w:r>
      <w:r w:rsidR="006A5D4B" w:rsidRPr="00690017">
        <w:rPr>
          <w:rFonts w:ascii="Palatino Linotype" w:hAnsi="Palatino Linotype"/>
          <w:lang w:val="sr-Latn-ME"/>
        </w:rPr>
        <w:t>Darko</w:t>
      </w:r>
      <w:r w:rsidR="001C18F0" w:rsidRPr="00690017">
        <w:rPr>
          <w:rFonts w:ascii="Palatino Linotype" w:hAnsi="Palatino Linotype"/>
          <w:lang w:val="sr-Latn-ME"/>
        </w:rPr>
        <w:t xml:space="preserve"> Bajić</w:t>
      </w:r>
      <w:r w:rsidRPr="00690017">
        <w:rPr>
          <w:rFonts w:ascii="Palatino Linotype" w:hAnsi="Palatino Linotype"/>
          <w:lang w:val="sr-Latn-ME"/>
        </w:rPr>
        <w:t>,  prof. dr</w:t>
      </w:r>
      <w:r w:rsidR="006A5D4B" w:rsidRPr="00690017">
        <w:rPr>
          <w:rFonts w:ascii="Palatino Linotype" w:hAnsi="Palatino Linotype"/>
          <w:lang w:val="sr-Latn-ME"/>
        </w:rPr>
        <w:t xml:space="preserve"> Radoje Vujadinović</w:t>
      </w:r>
      <w:r w:rsidR="00F503FF" w:rsidRPr="00690017">
        <w:rPr>
          <w:rFonts w:ascii="Palatino Linotype" w:hAnsi="Palatino Linotype"/>
          <w:lang w:val="sr-Latn-ME"/>
        </w:rPr>
        <w:t xml:space="preserve">, </w:t>
      </w:r>
      <w:r w:rsidR="006A5D4B" w:rsidRPr="00690017">
        <w:rPr>
          <w:rFonts w:ascii="Palatino Linotype" w:hAnsi="Palatino Linotype"/>
          <w:lang w:val="sr-Latn-ME"/>
        </w:rPr>
        <w:t xml:space="preserve"> prof. dr Mileta Ja</w:t>
      </w:r>
      <w:r w:rsidR="00FF62A7" w:rsidRPr="00690017">
        <w:rPr>
          <w:rFonts w:ascii="Palatino Linotype" w:hAnsi="Palatino Linotype"/>
          <w:lang w:val="sr-Latn-ME"/>
        </w:rPr>
        <w:t xml:space="preserve">njić, </w:t>
      </w:r>
      <w:r w:rsidR="006A5D4B" w:rsidRPr="00690017">
        <w:rPr>
          <w:rFonts w:ascii="Palatino Linotype" w:hAnsi="Palatino Linotype"/>
          <w:lang w:val="sr-Latn-ME"/>
        </w:rPr>
        <w:t xml:space="preserve">prof. dr Jelena Jovanović, </w:t>
      </w:r>
      <w:r w:rsidR="00FF62A7" w:rsidRPr="00690017">
        <w:rPr>
          <w:rFonts w:ascii="Palatino Linotype" w:hAnsi="Palatino Linotype"/>
          <w:lang w:val="sr-Latn-ME"/>
        </w:rPr>
        <w:t xml:space="preserve">prof. dr </w:t>
      </w:r>
      <w:r w:rsidR="007C1F37" w:rsidRPr="00690017">
        <w:rPr>
          <w:rFonts w:ascii="Palatino Linotype" w:hAnsi="Palatino Linotype"/>
          <w:lang w:val="sr-Latn-ME"/>
        </w:rPr>
        <w:t xml:space="preserve">Uroš Karadžić, </w:t>
      </w:r>
      <w:r w:rsidR="006A5D4B" w:rsidRPr="00690017">
        <w:rPr>
          <w:rFonts w:ascii="Palatino Linotype" w:hAnsi="Palatino Linotype"/>
          <w:lang w:val="sr-Latn-ME"/>
        </w:rPr>
        <w:t xml:space="preserve"> </w:t>
      </w:r>
      <w:r w:rsidR="00FF62A7" w:rsidRPr="00690017">
        <w:rPr>
          <w:rFonts w:ascii="Palatino Linotype" w:hAnsi="Palatino Linotype"/>
          <w:lang w:val="sr-Latn-ME"/>
        </w:rPr>
        <w:t xml:space="preserve"> </w:t>
      </w:r>
      <w:r w:rsidR="007C1F37" w:rsidRPr="00690017">
        <w:rPr>
          <w:rFonts w:ascii="Palatino Linotype" w:hAnsi="Palatino Linotype"/>
          <w:lang w:val="sr-Latn-ME"/>
        </w:rPr>
        <w:t xml:space="preserve">prof. </w:t>
      </w:r>
      <w:r w:rsidR="00EF10EC" w:rsidRPr="00690017">
        <w:rPr>
          <w:rFonts w:ascii="Palatino Linotype" w:hAnsi="Palatino Linotype"/>
          <w:lang w:val="sr-Latn-ME"/>
        </w:rPr>
        <w:t>d</w:t>
      </w:r>
      <w:r w:rsidR="00B33A9F" w:rsidRPr="00690017">
        <w:rPr>
          <w:rFonts w:ascii="Palatino Linotype" w:hAnsi="Palatino Linotype"/>
          <w:lang w:val="sr-Latn-ME"/>
        </w:rPr>
        <w:t xml:space="preserve">r Vukčević Milan, </w:t>
      </w:r>
      <w:r w:rsidR="00F67391" w:rsidRPr="00690017">
        <w:rPr>
          <w:rFonts w:ascii="Palatino Linotype" w:hAnsi="Palatino Linotype"/>
          <w:lang w:val="sr-Latn-ME"/>
        </w:rPr>
        <w:t xml:space="preserve"> </w:t>
      </w:r>
      <w:r w:rsidR="00C0670D" w:rsidRPr="00690017">
        <w:rPr>
          <w:rFonts w:ascii="Palatino Linotype" w:hAnsi="Palatino Linotype"/>
          <w:lang w:val="sr-Latn-ME"/>
        </w:rPr>
        <w:t>prof. dr Marina Mijanović Ma</w:t>
      </w:r>
      <w:r w:rsidR="00B33A9F" w:rsidRPr="00690017">
        <w:rPr>
          <w:rFonts w:ascii="Palatino Linotype" w:hAnsi="Palatino Linotype"/>
          <w:lang w:val="sr-Latn-ME"/>
        </w:rPr>
        <w:t>rkuš,</w:t>
      </w:r>
      <w:r w:rsidR="007C1F37" w:rsidRPr="00690017">
        <w:rPr>
          <w:rFonts w:ascii="Palatino Linotype" w:hAnsi="Palatino Linotype"/>
          <w:lang w:val="sr-Latn-ME"/>
        </w:rPr>
        <w:t xml:space="preserve"> </w:t>
      </w:r>
      <w:r w:rsidR="00E57EA6" w:rsidRPr="00690017">
        <w:rPr>
          <w:rFonts w:ascii="Palatino Linotype" w:hAnsi="Palatino Linotype"/>
          <w:lang w:val="sr-Latn-ME"/>
        </w:rPr>
        <w:t>doc. d</w:t>
      </w:r>
      <w:r w:rsidR="001C18F0" w:rsidRPr="00690017">
        <w:rPr>
          <w:rFonts w:ascii="Palatino Linotype" w:hAnsi="Palatino Linotype"/>
          <w:lang w:val="sr-Latn-ME"/>
        </w:rPr>
        <w:t xml:space="preserve">r Nikola Šibalić, </w:t>
      </w:r>
      <w:r w:rsidR="009D41C9" w:rsidRPr="00690017">
        <w:rPr>
          <w:rFonts w:ascii="Palatino Linotype" w:hAnsi="Palatino Linotype"/>
          <w:lang w:val="sr-Latn-ME"/>
        </w:rPr>
        <w:t xml:space="preserve">prof. dr Janko Jovanović, , prof. dr Radoslav Tomović, doc. dr  Sreten Simović, </w:t>
      </w:r>
      <w:r w:rsidR="006A5D4B" w:rsidRPr="00690017">
        <w:rPr>
          <w:rFonts w:ascii="Palatino Linotype" w:hAnsi="Palatino Linotype"/>
          <w:lang w:val="sr-Latn-ME"/>
        </w:rPr>
        <w:t xml:space="preserve">doc. dr </w:t>
      </w:r>
      <w:r w:rsidR="00FF62A7" w:rsidRPr="00690017">
        <w:rPr>
          <w:rFonts w:ascii="Palatino Linotype" w:hAnsi="Palatino Linotype"/>
          <w:lang w:val="sr-Latn-ME"/>
        </w:rPr>
        <w:t>Esad Tombarević, doc. d</w:t>
      </w:r>
      <w:r w:rsidR="00C831C3" w:rsidRPr="00690017">
        <w:rPr>
          <w:rFonts w:ascii="Palatino Linotype" w:hAnsi="Palatino Linotype"/>
          <w:lang w:val="sr-Latn-ME"/>
        </w:rPr>
        <w:t xml:space="preserve">r Milanko </w:t>
      </w:r>
      <w:r w:rsidR="00C0670D" w:rsidRPr="00690017">
        <w:rPr>
          <w:rFonts w:ascii="Palatino Linotype" w:hAnsi="Palatino Linotype"/>
          <w:lang w:val="sr-Latn-ME"/>
        </w:rPr>
        <w:t xml:space="preserve">Damjanović, </w:t>
      </w:r>
      <w:r w:rsidR="00A8113E" w:rsidRPr="00690017">
        <w:rPr>
          <w:rFonts w:ascii="Palatino Linotype" w:hAnsi="Palatino Linotype"/>
          <w:lang w:val="sr-Latn-ME"/>
        </w:rPr>
        <w:t xml:space="preserve"> </w:t>
      </w:r>
      <w:r w:rsidR="00B17C35" w:rsidRPr="00690017">
        <w:rPr>
          <w:rFonts w:ascii="Palatino Linotype" w:hAnsi="Palatino Linotype"/>
          <w:lang w:val="sr-Latn-ME"/>
        </w:rPr>
        <w:t xml:space="preserve"> </w:t>
      </w:r>
      <w:r w:rsidR="00A8113E" w:rsidRPr="00690017">
        <w:rPr>
          <w:rFonts w:ascii="Palatino Linotype" w:hAnsi="Palatino Linotype"/>
          <w:lang w:val="sr-Latn-ME"/>
        </w:rPr>
        <w:t>mr Vidosava Vilotijević</w:t>
      </w:r>
      <w:r w:rsidRPr="00690017">
        <w:rPr>
          <w:rFonts w:ascii="Palatino Linotype" w:hAnsi="Palatino Linotype"/>
          <w:lang w:val="sr-Latn-ME"/>
        </w:rPr>
        <w:t xml:space="preserve"> </w:t>
      </w:r>
      <w:r w:rsidR="00FF62A7" w:rsidRPr="00690017">
        <w:rPr>
          <w:rFonts w:ascii="Palatino Linotype" w:hAnsi="Palatino Linotype"/>
          <w:lang w:val="sr-Latn-ME"/>
        </w:rPr>
        <w:t xml:space="preserve">i predstavnici studenata : </w:t>
      </w:r>
      <w:r w:rsidR="00C0670D" w:rsidRPr="00690017">
        <w:rPr>
          <w:rFonts w:ascii="Palatino Linotype" w:hAnsi="Palatino Linotype"/>
          <w:lang w:val="sr-Latn-ME"/>
        </w:rPr>
        <w:t>Lidija Jošović,</w:t>
      </w:r>
      <w:r w:rsidR="007C1F37" w:rsidRPr="00690017">
        <w:rPr>
          <w:rFonts w:ascii="Palatino Linotype" w:hAnsi="Palatino Linotype"/>
          <w:lang w:val="sr-Latn-ME"/>
        </w:rPr>
        <w:t xml:space="preserve"> Vuk Nikolić,</w:t>
      </w:r>
      <w:r w:rsidR="00C0670D" w:rsidRPr="00690017">
        <w:rPr>
          <w:rFonts w:ascii="Palatino Linotype" w:hAnsi="Palatino Linotype"/>
          <w:lang w:val="sr-Latn-ME"/>
        </w:rPr>
        <w:t xml:space="preserve"> Ermin Mehović, Andrea Medin, Nađa Popivić, Irena Cvijović i Stefan Jelovac, </w:t>
      </w:r>
      <w:r w:rsidRPr="00690017">
        <w:rPr>
          <w:rFonts w:ascii="Palatino Linotype" w:hAnsi="Palatino Linotype"/>
          <w:lang w:val="sr-Latn-ME"/>
        </w:rPr>
        <w:t xml:space="preserve">  koji su istovrem</w:t>
      </w:r>
      <w:r w:rsidR="00274256" w:rsidRPr="00690017">
        <w:rPr>
          <w:rFonts w:ascii="Palatino Linotype" w:hAnsi="Palatino Linotype"/>
          <w:lang w:val="sr-Latn-ME"/>
        </w:rPr>
        <w:t xml:space="preserve">eno glasali ZA </w:t>
      </w:r>
      <w:r w:rsidR="009F7C6A" w:rsidRPr="00690017">
        <w:rPr>
          <w:rFonts w:ascii="Palatino Linotype" w:hAnsi="Palatino Linotype"/>
          <w:lang w:val="sr-Latn-ME"/>
        </w:rPr>
        <w:t>predložene tačke.</w:t>
      </w:r>
      <w:r w:rsidR="00274256" w:rsidRPr="00690017">
        <w:rPr>
          <w:rFonts w:ascii="Palatino Linotype" w:eastAsia="Times New Roman" w:hAnsi="Palatino Linotype" w:cs="Arial"/>
          <w:lang w:val="sr-Latn-ME"/>
        </w:rPr>
        <w:t xml:space="preserve">     </w:t>
      </w:r>
    </w:p>
    <w:p w:rsidR="00C0670D" w:rsidRPr="00690017" w:rsidRDefault="00C0670D" w:rsidP="00C0670D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 xml:space="preserve">Usvojen je sljedeći </w:t>
      </w:r>
    </w:p>
    <w:p w:rsidR="00C0670D" w:rsidRPr="00690017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r-Latn-ME"/>
        </w:rPr>
      </w:pPr>
    </w:p>
    <w:p w:rsidR="00C0670D" w:rsidRPr="00690017" w:rsidRDefault="00C0670D" w:rsidP="00690017">
      <w:pPr>
        <w:jc w:val="center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D N E V N I    R E D</w:t>
      </w:r>
    </w:p>
    <w:p w:rsidR="000A1466" w:rsidRPr="00690017" w:rsidRDefault="000A1466" w:rsidP="000A1466">
      <w:pPr>
        <w:numPr>
          <w:ilvl w:val="0"/>
          <w:numId w:val="1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Usvajanje  Zapisnika sa 100. sjednice Vijeća;</w:t>
      </w:r>
    </w:p>
    <w:p w:rsidR="000A1466" w:rsidRPr="00690017" w:rsidRDefault="000A1466" w:rsidP="000A14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Utvrđivanje ocjene o pedagoškom radu za prof. dr Radoslava Tomovića;</w:t>
      </w:r>
    </w:p>
    <w:p w:rsidR="000A1466" w:rsidRPr="00690017" w:rsidRDefault="000A1466" w:rsidP="000A14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Usvajanje izvještaja Komisije za prijem u radni odnos saradnika u nastavi za oblast Termo i hidro energetika;</w:t>
      </w:r>
    </w:p>
    <w:p w:rsidR="000A1466" w:rsidRPr="00690017" w:rsidRDefault="000A1466" w:rsidP="000A14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Tekuća pitanja.</w:t>
      </w:r>
    </w:p>
    <w:p w:rsidR="007C1829" w:rsidRPr="00690017" w:rsidRDefault="007C1829" w:rsidP="00EF10EC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80B18" w:rsidRPr="00690017" w:rsidRDefault="00841CE1" w:rsidP="00EF10EC">
      <w:pPr>
        <w:jc w:val="both"/>
        <w:rPr>
          <w:rFonts w:ascii="Palatino Linotype" w:hAnsi="Palatino Linotype"/>
          <w:b/>
          <w:lang w:val="sr-Latn-ME"/>
        </w:rPr>
      </w:pPr>
      <w:r w:rsidRPr="00690017">
        <w:rPr>
          <w:rFonts w:ascii="Palatino Linotype" w:hAnsi="Palatino Linotype"/>
          <w:b/>
          <w:lang w:val="sr-Latn-ME"/>
        </w:rPr>
        <w:t xml:space="preserve">Tačka 1. </w:t>
      </w:r>
    </w:p>
    <w:p w:rsidR="00841CE1" w:rsidRPr="00690017" w:rsidRDefault="00841CE1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Vijeće je bez primjedbi uvoj</w:t>
      </w:r>
      <w:r w:rsidR="009D41C9" w:rsidRPr="00690017">
        <w:rPr>
          <w:rFonts w:ascii="Palatino Linotype" w:hAnsi="Palatino Linotype"/>
          <w:lang w:val="sr-Latn-ME"/>
        </w:rPr>
        <w:t>ilo zapisnik sa 100</w:t>
      </w:r>
      <w:r w:rsidRPr="00690017">
        <w:rPr>
          <w:rFonts w:ascii="Palatino Linotype" w:hAnsi="Palatino Linotype"/>
          <w:lang w:val="sr-Latn-ME"/>
        </w:rPr>
        <w:t xml:space="preserve"> sjednice </w:t>
      </w:r>
      <w:r w:rsidR="00980B18" w:rsidRPr="00690017">
        <w:rPr>
          <w:rFonts w:ascii="Palatino Linotype" w:hAnsi="Palatino Linotype"/>
          <w:lang w:val="sr-Latn-ME"/>
        </w:rPr>
        <w:t>V</w:t>
      </w:r>
      <w:r w:rsidRPr="00690017">
        <w:rPr>
          <w:rFonts w:ascii="Palatino Linotype" w:hAnsi="Palatino Linotype"/>
          <w:lang w:val="sr-Latn-ME"/>
        </w:rPr>
        <w:t>ijeća</w:t>
      </w:r>
      <w:r w:rsidR="00C831C3" w:rsidRPr="00690017">
        <w:rPr>
          <w:rFonts w:ascii="Palatino Linotype" w:hAnsi="Palatino Linotype"/>
          <w:lang w:val="sr-Latn-ME"/>
        </w:rPr>
        <w:t>.</w:t>
      </w:r>
    </w:p>
    <w:p w:rsidR="009F7C6A" w:rsidRPr="00690017" w:rsidRDefault="009D41C9" w:rsidP="00EF10E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690017">
        <w:rPr>
          <w:rFonts w:ascii="Palatino Linotype" w:hAnsi="Palatino Linotype"/>
          <w:b/>
          <w:lang w:val="sr-Latn-ME"/>
        </w:rPr>
        <w:t>Tačka 2</w:t>
      </w:r>
      <w:r w:rsidR="009F7C6A" w:rsidRPr="00690017">
        <w:rPr>
          <w:rFonts w:ascii="Palatino Linotype" w:hAnsi="Palatino Linotype"/>
          <w:b/>
          <w:lang w:val="sr-Latn-ME"/>
        </w:rPr>
        <w:t>.</w:t>
      </w:r>
    </w:p>
    <w:p w:rsidR="003F6D5F" w:rsidRPr="0069001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Članovi Vijeća su jednoglasno usvojili  Odluku o kvalitetu pedagoških sposobnosti p</w:t>
      </w:r>
      <w:r w:rsidR="009D41C9" w:rsidRPr="00690017">
        <w:rPr>
          <w:rFonts w:ascii="Palatino Linotype" w:eastAsia="Calibri" w:hAnsi="Palatino Linotype" w:cs="Times New Roman"/>
          <w:lang w:val="sr-Latn-ME"/>
        </w:rPr>
        <w:t>rof. dr Radoslava Tomovića. Imenovani</w:t>
      </w:r>
      <w:r w:rsidRPr="00690017">
        <w:rPr>
          <w:rFonts w:ascii="Palatino Linotype" w:eastAsia="Calibri" w:hAnsi="Palatino Linotype" w:cs="Times New Roman"/>
          <w:lang w:val="sr-Latn-ME"/>
        </w:rPr>
        <w:t xml:space="preserve"> se bira u zvanje redovnog profesora.</w:t>
      </w:r>
    </w:p>
    <w:p w:rsidR="003F6D5F" w:rsidRPr="0069001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lang w:val="sr-Latn-ME"/>
        </w:rPr>
        <w:t>Imajući u vidu ocjene sa studentske ankete, cjelokupnu nastavnu aktivnost i mišljenje kolega profesora Vij</w:t>
      </w:r>
      <w:r w:rsidR="009D41C9" w:rsidRPr="00690017">
        <w:rPr>
          <w:rFonts w:ascii="Palatino Linotype" w:eastAsia="Calibri" w:hAnsi="Palatino Linotype" w:cs="Times New Roman"/>
          <w:lang w:val="sr-Latn-ME"/>
        </w:rPr>
        <w:t>eće je zaključilo da prof. dr Radoslav Tomović</w:t>
      </w:r>
      <w:r w:rsidRPr="00690017">
        <w:rPr>
          <w:rFonts w:ascii="Palatino Linotype" w:eastAsia="Calibri" w:hAnsi="Palatino Linotype" w:cs="Times New Roman"/>
          <w:lang w:val="sr-Latn-ME"/>
        </w:rPr>
        <w:t xml:space="preserve"> za pedagoški rad dobije ocjenu 5 (pet).</w:t>
      </w:r>
    </w:p>
    <w:p w:rsidR="003F6D5F" w:rsidRPr="0069001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69001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690017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690017">
        <w:rPr>
          <w:rFonts w:ascii="Palatino Linotype" w:eastAsia="Calibri" w:hAnsi="Palatino Linotype" w:cs="Times New Roman"/>
          <w:lang w:val="sr-Latn-ME"/>
        </w:rPr>
        <w:t>:</w:t>
      </w:r>
      <w:r w:rsidR="00F67391" w:rsidRPr="00690017">
        <w:rPr>
          <w:rFonts w:ascii="Palatino Linotype" w:eastAsia="Calibri" w:hAnsi="Palatino Linotype" w:cs="Times New Roman"/>
          <w:lang w:val="sr-Latn-ME"/>
        </w:rPr>
        <w:t xml:space="preserve"> </w:t>
      </w:r>
      <w:r w:rsidRPr="00690017">
        <w:rPr>
          <w:rFonts w:ascii="Palatino Linotype" w:eastAsia="Calibri" w:hAnsi="Palatino Linotype" w:cs="Times New Roman"/>
          <w:lang w:val="sr-Latn-ME"/>
        </w:rPr>
        <w:t>Ova odluka će biti sastavni dio materijala za pisanje Izvještaja za izbor u akademsko zvanje.</w:t>
      </w:r>
    </w:p>
    <w:p w:rsidR="009D41C9" w:rsidRPr="00690017" w:rsidRDefault="009D41C9" w:rsidP="009D41C9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690017">
        <w:rPr>
          <w:rFonts w:ascii="Palatino Linotype" w:hAnsi="Palatino Linotype"/>
          <w:b/>
          <w:lang w:val="sr-Latn-ME"/>
        </w:rPr>
        <w:lastRenderedPageBreak/>
        <w:t>Tačka 3.</w:t>
      </w:r>
    </w:p>
    <w:p w:rsidR="00FE028E" w:rsidRPr="00690017" w:rsidRDefault="00FE028E" w:rsidP="00FE028E">
      <w:pPr>
        <w:pStyle w:val="NoSpacing"/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 xml:space="preserve">Usvaja se  Odluka da se mr Vidosava Vilotijević, izabere u zvanje saradnika u nastavi, na studijskom  programu Mašinstvo za </w:t>
      </w:r>
      <w:r w:rsidRPr="00690017">
        <w:rPr>
          <w:rFonts w:ascii="Palatino Linotype" w:eastAsia="Calibri" w:hAnsi="Palatino Linotype" w:cs="Times New Roman"/>
          <w:lang w:val="sr-Latn-ME"/>
        </w:rPr>
        <w:t>oblast Termo i hidro energetika</w:t>
      </w:r>
      <w:r w:rsidRPr="00690017">
        <w:rPr>
          <w:rFonts w:ascii="Palatino Linotype" w:hAnsi="Palatino Linotype"/>
          <w:lang w:val="sr-Latn-ME"/>
        </w:rPr>
        <w:t>.</w:t>
      </w:r>
    </w:p>
    <w:p w:rsidR="00FE028E" w:rsidRPr="00690017" w:rsidRDefault="00FE028E" w:rsidP="00FE028E">
      <w:pPr>
        <w:pStyle w:val="NoSpacing"/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Izbor se vrši  na odredjeno vrijeme od jedne godine, za studijsku 2020/2021. godinu.</w:t>
      </w:r>
    </w:p>
    <w:p w:rsidR="00FE028E" w:rsidRPr="00690017" w:rsidRDefault="00FE028E" w:rsidP="00FE028E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b/>
          <w:lang w:val="sr-Latn-ME"/>
        </w:rPr>
        <w:t>Zaključak:</w:t>
      </w:r>
      <w:r w:rsidRPr="00690017">
        <w:rPr>
          <w:rFonts w:ascii="Palatino Linotype" w:hAnsi="Palatino Linotype"/>
          <w:lang w:val="sr-Latn-ME"/>
        </w:rPr>
        <w:t xml:space="preserve">  Mišljenje da se mr Vidosava Vilotijević može izabrati za saradnika u nastavi  na studijskom programu Mašinstvo</w:t>
      </w:r>
      <w:r w:rsidR="005C39A9" w:rsidRPr="00690017">
        <w:rPr>
          <w:rFonts w:ascii="Palatino Linotype" w:eastAsia="Calibri" w:hAnsi="Palatino Linotype" w:cs="Times New Roman"/>
          <w:lang w:val="sr-Latn-ME"/>
        </w:rPr>
        <w:t xml:space="preserve"> za oblast Termo i hidro energetika</w:t>
      </w:r>
      <w:r w:rsidRPr="00690017">
        <w:rPr>
          <w:rFonts w:ascii="Palatino Linotype" w:hAnsi="Palatino Linotype"/>
          <w:lang w:val="sr-Latn-ME"/>
        </w:rPr>
        <w:t>, upućeno je Rektoru Univerziteta na dalji postupak.</w:t>
      </w:r>
    </w:p>
    <w:p w:rsidR="00FE028E" w:rsidRPr="00690017" w:rsidRDefault="00FE028E" w:rsidP="009D41C9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D41C9" w:rsidRPr="00690017" w:rsidRDefault="009D41C9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690017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D24FEB" w:rsidRPr="00690017" w:rsidRDefault="00D24FEB" w:rsidP="00EF10E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690017">
        <w:rPr>
          <w:rFonts w:ascii="Palatino Linotype" w:eastAsia="Times New Roman" w:hAnsi="Palatino Linotype" w:cs="Arial"/>
          <w:lang w:val="sr-Latn-ME"/>
        </w:rPr>
        <w:t xml:space="preserve">                                                              </w:t>
      </w:r>
    </w:p>
    <w:p w:rsidR="00EF10EC" w:rsidRPr="00690017" w:rsidRDefault="00EF10EC" w:rsidP="00EF10EC">
      <w:pPr>
        <w:spacing w:after="0" w:line="240" w:lineRule="auto"/>
        <w:jc w:val="both"/>
        <w:rPr>
          <w:rFonts w:ascii="Palatino Linotype" w:eastAsia="Calibri" w:hAnsi="Palatino Linotype" w:cs="Calibri"/>
          <w:color w:val="1F497D"/>
          <w:lang w:val="sr-Latn-ME"/>
        </w:rPr>
      </w:pPr>
    </w:p>
    <w:p w:rsidR="00492FB6" w:rsidRPr="00690017" w:rsidRDefault="00F6784F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ab/>
        <w:t xml:space="preserve">      </w:t>
      </w:r>
      <w:r w:rsidR="00750031" w:rsidRPr="00690017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BA51E1" w:rsidRPr="00690017">
        <w:rPr>
          <w:rFonts w:ascii="Palatino Linotype" w:hAnsi="Palatino Linotype"/>
          <w:lang w:val="sr-Latn-ME"/>
        </w:rPr>
        <w:t xml:space="preserve">                  </w:t>
      </w:r>
      <w:r w:rsidR="00750031" w:rsidRPr="00690017">
        <w:rPr>
          <w:rFonts w:ascii="Palatino Linotype" w:hAnsi="Palatino Linotype"/>
          <w:lang w:val="sr-Latn-ME"/>
        </w:rPr>
        <w:t xml:space="preserve"> </w:t>
      </w:r>
      <w:r w:rsidR="007E04EA" w:rsidRPr="00690017">
        <w:rPr>
          <w:rFonts w:ascii="Palatino Linotype" w:hAnsi="Palatino Linotype"/>
          <w:lang w:val="sr-Latn-ME"/>
        </w:rPr>
        <w:t xml:space="preserve">             </w:t>
      </w:r>
      <w:r w:rsidR="00750031" w:rsidRPr="00690017">
        <w:rPr>
          <w:rFonts w:ascii="Palatino Linotype" w:hAnsi="Palatino Linotype"/>
          <w:lang w:val="sr-Latn-ME"/>
        </w:rPr>
        <w:t xml:space="preserve"> </w:t>
      </w:r>
      <w:r w:rsidR="00492FB6" w:rsidRPr="00690017">
        <w:rPr>
          <w:rFonts w:ascii="Palatino Linotype" w:hAnsi="Palatino Linotype"/>
          <w:lang w:val="sr-Latn-ME"/>
        </w:rPr>
        <w:t>D E K A N</w:t>
      </w:r>
    </w:p>
    <w:p w:rsidR="00492FB6" w:rsidRPr="00690017" w:rsidRDefault="00F40D51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Zapinik sačinila</w:t>
      </w:r>
      <w:r w:rsidR="00492FB6" w:rsidRPr="00690017">
        <w:rPr>
          <w:rFonts w:ascii="Palatino Linotype" w:hAnsi="Palatino Linotype"/>
          <w:lang w:val="sr-Latn-ME"/>
        </w:rPr>
        <w:tab/>
      </w:r>
      <w:r w:rsidR="00492FB6" w:rsidRPr="00690017">
        <w:rPr>
          <w:rFonts w:ascii="Palatino Linotype" w:hAnsi="Palatino Linotype"/>
          <w:lang w:val="sr-Latn-ME"/>
        </w:rPr>
        <w:tab/>
      </w:r>
      <w:r w:rsidR="00492FB6" w:rsidRPr="00690017">
        <w:rPr>
          <w:rFonts w:ascii="Palatino Linotype" w:hAnsi="Palatino Linotype"/>
          <w:lang w:val="sr-Latn-ME"/>
        </w:rPr>
        <w:tab/>
      </w:r>
      <w:r w:rsidR="00492FB6" w:rsidRPr="00690017">
        <w:rPr>
          <w:rFonts w:ascii="Palatino Linotype" w:hAnsi="Palatino Linotype"/>
          <w:lang w:val="sr-Latn-ME"/>
        </w:rPr>
        <w:tab/>
      </w:r>
      <w:r w:rsidR="00492FB6" w:rsidRPr="00690017">
        <w:rPr>
          <w:rFonts w:ascii="Palatino Linotype" w:hAnsi="Palatino Linotype"/>
          <w:lang w:val="sr-Latn-ME"/>
        </w:rPr>
        <w:tab/>
      </w:r>
      <w:r w:rsidR="00492FB6" w:rsidRPr="00690017">
        <w:rPr>
          <w:rFonts w:ascii="Palatino Linotype" w:hAnsi="Palatino Linotype"/>
          <w:lang w:val="sr-Latn-ME"/>
        </w:rPr>
        <w:tab/>
      </w:r>
      <w:r w:rsidRPr="00690017">
        <w:rPr>
          <w:rFonts w:ascii="Palatino Linotype" w:hAnsi="Palatino Linotype"/>
          <w:lang w:val="sr-Latn-ME"/>
        </w:rPr>
        <w:t xml:space="preserve">       </w:t>
      </w:r>
      <w:r w:rsidR="00492FB6" w:rsidRPr="00690017">
        <w:rPr>
          <w:rFonts w:ascii="Palatino Linotype" w:hAnsi="Palatino Linotype"/>
          <w:lang w:val="sr-Latn-ME"/>
        </w:rPr>
        <w:t>Prof. dr Igor Vušanović</w:t>
      </w:r>
    </w:p>
    <w:p w:rsidR="00492FB6" w:rsidRPr="00690017" w:rsidRDefault="00134E6F" w:rsidP="00EF10EC">
      <w:pPr>
        <w:jc w:val="both"/>
        <w:rPr>
          <w:rFonts w:ascii="Palatino Linotype" w:hAnsi="Palatino Linotype"/>
          <w:lang w:val="sr-Latn-ME"/>
        </w:rPr>
      </w:pPr>
      <w:r w:rsidRPr="00690017">
        <w:rPr>
          <w:rFonts w:ascii="Palatino Linotype" w:hAnsi="Palatino Linotype"/>
          <w:lang w:val="sr-Latn-ME"/>
        </w:rPr>
        <w:t>Vesna</w:t>
      </w:r>
      <w:r w:rsidR="00492FB6" w:rsidRPr="00690017">
        <w:rPr>
          <w:rFonts w:ascii="Palatino Linotype" w:hAnsi="Palatino Linotype"/>
          <w:lang w:val="sr-Latn-ME"/>
        </w:rPr>
        <w:t xml:space="preserve"> </w:t>
      </w:r>
      <w:r w:rsidR="00923202" w:rsidRPr="00690017">
        <w:rPr>
          <w:rFonts w:ascii="Palatino Linotype" w:hAnsi="Palatino Linotype"/>
          <w:lang w:val="sr-Latn-ME"/>
        </w:rPr>
        <w:t>Mijatović</w:t>
      </w:r>
    </w:p>
    <w:sectPr w:rsidR="00492FB6" w:rsidRPr="00690017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1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1"/>
  </w:num>
  <w:num w:numId="5">
    <w:abstractNumId w:val="19"/>
  </w:num>
  <w:num w:numId="6">
    <w:abstractNumId w:val="2"/>
  </w:num>
  <w:num w:numId="7">
    <w:abstractNumId w:val="20"/>
  </w:num>
  <w:num w:numId="8">
    <w:abstractNumId w:val="8"/>
  </w:num>
  <w:num w:numId="9">
    <w:abstractNumId w:val="17"/>
  </w:num>
  <w:num w:numId="10">
    <w:abstractNumId w:val="5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15"/>
  </w:num>
  <w:num w:numId="18">
    <w:abstractNumId w:val="21"/>
  </w:num>
  <w:num w:numId="19">
    <w:abstractNumId w:val="10"/>
  </w:num>
  <w:num w:numId="20">
    <w:abstractNumId w:val="13"/>
  </w:num>
  <w:num w:numId="21">
    <w:abstractNumId w:val="4"/>
  </w:num>
  <w:num w:numId="22">
    <w:abstractNumId w:val="14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751FD"/>
    <w:rsid w:val="000A1466"/>
    <w:rsid w:val="000B0ACF"/>
    <w:rsid w:val="000D0E83"/>
    <w:rsid w:val="00111698"/>
    <w:rsid w:val="00134E6F"/>
    <w:rsid w:val="00171088"/>
    <w:rsid w:val="0017236D"/>
    <w:rsid w:val="001C18F0"/>
    <w:rsid w:val="001E365C"/>
    <w:rsid w:val="00234F27"/>
    <w:rsid w:val="00272C9A"/>
    <w:rsid w:val="00274256"/>
    <w:rsid w:val="00280B72"/>
    <w:rsid w:val="002A0434"/>
    <w:rsid w:val="002B6004"/>
    <w:rsid w:val="002D22D6"/>
    <w:rsid w:val="002F6D01"/>
    <w:rsid w:val="00323DC2"/>
    <w:rsid w:val="00345672"/>
    <w:rsid w:val="003508D8"/>
    <w:rsid w:val="0037752D"/>
    <w:rsid w:val="003F6D5F"/>
    <w:rsid w:val="0041650C"/>
    <w:rsid w:val="00423042"/>
    <w:rsid w:val="00492FB6"/>
    <w:rsid w:val="004A63FA"/>
    <w:rsid w:val="004B0C69"/>
    <w:rsid w:val="004B3863"/>
    <w:rsid w:val="00507992"/>
    <w:rsid w:val="00515BB9"/>
    <w:rsid w:val="00597BD8"/>
    <w:rsid w:val="005C39A9"/>
    <w:rsid w:val="005E7CF3"/>
    <w:rsid w:val="005F1B79"/>
    <w:rsid w:val="00647BA3"/>
    <w:rsid w:val="00690017"/>
    <w:rsid w:val="00692325"/>
    <w:rsid w:val="006A5D4B"/>
    <w:rsid w:val="00721D3F"/>
    <w:rsid w:val="00750031"/>
    <w:rsid w:val="00787031"/>
    <w:rsid w:val="007C1829"/>
    <w:rsid w:val="007C1F37"/>
    <w:rsid w:val="007C44B8"/>
    <w:rsid w:val="007C76B6"/>
    <w:rsid w:val="007D0DA7"/>
    <w:rsid w:val="007E04EA"/>
    <w:rsid w:val="00841CE1"/>
    <w:rsid w:val="008C36EE"/>
    <w:rsid w:val="00923202"/>
    <w:rsid w:val="0094791E"/>
    <w:rsid w:val="00980B18"/>
    <w:rsid w:val="009D41C9"/>
    <w:rsid w:val="009F70FC"/>
    <w:rsid w:val="009F7C6A"/>
    <w:rsid w:val="00A154A8"/>
    <w:rsid w:val="00A622AC"/>
    <w:rsid w:val="00A64257"/>
    <w:rsid w:val="00A64847"/>
    <w:rsid w:val="00A8113E"/>
    <w:rsid w:val="00AE2070"/>
    <w:rsid w:val="00AE7C4F"/>
    <w:rsid w:val="00B17C35"/>
    <w:rsid w:val="00B33A9F"/>
    <w:rsid w:val="00B35E9A"/>
    <w:rsid w:val="00B824A6"/>
    <w:rsid w:val="00B867C7"/>
    <w:rsid w:val="00B92174"/>
    <w:rsid w:val="00BA51E1"/>
    <w:rsid w:val="00BE2431"/>
    <w:rsid w:val="00BE647E"/>
    <w:rsid w:val="00C0670D"/>
    <w:rsid w:val="00C23FAB"/>
    <w:rsid w:val="00C36043"/>
    <w:rsid w:val="00C831C3"/>
    <w:rsid w:val="00D22129"/>
    <w:rsid w:val="00D24FEB"/>
    <w:rsid w:val="00D36675"/>
    <w:rsid w:val="00D928D4"/>
    <w:rsid w:val="00D92CDD"/>
    <w:rsid w:val="00DB5E21"/>
    <w:rsid w:val="00E42C5D"/>
    <w:rsid w:val="00E57EA6"/>
    <w:rsid w:val="00EA4F12"/>
    <w:rsid w:val="00EC72E9"/>
    <w:rsid w:val="00EF10EC"/>
    <w:rsid w:val="00F40D51"/>
    <w:rsid w:val="00F503FF"/>
    <w:rsid w:val="00F53F8C"/>
    <w:rsid w:val="00F54B99"/>
    <w:rsid w:val="00F67391"/>
    <w:rsid w:val="00F6784F"/>
    <w:rsid w:val="00FE028E"/>
    <w:rsid w:val="00FF34E3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E0023-1A66-461F-89EF-CE97C23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C9D5-AB6C-481E-8314-7FEA920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2020-12-22T08:32:00Z</cp:lastPrinted>
  <dcterms:created xsi:type="dcterms:W3CDTF">2021-01-19T07:43:00Z</dcterms:created>
  <dcterms:modified xsi:type="dcterms:W3CDTF">2021-01-19T07:43:00Z</dcterms:modified>
</cp:coreProperties>
</file>