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E707D3" w:rsidRDefault="00515748" w:rsidP="00171B67">
      <w:pPr>
        <w:spacing w:after="120"/>
        <w:rPr>
          <w:rFonts w:ascii="Arial" w:hAnsi="Arial" w:cs="Arial"/>
          <w:sz w:val="22"/>
          <w:szCs w:val="22"/>
          <w:lang w:val="sr-Latn-ME"/>
        </w:rPr>
      </w:pPr>
      <w:bookmarkStart w:id="0" w:name="_GoBack"/>
      <w:bookmarkEnd w:id="0"/>
      <w:r w:rsidRPr="00E707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E707D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E707D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E707D3">
        <w:rPr>
          <w:rFonts w:ascii="Arial" w:hAnsi="Arial" w:cs="Arial"/>
          <w:sz w:val="22"/>
          <w:szCs w:val="22"/>
          <w:lang w:val="sr-Latn-ME"/>
        </w:rPr>
        <w:t xml:space="preserve"> </w:t>
      </w:r>
    </w:p>
    <w:p w:rsidR="004156B2" w:rsidRPr="00E707D3" w:rsidRDefault="004156B2">
      <w:pPr>
        <w:rPr>
          <w:rFonts w:ascii="Arial" w:hAnsi="Arial" w:cs="Arial"/>
          <w:sz w:val="22"/>
          <w:szCs w:val="22"/>
          <w:lang w:val="sr-Latn-ME"/>
        </w:rPr>
      </w:pPr>
    </w:p>
    <w:p w:rsidR="00515748" w:rsidRPr="00E707D3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E707D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E707D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E707D3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E707D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4521CB" w:rsidRPr="00E707D3" w:rsidRDefault="00515748" w:rsidP="00CB7176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E707D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E707D3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E707D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E707D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E707D3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E707D3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  <w:r w:rsidR="004521CB" w:rsidRPr="00E707D3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</w:t>
      </w:r>
    </w:p>
    <w:p w:rsidR="00CB5D33" w:rsidRPr="00E707D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Broj: </w:t>
      </w:r>
    </w:p>
    <w:p w:rsidR="00CB5D33" w:rsidRPr="00E707D3" w:rsidRDefault="00C41D51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07D3">
        <w:rPr>
          <w:rFonts w:ascii="Palatino Linotype" w:eastAsia="Calibri" w:hAnsi="Palatino Linotype"/>
          <w:sz w:val="22"/>
          <w:szCs w:val="22"/>
          <w:lang w:val="sr-Latn-ME"/>
        </w:rPr>
        <w:t>Podgorica, 06.</w:t>
      </w:r>
      <w:r w:rsidR="00E707D3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E707D3">
        <w:rPr>
          <w:rFonts w:ascii="Palatino Linotype" w:eastAsia="Calibri" w:hAnsi="Palatino Linotype"/>
          <w:sz w:val="22"/>
          <w:szCs w:val="22"/>
          <w:lang w:val="sr-Latn-ME"/>
        </w:rPr>
        <w:t>04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>.</w:t>
      </w:r>
      <w:r w:rsidR="00E707D3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>2021. godine</w:t>
      </w:r>
    </w:p>
    <w:p w:rsidR="00E03767" w:rsidRPr="00E707D3" w:rsidRDefault="00E03767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7176" w:rsidRPr="00E707D3" w:rsidRDefault="00CB7176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E707D3" w:rsidRDefault="002A0F26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23 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>Pravila studiranja na poslijediplomskim studijama na Univerzitetu Crne Gore</w:t>
      </w:r>
      <w:r w:rsidR="00E707D3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>Vijeće Mašinsk</w:t>
      </w:r>
      <w:r w:rsidR="00CB7176" w:rsidRPr="00E707D3">
        <w:rPr>
          <w:rFonts w:ascii="Palatino Linotype" w:eastAsia="Calibri" w:hAnsi="Palatino Linotype"/>
          <w:sz w:val="22"/>
          <w:szCs w:val="22"/>
          <w:lang w:val="sr-Latn-ME"/>
        </w:rPr>
        <w:t>og fakulteta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E707D3">
        <w:rPr>
          <w:rFonts w:ascii="Palatino Linotype" w:eastAsia="Calibri" w:hAnsi="Palatino Linotype"/>
          <w:sz w:val="22"/>
          <w:szCs w:val="22"/>
          <w:lang w:val="sr-Latn-ME"/>
        </w:rPr>
        <w:t>na osnovu  mišljenja Odbora za monitoring master studija,</w:t>
      </w:r>
      <w:r w:rsidR="00C41D51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 sjednici održanoj 06.</w:t>
      </w:r>
      <w:r w:rsidR="00E707D3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 0</w:t>
      </w:r>
      <w:r w:rsidR="00C41D51" w:rsidRPr="00E707D3">
        <w:rPr>
          <w:rFonts w:ascii="Palatino Linotype" w:eastAsia="Calibri" w:hAnsi="Palatino Linotype"/>
          <w:sz w:val="22"/>
          <w:szCs w:val="22"/>
          <w:lang w:val="sr-Latn-ME"/>
        </w:rPr>
        <w:t>4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>.</w:t>
      </w:r>
      <w:r w:rsidR="00E707D3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>2021. godine, elektrons</w:t>
      </w:r>
      <w:r w:rsidR="00CB7176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kim putem, donijelo je </w:t>
      </w:r>
    </w:p>
    <w:p w:rsidR="00E03767" w:rsidRPr="00E707D3" w:rsidRDefault="00E03767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E707D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E707D3" w:rsidRDefault="00CB5D33" w:rsidP="00CB5D33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E707D3">
        <w:rPr>
          <w:rFonts w:ascii="Palatino Linotype" w:eastAsia="Calibri" w:hAnsi="Palatino Linotype"/>
          <w:b/>
          <w:sz w:val="22"/>
          <w:szCs w:val="22"/>
          <w:lang w:val="sr-Latn-ME"/>
        </w:rPr>
        <w:t>O D L U K U</w:t>
      </w:r>
    </w:p>
    <w:p w:rsidR="00CB5D33" w:rsidRPr="00E707D3" w:rsidRDefault="00CB5D33" w:rsidP="00CB5D33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E707D3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o </w:t>
      </w:r>
      <w:r w:rsidR="002A0F26" w:rsidRPr="00E707D3">
        <w:rPr>
          <w:rFonts w:ascii="Palatino Linotype" w:eastAsia="Calibri" w:hAnsi="Palatino Linotype"/>
          <w:b/>
          <w:sz w:val="22"/>
          <w:szCs w:val="22"/>
          <w:lang w:val="sr-Latn-ME"/>
        </w:rPr>
        <w:t>odobravanju izrade master rada</w:t>
      </w:r>
      <w:r w:rsidR="00091439" w:rsidRPr="00E707D3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</w:t>
      </w:r>
    </w:p>
    <w:p w:rsidR="00CB5D33" w:rsidRPr="00E707D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E03767" w:rsidRPr="00E707D3" w:rsidRDefault="00AD2C3A" w:rsidP="00E03767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I   </w:t>
      </w:r>
      <w:r w:rsidR="00E03767" w:rsidRPr="00E707D3">
        <w:rPr>
          <w:rFonts w:ascii="Palatino Linotype" w:eastAsia="Calibri" w:hAnsi="Palatino Linotype"/>
          <w:sz w:val="22"/>
          <w:szCs w:val="22"/>
          <w:lang w:val="sr-Latn-ME"/>
        </w:rPr>
        <w:t>Odobrava se izrada master rada</w:t>
      </w:r>
      <w:r w:rsidR="00C41D51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 pod nazivom: ,,</w:t>
      </w:r>
      <w:r w:rsidR="00C41D51" w:rsidRPr="00E707D3">
        <w:rPr>
          <w:rFonts w:ascii="Palatino Linotype" w:eastAsia="Calibri" w:hAnsi="Palatino Linotype"/>
          <w:sz w:val="22"/>
          <w:szCs w:val="22"/>
        </w:rPr>
        <w:t xml:space="preserve"> Istraživanje mogućnosti primjene magnetno reoloških amortizera u režimu smicanja sa sopstvenim pogonom u cilju prigušenja radnih vibracija veš mašina</w:t>
      </w:r>
      <w:r w:rsidR="00E03767" w:rsidRPr="00E707D3">
        <w:rPr>
          <w:rFonts w:ascii="Palatino Linotype" w:eastAsia="Calibri" w:hAnsi="Palatino Linotype"/>
          <w:sz w:val="22"/>
          <w:szCs w:val="22"/>
          <w:lang w:val="sr-Latn-ME"/>
        </w:rPr>
        <w:t>“, k</w:t>
      </w:r>
      <w:r w:rsidR="00C41D51" w:rsidRPr="00E707D3">
        <w:rPr>
          <w:rFonts w:ascii="Palatino Linotype" w:hAnsi="Palatino Linotype" w:cs="Arial"/>
          <w:sz w:val="22"/>
          <w:szCs w:val="22"/>
          <w:lang w:val="sl-SI"/>
        </w:rPr>
        <w:t>andidata Miladina Lončara</w:t>
      </w:r>
      <w:r w:rsidR="00E03767" w:rsidRPr="00E707D3">
        <w:rPr>
          <w:rFonts w:ascii="Palatino Linotype" w:hAnsi="Palatino Linotype" w:cs="Arial"/>
          <w:sz w:val="22"/>
          <w:szCs w:val="22"/>
          <w:lang w:val="sl-SI"/>
        </w:rPr>
        <w:t xml:space="preserve">, </w:t>
      </w:r>
      <w:r w:rsidR="00C41D51" w:rsidRPr="00E707D3">
        <w:rPr>
          <w:rFonts w:ascii="Palatino Linotype" w:hAnsi="Palatino Linotype" w:cs="Arial"/>
          <w:sz w:val="22"/>
          <w:szCs w:val="22"/>
          <w:lang w:val="sl-SI"/>
        </w:rPr>
        <w:t>Bachelor (</w:t>
      </w:r>
      <w:r w:rsidR="00E03767" w:rsidRPr="00E707D3">
        <w:rPr>
          <w:rFonts w:ascii="Palatino Linotype" w:eastAsia="Calibri" w:hAnsi="Palatino Linotype"/>
          <w:sz w:val="22"/>
          <w:szCs w:val="22"/>
          <w:lang w:val="sr-Latn-ME"/>
        </w:rPr>
        <w:t>BSc</w:t>
      </w:r>
      <w:r w:rsidR="00C41D51" w:rsidRPr="00E707D3">
        <w:rPr>
          <w:rFonts w:ascii="Palatino Linotype" w:eastAsia="Calibri" w:hAnsi="Palatino Linotype"/>
          <w:sz w:val="22"/>
          <w:szCs w:val="22"/>
          <w:lang w:val="sr-Latn-ME"/>
        </w:rPr>
        <w:t>)</w:t>
      </w:r>
      <w:r w:rsidR="00E03767" w:rsidRPr="00E707D3">
        <w:rPr>
          <w:rFonts w:ascii="Palatino Linotype" w:eastAsia="Calibri" w:hAnsi="Palatino Linotype"/>
          <w:sz w:val="22"/>
          <w:szCs w:val="22"/>
          <w:lang w:val="sr-Latn-ME"/>
        </w:rPr>
        <w:t xml:space="preserve"> Mehatronike.</w:t>
      </w:r>
    </w:p>
    <w:p w:rsidR="004171C8" w:rsidRPr="00E707D3" w:rsidRDefault="004171C8" w:rsidP="00E03767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</w:p>
    <w:p w:rsidR="00E03767" w:rsidRPr="00E707D3" w:rsidRDefault="00E03767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07D3">
        <w:rPr>
          <w:rFonts w:ascii="Palatino Linotype" w:eastAsia="Calibri" w:hAnsi="Palatino Linotype"/>
          <w:sz w:val="22"/>
          <w:szCs w:val="22"/>
          <w:lang w:val="sr-Latn-ME"/>
        </w:rPr>
        <w:t>II Odluka stupa na snagu danom dnošenja.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ab/>
      </w:r>
    </w:p>
    <w:p w:rsidR="00E03767" w:rsidRPr="00E707D3" w:rsidRDefault="00E03767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E03767" w:rsidRPr="00E707D3" w:rsidRDefault="00E03767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7176" w:rsidRPr="00E707D3" w:rsidRDefault="00CB7176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E03767" w:rsidRPr="00E707D3" w:rsidRDefault="00E707D3" w:rsidP="004171C8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</w:t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b/>
          <w:sz w:val="22"/>
          <w:szCs w:val="22"/>
          <w:lang w:val="sl-SI"/>
        </w:rPr>
        <w:t>D E K A N</w:t>
      </w:r>
    </w:p>
    <w:p w:rsidR="00E03767" w:rsidRPr="00E707D3" w:rsidRDefault="00E03767" w:rsidP="004171C8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2A5B61" w:rsidRPr="00E707D3" w:rsidRDefault="004171C8" w:rsidP="00E03767">
      <w:pPr>
        <w:ind w:left="502"/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E707D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="00E03767" w:rsidRPr="00E707D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="00E03767" w:rsidRPr="00E707D3">
        <w:rPr>
          <w:rFonts w:ascii="Palatino Linotype" w:hAnsi="Palatino Linotype" w:cs="Arial"/>
          <w:b/>
          <w:sz w:val="22"/>
          <w:szCs w:val="22"/>
          <w:lang w:val="sl-SI"/>
        </w:rPr>
        <w:tab/>
        <w:t xml:space="preserve">                                            </w:t>
      </w:r>
      <w:r w:rsidR="00E707D3" w:rsidRPr="00E707D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="00E707D3" w:rsidRPr="00E707D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b/>
          <w:sz w:val="22"/>
          <w:szCs w:val="22"/>
          <w:lang w:val="sl-SI"/>
        </w:rPr>
        <w:t>Prof. dr Igor Vušanović</w:t>
      </w:r>
    </w:p>
    <w:p w:rsidR="00E03767" w:rsidRPr="00E707D3" w:rsidRDefault="00E03767" w:rsidP="00E707D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03767" w:rsidRPr="00E707D3" w:rsidRDefault="00E03767" w:rsidP="002A5B61">
      <w:pPr>
        <w:ind w:left="720"/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03767" w:rsidRPr="00E707D3" w:rsidRDefault="00E03767" w:rsidP="00E03767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07D3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</w:t>
      </w:r>
    </w:p>
    <w:p w:rsidR="00E03767" w:rsidRPr="00E707D3" w:rsidRDefault="00C41D51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07D3">
        <w:rPr>
          <w:rFonts w:ascii="Palatino Linotype" w:hAnsi="Palatino Linotype" w:cs="Arial"/>
          <w:sz w:val="22"/>
          <w:szCs w:val="22"/>
          <w:lang w:val="sl-SI"/>
        </w:rPr>
        <w:t>Miladinu Lončaru</w:t>
      </w:r>
    </w:p>
    <w:p w:rsidR="00E03767" w:rsidRPr="00E707D3" w:rsidRDefault="00E03767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07D3">
        <w:rPr>
          <w:rFonts w:ascii="Palatino Linotype" w:hAnsi="Palatino Linotype" w:cs="Arial"/>
          <w:sz w:val="22"/>
          <w:szCs w:val="22"/>
          <w:lang w:val="sl-SI"/>
        </w:rPr>
        <w:t xml:space="preserve">Mentoru, </w:t>
      </w:r>
      <w:r w:rsidR="00C41D51" w:rsidRPr="00E707D3">
        <w:rPr>
          <w:rFonts w:ascii="Palatino Linotype" w:hAnsi="Palatino Linotype" w:cs="Arial"/>
          <w:sz w:val="22"/>
          <w:szCs w:val="22"/>
          <w:lang w:val="sl-SI"/>
        </w:rPr>
        <w:t>prof. dr Janku Jovanoviću</w:t>
      </w:r>
    </w:p>
    <w:p w:rsidR="00E03767" w:rsidRPr="00E707D3" w:rsidRDefault="00E03767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07D3">
        <w:rPr>
          <w:rFonts w:ascii="Palatino Linotype" w:hAnsi="Palatino Linotype" w:cs="Arial"/>
          <w:sz w:val="22"/>
          <w:szCs w:val="22"/>
          <w:lang w:val="sl-SI"/>
        </w:rPr>
        <w:t>Sekretaru</w:t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E03767" w:rsidRPr="00E707D3" w:rsidRDefault="00E03767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07D3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  <w:r w:rsidRPr="00E707D3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E03767" w:rsidRPr="00E707D3" w:rsidRDefault="00E03767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07D3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E03767" w:rsidRPr="00E707D3" w:rsidRDefault="00E03767" w:rsidP="00E707D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A437AD" w:rsidRPr="00E707D3" w:rsidRDefault="00C41D51" w:rsidP="002A5B61">
      <w:p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07D3">
        <w:rPr>
          <w:rFonts w:ascii="Palatino Linotype" w:hAnsi="Palatino Linotype" w:cs="Calibri"/>
          <w:sz w:val="22"/>
          <w:szCs w:val="22"/>
          <w:lang w:val="sr-Latn-CS"/>
        </w:rPr>
        <w:t>Sekretar,</w:t>
      </w:r>
      <w:r w:rsidR="002A5B61" w:rsidRPr="00E707D3">
        <w:rPr>
          <w:rFonts w:ascii="Palatino Linotype" w:hAnsi="Palatino Linotype" w:cs="Calibri"/>
          <w:sz w:val="22"/>
          <w:szCs w:val="22"/>
          <w:lang w:val="sr-Latn-CS"/>
        </w:rPr>
        <w:t xml:space="preserve"> V.Mijatović</w:t>
      </w:r>
      <w:r w:rsidR="00CB5D33" w:rsidRPr="00E707D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591A1D" w:rsidRPr="00E707D3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07D3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07D3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07D3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07D3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07D3">
        <w:rPr>
          <w:rFonts w:ascii="Palatino Linotype" w:hAnsi="Palatino Linotype" w:cs="Calibri"/>
          <w:sz w:val="22"/>
          <w:szCs w:val="22"/>
          <w:lang w:val="sr-Latn-CS"/>
        </w:rPr>
        <w:tab/>
      </w:r>
    </w:p>
    <w:sectPr w:rsidR="00A437AD" w:rsidRPr="00E707D3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67" w:rsidRDefault="00184C67">
      <w:r>
        <w:separator/>
      </w:r>
    </w:p>
  </w:endnote>
  <w:endnote w:type="continuationSeparator" w:id="0">
    <w:p w:rsidR="00184C67" w:rsidRDefault="0018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67" w:rsidRDefault="00184C67">
      <w:r>
        <w:separator/>
      </w:r>
    </w:p>
  </w:footnote>
  <w:footnote w:type="continuationSeparator" w:id="0">
    <w:p w:rsidR="00184C67" w:rsidRDefault="0018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74C5"/>
    <w:multiLevelType w:val="hybridMultilevel"/>
    <w:tmpl w:val="4BC4F3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4"/>
  </w:num>
  <w:num w:numId="17">
    <w:abstractNumId w:val="23"/>
  </w:num>
  <w:num w:numId="18">
    <w:abstractNumId w:val="32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1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1439"/>
    <w:rsid w:val="00097FE5"/>
    <w:rsid w:val="000A084D"/>
    <w:rsid w:val="000A2DBC"/>
    <w:rsid w:val="000A3A3D"/>
    <w:rsid w:val="000A5940"/>
    <w:rsid w:val="000B2F80"/>
    <w:rsid w:val="000B3F24"/>
    <w:rsid w:val="000B7612"/>
    <w:rsid w:val="000C6722"/>
    <w:rsid w:val="000E08F8"/>
    <w:rsid w:val="000E5552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4C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36E1A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966D8"/>
    <w:rsid w:val="002A0DA2"/>
    <w:rsid w:val="002A0F26"/>
    <w:rsid w:val="002A50AB"/>
    <w:rsid w:val="002A5B61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51C5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208"/>
    <w:rsid w:val="00333409"/>
    <w:rsid w:val="00335CB0"/>
    <w:rsid w:val="00350C6E"/>
    <w:rsid w:val="00360AC7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1C8"/>
    <w:rsid w:val="0042321C"/>
    <w:rsid w:val="0042381D"/>
    <w:rsid w:val="004245DB"/>
    <w:rsid w:val="00426D22"/>
    <w:rsid w:val="00430980"/>
    <w:rsid w:val="004333C2"/>
    <w:rsid w:val="0043403B"/>
    <w:rsid w:val="00435823"/>
    <w:rsid w:val="0043646F"/>
    <w:rsid w:val="004373DF"/>
    <w:rsid w:val="00437BED"/>
    <w:rsid w:val="00444FA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5E9F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31C6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2965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78FC"/>
    <w:rsid w:val="00914F74"/>
    <w:rsid w:val="00916ECE"/>
    <w:rsid w:val="0092741B"/>
    <w:rsid w:val="00927988"/>
    <w:rsid w:val="00932FFE"/>
    <w:rsid w:val="00943E72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2C3A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67A4B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25A7"/>
    <w:rsid w:val="00C254D5"/>
    <w:rsid w:val="00C25ACD"/>
    <w:rsid w:val="00C27B97"/>
    <w:rsid w:val="00C30E36"/>
    <w:rsid w:val="00C3178E"/>
    <w:rsid w:val="00C3222C"/>
    <w:rsid w:val="00C3599E"/>
    <w:rsid w:val="00C40E70"/>
    <w:rsid w:val="00C41D51"/>
    <w:rsid w:val="00C4646F"/>
    <w:rsid w:val="00C502CA"/>
    <w:rsid w:val="00C52396"/>
    <w:rsid w:val="00C56737"/>
    <w:rsid w:val="00C579CD"/>
    <w:rsid w:val="00C669CE"/>
    <w:rsid w:val="00C66EA0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5D33"/>
    <w:rsid w:val="00CB7176"/>
    <w:rsid w:val="00CB767C"/>
    <w:rsid w:val="00CC2DC5"/>
    <w:rsid w:val="00CC66F9"/>
    <w:rsid w:val="00CC7E4F"/>
    <w:rsid w:val="00CD69E1"/>
    <w:rsid w:val="00CD7CB8"/>
    <w:rsid w:val="00CE64D5"/>
    <w:rsid w:val="00CF1C40"/>
    <w:rsid w:val="00CF66E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A43F5"/>
    <w:rsid w:val="00DB53F2"/>
    <w:rsid w:val="00DB5699"/>
    <w:rsid w:val="00DC0038"/>
    <w:rsid w:val="00DC19C2"/>
    <w:rsid w:val="00DC42EC"/>
    <w:rsid w:val="00DD0DCC"/>
    <w:rsid w:val="00DD184B"/>
    <w:rsid w:val="00DD27CE"/>
    <w:rsid w:val="00DD2BED"/>
    <w:rsid w:val="00DD67DE"/>
    <w:rsid w:val="00DD712B"/>
    <w:rsid w:val="00DD7AD2"/>
    <w:rsid w:val="00DE29D1"/>
    <w:rsid w:val="00DE4F24"/>
    <w:rsid w:val="00DE5CB9"/>
    <w:rsid w:val="00DF05C8"/>
    <w:rsid w:val="00DF0A61"/>
    <w:rsid w:val="00DF2F9F"/>
    <w:rsid w:val="00DF49F0"/>
    <w:rsid w:val="00DF4C55"/>
    <w:rsid w:val="00DF59ED"/>
    <w:rsid w:val="00E02B5E"/>
    <w:rsid w:val="00E03767"/>
    <w:rsid w:val="00E12225"/>
    <w:rsid w:val="00E202DB"/>
    <w:rsid w:val="00E213BC"/>
    <w:rsid w:val="00E22B75"/>
    <w:rsid w:val="00E24CA5"/>
    <w:rsid w:val="00E31DE1"/>
    <w:rsid w:val="00E3347E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07D3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9C9B71-A3A4-45B2-879E-E28E93BC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EDE4-99D8-4CF6-88D1-015672EF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1234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2021-03-10T09:07:00Z</cp:lastPrinted>
  <dcterms:created xsi:type="dcterms:W3CDTF">2021-04-02T12:02:00Z</dcterms:created>
  <dcterms:modified xsi:type="dcterms:W3CDTF">2021-04-02T12:02:00Z</dcterms:modified>
</cp:coreProperties>
</file>