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D1" w:rsidRDefault="00757FED" w:rsidP="00757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Predlog broja studenata za upis na sve nivoe studija za školsku </w:t>
      </w:r>
      <w:r w:rsidRPr="00757FED">
        <w:rPr>
          <w:rFonts w:ascii="Times New Roman" w:hAnsi="Times New Roman" w:cs="Times New Roman"/>
          <w:b/>
          <w:sz w:val="24"/>
          <w:szCs w:val="24"/>
          <w:lang w:val="sr-Latn-ME"/>
        </w:rPr>
        <w:t>2021/2022</w:t>
      </w:r>
    </w:p>
    <w:p w:rsidR="009C115F" w:rsidRDefault="009C115F" w:rsidP="00757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9C115F" w:rsidRDefault="009C115F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Osnovne studije</w:t>
      </w:r>
    </w:p>
    <w:p w:rsidR="00757FED" w:rsidRDefault="00757FED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661"/>
        <w:gridCol w:w="1661"/>
        <w:gridCol w:w="1670"/>
        <w:gridCol w:w="1516"/>
        <w:gridCol w:w="1416"/>
      </w:tblGrid>
      <w:tr w:rsidR="00757FED" w:rsidTr="009C115F"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757FED" w:rsidRDefault="009C115F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Studijski program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757FED" w:rsidRDefault="00757FED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2021/2022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757FED" w:rsidRDefault="00757FED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2020/2021</w:t>
            </w: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757FED" w:rsidRDefault="00757FED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Upisani broj u prethodnoj 2020/2021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757FED" w:rsidRDefault="00757FED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Ispunjenost predloženog broja u %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757FED" w:rsidRDefault="00193599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koji imamo po licenci Ministarstva</w:t>
            </w:r>
          </w:p>
        </w:tc>
      </w:tr>
      <w:tr w:rsidR="00757FED" w:rsidTr="009C115F"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757FED" w:rsidRDefault="009C115F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Mašinstvo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vAlign w:val="center"/>
          </w:tcPr>
          <w:p w:rsidR="00757FED" w:rsidRPr="00714D31" w:rsidRDefault="00714D31" w:rsidP="00757F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714D31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vAlign w:val="center"/>
          </w:tcPr>
          <w:p w:rsidR="00757FED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757FED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:rsidR="00757FED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87%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757FED" w:rsidRDefault="00193599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100</w:t>
            </w:r>
          </w:p>
        </w:tc>
      </w:tr>
      <w:tr w:rsidR="00757FED" w:rsidTr="009C115F">
        <w:tc>
          <w:tcPr>
            <w:tcW w:w="1656" w:type="dxa"/>
            <w:vAlign w:val="center"/>
          </w:tcPr>
          <w:p w:rsidR="00757FED" w:rsidRDefault="00757FED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Drumski saobraćaj</w:t>
            </w:r>
          </w:p>
        </w:tc>
        <w:tc>
          <w:tcPr>
            <w:tcW w:w="1664" w:type="dxa"/>
            <w:vAlign w:val="center"/>
          </w:tcPr>
          <w:p w:rsidR="00757FED" w:rsidRPr="00714D31" w:rsidRDefault="00714D31" w:rsidP="00757F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714D31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1664" w:type="dxa"/>
            <w:vAlign w:val="center"/>
          </w:tcPr>
          <w:p w:rsidR="00757FED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1673" w:type="dxa"/>
            <w:vAlign w:val="center"/>
          </w:tcPr>
          <w:p w:rsidR="00757FED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1517" w:type="dxa"/>
            <w:vAlign w:val="center"/>
          </w:tcPr>
          <w:p w:rsidR="00757FED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90%</w:t>
            </w:r>
          </w:p>
        </w:tc>
        <w:tc>
          <w:tcPr>
            <w:tcW w:w="1176" w:type="dxa"/>
            <w:vAlign w:val="center"/>
          </w:tcPr>
          <w:p w:rsidR="00757FED" w:rsidRDefault="00193599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100</w:t>
            </w:r>
          </w:p>
        </w:tc>
      </w:tr>
      <w:tr w:rsidR="00E7445C" w:rsidTr="009C115F">
        <w:tc>
          <w:tcPr>
            <w:tcW w:w="1656" w:type="dxa"/>
            <w:vAlign w:val="center"/>
          </w:tcPr>
          <w:p w:rsidR="00E7445C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1664" w:type="dxa"/>
            <w:vAlign w:val="center"/>
          </w:tcPr>
          <w:p w:rsidR="00E7445C" w:rsidRDefault="005614C8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160</w:t>
            </w:r>
            <w:bookmarkStart w:id="0" w:name="_GoBack"/>
            <w:bookmarkEnd w:id="0"/>
          </w:p>
        </w:tc>
        <w:tc>
          <w:tcPr>
            <w:tcW w:w="1664" w:type="dxa"/>
            <w:vAlign w:val="center"/>
          </w:tcPr>
          <w:p w:rsidR="00E7445C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200</w:t>
            </w:r>
          </w:p>
        </w:tc>
        <w:tc>
          <w:tcPr>
            <w:tcW w:w="1673" w:type="dxa"/>
            <w:vAlign w:val="center"/>
          </w:tcPr>
          <w:p w:rsidR="00E7445C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177</w:t>
            </w:r>
          </w:p>
        </w:tc>
        <w:tc>
          <w:tcPr>
            <w:tcW w:w="1517" w:type="dxa"/>
            <w:vAlign w:val="center"/>
          </w:tcPr>
          <w:p w:rsidR="00E7445C" w:rsidRDefault="00E7445C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88.5%</w:t>
            </w:r>
          </w:p>
        </w:tc>
        <w:tc>
          <w:tcPr>
            <w:tcW w:w="1176" w:type="dxa"/>
            <w:vAlign w:val="center"/>
          </w:tcPr>
          <w:p w:rsidR="00E7445C" w:rsidRDefault="00193599" w:rsidP="0075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200</w:t>
            </w:r>
          </w:p>
        </w:tc>
      </w:tr>
    </w:tbl>
    <w:p w:rsidR="00757FED" w:rsidRDefault="00757FED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300" w:rsidRDefault="00CB2300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C115F" w:rsidRPr="009C115F" w:rsidRDefault="009C115F" w:rsidP="00757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C115F">
        <w:rPr>
          <w:rFonts w:ascii="Times New Roman" w:hAnsi="Times New Roman" w:cs="Times New Roman"/>
          <w:b/>
          <w:sz w:val="24"/>
          <w:szCs w:val="24"/>
          <w:lang w:val="sr-Latn-ME"/>
        </w:rPr>
        <w:t>Master studije</w:t>
      </w:r>
    </w:p>
    <w:p w:rsidR="009C115F" w:rsidRDefault="009C115F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659"/>
        <w:gridCol w:w="1660"/>
        <w:gridCol w:w="1669"/>
        <w:gridCol w:w="1516"/>
        <w:gridCol w:w="1416"/>
      </w:tblGrid>
      <w:tr w:rsidR="00193599" w:rsidTr="009C115F"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Studijski program 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2021/2022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2020/2021</w:t>
            </w: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Upisani broj u prethodnoj 2020/2021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Ispunjenost predloženog broja u %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koji imamo po licenci Ministarstva</w:t>
            </w:r>
          </w:p>
        </w:tc>
      </w:tr>
      <w:tr w:rsidR="009C115F" w:rsidTr="009C115F">
        <w:tc>
          <w:tcPr>
            <w:tcW w:w="1656" w:type="dxa"/>
            <w:vAlign w:val="center"/>
          </w:tcPr>
          <w:p w:rsidR="009C115F" w:rsidRDefault="009C115F" w:rsidP="009C1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Mašinstvo </w:t>
            </w:r>
          </w:p>
        </w:tc>
        <w:tc>
          <w:tcPr>
            <w:tcW w:w="1664" w:type="dxa"/>
            <w:vAlign w:val="center"/>
          </w:tcPr>
          <w:p w:rsidR="009C115F" w:rsidRPr="00196084" w:rsidRDefault="00196084" w:rsidP="00E07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3</w:t>
            </w:r>
            <w:r w:rsidRPr="00196084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664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673" w:type="dxa"/>
            <w:vAlign w:val="center"/>
          </w:tcPr>
          <w:p w:rsidR="009C115F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517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22.5%</w:t>
            </w:r>
          </w:p>
        </w:tc>
        <w:tc>
          <w:tcPr>
            <w:tcW w:w="1176" w:type="dxa"/>
            <w:vAlign w:val="center"/>
          </w:tcPr>
          <w:p w:rsidR="009C115F" w:rsidRDefault="00193599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50</w:t>
            </w:r>
          </w:p>
        </w:tc>
      </w:tr>
      <w:tr w:rsidR="009C115F" w:rsidTr="009C115F">
        <w:tc>
          <w:tcPr>
            <w:tcW w:w="1656" w:type="dxa"/>
            <w:vAlign w:val="center"/>
          </w:tcPr>
          <w:p w:rsidR="009C115F" w:rsidRDefault="009C115F" w:rsidP="009C1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Drumski saobraćaj </w:t>
            </w:r>
          </w:p>
        </w:tc>
        <w:tc>
          <w:tcPr>
            <w:tcW w:w="1664" w:type="dxa"/>
            <w:vAlign w:val="center"/>
          </w:tcPr>
          <w:p w:rsidR="009C115F" w:rsidRPr="00196084" w:rsidRDefault="00196084" w:rsidP="00E07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3</w:t>
            </w:r>
            <w:r w:rsidRPr="00196084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664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673" w:type="dxa"/>
            <w:vAlign w:val="center"/>
          </w:tcPr>
          <w:p w:rsidR="009C115F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1517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23.3%</w:t>
            </w:r>
          </w:p>
        </w:tc>
        <w:tc>
          <w:tcPr>
            <w:tcW w:w="1176" w:type="dxa"/>
            <w:vAlign w:val="center"/>
          </w:tcPr>
          <w:p w:rsidR="009C115F" w:rsidRDefault="00193599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60</w:t>
            </w:r>
          </w:p>
        </w:tc>
      </w:tr>
      <w:tr w:rsidR="009C115F" w:rsidTr="009C115F">
        <w:tc>
          <w:tcPr>
            <w:tcW w:w="1656" w:type="dxa"/>
            <w:vAlign w:val="center"/>
          </w:tcPr>
          <w:p w:rsidR="009C115F" w:rsidRDefault="009C115F" w:rsidP="009C1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Mehatronika </w:t>
            </w:r>
          </w:p>
        </w:tc>
        <w:tc>
          <w:tcPr>
            <w:tcW w:w="1664" w:type="dxa"/>
            <w:vAlign w:val="center"/>
          </w:tcPr>
          <w:p w:rsidR="009C115F" w:rsidRPr="00196084" w:rsidRDefault="00196084" w:rsidP="00E07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196084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664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673" w:type="dxa"/>
            <w:vAlign w:val="center"/>
          </w:tcPr>
          <w:p w:rsidR="009C115F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517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12.5%</w:t>
            </w:r>
          </w:p>
        </w:tc>
        <w:tc>
          <w:tcPr>
            <w:tcW w:w="1176" w:type="dxa"/>
            <w:vAlign w:val="center"/>
          </w:tcPr>
          <w:p w:rsidR="009C115F" w:rsidRDefault="00193599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</w:tr>
      <w:tr w:rsidR="009C115F" w:rsidTr="009C115F">
        <w:tc>
          <w:tcPr>
            <w:tcW w:w="1656" w:type="dxa"/>
            <w:vAlign w:val="center"/>
          </w:tcPr>
          <w:p w:rsidR="009C115F" w:rsidRDefault="009C115F" w:rsidP="009C1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Energetska efikasnost </w:t>
            </w:r>
          </w:p>
        </w:tc>
        <w:tc>
          <w:tcPr>
            <w:tcW w:w="1664" w:type="dxa"/>
            <w:vAlign w:val="center"/>
          </w:tcPr>
          <w:p w:rsidR="009C115F" w:rsidRPr="00196084" w:rsidRDefault="00B36637" w:rsidP="00E07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2</w:t>
            </w:r>
            <w:r w:rsidR="00196084" w:rsidRPr="00196084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664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673" w:type="dxa"/>
            <w:vAlign w:val="center"/>
          </w:tcPr>
          <w:p w:rsidR="009C115F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517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3.3%</w:t>
            </w:r>
          </w:p>
        </w:tc>
        <w:tc>
          <w:tcPr>
            <w:tcW w:w="1176" w:type="dxa"/>
            <w:vAlign w:val="center"/>
          </w:tcPr>
          <w:p w:rsidR="009C115F" w:rsidRDefault="00193599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</w:tr>
      <w:tr w:rsidR="009C115F" w:rsidTr="009C115F">
        <w:tc>
          <w:tcPr>
            <w:tcW w:w="1656" w:type="dxa"/>
            <w:vAlign w:val="center"/>
          </w:tcPr>
          <w:p w:rsidR="009C115F" w:rsidRDefault="009C115F" w:rsidP="009C1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Kvalitet i standardizacija </w:t>
            </w:r>
          </w:p>
        </w:tc>
        <w:tc>
          <w:tcPr>
            <w:tcW w:w="1664" w:type="dxa"/>
            <w:vAlign w:val="center"/>
          </w:tcPr>
          <w:p w:rsidR="009C115F" w:rsidRPr="00196084" w:rsidRDefault="00196084" w:rsidP="00E07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196084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664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673" w:type="dxa"/>
            <w:vAlign w:val="center"/>
          </w:tcPr>
          <w:p w:rsidR="009C115F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1517" w:type="dxa"/>
            <w:vAlign w:val="center"/>
          </w:tcPr>
          <w:p w:rsidR="009C115F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15%</w:t>
            </w:r>
          </w:p>
        </w:tc>
        <w:tc>
          <w:tcPr>
            <w:tcW w:w="1176" w:type="dxa"/>
            <w:vAlign w:val="center"/>
          </w:tcPr>
          <w:p w:rsidR="009C115F" w:rsidRDefault="004C4265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19359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</w:p>
        </w:tc>
      </w:tr>
      <w:tr w:rsidR="00E7445C" w:rsidTr="009C115F">
        <w:tc>
          <w:tcPr>
            <w:tcW w:w="1656" w:type="dxa"/>
            <w:vAlign w:val="center"/>
          </w:tcPr>
          <w:p w:rsidR="00E7445C" w:rsidRDefault="00E7445C" w:rsidP="009C1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1664" w:type="dxa"/>
            <w:vAlign w:val="center"/>
          </w:tcPr>
          <w:p w:rsidR="00E7445C" w:rsidRDefault="00B36637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1664" w:type="dxa"/>
            <w:vAlign w:val="center"/>
          </w:tcPr>
          <w:p w:rsidR="00E7445C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160</w:t>
            </w:r>
          </w:p>
        </w:tc>
        <w:tc>
          <w:tcPr>
            <w:tcW w:w="1673" w:type="dxa"/>
            <w:vAlign w:val="center"/>
          </w:tcPr>
          <w:p w:rsidR="00E7445C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1517" w:type="dxa"/>
            <w:vAlign w:val="center"/>
          </w:tcPr>
          <w:p w:rsidR="00E7445C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15.6%</w:t>
            </w:r>
          </w:p>
        </w:tc>
        <w:tc>
          <w:tcPr>
            <w:tcW w:w="1176" w:type="dxa"/>
            <w:vAlign w:val="center"/>
          </w:tcPr>
          <w:p w:rsidR="00E7445C" w:rsidRDefault="004C4265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</w:t>
            </w:r>
            <w:r w:rsidR="0019359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</w:p>
        </w:tc>
      </w:tr>
    </w:tbl>
    <w:p w:rsidR="009C115F" w:rsidRDefault="009C115F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F424D" w:rsidRDefault="00EF424D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F424D" w:rsidRDefault="00EF424D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F424D" w:rsidRDefault="00EF424D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15D4D" w:rsidRPr="00DB0785" w:rsidRDefault="00815D4D" w:rsidP="00757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B0785">
        <w:rPr>
          <w:rFonts w:ascii="Times New Roman" w:hAnsi="Times New Roman" w:cs="Times New Roman"/>
          <w:b/>
          <w:sz w:val="24"/>
          <w:szCs w:val="24"/>
          <w:lang w:val="sr-Latn-ME"/>
        </w:rPr>
        <w:t>Specijalističke studije</w:t>
      </w:r>
    </w:p>
    <w:p w:rsidR="00815D4D" w:rsidRDefault="00815D4D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661"/>
        <w:gridCol w:w="1661"/>
        <w:gridCol w:w="1670"/>
        <w:gridCol w:w="1516"/>
        <w:gridCol w:w="1416"/>
      </w:tblGrid>
      <w:tr w:rsidR="00193599" w:rsidTr="00E07E19"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Studijski program 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2021/2022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2020/2021</w:t>
            </w: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Upisani broj u prethodnoj 2020/2021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Ispunjenost predloženog broja u %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koji imamo po licenci Ministarstva</w:t>
            </w:r>
          </w:p>
        </w:tc>
      </w:tr>
      <w:tr w:rsidR="00DB0785" w:rsidTr="00E07E19">
        <w:tc>
          <w:tcPr>
            <w:tcW w:w="1656" w:type="dxa"/>
            <w:vAlign w:val="center"/>
          </w:tcPr>
          <w:p w:rsidR="00DB0785" w:rsidRDefault="00DB0785" w:rsidP="00DB0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Mašinstvo </w:t>
            </w:r>
          </w:p>
        </w:tc>
        <w:tc>
          <w:tcPr>
            <w:tcW w:w="1664" w:type="dxa"/>
            <w:vAlign w:val="center"/>
          </w:tcPr>
          <w:p w:rsidR="00DB0785" w:rsidRPr="001914DB" w:rsidRDefault="001914DB" w:rsidP="00E07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1914DB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664" w:type="dxa"/>
            <w:vAlign w:val="center"/>
          </w:tcPr>
          <w:p w:rsidR="00DB0785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673" w:type="dxa"/>
            <w:vAlign w:val="center"/>
          </w:tcPr>
          <w:p w:rsidR="00DB0785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517" w:type="dxa"/>
            <w:vAlign w:val="center"/>
          </w:tcPr>
          <w:p w:rsidR="00DB0785" w:rsidRDefault="00EF424D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33.3%</w:t>
            </w:r>
          </w:p>
        </w:tc>
        <w:tc>
          <w:tcPr>
            <w:tcW w:w="1176" w:type="dxa"/>
            <w:vAlign w:val="center"/>
          </w:tcPr>
          <w:p w:rsidR="00DB0785" w:rsidRDefault="00193599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50</w:t>
            </w:r>
          </w:p>
        </w:tc>
      </w:tr>
      <w:tr w:rsidR="00DB0785" w:rsidTr="00E07E19">
        <w:tc>
          <w:tcPr>
            <w:tcW w:w="1656" w:type="dxa"/>
            <w:vAlign w:val="center"/>
          </w:tcPr>
          <w:p w:rsidR="00DB0785" w:rsidRDefault="00DB0785" w:rsidP="00DB0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Drumski saobraćaj </w:t>
            </w:r>
          </w:p>
        </w:tc>
        <w:tc>
          <w:tcPr>
            <w:tcW w:w="1664" w:type="dxa"/>
            <w:vAlign w:val="center"/>
          </w:tcPr>
          <w:p w:rsidR="00DB0785" w:rsidRPr="001914DB" w:rsidRDefault="001914DB" w:rsidP="00E07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1914DB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664" w:type="dxa"/>
            <w:vAlign w:val="center"/>
          </w:tcPr>
          <w:p w:rsidR="00DB0785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673" w:type="dxa"/>
            <w:vAlign w:val="center"/>
          </w:tcPr>
          <w:p w:rsidR="00DB0785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1517" w:type="dxa"/>
            <w:vAlign w:val="center"/>
          </w:tcPr>
          <w:p w:rsidR="00DB0785" w:rsidRDefault="00EF424D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40%</w:t>
            </w:r>
          </w:p>
        </w:tc>
        <w:tc>
          <w:tcPr>
            <w:tcW w:w="1176" w:type="dxa"/>
            <w:vAlign w:val="center"/>
          </w:tcPr>
          <w:p w:rsidR="00DB0785" w:rsidRDefault="00193599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60</w:t>
            </w:r>
          </w:p>
        </w:tc>
      </w:tr>
      <w:tr w:rsidR="00290FDA" w:rsidTr="00E07E19">
        <w:tc>
          <w:tcPr>
            <w:tcW w:w="1656" w:type="dxa"/>
            <w:vAlign w:val="center"/>
          </w:tcPr>
          <w:p w:rsidR="00290FDA" w:rsidRDefault="00290FDA" w:rsidP="00DB0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1664" w:type="dxa"/>
            <w:vAlign w:val="center"/>
          </w:tcPr>
          <w:p w:rsidR="00290FDA" w:rsidRDefault="00B36637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664" w:type="dxa"/>
            <w:vAlign w:val="center"/>
          </w:tcPr>
          <w:p w:rsidR="00290FDA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1673" w:type="dxa"/>
            <w:vAlign w:val="center"/>
          </w:tcPr>
          <w:p w:rsidR="00290FDA" w:rsidRDefault="00290FDA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1517" w:type="dxa"/>
            <w:vAlign w:val="center"/>
          </w:tcPr>
          <w:p w:rsidR="00290FDA" w:rsidRDefault="00EF424D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36%</w:t>
            </w:r>
          </w:p>
        </w:tc>
        <w:tc>
          <w:tcPr>
            <w:tcW w:w="1176" w:type="dxa"/>
            <w:vAlign w:val="center"/>
          </w:tcPr>
          <w:p w:rsidR="00290FDA" w:rsidRDefault="00193599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</w:t>
            </w:r>
          </w:p>
        </w:tc>
      </w:tr>
    </w:tbl>
    <w:p w:rsidR="00815D4D" w:rsidRDefault="00815D4D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B0785" w:rsidRPr="00DB0785" w:rsidRDefault="00DB0785" w:rsidP="00757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B0785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Magistarske studije (jednogodišnje) – stari program</w:t>
      </w:r>
    </w:p>
    <w:p w:rsidR="00DB0785" w:rsidRDefault="00DB0785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661"/>
        <w:gridCol w:w="1661"/>
        <w:gridCol w:w="1670"/>
        <w:gridCol w:w="1516"/>
        <w:gridCol w:w="1416"/>
      </w:tblGrid>
      <w:tr w:rsidR="00193599" w:rsidTr="00E07E19"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Studijski program 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2021/2022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2020/2021</w:t>
            </w: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Upisani broj u prethodnoj 2020/2021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Ispunjenost predloženog broja u %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koji imamo po licenci Ministarstva</w:t>
            </w:r>
          </w:p>
        </w:tc>
      </w:tr>
      <w:tr w:rsidR="00DB0785" w:rsidTr="00E07E19">
        <w:tc>
          <w:tcPr>
            <w:tcW w:w="1656" w:type="dxa"/>
            <w:vAlign w:val="center"/>
          </w:tcPr>
          <w:p w:rsidR="00DB0785" w:rsidRDefault="00DB0785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Mašinstvo </w:t>
            </w:r>
          </w:p>
        </w:tc>
        <w:tc>
          <w:tcPr>
            <w:tcW w:w="1664" w:type="dxa"/>
            <w:vAlign w:val="center"/>
          </w:tcPr>
          <w:p w:rsidR="00DB0785" w:rsidRPr="001914DB" w:rsidRDefault="001914DB" w:rsidP="00E07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1914DB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664" w:type="dxa"/>
            <w:vAlign w:val="center"/>
          </w:tcPr>
          <w:p w:rsidR="00DB0785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673" w:type="dxa"/>
            <w:vAlign w:val="center"/>
          </w:tcPr>
          <w:p w:rsidR="00DB0785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1517" w:type="dxa"/>
            <w:vAlign w:val="center"/>
          </w:tcPr>
          <w:p w:rsidR="00DB0785" w:rsidRDefault="00EF424D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30%</w:t>
            </w:r>
          </w:p>
        </w:tc>
        <w:tc>
          <w:tcPr>
            <w:tcW w:w="1176" w:type="dxa"/>
            <w:vAlign w:val="center"/>
          </w:tcPr>
          <w:p w:rsidR="00DB0785" w:rsidRDefault="00DB0785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DB0785" w:rsidTr="00E07E19">
        <w:tc>
          <w:tcPr>
            <w:tcW w:w="1656" w:type="dxa"/>
            <w:vAlign w:val="center"/>
          </w:tcPr>
          <w:p w:rsidR="00DB0785" w:rsidRDefault="00DB0785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Drumski saobraćaj </w:t>
            </w:r>
          </w:p>
        </w:tc>
        <w:tc>
          <w:tcPr>
            <w:tcW w:w="1664" w:type="dxa"/>
            <w:vAlign w:val="center"/>
          </w:tcPr>
          <w:p w:rsidR="00DB0785" w:rsidRPr="001914DB" w:rsidRDefault="001914DB" w:rsidP="00E07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1914DB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664" w:type="dxa"/>
            <w:vAlign w:val="center"/>
          </w:tcPr>
          <w:p w:rsidR="00DB0785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1673" w:type="dxa"/>
            <w:vAlign w:val="center"/>
          </w:tcPr>
          <w:p w:rsidR="00DB0785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1517" w:type="dxa"/>
            <w:vAlign w:val="center"/>
          </w:tcPr>
          <w:p w:rsidR="00DB0785" w:rsidRDefault="00EF424D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20%</w:t>
            </w:r>
          </w:p>
        </w:tc>
        <w:tc>
          <w:tcPr>
            <w:tcW w:w="1176" w:type="dxa"/>
            <w:vAlign w:val="center"/>
          </w:tcPr>
          <w:p w:rsidR="00DB0785" w:rsidRDefault="00DB0785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290FDA" w:rsidTr="00E07E19">
        <w:tc>
          <w:tcPr>
            <w:tcW w:w="1656" w:type="dxa"/>
            <w:vAlign w:val="center"/>
          </w:tcPr>
          <w:p w:rsidR="00290FDA" w:rsidRDefault="00290FDA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1664" w:type="dxa"/>
            <w:vAlign w:val="center"/>
          </w:tcPr>
          <w:p w:rsidR="00290FDA" w:rsidRDefault="00B36637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664" w:type="dxa"/>
            <w:vAlign w:val="center"/>
          </w:tcPr>
          <w:p w:rsidR="00290FDA" w:rsidRDefault="00714D31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673" w:type="dxa"/>
            <w:vAlign w:val="center"/>
          </w:tcPr>
          <w:p w:rsidR="00290FDA" w:rsidRDefault="00290FDA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517" w:type="dxa"/>
            <w:vAlign w:val="center"/>
          </w:tcPr>
          <w:p w:rsidR="00290FDA" w:rsidRDefault="00EF424D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25.7%</w:t>
            </w:r>
          </w:p>
        </w:tc>
        <w:tc>
          <w:tcPr>
            <w:tcW w:w="1176" w:type="dxa"/>
            <w:vAlign w:val="center"/>
          </w:tcPr>
          <w:p w:rsidR="00290FDA" w:rsidRDefault="00290FDA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290FDA" w:rsidRDefault="00290FDA" w:rsidP="00757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93599" w:rsidRDefault="00193599" w:rsidP="00757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B0785" w:rsidRPr="00DB0785" w:rsidRDefault="00DB0785" w:rsidP="00757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B0785">
        <w:rPr>
          <w:rFonts w:ascii="Times New Roman" w:hAnsi="Times New Roman" w:cs="Times New Roman"/>
          <w:b/>
          <w:sz w:val="24"/>
          <w:szCs w:val="24"/>
          <w:lang w:val="sr-Latn-ME"/>
        </w:rPr>
        <w:t>Doktorske studije</w:t>
      </w:r>
    </w:p>
    <w:p w:rsidR="00DB0785" w:rsidRDefault="00DB0785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661"/>
        <w:gridCol w:w="1661"/>
        <w:gridCol w:w="1670"/>
        <w:gridCol w:w="1516"/>
        <w:gridCol w:w="1416"/>
      </w:tblGrid>
      <w:tr w:rsidR="00193599" w:rsidTr="00E07E19"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Studijski program 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2021/2022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Predloženi broj studenata za 2020/2021</w:t>
            </w: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Upisani broj u prethodnoj 2020/2021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Ispunjenost predloženog broja u %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193599" w:rsidRDefault="00193599" w:rsidP="0019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koji imamo po licenci Ministarstva</w:t>
            </w:r>
          </w:p>
        </w:tc>
      </w:tr>
      <w:tr w:rsidR="00193599" w:rsidTr="00E07E19">
        <w:tc>
          <w:tcPr>
            <w:tcW w:w="1656" w:type="dxa"/>
            <w:vAlign w:val="center"/>
          </w:tcPr>
          <w:p w:rsidR="00DB0785" w:rsidRDefault="00DB0785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Mašinstvo </w:t>
            </w:r>
          </w:p>
        </w:tc>
        <w:tc>
          <w:tcPr>
            <w:tcW w:w="1664" w:type="dxa"/>
            <w:vAlign w:val="center"/>
          </w:tcPr>
          <w:p w:rsidR="00DB0785" w:rsidRDefault="00DB0785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7445C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664" w:type="dxa"/>
            <w:vAlign w:val="center"/>
          </w:tcPr>
          <w:p w:rsidR="00DB0785" w:rsidRDefault="00DB0785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673" w:type="dxa"/>
            <w:vAlign w:val="center"/>
          </w:tcPr>
          <w:p w:rsidR="00DB0785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517" w:type="dxa"/>
            <w:vAlign w:val="center"/>
          </w:tcPr>
          <w:p w:rsidR="00DB0785" w:rsidRDefault="00E7445C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40%</w:t>
            </w:r>
          </w:p>
        </w:tc>
        <w:tc>
          <w:tcPr>
            <w:tcW w:w="1176" w:type="dxa"/>
            <w:vAlign w:val="center"/>
          </w:tcPr>
          <w:p w:rsidR="00DB0785" w:rsidRDefault="00193599" w:rsidP="00E07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</w:tr>
    </w:tbl>
    <w:p w:rsidR="00DB0785" w:rsidRDefault="00DB0785" w:rsidP="00757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B0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6F"/>
    <w:rsid w:val="001914DB"/>
    <w:rsid w:val="00193599"/>
    <w:rsid w:val="00196084"/>
    <w:rsid w:val="00233C77"/>
    <w:rsid w:val="00254A15"/>
    <w:rsid w:val="00290FDA"/>
    <w:rsid w:val="00442C82"/>
    <w:rsid w:val="004C4265"/>
    <w:rsid w:val="005614C8"/>
    <w:rsid w:val="005D5198"/>
    <w:rsid w:val="00714D31"/>
    <w:rsid w:val="00757FED"/>
    <w:rsid w:val="00815D4D"/>
    <w:rsid w:val="009C115F"/>
    <w:rsid w:val="00B36637"/>
    <w:rsid w:val="00B47ED1"/>
    <w:rsid w:val="00CB2300"/>
    <w:rsid w:val="00DB0785"/>
    <w:rsid w:val="00E7445C"/>
    <w:rsid w:val="00EC2B6F"/>
    <w:rsid w:val="00E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1446A-4E8A-44CC-B6CB-B68A1F7C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uros.karadzic</dc:creator>
  <cp:lastModifiedBy>Igor Vušanović</cp:lastModifiedBy>
  <cp:revision>3</cp:revision>
  <cp:lastPrinted>2021-05-24T07:55:00Z</cp:lastPrinted>
  <dcterms:created xsi:type="dcterms:W3CDTF">2021-05-24T11:03:00Z</dcterms:created>
  <dcterms:modified xsi:type="dcterms:W3CDTF">2021-05-25T06:08:00Z</dcterms:modified>
</cp:coreProperties>
</file>