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4521CB" w:rsidRPr="00CB7176" w:rsidRDefault="00515748" w:rsidP="00CB7176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  <w:r w:rsidR="004521CB" w:rsidRPr="00D01B7A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</w:t>
      </w:r>
    </w:p>
    <w:p w:rsidR="00CB5D33" w:rsidRPr="00E7165A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Broj: </w:t>
      </w:r>
    </w:p>
    <w:p w:rsidR="00CB5D33" w:rsidRPr="00E7165A" w:rsidRDefault="00A87B31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>Podgorica, 08.07</w:t>
      </w:r>
      <w:r w:rsidR="00CB5D33" w:rsidRPr="00E7165A">
        <w:rPr>
          <w:rFonts w:ascii="Palatino Linotype" w:eastAsia="Calibri" w:hAnsi="Palatino Linotype"/>
          <w:sz w:val="22"/>
          <w:szCs w:val="22"/>
          <w:lang w:val="sr-Latn-ME"/>
        </w:rPr>
        <w:t>.2021. godine</w:t>
      </w:r>
    </w:p>
    <w:p w:rsidR="00E03767" w:rsidRPr="00E7165A" w:rsidRDefault="00E03767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7176" w:rsidRPr="00E7165A" w:rsidRDefault="00CB7176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E7165A" w:rsidRDefault="002A0F26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23 </w:t>
      </w:r>
      <w:r w:rsidR="00CB5D33" w:rsidRPr="00E7165A">
        <w:rPr>
          <w:rFonts w:ascii="Palatino Linotype" w:eastAsia="Calibri" w:hAnsi="Palatino Linotype"/>
          <w:sz w:val="22"/>
          <w:szCs w:val="22"/>
          <w:lang w:val="sr-Latn-ME"/>
        </w:rPr>
        <w:t>Pravila studiranja na poslijediplomskim studijama na Univerzitetu Crne Gore</w:t>
      </w:r>
      <w:r w:rsidR="00E7165A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CB5D33" w:rsidRPr="00E7165A">
        <w:rPr>
          <w:rFonts w:ascii="Palatino Linotype" w:eastAsia="Calibri" w:hAnsi="Palatino Linotype"/>
          <w:sz w:val="22"/>
          <w:szCs w:val="22"/>
          <w:lang w:val="sr-Latn-ME"/>
        </w:rPr>
        <w:t>Vijeće Mašinsk</w:t>
      </w:r>
      <w:r w:rsidR="00CB7176" w:rsidRPr="00E7165A">
        <w:rPr>
          <w:rFonts w:ascii="Palatino Linotype" w:eastAsia="Calibri" w:hAnsi="Palatino Linotype"/>
          <w:sz w:val="22"/>
          <w:szCs w:val="22"/>
          <w:lang w:val="sr-Latn-ME"/>
        </w:rPr>
        <w:t>og fakulteta</w:t>
      </w:r>
      <w:r w:rsidR="00CB5D33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E7165A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na osnovu </w:t>
      </w:r>
      <w:r w:rsidRPr="00E7165A">
        <w:rPr>
          <w:rFonts w:ascii="Palatino Linotype" w:eastAsia="Calibri" w:hAnsi="Palatino Linotype"/>
          <w:sz w:val="22"/>
          <w:szCs w:val="22"/>
          <w:lang w:val="sr-Latn-ME"/>
        </w:rPr>
        <w:t>mišljenja Odbora za monitoring master studija,</w:t>
      </w:r>
      <w:r w:rsidR="00A87B31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 sjednici održanoj 08.07.2021. godine, </w:t>
      </w:r>
      <w:r w:rsidR="00CB7176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donijelo je </w:t>
      </w:r>
    </w:p>
    <w:p w:rsidR="00E03767" w:rsidRPr="00E7165A" w:rsidRDefault="00E03767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E7165A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5D33" w:rsidRPr="00E7165A" w:rsidRDefault="00CB5D33" w:rsidP="00CB5D33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CB5D33" w:rsidRPr="00E7165A" w:rsidRDefault="00CB5D33" w:rsidP="00CB5D33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o </w:t>
      </w:r>
      <w:r w:rsidR="00A87B31" w:rsidRPr="00E7165A">
        <w:rPr>
          <w:rFonts w:ascii="Palatino Linotype" w:eastAsia="Calibri" w:hAnsi="Palatino Linotype"/>
          <w:sz w:val="22"/>
          <w:szCs w:val="22"/>
          <w:lang w:val="sr-Latn-ME"/>
        </w:rPr>
        <w:t>odobravanju izrade magistarskog</w:t>
      </w:r>
      <w:r w:rsidR="002A0F26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 rada</w:t>
      </w:r>
      <w:r w:rsidR="00091439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</w:p>
    <w:p w:rsidR="00CB5D33" w:rsidRPr="00E7165A" w:rsidRDefault="00CB5D33" w:rsidP="00CB5D33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03767" w:rsidRPr="00E7165A" w:rsidRDefault="00AD2C3A" w:rsidP="00E03767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I   </w:t>
      </w:r>
      <w:r w:rsidR="00A87B31" w:rsidRPr="00E7165A">
        <w:rPr>
          <w:rFonts w:ascii="Palatino Linotype" w:eastAsia="Calibri" w:hAnsi="Palatino Linotype"/>
          <w:sz w:val="22"/>
          <w:szCs w:val="22"/>
          <w:lang w:val="sr-Latn-ME"/>
        </w:rPr>
        <w:t>Odobrava se izrada magistarskog</w:t>
      </w:r>
      <w:r w:rsidR="00E03767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 rada</w:t>
      </w:r>
      <w:r w:rsidR="00A87B31" w:rsidRPr="00E7165A">
        <w:rPr>
          <w:rFonts w:ascii="Palatino Linotype" w:eastAsia="Calibri" w:hAnsi="Palatino Linotype"/>
          <w:sz w:val="22"/>
          <w:szCs w:val="22"/>
          <w:lang w:val="sr-Latn-ME"/>
        </w:rPr>
        <w:t xml:space="preserve"> pod nazivom: </w:t>
      </w:r>
      <w:r w:rsidR="00A87B31" w:rsidRPr="00E7165A">
        <w:rPr>
          <w:rFonts w:ascii="Palatino Linotype" w:hAnsi="Palatino Linotype"/>
          <w:sz w:val="22"/>
          <w:szCs w:val="22"/>
        </w:rPr>
        <w:t xml:space="preserve"> ,,Istraživanje mogućnosti primjene MAG postupka za zavarivanje dupleks čelika 1.4462”</w:t>
      </w:r>
      <w:r w:rsidR="00E03767" w:rsidRPr="00E7165A">
        <w:rPr>
          <w:rFonts w:ascii="Palatino Linotype" w:eastAsia="Calibri" w:hAnsi="Palatino Linotype"/>
          <w:sz w:val="22"/>
          <w:szCs w:val="22"/>
          <w:lang w:val="sr-Latn-ME"/>
        </w:rPr>
        <w:t>, k</w:t>
      </w:r>
      <w:r w:rsidR="00A87B31" w:rsidRPr="00E7165A">
        <w:rPr>
          <w:rFonts w:ascii="Palatino Linotype" w:hAnsi="Palatino Linotype" w:cs="Arial"/>
          <w:sz w:val="22"/>
          <w:szCs w:val="22"/>
          <w:lang w:val="sl-SI"/>
        </w:rPr>
        <w:t>andidat Milice Marić</w:t>
      </w:r>
      <w:r w:rsidR="00E03767" w:rsidRPr="00E7165A">
        <w:rPr>
          <w:rFonts w:ascii="Palatino Linotype" w:hAnsi="Palatino Linotype" w:cs="Arial"/>
          <w:sz w:val="22"/>
          <w:szCs w:val="22"/>
          <w:lang w:val="sl-SI"/>
        </w:rPr>
        <w:t xml:space="preserve">, </w:t>
      </w:r>
      <w:r w:rsidR="00A87B31" w:rsidRPr="00E7165A">
        <w:rPr>
          <w:rFonts w:ascii="Palatino Linotype" w:eastAsia="Calibri" w:hAnsi="Palatino Linotype"/>
          <w:sz w:val="22"/>
          <w:szCs w:val="22"/>
          <w:lang w:val="sr-Latn-ME"/>
        </w:rPr>
        <w:t>Spec. Mašinstva</w:t>
      </w:r>
      <w:r w:rsidR="00E03767" w:rsidRPr="00E7165A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4171C8" w:rsidRPr="00E7165A" w:rsidRDefault="004171C8" w:rsidP="00E03767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</w:p>
    <w:p w:rsidR="00E03767" w:rsidRPr="00E7165A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>II Odluka stupa na snagu danom d</w:t>
      </w:r>
      <w:r w:rsidR="00E7165A">
        <w:rPr>
          <w:rFonts w:ascii="Palatino Linotype" w:eastAsia="Calibri" w:hAnsi="Palatino Linotype"/>
          <w:sz w:val="22"/>
          <w:szCs w:val="22"/>
          <w:lang w:val="sr-Latn-ME"/>
        </w:rPr>
        <w:t>o</w:t>
      </w:r>
      <w:bookmarkStart w:id="0" w:name="_GoBack"/>
      <w:bookmarkEnd w:id="0"/>
      <w:r w:rsidRPr="00E7165A">
        <w:rPr>
          <w:rFonts w:ascii="Palatino Linotype" w:eastAsia="Calibri" w:hAnsi="Palatino Linotype"/>
          <w:sz w:val="22"/>
          <w:szCs w:val="22"/>
          <w:lang w:val="sr-Latn-ME"/>
        </w:rPr>
        <w:t>nošenja.</w:t>
      </w:r>
      <w:r w:rsidR="00CB5D33" w:rsidRPr="00E7165A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CB5D33" w:rsidRPr="00E7165A">
        <w:rPr>
          <w:rFonts w:ascii="Palatino Linotype" w:eastAsia="Calibri" w:hAnsi="Palatino Linotype"/>
          <w:sz w:val="22"/>
          <w:szCs w:val="22"/>
          <w:lang w:val="sr-Latn-ME"/>
        </w:rPr>
        <w:tab/>
      </w:r>
    </w:p>
    <w:p w:rsidR="00E03767" w:rsidRPr="00E7165A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03767" w:rsidRPr="00E7165A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03767" w:rsidRPr="00E7165A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03767" w:rsidRPr="00E7165A" w:rsidRDefault="00E03767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B7176" w:rsidRPr="00E7165A" w:rsidRDefault="00CB5D33" w:rsidP="004171C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E7165A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E7165A">
        <w:rPr>
          <w:rFonts w:ascii="Palatino Linotype" w:eastAsia="Calibri" w:hAnsi="Palatino Linotype"/>
          <w:sz w:val="22"/>
          <w:szCs w:val="22"/>
          <w:lang w:val="sr-Latn-ME"/>
        </w:rPr>
        <w:tab/>
      </w:r>
    </w:p>
    <w:p w:rsidR="00E03767" w:rsidRPr="00E7165A" w:rsidRDefault="004171C8" w:rsidP="004171C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D E K A N,</w:t>
      </w:r>
    </w:p>
    <w:p w:rsidR="00E03767" w:rsidRPr="00E7165A" w:rsidRDefault="00E03767" w:rsidP="004171C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A5B61" w:rsidRPr="00E7165A" w:rsidRDefault="004171C8" w:rsidP="00E03767">
      <w:pPr>
        <w:ind w:left="502"/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="00E03767"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="00E03767" w:rsidRPr="00E7165A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                                   </w:t>
      </w:r>
      <w:r w:rsidRPr="00E7165A">
        <w:rPr>
          <w:rFonts w:ascii="Palatino Linotype" w:hAnsi="Palatino Linotype" w:cs="Arial"/>
          <w:sz w:val="22"/>
          <w:szCs w:val="22"/>
          <w:lang w:val="sl-SI"/>
        </w:rPr>
        <w:t>Prof. dr Igor Vušanović</w:t>
      </w:r>
    </w:p>
    <w:p w:rsidR="004171C8" w:rsidRPr="00E7165A" w:rsidRDefault="004171C8" w:rsidP="00E03767">
      <w:pPr>
        <w:ind w:left="502"/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A5B61" w:rsidRPr="00E7165A" w:rsidRDefault="002A5B61" w:rsidP="002A5B61">
      <w:pPr>
        <w:ind w:left="720"/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03767" w:rsidRPr="00E7165A" w:rsidRDefault="00E03767" w:rsidP="002A5B61">
      <w:pPr>
        <w:ind w:left="720"/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03767" w:rsidRPr="00E7165A" w:rsidRDefault="00E03767" w:rsidP="002A5B61">
      <w:pPr>
        <w:ind w:left="720"/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E03767" w:rsidRPr="00E7165A" w:rsidRDefault="00E03767" w:rsidP="00E03767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</w:t>
      </w:r>
    </w:p>
    <w:p w:rsidR="00E03767" w:rsidRPr="00E7165A" w:rsidRDefault="00A87B31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>Milici Marić</w:t>
      </w:r>
    </w:p>
    <w:p w:rsidR="00E03767" w:rsidRPr="00E7165A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 xml:space="preserve">Mentoru, </w:t>
      </w:r>
      <w:r w:rsidR="00A87B31" w:rsidRPr="00E7165A">
        <w:rPr>
          <w:rFonts w:ascii="Palatino Linotype" w:hAnsi="Palatino Linotype" w:cs="Arial"/>
          <w:sz w:val="22"/>
          <w:szCs w:val="22"/>
          <w:lang w:val="sl-SI"/>
        </w:rPr>
        <w:t>prof. dr Darku Bajiću</w:t>
      </w:r>
    </w:p>
    <w:p w:rsidR="00E03767" w:rsidRPr="00E7165A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>Sekretaru</w:t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E03767" w:rsidRPr="00E7165A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  <w:r w:rsidRPr="00E7165A">
        <w:rPr>
          <w:rFonts w:ascii="Palatino Linotype" w:hAnsi="Palatino Linotype" w:cs="Arial"/>
          <w:sz w:val="22"/>
          <w:szCs w:val="22"/>
          <w:lang w:val="sl-SI"/>
        </w:rPr>
        <w:tab/>
      </w:r>
    </w:p>
    <w:p w:rsidR="00E03767" w:rsidRPr="00E7165A" w:rsidRDefault="00E03767" w:rsidP="00E03767">
      <w:pPr>
        <w:numPr>
          <w:ilvl w:val="0"/>
          <w:numId w:val="36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7165A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E03767" w:rsidRDefault="00E03767" w:rsidP="002A5B61">
      <w:pPr>
        <w:ind w:left="720"/>
        <w:jc w:val="both"/>
        <w:rPr>
          <w:rFonts w:ascii="Palatino Linotype" w:hAnsi="Palatino Linotype" w:cs="Arial"/>
          <w:lang w:val="sl-SI"/>
        </w:rPr>
      </w:pPr>
    </w:p>
    <w:p w:rsidR="00E03767" w:rsidRDefault="00E03767" w:rsidP="002A5B61">
      <w:pPr>
        <w:ind w:left="720"/>
        <w:jc w:val="both"/>
        <w:rPr>
          <w:rFonts w:ascii="Palatino Linotype" w:hAnsi="Palatino Linotype" w:cs="Arial"/>
          <w:lang w:val="sl-SI"/>
        </w:rPr>
      </w:pPr>
    </w:p>
    <w:p w:rsidR="00E03767" w:rsidRDefault="00E03767" w:rsidP="002A5B61">
      <w:pPr>
        <w:ind w:left="720"/>
        <w:jc w:val="both"/>
        <w:rPr>
          <w:rFonts w:ascii="Palatino Linotype" w:hAnsi="Palatino Linotype" w:cs="Arial"/>
          <w:lang w:val="sl-SI"/>
        </w:rPr>
      </w:pPr>
    </w:p>
    <w:p w:rsidR="00E03767" w:rsidRDefault="00E03767" w:rsidP="002A5B61">
      <w:pPr>
        <w:ind w:left="720"/>
        <w:jc w:val="both"/>
        <w:rPr>
          <w:rFonts w:ascii="Palatino Linotype" w:hAnsi="Palatino Linotype" w:cs="Arial"/>
          <w:lang w:val="sl-SI"/>
        </w:rPr>
      </w:pPr>
    </w:p>
    <w:p w:rsidR="00E03767" w:rsidRDefault="00E03767" w:rsidP="00E7165A">
      <w:pPr>
        <w:jc w:val="both"/>
        <w:rPr>
          <w:rFonts w:ascii="Palatino Linotype" w:hAnsi="Palatino Linotype" w:cs="Arial"/>
          <w:lang w:val="sl-SI"/>
        </w:rPr>
      </w:pPr>
    </w:p>
    <w:p w:rsidR="00A437AD" w:rsidRPr="00E7165A" w:rsidRDefault="002A5B61" w:rsidP="002A5B61">
      <w:p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E7165A">
        <w:rPr>
          <w:rFonts w:ascii="Palatino Linotype" w:hAnsi="Palatino Linotype" w:cs="Calibri"/>
          <w:sz w:val="22"/>
          <w:szCs w:val="22"/>
          <w:lang w:val="sr-Latn-CS"/>
        </w:rPr>
        <w:t>Sastavila: V.Mijatović</w:t>
      </w:r>
      <w:r w:rsidR="00CB5D33" w:rsidRPr="00E7165A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591A1D" w:rsidRPr="00E7165A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165A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165A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165A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165A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591A1D" w:rsidRPr="00E7165A">
        <w:rPr>
          <w:rFonts w:ascii="Palatino Linotype" w:hAnsi="Palatino Linotype" w:cs="Calibri"/>
          <w:sz w:val="22"/>
          <w:szCs w:val="22"/>
          <w:lang w:val="sr-Latn-CS"/>
        </w:rPr>
        <w:tab/>
      </w:r>
    </w:p>
    <w:sectPr w:rsidR="00A437AD" w:rsidRPr="00E7165A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2B" w:rsidRDefault="001C2A2B">
      <w:r>
        <w:separator/>
      </w:r>
    </w:p>
  </w:endnote>
  <w:endnote w:type="continuationSeparator" w:id="0">
    <w:p w:rsidR="001C2A2B" w:rsidRDefault="001C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2B" w:rsidRDefault="001C2A2B">
      <w:r>
        <w:separator/>
      </w:r>
    </w:p>
  </w:footnote>
  <w:footnote w:type="continuationSeparator" w:id="0">
    <w:p w:rsidR="001C2A2B" w:rsidRDefault="001C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4C5"/>
    <w:multiLevelType w:val="hybridMultilevel"/>
    <w:tmpl w:val="4BC4F3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4"/>
  </w:num>
  <w:num w:numId="17">
    <w:abstractNumId w:val="23"/>
  </w:num>
  <w:num w:numId="18">
    <w:abstractNumId w:val="32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1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1439"/>
    <w:rsid w:val="00097FE5"/>
    <w:rsid w:val="000A084D"/>
    <w:rsid w:val="000A2DBC"/>
    <w:rsid w:val="000A3A3D"/>
    <w:rsid w:val="000A5940"/>
    <w:rsid w:val="000B2F80"/>
    <w:rsid w:val="000B3F24"/>
    <w:rsid w:val="000B7612"/>
    <w:rsid w:val="000C6722"/>
    <w:rsid w:val="000E08F8"/>
    <w:rsid w:val="000E5552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2A2B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966D8"/>
    <w:rsid w:val="002A0DA2"/>
    <w:rsid w:val="002A0F26"/>
    <w:rsid w:val="002A50AB"/>
    <w:rsid w:val="002A5B61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51C5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208"/>
    <w:rsid w:val="00333409"/>
    <w:rsid w:val="00335CB0"/>
    <w:rsid w:val="00350C6E"/>
    <w:rsid w:val="00360AC7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1C8"/>
    <w:rsid w:val="0042321C"/>
    <w:rsid w:val="0042381D"/>
    <w:rsid w:val="004245DB"/>
    <w:rsid w:val="00426D22"/>
    <w:rsid w:val="00430980"/>
    <w:rsid w:val="004333C2"/>
    <w:rsid w:val="0043403B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5E9F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2965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78FC"/>
    <w:rsid w:val="00914F74"/>
    <w:rsid w:val="00916ECE"/>
    <w:rsid w:val="0092741B"/>
    <w:rsid w:val="00927988"/>
    <w:rsid w:val="00932FFE"/>
    <w:rsid w:val="00943E72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C6A62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87B31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2C3A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67A4B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25A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66EA0"/>
    <w:rsid w:val="00C75A1A"/>
    <w:rsid w:val="00C76851"/>
    <w:rsid w:val="00C771B8"/>
    <w:rsid w:val="00C8417A"/>
    <w:rsid w:val="00C84401"/>
    <w:rsid w:val="00C84734"/>
    <w:rsid w:val="00C85557"/>
    <w:rsid w:val="00C92D06"/>
    <w:rsid w:val="00C936F6"/>
    <w:rsid w:val="00C93E20"/>
    <w:rsid w:val="00CA6174"/>
    <w:rsid w:val="00CB5D33"/>
    <w:rsid w:val="00CB7176"/>
    <w:rsid w:val="00CB767C"/>
    <w:rsid w:val="00CC2DC5"/>
    <w:rsid w:val="00CC66F9"/>
    <w:rsid w:val="00CC7E4F"/>
    <w:rsid w:val="00CD69E1"/>
    <w:rsid w:val="00CD7CB8"/>
    <w:rsid w:val="00CE64D5"/>
    <w:rsid w:val="00CF1C40"/>
    <w:rsid w:val="00CF66E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A43F5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5C8"/>
    <w:rsid w:val="00DF0A61"/>
    <w:rsid w:val="00DF2F9F"/>
    <w:rsid w:val="00DF49F0"/>
    <w:rsid w:val="00DF4C55"/>
    <w:rsid w:val="00DF59ED"/>
    <w:rsid w:val="00E02B5E"/>
    <w:rsid w:val="00E03767"/>
    <w:rsid w:val="00E12225"/>
    <w:rsid w:val="00E202DB"/>
    <w:rsid w:val="00E213BC"/>
    <w:rsid w:val="00E22B75"/>
    <w:rsid w:val="00E24CA5"/>
    <w:rsid w:val="00E31DE1"/>
    <w:rsid w:val="00E3347E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165A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67D4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C19719-C870-4DA0-A596-7734D40E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3F3C-CB56-4693-943B-0A2E87D2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1140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2021-03-10T09:07:00Z</cp:lastPrinted>
  <dcterms:created xsi:type="dcterms:W3CDTF">2021-07-06T17:21:00Z</dcterms:created>
  <dcterms:modified xsi:type="dcterms:W3CDTF">2021-07-06T17:21:00Z</dcterms:modified>
</cp:coreProperties>
</file>