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E" w:rsidRPr="009D63BD" w:rsidRDefault="009A7ED8" w:rsidP="009A7E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BD">
        <w:rPr>
          <w:rFonts w:ascii="Times New Roman" w:hAnsi="Times New Roman" w:cs="Times New Roman"/>
          <w:b/>
          <w:sz w:val="28"/>
          <w:szCs w:val="28"/>
        </w:rPr>
        <w:t>Z A P I S N I K</w:t>
      </w:r>
    </w:p>
    <w:p w:rsidR="009A7ED8" w:rsidRPr="009D63BD" w:rsidRDefault="009A7ED8" w:rsidP="009A7E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BD">
        <w:rPr>
          <w:rFonts w:ascii="Times New Roman" w:hAnsi="Times New Roman" w:cs="Times New Roman"/>
          <w:b/>
          <w:sz w:val="28"/>
          <w:szCs w:val="28"/>
        </w:rPr>
        <w:t>sa 33 sjednice Vijeća  održane 9.11.2017.godine</w:t>
      </w:r>
    </w:p>
    <w:p w:rsidR="009A7ED8" w:rsidRPr="009D63BD" w:rsidRDefault="009A7ED8" w:rsidP="009A7E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Prisutni: D. Bajić, R. Bulatović, M. Burić, R. Vujadinović,  A. Vujović, M. Vukčević, I. Vušanović, D. Ivanović, M. Janjić, Ja.Jovanovi, Je. Jovanović, U. Karadžić, L. Lacmanović, M. Mijanović Markuš, L. Petrić, E. Tombarević  i N. Šibalić.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Opravdano odsutni: V. Ivanović, Z. Krivokapić i R. Tomović. 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A7ED8" w:rsidRPr="009D63BD" w:rsidRDefault="008E69A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Odsutni: Ran. Bulatović, J</w:t>
      </w:r>
      <w:r w:rsidR="009A7ED8" w:rsidRPr="009D63BD">
        <w:rPr>
          <w:rFonts w:ascii="Times New Roman" w:hAnsi="Times New Roman" w:cs="Times New Roman"/>
          <w:sz w:val="28"/>
          <w:szCs w:val="28"/>
        </w:rPr>
        <w:t>. Golijanin, O. Jovanović, M. Karadžić, R. Lalović, B. Čabarkapa, V. Pajković, M. Rašović, S. Savićević, V. Ćulafić i G. Ćulafić.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Usvojen je sljedeći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A7ED8" w:rsidRPr="009D63BD" w:rsidRDefault="009A7ED8" w:rsidP="009A7E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BD">
        <w:rPr>
          <w:rFonts w:ascii="Times New Roman" w:hAnsi="Times New Roman" w:cs="Times New Roman"/>
          <w:b/>
          <w:sz w:val="28"/>
          <w:szCs w:val="28"/>
        </w:rPr>
        <w:t>D n e v n i   r e d:</w:t>
      </w:r>
    </w:p>
    <w:p w:rsidR="009A7ED8" w:rsidRPr="009D63BD" w:rsidRDefault="009A7ED8" w:rsidP="009A7E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7ED8" w:rsidRPr="009D63BD" w:rsidRDefault="009A7ED8" w:rsidP="009A7E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Usvajanje zapisnika sa 31 i 32 sjednice Vijeća.</w:t>
      </w:r>
    </w:p>
    <w:p w:rsidR="009A7ED8" w:rsidRPr="009D63BD" w:rsidRDefault="009A7ED8" w:rsidP="009A7E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Nastavna pitanja.</w:t>
      </w:r>
    </w:p>
    <w:p w:rsidR="009A7ED8" w:rsidRPr="009D63BD" w:rsidRDefault="009A7ED8" w:rsidP="009A7E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Izbori po biltenima 406 i 411.</w:t>
      </w:r>
    </w:p>
    <w:p w:rsidR="009A7ED8" w:rsidRPr="009D63BD" w:rsidRDefault="009A7ED8" w:rsidP="009A7E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Razmatranje Izvještaja Komisije o pregledu i ocjeni magistarskog rada pod nazivom: „Analiza daljine odbačaja pešaka u sudaru sa vozilom u zavisnosti od oblika karoserije“ kandidata Tijane Ivanišević, dipl.ing.saobraćaja. </w:t>
      </w:r>
    </w:p>
    <w:p w:rsidR="009A7ED8" w:rsidRPr="009D63BD" w:rsidRDefault="009A7ED8" w:rsidP="009A7ED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Tekuća pitanja.</w:t>
      </w:r>
    </w:p>
    <w:p w:rsidR="009A7ED8" w:rsidRPr="009D63BD" w:rsidRDefault="009A7ED8" w:rsidP="009A7E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Razno.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Tačka 1.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Zapisnici sa 31 i 32 sjednice Vijeća usvojeni su bez primjedbi.</w:t>
      </w: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A7ED8" w:rsidRPr="009D63BD" w:rsidRDefault="009A7ED8" w:rsidP="009A7E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Tačka 2.</w:t>
      </w:r>
    </w:p>
    <w:p w:rsidR="009A7ED8" w:rsidRPr="009D63BD" w:rsidRDefault="009A7ED8" w:rsidP="009A7E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Prodekan za nastavu, prof. dr Uroš Karadžić, informisao je Vijeće da se na postdiplomske magistarske studije u studijskoj 2017/18 godini  upisalo 10 kandidata a na doktorske studije bila su prijavljena 3 kandidata a 2 kandidata su ispunjavala uslove za upis. </w:t>
      </w:r>
    </w:p>
    <w:p w:rsidR="008934A4" w:rsidRPr="009D63BD" w:rsidRDefault="008934A4" w:rsidP="009A7ED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Viijeće je donijelo Odluku o imenovanju mentora za studente upisane na postdiplomske magistarske studije u studijskoj 2017/18 godini i to:</w:t>
      </w:r>
    </w:p>
    <w:p w:rsidR="008934A4" w:rsidRPr="009D63BD" w:rsidRDefault="008934A4" w:rsidP="009D63B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34A4" w:rsidRPr="009D63BD" w:rsidRDefault="008934A4" w:rsidP="008934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Studijski program Mašinstvo 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Dragaš Mitru studentu smjera Kvalitet imenuje se me</w:t>
      </w:r>
      <w:r w:rsidRPr="009D63BD">
        <w:rPr>
          <w:rFonts w:ascii="Times New Roman" w:hAnsi="Times New Roman" w:cs="Times New Roman"/>
          <w:sz w:val="28"/>
          <w:szCs w:val="28"/>
        </w:rPr>
        <w:t>ntor prof. dr Aleksandar Vujović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Vučinić Vuku studentu smjera Energetika imenuje se mentor prof. dr Igor Vušanović</w:t>
      </w:r>
    </w:p>
    <w:p w:rsidR="008934A4" w:rsidRPr="009D63BD" w:rsidRDefault="008934A4" w:rsidP="008934A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lastRenderedPageBreak/>
        <w:t>Studijski program Drumski saobraćaj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Savićević Darku  imenuje se mentor prof. dr Radoje Vujadinović</w:t>
      </w:r>
    </w:p>
    <w:p w:rsidR="008934A4" w:rsidRPr="009D63BD" w:rsidRDefault="008934A4" w:rsidP="008934A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Studijski program Mehatronika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Tomović Aleksandru  imenuje se mentor prof. dr Igor Vušanović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Vujošević Vuku  imenuje se mentor prof. dr Radoslav Tomović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Mumović Marku  imenuje se mentor prof. dr Radoslav Tomović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Radović Andriji  se mentor prof. dr Janko Jovanović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Rašović Marku  imenuje se mentor prof. dr Radoslav Tomović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Cvekić Stevanu  imenuje se mentor prof. dr Marina Mijanović Markuš</w:t>
      </w:r>
    </w:p>
    <w:p w:rsidR="008934A4" w:rsidRPr="009D63BD" w:rsidRDefault="008934A4" w:rsidP="008934A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Đurović Vojinu  imenuje se mentor prof. dr Marina Mijanović Markuš</w:t>
      </w:r>
    </w:p>
    <w:p w:rsidR="008934A4" w:rsidRPr="009D63BD" w:rsidRDefault="008934A4" w:rsidP="008934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D5845" w:rsidRPr="009D63BD" w:rsidRDefault="007D5845" w:rsidP="007D584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Vijeće je verifikovalo sljedeće ocjene na postdiplomskim magistarskim  studijama i to:  </w:t>
      </w:r>
    </w:p>
    <w:p w:rsidR="007D5845" w:rsidRPr="009D63BD" w:rsidRDefault="007D5845" w:rsidP="007D58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5845" w:rsidRPr="009D63BD" w:rsidRDefault="007D5845" w:rsidP="007D58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Lučić Marko (dosije broj 3/16)  - Sistem motornih vozila</w:t>
      </w:r>
      <w:r w:rsidR="00EA44EB">
        <w:rPr>
          <w:rFonts w:ascii="Times New Roman" w:hAnsi="Times New Roman" w:cs="Times New Roman"/>
          <w:sz w:val="28"/>
          <w:szCs w:val="28"/>
        </w:rPr>
        <w:t xml:space="preserve"> - </w:t>
      </w:r>
      <w:r w:rsidRPr="009D63BD">
        <w:rPr>
          <w:rFonts w:ascii="Times New Roman" w:hAnsi="Times New Roman" w:cs="Times New Roman"/>
          <w:sz w:val="28"/>
          <w:szCs w:val="28"/>
        </w:rPr>
        <w:t xml:space="preserve"> ocjena A</w:t>
      </w:r>
    </w:p>
    <w:p w:rsidR="007D5845" w:rsidRPr="009D63BD" w:rsidRDefault="007D5845" w:rsidP="007D58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Lučić Marko (dosije broj 3/16) – Alternativni pogoni drumskih vozila </w:t>
      </w:r>
      <w:r w:rsidR="00EA44EB">
        <w:rPr>
          <w:rFonts w:ascii="Times New Roman" w:hAnsi="Times New Roman" w:cs="Times New Roman"/>
          <w:sz w:val="28"/>
          <w:szCs w:val="28"/>
        </w:rPr>
        <w:t xml:space="preserve">- </w:t>
      </w:r>
      <w:r w:rsidRPr="009D63BD">
        <w:rPr>
          <w:rFonts w:ascii="Times New Roman" w:hAnsi="Times New Roman" w:cs="Times New Roman"/>
          <w:sz w:val="28"/>
          <w:szCs w:val="28"/>
        </w:rPr>
        <w:t>ocjena A</w:t>
      </w:r>
    </w:p>
    <w:p w:rsidR="007D5845" w:rsidRPr="009D63BD" w:rsidRDefault="007D5845" w:rsidP="007D58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Lučić Marko (dosije broj 3/16) – Eksploatacija i održavanje motornih vozila</w:t>
      </w:r>
      <w:r w:rsidR="00EA44EB">
        <w:rPr>
          <w:rFonts w:ascii="Times New Roman" w:hAnsi="Times New Roman" w:cs="Times New Roman"/>
          <w:sz w:val="28"/>
          <w:szCs w:val="28"/>
        </w:rPr>
        <w:t xml:space="preserve"> - </w:t>
      </w:r>
      <w:r w:rsidRPr="009D63BD">
        <w:rPr>
          <w:rFonts w:ascii="Times New Roman" w:hAnsi="Times New Roman" w:cs="Times New Roman"/>
          <w:sz w:val="28"/>
          <w:szCs w:val="28"/>
        </w:rPr>
        <w:t xml:space="preserve"> ocjena A</w:t>
      </w:r>
    </w:p>
    <w:p w:rsidR="007D5845" w:rsidRPr="009D63BD" w:rsidRDefault="007D5845" w:rsidP="007D58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 xml:space="preserve">Grubiša Luka (dosije broj 1/16) – Oblikovanje mašinskih konstrukcija </w:t>
      </w:r>
      <w:r w:rsidR="00EA44EB">
        <w:rPr>
          <w:rFonts w:ascii="Times New Roman" w:hAnsi="Times New Roman" w:cs="Times New Roman"/>
          <w:sz w:val="28"/>
          <w:szCs w:val="28"/>
        </w:rPr>
        <w:t xml:space="preserve">- </w:t>
      </w:r>
      <w:r w:rsidRPr="009D63BD">
        <w:rPr>
          <w:rFonts w:ascii="Times New Roman" w:hAnsi="Times New Roman" w:cs="Times New Roman"/>
          <w:sz w:val="28"/>
          <w:szCs w:val="28"/>
        </w:rPr>
        <w:t>ocjena A</w:t>
      </w:r>
    </w:p>
    <w:p w:rsidR="007D5845" w:rsidRPr="009D63BD" w:rsidRDefault="007D5845" w:rsidP="007D58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Tačka 3.</w:t>
      </w:r>
    </w:p>
    <w:p w:rsidR="007D5845" w:rsidRPr="009D63BD" w:rsidRDefault="007D5845" w:rsidP="007D58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Vijeće Mašinskog fakul</w:t>
      </w:r>
      <w:r w:rsidRPr="009D63BD">
        <w:rPr>
          <w:rFonts w:ascii="Times New Roman" w:hAnsi="Times New Roman" w:cs="Times New Roman"/>
          <w:sz w:val="28"/>
          <w:szCs w:val="28"/>
        </w:rPr>
        <w:t xml:space="preserve">teta  je  </w:t>
      </w:r>
      <w:r w:rsidR="008556FF" w:rsidRPr="009D63BD">
        <w:rPr>
          <w:rFonts w:ascii="Times New Roman" w:hAnsi="Times New Roman" w:cs="Times New Roman"/>
          <w:sz w:val="28"/>
          <w:szCs w:val="28"/>
        </w:rPr>
        <w:t xml:space="preserve"> razmatralo </w:t>
      </w:r>
      <w:r w:rsidRPr="009D63BD">
        <w:rPr>
          <w:rFonts w:ascii="Times New Roman" w:hAnsi="Times New Roman" w:cs="Times New Roman"/>
          <w:sz w:val="28"/>
          <w:szCs w:val="28"/>
        </w:rPr>
        <w:t xml:space="preserve"> referate iz biltena broj 406 i 411 i utvrdilo je predlog</w:t>
      </w:r>
      <w:r w:rsidR="008556FF" w:rsidRPr="009D63BD">
        <w:rPr>
          <w:rFonts w:ascii="Times New Roman" w:hAnsi="Times New Roman" w:cs="Times New Roman"/>
          <w:sz w:val="28"/>
          <w:szCs w:val="28"/>
        </w:rPr>
        <w:t xml:space="preserve"> Odluke o izboru u akademska zvanja i to:</w:t>
      </w:r>
    </w:p>
    <w:p w:rsidR="008556FF" w:rsidRPr="009D63BD" w:rsidRDefault="008556FF" w:rsidP="007D58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D5845" w:rsidRPr="009D63BD" w:rsidRDefault="007D5845" w:rsidP="007D58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Prof. dr Mileta Janjić bira se u zvanje redovnog profesora za oblasti Proizvodno mašinstvo i Industrijski inženjering</w:t>
      </w:r>
    </w:p>
    <w:p w:rsidR="007D5845" w:rsidRPr="009D63BD" w:rsidRDefault="007D5845" w:rsidP="007D58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Dr Milanko Damjanović bira se u zvanje docenta za oblast Drumska vozila i saobraćaj</w:t>
      </w:r>
    </w:p>
    <w:p w:rsidR="007D5845" w:rsidRPr="009D63BD" w:rsidRDefault="007D5845" w:rsidP="007D58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Dr Sreten Simović bira se  u zvanje docenta za oblast Drumska vozila i saobraćaj</w:t>
      </w:r>
    </w:p>
    <w:p w:rsidR="007D5845" w:rsidRPr="009D63BD" w:rsidRDefault="007D5845" w:rsidP="007D58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D5845" w:rsidRDefault="007D5845" w:rsidP="007D58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Odluka stupa na snagu kada je verifikuje Senat Univerziteta Crne Gore.</w:t>
      </w:r>
    </w:p>
    <w:p w:rsidR="009D63BD" w:rsidRPr="009D63BD" w:rsidRDefault="009D63BD" w:rsidP="007D58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556FF" w:rsidRPr="009D63BD" w:rsidRDefault="008556FF" w:rsidP="007D58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Tačka 4.</w:t>
      </w:r>
    </w:p>
    <w:p w:rsidR="008556FF" w:rsidRPr="009D63BD" w:rsidRDefault="008556FF" w:rsidP="007D58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Vijeće je razmatralo Izvještaj Komisije  o pregledu i ocjeni magistarskog rada pod nazivom: „Analiza daljine odbačaja pešaka u sudaru sa vozilom u zavisnosti od oblika karoserije</w:t>
      </w:r>
      <w:r w:rsidR="00EA44EB">
        <w:rPr>
          <w:rFonts w:ascii="Times New Roman" w:hAnsi="Times New Roman" w:cs="Times New Roman"/>
          <w:sz w:val="28"/>
          <w:szCs w:val="28"/>
        </w:rPr>
        <w:t>“ kandidata Tijane Ivanišević, dipl.ing.saobraćaja.</w:t>
      </w:r>
    </w:p>
    <w:p w:rsidR="007D5845" w:rsidRPr="009D63BD" w:rsidRDefault="008556FF" w:rsidP="008556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63BD">
        <w:rPr>
          <w:rFonts w:ascii="Times New Roman" w:hAnsi="Times New Roman" w:cs="Times New Roman"/>
          <w:sz w:val="28"/>
          <w:szCs w:val="28"/>
        </w:rPr>
        <w:t>Vijeće je prihvatilo Izvještaj i formiralo Komisiju za odbranu ovog magistarskog rada u sastavu:</w:t>
      </w:r>
    </w:p>
    <w:p w:rsidR="008556FF" w:rsidRPr="009D63BD" w:rsidRDefault="008556FF" w:rsidP="008556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556FF" w:rsidRPr="008556FF" w:rsidRDefault="008556FF" w:rsidP="00855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</w:pPr>
      <w:r w:rsidRPr="008556FF"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  <w:lastRenderedPageBreak/>
        <w:t>Prof. dr Vladimir Pajković, vanredni profesor Mašinskog fakulteta u Podgorici</w:t>
      </w:r>
    </w:p>
    <w:p w:rsidR="008556FF" w:rsidRPr="008556FF" w:rsidRDefault="008556FF" w:rsidP="00855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</w:pPr>
      <w:r w:rsidRPr="008556FF"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  <w:t>Prof. dr Radoje Vujadinović, vanredni profesor Mašinskog fakulteta u Podgorici – mentor</w:t>
      </w:r>
    </w:p>
    <w:p w:rsidR="008556FF" w:rsidRPr="008556FF" w:rsidRDefault="008556FF" w:rsidP="008556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</w:pPr>
      <w:r w:rsidRPr="008556FF"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  <w:t>Prof. dr Radoslav Tomović, vanredni profesor Mašinskog fakulteta u Podgorici</w:t>
      </w:r>
    </w:p>
    <w:p w:rsidR="008556FF" w:rsidRPr="009D63BD" w:rsidRDefault="008556FF" w:rsidP="0085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l-SI"/>
        </w:rPr>
      </w:pPr>
    </w:p>
    <w:p w:rsidR="008556FF" w:rsidRPr="009D63BD" w:rsidRDefault="008556FF" w:rsidP="0085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Tačka 5.</w:t>
      </w:r>
    </w:p>
    <w:p w:rsidR="008556FF" w:rsidRPr="009D63BD" w:rsidRDefault="008556FF" w:rsidP="00855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Dekan Fakulteta, prof. dr Igor Vušanović, informisao je Vijeće da se sala broj 224, gdje se održavaju sjednice Vijeća, renovira i da će biti završena do kraja ovog mjeseca.</w:t>
      </w:r>
    </w:p>
    <w:p w:rsidR="008556FF" w:rsidRPr="009D63BD" w:rsidRDefault="008556FF" w:rsidP="00855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Dekan Fakulteta, informisao je Vijeće da će se novogodišnje druženje zaposlenih na Mašinskom  fakultetu održati u restoranu »Vuk«. Tom prilikom biće upriličena i prigodna svečanost za profesoricu Milu Kažić koja je otišla u penziju. </w:t>
      </w:r>
    </w:p>
    <w:p w:rsidR="008556FF" w:rsidRPr="009D63BD" w:rsidRDefault="008556FF" w:rsidP="00855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Dekan je upoznao Vijeće da će se 25 i 26.11.2017.godine održati Sajam Smart Tech u Delta City  gdje je Mašinski fakultet pozvan da učestvuje i održi prigodne prezentacije. </w:t>
      </w:r>
    </w:p>
    <w:p w:rsidR="008556FF" w:rsidRPr="009D63BD" w:rsidRDefault="008556FF" w:rsidP="00855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Dekan Fakulteta je informisao Vijeće da je na osnovu Tendera Mašinski fakultet dobio posao ispitivanje tečnog naftnog gasa.</w:t>
      </w:r>
    </w:p>
    <w:p w:rsidR="008556FF" w:rsidRPr="009D63BD" w:rsidRDefault="008556FF" w:rsidP="00855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Prof. dr Radoš Bulatović upoznao je Vijeće da Mašinski fakultet ima samo jedan termin u toku sedmice u Sali 106 i to subotom u 12,00 časova. Kako se povećao broj studenata u II godini  neophodno je tražiti još jedan termin kako bi mogli normalno da se odvijaju ispiti i održavanje kolokvijuma.</w:t>
      </w:r>
    </w:p>
    <w:p w:rsidR="009D63BD" w:rsidRPr="009D63BD" w:rsidRDefault="009D63BD" w:rsidP="009D63B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Poslije rasprave zaklljučeno je da se preko Rektorata u dogovoru sa Elektrotehničkim fakultetom riješi ovo pitanje.</w:t>
      </w:r>
    </w:p>
    <w:p w:rsidR="009D63BD" w:rsidRPr="009D63BD" w:rsidRDefault="009D63BD" w:rsidP="009D63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Prof. dr Radoš Bulatović pokrenuo je pitanje izdavačke djelatnosti koja je odlukom rektorata Univerziteta Crne Gore stopirana na organizacionim jedinicama. Da se sagledaju mogućnosti u dogovoru sa Rektoratom kako nastaviti ovu aktivnost, koja je u proteklom periodu na Mašinskom fakultetu uspješno realizovana preko izdavanja 40 udžbenika. </w:t>
      </w:r>
    </w:p>
    <w:p w:rsidR="009D63BD" w:rsidRPr="009D63BD" w:rsidRDefault="009D63BD" w:rsidP="009D63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Prof. dr Milorad Burić pokrenuo je inicijativu da se malo intenz</w:t>
      </w:r>
      <w:r w:rsidR="00EA44EB">
        <w:rPr>
          <w:rFonts w:ascii="Times New Roman" w:eastAsia="Times New Roman" w:hAnsi="Times New Roman" w:cs="Times New Roman"/>
          <w:sz w:val="28"/>
          <w:szCs w:val="28"/>
          <w:lang w:val="sl-SI"/>
        </w:rPr>
        <w:t>ivinije krene u podmladjivanje F</w:t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akulteta jer za pet – šest godina u penziju će otiči deset redovnih profesora.</w:t>
      </w: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sl-SI"/>
        </w:rPr>
        <w:t>Tačka 6.</w:t>
      </w:r>
      <w:bookmarkStart w:id="0" w:name="_GoBack"/>
      <w:bookmarkEnd w:id="0"/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Nije bilo rasprave.</w:t>
      </w: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U Podgorici, 10.11.2017.</w:t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>D E K A N,</w:t>
      </w: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ZAPISNIK SAČINIO,</w:t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>Prof. dr Igor Vušanović</w:t>
      </w:r>
    </w:p>
    <w:p w:rsidR="009D63BD" w:rsidRPr="009D63BD" w:rsidRDefault="009D63BD" w:rsidP="009D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D63BD">
        <w:rPr>
          <w:rFonts w:ascii="Times New Roman" w:eastAsia="Times New Roman" w:hAnsi="Times New Roman" w:cs="Times New Roman"/>
          <w:sz w:val="28"/>
          <w:szCs w:val="28"/>
          <w:lang w:val="sl-SI"/>
        </w:rPr>
        <w:t>V. Mrdak</w:t>
      </w:r>
    </w:p>
    <w:p w:rsidR="009D63BD" w:rsidRPr="009D63BD" w:rsidRDefault="009D63BD" w:rsidP="009D63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9D63BD" w:rsidRPr="009D63BD" w:rsidRDefault="009D63BD" w:rsidP="009D63B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7D5845" w:rsidRPr="009D63BD" w:rsidRDefault="007D5845" w:rsidP="007D5845">
      <w:pPr>
        <w:rPr>
          <w:rFonts w:ascii="Times New Roman" w:hAnsi="Times New Roman" w:cs="Times New Roman"/>
          <w:sz w:val="28"/>
          <w:szCs w:val="28"/>
        </w:rPr>
      </w:pPr>
    </w:p>
    <w:p w:rsidR="007D5845" w:rsidRPr="009D63BD" w:rsidRDefault="007D5845" w:rsidP="007D584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34A4" w:rsidRPr="009D63BD" w:rsidRDefault="008934A4" w:rsidP="008934A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934A4" w:rsidRPr="009D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B31"/>
    <w:multiLevelType w:val="hybridMultilevel"/>
    <w:tmpl w:val="1E2A85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7C6D"/>
    <w:multiLevelType w:val="hybridMultilevel"/>
    <w:tmpl w:val="5C906F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31B4"/>
    <w:multiLevelType w:val="hybridMultilevel"/>
    <w:tmpl w:val="C0AAEDA0"/>
    <w:lvl w:ilvl="0" w:tplc="F8CAE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F492B"/>
    <w:multiLevelType w:val="hybridMultilevel"/>
    <w:tmpl w:val="5218F13C"/>
    <w:lvl w:ilvl="0" w:tplc="1C983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B29BD"/>
    <w:multiLevelType w:val="hybridMultilevel"/>
    <w:tmpl w:val="71740FA8"/>
    <w:lvl w:ilvl="0" w:tplc="3946B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53374"/>
    <w:multiLevelType w:val="hybridMultilevel"/>
    <w:tmpl w:val="868AFD78"/>
    <w:lvl w:ilvl="0" w:tplc="6040EF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D8"/>
    <w:rsid w:val="0058244C"/>
    <w:rsid w:val="006701BC"/>
    <w:rsid w:val="007D5845"/>
    <w:rsid w:val="008556FF"/>
    <w:rsid w:val="008934A4"/>
    <w:rsid w:val="008E69A8"/>
    <w:rsid w:val="009A7ED8"/>
    <w:rsid w:val="009D63BD"/>
    <w:rsid w:val="00E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6</cp:revision>
  <cp:lastPrinted>2017-11-10T08:19:00Z</cp:lastPrinted>
  <dcterms:created xsi:type="dcterms:W3CDTF">2017-11-10T07:41:00Z</dcterms:created>
  <dcterms:modified xsi:type="dcterms:W3CDTF">2017-11-10T08:33:00Z</dcterms:modified>
</cp:coreProperties>
</file>