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8B" w:rsidRPr="00AC118B" w:rsidRDefault="00AC118B" w:rsidP="00AC118B">
      <w:pPr>
        <w:tabs>
          <w:tab w:val="left" w:pos="3030"/>
          <w:tab w:val="center" w:pos="4513"/>
        </w:tabs>
        <w:rPr>
          <w:b/>
        </w:rPr>
      </w:pPr>
      <w:r w:rsidRPr="00AC118B">
        <w:rPr>
          <w:b/>
        </w:rPr>
        <w:tab/>
      </w:r>
      <w:r w:rsidRPr="00AC118B">
        <w:rPr>
          <w:b/>
        </w:rPr>
        <w:tab/>
        <w:t>SOCIOLOGIJA</w:t>
      </w:r>
    </w:p>
    <w:p w:rsidR="001B0C2D" w:rsidRDefault="001B0C2D" w:rsidP="00AC118B">
      <w:pPr>
        <w:jc w:val="center"/>
      </w:pPr>
      <w:r>
        <w:t>STARA VERZIJA</w:t>
      </w:r>
    </w:p>
    <w:p w:rsidR="001B0C2D" w:rsidRDefault="001B0C2D">
      <w:bookmarkStart w:id="0" w:name="_GoBack"/>
      <w:bookmarkEnd w:id="0"/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1B0C2D" w:rsidRPr="00CE20F3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1B0C2D" w:rsidRPr="00CE20F3" w:rsidRDefault="001B0C2D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1B0C2D" w:rsidRPr="00CE20F3" w:rsidRDefault="001B0C2D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sz w:val="22"/>
                <w:szCs w:val="22"/>
                <w:lang w:val="sv-FI"/>
              </w:rPr>
              <w:t>Naučnoistraživački</w:t>
            </w:r>
          </w:p>
          <w:p w:rsidR="001B0C2D" w:rsidRPr="00CE20F3" w:rsidRDefault="001B0C2D" w:rsidP="0007249F">
            <w:pPr>
              <w:rPr>
                <w:lang w:val="sr-Latn-CS"/>
              </w:rPr>
            </w:pP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grada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B0C2D" w:rsidRPr="00460EB8" w:rsidRDefault="001B0C2D" w:rsidP="0007249F">
            <w:pPr>
              <w:rPr>
                <w:lang w:val="sr-Latn-CS"/>
              </w:rPr>
            </w:pPr>
            <w:proofErr w:type="spellStart"/>
            <w:r w:rsidRPr="00CE20F3">
              <w:t>Sociolo</w:t>
            </w:r>
            <w:proofErr w:type="spellEnd"/>
            <w:r w:rsidRPr="00460EB8">
              <w:rPr>
                <w:lang w:val="sr-Latn-CS"/>
              </w:rPr>
              <w:t>š</w:t>
            </w:r>
            <w:proofErr w:type="spellStart"/>
            <w:r w:rsidRPr="00CE20F3">
              <w:t>ka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istra</w:t>
            </w:r>
            <w:proofErr w:type="spellEnd"/>
            <w:r w:rsidRPr="00460EB8">
              <w:rPr>
                <w:lang w:val="sr-Latn-CS"/>
              </w:rPr>
              <w:t>ž</w:t>
            </w:r>
            <w:proofErr w:type="spellStart"/>
            <w:r w:rsidRPr="00CE20F3">
              <w:t>ivanja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religije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r w:rsidRPr="00CE20F3">
              <w:t>u</w:t>
            </w:r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savremenom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dru</w:t>
            </w:r>
            <w:proofErr w:type="spellEnd"/>
            <w:r w:rsidRPr="00460EB8">
              <w:rPr>
                <w:lang w:val="sr-Latn-CS"/>
              </w:rPr>
              <w:t>š</w:t>
            </w:r>
            <w:proofErr w:type="spellStart"/>
            <w:r w:rsidRPr="00CE20F3">
              <w:t>tvu</w:t>
            </w:r>
            <w:proofErr w:type="spellEnd"/>
            <w:r w:rsidRPr="00460EB8">
              <w:rPr>
                <w:lang w:val="sr-Latn-CS"/>
              </w:rPr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5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savremene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porodice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B0C2D" w:rsidRPr="00CE20F3" w:rsidRDefault="001B0C2D" w:rsidP="0007249F">
            <w:r w:rsidRPr="00CE20F3">
              <w:rPr>
                <w:lang w:val="sr-Latn-BA"/>
              </w:rPr>
              <w:t>Sociološka istraživanja u oblasti kulture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4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1B0C2D" w:rsidRPr="00CE20F3" w:rsidRDefault="001B0C2D" w:rsidP="0007249F">
            <w:pPr>
              <w:rPr>
                <w:lang w:val="sr-Latn-BA"/>
              </w:rPr>
            </w:pP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društvenih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promjena</w:t>
            </w:r>
            <w:proofErr w:type="spellEnd"/>
            <w:r w:rsidRPr="00CE20F3">
              <w:t xml:space="preserve"> II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5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Izborni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predmet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4</w:t>
            </w:r>
          </w:p>
        </w:tc>
      </w:tr>
      <w:tr w:rsidR="001B0C2D" w:rsidRPr="00CE20F3" w:rsidTr="0007249F">
        <w:tc>
          <w:tcPr>
            <w:tcW w:w="6629" w:type="dxa"/>
            <w:gridSpan w:val="3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</w:p>
        </w:tc>
      </w:tr>
      <w:tr w:rsidR="001B0C2D" w:rsidRPr="00CE20F3" w:rsidTr="0007249F">
        <w:tc>
          <w:tcPr>
            <w:tcW w:w="5495" w:type="dxa"/>
            <w:gridSpan w:val="2"/>
          </w:tcPr>
          <w:p w:rsidR="001B0C2D" w:rsidRPr="00CE20F3" w:rsidRDefault="001B0C2D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1B0C2D" w:rsidRPr="005374FE" w:rsidTr="0007249F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B0C2D" w:rsidRPr="00CE20F3" w:rsidRDefault="001B0C2D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1B0C2D" w:rsidRPr="00CE20F3" w:rsidRDefault="001B0C2D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II: </w:t>
            </w:r>
            <w:r w:rsidRPr="00CE20F3">
              <w:rPr>
                <w:b/>
                <w:sz w:val="22"/>
                <w:szCs w:val="22"/>
                <w:lang w:val="sv-FI"/>
              </w:rPr>
              <w:t>Obrazovni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Uvod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sociologiju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obrazovanja</w:t>
            </w:r>
            <w:proofErr w:type="spellEnd"/>
            <w:r w:rsidRPr="00CE20F3"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Opšta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pedagogija</w:t>
            </w:r>
            <w:proofErr w:type="spellEnd"/>
            <w:r w:rsidRPr="00CE20F3">
              <w:t xml:space="preserve"> – </w:t>
            </w: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vaspitanja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5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savremene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porodice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B0C2D" w:rsidRPr="00CE20F3" w:rsidRDefault="001B0C2D" w:rsidP="0007249F">
            <w:pPr>
              <w:rPr>
                <w:b/>
              </w:rPr>
            </w:pPr>
            <w:proofErr w:type="spellStart"/>
            <w:r w:rsidRPr="00CE20F3">
              <w:t>Religija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savremenom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društvu</w:t>
            </w:r>
            <w:proofErr w:type="spellEnd"/>
            <w:r w:rsidRPr="00CE20F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4</w:t>
            </w:r>
          </w:p>
        </w:tc>
      </w:tr>
      <w:tr w:rsidR="001B0C2D" w:rsidRPr="00CE20F3" w:rsidTr="0007249F">
        <w:trPr>
          <w:trHeight w:val="309"/>
        </w:trPr>
        <w:tc>
          <w:tcPr>
            <w:tcW w:w="534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rPr>
                <w:b/>
              </w:rPr>
            </w:pP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društvenih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promjena</w:t>
            </w:r>
            <w:proofErr w:type="spellEnd"/>
            <w:r w:rsidRPr="00CE20F3">
              <w:t xml:space="preserve"> II</w:t>
            </w:r>
          </w:p>
        </w:tc>
        <w:tc>
          <w:tcPr>
            <w:tcW w:w="1134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5</w:t>
            </w:r>
          </w:p>
        </w:tc>
      </w:tr>
      <w:tr w:rsidR="001B0C2D" w:rsidRPr="00CE20F3" w:rsidTr="0007249F">
        <w:tc>
          <w:tcPr>
            <w:tcW w:w="534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roofErr w:type="spellStart"/>
            <w:r w:rsidRPr="00CE20F3">
              <w:t>Izborni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predmet</w:t>
            </w:r>
            <w:proofErr w:type="spellEnd"/>
          </w:p>
        </w:tc>
        <w:tc>
          <w:tcPr>
            <w:tcW w:w="1134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  <w:tcBorders>
              <w:top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4</w:t>
            </w:r>
          </w:p>
        </w:tc>
      </w:tr>
    </w:tbl>
    <w:p w:rsidR="00577D7E" w:rsidRDefault="00577D7E"/>
    <w:p w:rsidR="001B0C2D" w:rsidRDefault="001B0C2D"/>
    <w:p w:rsidR="001B0C2D" w:rsidRDefault="001B0C2D" w:rsidP="001B0C2D">
      <w:r>
        <w:t>NOVA VERZIJA</w:t>
      </w:r>
    </w:p>
    <w:p w:rsidR="001B0C2D" w:rsidRDefault="001B0C2D" w:rsidP="001B0C2D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1B0C2D" w:rsidRPr="00CE20F3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1B0C2D" w:rsidRPr="00CE20F3" w:rsidRDefault="001B0C2D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1B0C2D" w:rsidRPr="00CE20F3" w:rsidRDefault="001B0C2D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sz w:val="22"/>
                <w:szCs w:val="22"/>
                <w:lang w:val="sv-FI"/>
              </w:rPr>
              <w:t>Naučnoistraživački</w:t>
            </w:r>
          </w:p>
          <w:p w:rsidR="001B0C2D" w:rsidRPr="00CE20F3" w:rsidRDefault="001B0C2D" w:rsidP="0007249F">
            <w:pPr>
              <w:rPr>
                <w:lang w:val="sr-Latn-CS"/>
              </w:rPr>
            </w:pP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grada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B0C2D" w:rsidRPr="00460EB8" w:rsidRDefault="001B0C2D" w:rsidP="0007249F">
            <w:pPr>
              <w:rPr>
                <w:lang w:val="sr-Latn-CS"/>
              </w:rPr>
            </w:pPr>
            <w:proofErr w:type="spellStart"/>
            <w:r w:rsidRPr="00CE20F3">
              <w:t>Sociolo</w:t>
            </w:r>
            <w:proofErr w:type="spellEnd"/>
            <w:r w:rsidRPr="00460EB8">
              <w:rPr>
                <w:lang w:val="sr-Latn-CS"/>
              </w:rPr>
              <w:t>š</w:t>
            </w:r>
            <w:proofErr w:type="spellStart"/>
            <w:r w:rsidRPr="00CE20F3">
              <w:t>ka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istra</w:t>
            </w:r>
            <w:proofErr w:type="spellEnd"/>
            <w:r w:rsidRPr="00460EB8">
              <w:rPr>
                <w:lang w:val="sr-Latn-CS"/>
              </w:rPr>
              <w:t>ž</w:t>
            </w:r>
            <w:proofErr w:type="spellStart"/>
            <w:r w:rsidRPr="00CE20F3">
              <w:t>ivanja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religije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r w:rsidRPr="00CE20F3">
              <w:t>u</w:t>
            </w:r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savremenom</w:t>
            </w:r>
            <w:proofErr w:type="spellEnd"/>
            <w:r w:rsidRPr="00460EB8">
              <w:rPr>
                <w:lang w:val="sr-Latn-CS"/>
              </w:rPr>
              <w:t xml:space="preserve"> </w:t>
            </w:r>
            <w:proofErr w:type="spellStart"/>
            <w:r w:rsidRPr="00CE20F3">
              <w:t>dru</w:t>
            </w:r>
            <w:proofErr w:type="spellEnd"/>
            <w:r w:rsidRPr="00460EB8">
              <w:rPr>
                <w:lang w:val="sr-Latn-CS"/>
              </w:rPr>
              <w:t>š</w:t>
            </w:r>
            <w:proofErr w:type="spellStart"/>
            <w:r w:rsidRPr="00CE20F3">
              <w:t>tvu</w:t>
            </w:r>
            <w:proofErr w:type="spellEnd"/>
            <w:r w:rsidRPr="00460EB8">
              <w:rPr>
                <w:lang w:val="sr-Latn-CS"/>
              </w:rPr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savremene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porodice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B0C2D" w:rsidRPr="00CE20F3" w:rsidRDefault="001B0C2D" w:rsidP="0007249F">
            <w:r w:rsidRPr="00CE20F3">
              <w:rPr>
                <w:lang w:val="sr-Latn-BA"/>
              </w:rPr>
              <w:t>Sociološka istraživanja u oblasti kulture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1B0C2D" w:rsidRPr="00CE20F3" w:rsidRDefault="001B0C2D" w:rsidP="0007249F">
            <w:pPr>
              <w:rPr>
                <w:lang w:val="sr-Latn-BA"/>
              </w:rPr>
            </w:pP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društvenih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promjena</w:t>
            </w:r>
            <w:proofErr w:type="spellEnd"/>
            <w:r w:rsidRPr="00CE20F3">
              <w:t xml:space="preserve"> II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  <w:tr w:rsidR="001B0C2D" w:rsidRPr="00CE20F3" w:rsidTr="0007249F">
        <w:tc>
          <w:tcPr>
            <w:tcW w:w="6629" w:type="dxa"/>
            <w:gridSpan w:val="3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5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</w:p>
        </w:tc>
      </w:tr>
      <w:tr w:rsidR="001B0C2D" w:rsidRPr="00CE20F3" w:rsidTr="0007249F">
        <w:tc>
          <w:tcPr>
            <w:tcW w:w="5495" w:type="dxa"/>
            <w:gridSpan w:val="2"/>
          </w:tcPr>
          <w:p w:rsidR="001B0C2D" w:rsidRPr="00CE20F3" w:rsidRDefault="001B0C2D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1B0C2D" w:rsidRPr="005374FE" w:rsidTr="0007249F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B0C2D" w:rsidRPr="00CE20F3" w:rsidRDefault="001B0C2D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1B0C2D" w:rsidRPr="00CE20F3" w:rsidRDefault="001B0C2D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II: </w:t>
            </w:r>
            <w:r w:rsidRPr="00CE20F3">
              <w:rPr>
                <w:b/>
                <w:sz w:val="22"/>
                <w:szCs w:val="22"/>
                <w:lang w:val="sv-FI"/>
              </w:rPr>
              <w:t>Obrazovni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Uvod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sociologiju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obrazovanja</w:t>
            </w:r>
            <w:proofErr w:type="spellEnd"/>
            <w:r w:rsidRPr="00CE20F3"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Opšta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pedagogija</w:t>
            </w:r>
            <w:proofErr w:type="spellEnd"/>
            <w:r w:rsidRPr="00CE20F3">
              <w:t xml:space="preserve"> – </w:t>
            </w: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vaspitanja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B0C2D" w:rsidRPr="00CE20F3" w:rsidRDefault="001B0C2D" w:rsidP="0007249F">
            <w:proofErr w:type="spellStart"/>
            <w:r w:rsidRPr="00CE20F3">
              <w:t>Sociološka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savremene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porodice</w:t>
            </w:r>
            <w:proofErr w:type="spellEnd"/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 w:rsidRPr="00CE20F3">
              <w:t>6</w:t>
            </w:r>
          </w:p>
        </w:tc>
      </w:tr>
      <w:tr w:rsidR="001B0C2D" w:rsidRPr="00CE20F3" w:rsidTr="0007249F">
        <w:tc>
          <w:tcPr>
            <w:tcW w:w="534" w:type="dxa"/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B0C2D" w:rsidRPr="00CE20F3" w:rsidRDefault="001B0C2D" w:rsidP="0007249F">
            <w:pPr>
              <w:rPr>
                <w:b/>
              </w:rPr>
            </w:pPr>
            <w:proofErr w:type="spellStart"/>
            <w:r w:rsidRPr="00CE20F3">
              <w:t>Religija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savremenom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društvu</w:t>
            </w:r>
            <w:proofErr w:type="spellEnd"/>
            <w:r w:rsidRPr="00CE20F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B0C2D" w:rsidRPr="00CE20F3" w:rsidRDefault="001B0C2D" w:rsidP="0007249F">
            <w:pPr>
              <w:jc w:val="center"/>
            </w:pPr>
            <w:r w:rsidRPr="00CE20F3">
              <w:t>1</w:t>
            </w:r>
          </w:p>
        </w:tc>
        <w:tc>
          <w:tcPr>
            <w:tcW w:w="993" w:type="dxa"/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  <w:tr w:rsidR="001B0C2D" w:rsidRPr="00CE20F3" w:rsidTr="0007249F">
        <w:trPr>
          <w:trHeight w:val="309"/>
        </w:trPr>
        <w:tc>
          <w:tcPr>
            <w:tcW w:w="534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rPr>
                <w:b/>
              </w:rPr>
            </w:pPr>
            <w:proofErr w:type="spellStart"/>
            <w:r w:rsidRPr="00CE20F3">
              <w:t>Teorija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društvenih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promjena</w:t>
            </w:r>
            <w:proofErr w:type="spellEnd"/>
            <w:r w:rsidRPr="00CE20F3">
              <w:t xml:space="preserve"> II</w:t>
            </w:r>
          </w:p>
        </w:tc>
        <w:tc>
          <w:tcPr>
            <w:tcW w:w="1134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 w:rsidRPr="00CE20F3">
              <w:t>-</w:t>
            </w:r>
          </w:p>
        </w:tc>
        <w:tc>
          <w:tcPr>
            <w:tcW w:w="993" w:type="dxa"/>
            <w:tcBorders>
              <w:bottom w:val="threeDEngrave" w:sz="24" w:space="0" w:color="auto"/>
            </w:tcBorders>
          </w:tcPr>
          <w:p w:rsidR="001B0C2D" w:rsidRPr="00CE20F3" w:rsidRDefault="001B0C2D" w:rsidP="0007249F">
            <w:pPr>
              <w:jc w:val="center"/>
            </w:pPr>
            <w:r>
              <w:t>6</w:t>
            </w:r>
          </w:p>
        </w:tc>
      </w:tr>
    </w:tbl>
    <w:p w:rsidR="001B0C2D" w:rsidRDefault="001B0C2D" w:rsidP="001B0C2D"/>
    <w:p w:rsidR="001B0C2D" w:rsidRDefault="001B0C2D"/>
    <w:sectPr w:rsidR="001B0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D"/>
    <w:rsid w:val="001B0C2D"/>
    <w:rsid w:val="00577D7E"/>
    <w:rsid w:val="00A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1E4E-FFEE-4009-BD7A-BD77B38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C2D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C2D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2019-05-28T10:30:00Z</dcterms:created>
  <dcterms:modified xsi:type="dcterms:W3CDTF">2019-05-28T11:20:00Z</dcterms:modified>
</cp:coreProperties>
</file>