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1361DB">
        <w:rPr>
          <w:rFonts w:ascii="Times New Roman Bold" w:hAnsi="Times New Roman Bold"/>
          <w:b/>
          <w:caps/>
          <w:sz w:val="32"/>
          <w:szCs w:val="32"/>
        </w:rPr>
        <w:t>GORAN ĐUKIĆ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1361DB">
        <w:rPr>
          <w:b/>
          <w:sz w:val="32"/>
          <w:szCs w:val="32"/>
          <w:lang w:val="sl-SI"/>
        </w:rPr>
        <w:t>27</w:t>
      </w:r>
      <w:r w:rsidR="009326A2">
        <w:rPr>
          <w:b/>
          <w:sz w:val="32"/>
          <w:szCs w:val="32"/>
          <w:lang w:val="sl-SI"/>
        </w:rPr>
        <w:t>/</w:t>
      </w:r>
      <w:r w:rsidR="000A3C39">
        <w:rPr>
          <w:b/>
          <w:sz w:val="32"/>
          <w:szCs w:val="32"/>
          <w:lang w:val="sl-SI"/>
        </w:rPr>
        <w:t>1</w:t>
      </w:r>
      <w:r w:rsidR="001361DB">
        <w:rPr>
          <w:b/>
          <w:sz w:val="32"/>
          <w:szCs w:val="32"/>
          <w:lang w:val="sl-SI"/>
        </w:rPr>
        <w:t>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DB75EC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1361DB">
        <w:rPr>
          <w:b/>
          <w:bCs/>
          <w:sz w:val="32"/>
          <w:szCs w:val="32"/>
        </w:rPr>
        <w:t>UTICAJ JAVNIH NABAVKI NA EFIKASNOST JAVNOG SEKTORA U CRNOJ GORI U PERIODU OD 2006. DO 2019.GODINE NA PRIMJERU KLINIČKOG CENTRA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DB75EC">
        <w:rPr>
          <w:b/>
          <w:sz w:val="28"/>
          <w:szCs w:val="28"/>
          <w:lang w:val="sl-SI"/>
        </w:rPr>
        <w:t>Milivoje Radović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1361DB">
        <w:rPr>
          <w:rFonts w:ascii="Times New Roman" w:hAnsi="Times New Roman"/>
          <w:sz w:val="28"/>
          <w:szCs w:val="28"/>
          <w:lang w:val="sl-SI"/>
        </w:rPr>
        <w:t>25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3A6994">
        <w:rPr>
          <w:rFonts w:ascii="Times New Roman" w:hAnsi="Times New Roman"/>
          <w:sz w:val="28"/>
          <w:szCs w:val="28"/>
          <w:lang w:val="sl-SI"/>
        </w:rPr>
        <w:t>01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3A6994">
        <w:rPr>
          <w:rFonts w:ascii="Times New Roman" w:hAnsi="Times New Roman"/>
          <w:sz w:val="28"/>
          <w:szCs w:val="28"/>
          <w:lang w:val="sl-SI"/>
        </w:rPr>
        <w:t>2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2022-01-24T13:15:00Z</cp:lastPrinted>
  <dcterms:created xsi:type="dcterms:W3CDTF">2022-01-24T13:16:00Z</dcterms:created>
  <dcterms:modified xsi:type="dcterms:W3CDTF">2022-01-24T13:16:00Z</dcterms:modified>
</cp:coreProperties>
</file>