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A3C39">
        <w:rPr>
          <w:rFonts w:ascii="Times New Roman Bold" w:hAnsi="Times New Roman Bold"/>
          <w:b/>
          <w:caps/>
          <w:sz w:val="32"/>
          <w:szCs w:val="32"/>
        </w:rPr>
        <w:t>JELENA IVANOVIĆ</w:t>
      </w:r>
      <w:bookmarkStart w:id="0" w:name="_GoBack"/>
      <w:bookmarkEnd w:id="0"/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A3C39">
        <w:rPr>
          <w:b/>
          <w:sz w:val="32"/>
          <w:szCs w:val="32"/>
          <w:lang w:val="sl-SI"/>
        </w:rPr>
        <w:t>95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E1A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0A3C39">
        <w:rPr>
          <w:b/>
          <w:bCs/>
          <w:sz w:val="32"/>
          <w:szCs w:val="32"/>
        </w:rPr>
        <w:t>FINANSIRANJE PREDUZEĆA U CRNOJ GORI EMISIJOM DUGOROČNIH OBVEZNICA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A3C39">
        <w:rPr>
          <w:b/>
          <w:sz w:val="28"/>
          <w:szCs w:val="28"/>
          <w:lang w:val="sl-SI"/>
        </w:rPr>
        <w:t>Milan Lakićević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A3C39">
        <w:rPr>
          <w:rFonts w:ascii="Times New Roman" w:hAnsi="Times New Roman"/>
          <w:sz w:val="28"/>
          <w:szCs w:val="28"/>
          <w:lang w:val="sl-SI"/>
        </w:rPr>
        <w:t>1</w:t>
      </w:r>
      <w:r w:rsidR="00DA6816">
        <w:rPr>
          <w:rFonts w:ascii="Times New Roman" w:hAnsi="Times New Roman"/>
          <w:sz w:val="28"/>
          <w:szCs w:val="28"/>
          <w:lang w:val="sl-SI"/>
        </w:rPr>
        <w:t>7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2021-05-14T12:41:00Z</cp:lastPrinted>
  <dcterms:created xsi:type="dcterms:W3CDTF">2021-05-14T12:43:00Z</dcterms:created>
  <dcterms:modified xsi:type="dcterms:W3CDTF">2021-05-14T12:43:00Z</dcterms:modified>
</cp:coreProperties>
</file>