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868E1">
        <w:rPr>
          <w:rFonts w:ascii="Times New Roman Bold" w:hAnsi="Times New Roman Bold"/>
          <w:b/>
          <w:caps/>
          <w:sz w:val="32"/>
          <w:szCs w:val="32"/>
        </w:rPr>
        <w:t>ALEKSA ČELEBIĆ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868E1">
        <w:rPr>
          <w:b/>
          <w:sz w:val="32"/>
          <w:szCs w:val="32"/>
          <w:lang w:val="sl-SI"/>
        </w:rPr>
        <w:t>63</w:t>
      </w:r>
      <w:r w:rsidR="009326A2">
        <w:rPr>
          <w:b/>
          <w:sz w:val="32"/>
          <w:szCs w:val="32"/>
          <w:lang w:val="sl-SI"/>
        </w:rPr>
        <w:t>/</w:t>
      </w:r>
      <w:r w:rsidR="002868E1">
        <w:rPr>
          <w:b/>
          <w:sz w:val="32"/>
          <w:szCs w:val="32"/>
          <w:lang w:val="sl-SI"/>
        </w:rPr>
        <w:t>0</w:t>
      </w:r>
      <w:r w:rsidR="00182CCF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82CCF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868E1">
        <w:rPr>
          <w:b/>
          <w:bCs/>
          <w:sz w:val="32"/>
          <w:szCs w:val="32"/>
        </w:rPr>
        <w:t>PROCJENA POTREBA ZA LJUDSKIM RESURSIMA NA UNAPREĐENJE EFIKASNOSTI POSLOVANJA PREDUZEĆA SA OSVRTOM NA POŠTU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868E1">
        <w:rPr>
          <w:b/>
          <w:sz w:val="28"/>
          <w:szCs w:val="28"/>
          <w:lang w:val="sl-SI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868E1">
        <w:rPr>
          <w:rFonts w:ascii="Times New Roman" w:hAnsi="Times New Roman"/>
          <w:sz w:val="28"/>
          <w:szCs w:val="28"/>
          <w:lang w:val="sl-SI"/>
        </w:rPr>
        <w:t>16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2021-07-16T08:13:00Z</cp:lastPrinted>
  <dcterms:created xsi:type="dcterms:W3CDTF">2021-07-16T08:13:00Z</dcterms:created>
  <dcterms:modified xsi:type="dcterms:W3CDTF">2021-07-16T08:13:00Z</dcterms:modified>
</cp:coreProperties>
</file>