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86" w:rsidRPr="00CE20F3" w:rsidRDefault="00504386" w:rsidP="00504386">
      <w:pPr>
        <w:rPr>
          <w:u w:val="single"/>
          <w:lang w:val="sr-Latn-CS"/>
        </w:rPr>
      </w:pPr>
      <w:bookmarkStart w:id="0" w:name="_GoBack"/>
      <w:bookmarkEnd w:id="0"/>
      <w:r w:rsidRPr="00CE20F3">
        <w:rPr>
          <w:u w:val="single"/>
          <w:lang w:val="sr-Latn-CS"/>
        </w:rPr>
        <w:t>DOKTORSKE STUDIJE – STUDIJSKI PROGRAM PEDAGOGIJA</w:t>
      </w:r>
    </w:p>
    <w:p w:rsidR="00504386" w:rsidRPr="00CE20F3" w:rsidRDefault="00504386" w:rsidP="00504386">
      <w:pPr>
        <w:rPr>
          <w:u w:val="single"/>
          <w:lang w:val="sr-Latn-C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4649"/>
        <w:gridCol w:w="1134"/>
        <w:gridCol w:w="709"/>
        <w:gridCol w:w="567"/>
        <w:gridCol w:w="708"/>
        <w:gridCol w:w="993"/>
      </w:tblGrid>
      <w:tr w:rsidR="00504386" w:rsidRPr="00CE20F3" w:rsidTr="008D2C8D">
        <w:trPr>
          <w:trHeight w:val="353"/>
        </w:trPr>
        <w:tc>
          <w:tcPr>
            <w:tcW w:w="846" w:type="dxa"/>
            <w:vMerge w:val="restart"/>
            <w:vAlign w:val="center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649" w:type="dxa"/>
            <w:vMerge w:val="restart"/>
            <w:vAlign w:val="center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504386" w:rsidRPr="00CE20F3" w:rsidTr="008D2C8D">
        <w:trPr>
          <w:trHeight w:val="190"/>
        </w:trPr>
        <w:tc>
          <w:tcPr>
            <w:tcW w:w="846" w:type="dxa"/>
            <w:vMerge/>
            <w:vAlign w:val="center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4649" w:type="dxa"/>
            <w:vMerge/>
            <w:vAlign w:val="center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</w:tr>
      <w:tr w:rsidR="00504386" w:rsidRPr="00CE20F3" w:rsidTr="008D2C8D">
        <w:trPr>
          <w:trHeight w:val="329"/>
        </w:trPr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504386" w:rsidRPr="00CE20F3" w:rsidRDefault="00504386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504386" w:rsidRPr="00CE20F3" w:rsidTr="008D2C8D">
        <w:tc>
          <w:tcPr>
            <w:tcW w:w="846" w:type="dxa"/>
          </w:tcPr>
          <w:p w:rsidR="00504386" w:rsidRPr="00CE20F3" w:rsidRDefault="00504386" w:rsidP="008D2C8D">
            <w:pPr>
              <w:pStyle w:val="ListParagraph"/>
              <w:numPr>
                <w:ilvl w:val="0"/>
                <w:numId w:val="13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386" w:rsidRPr="00CE20F3" w:rsidRDefault="00504386" w:rsidP="008D2C8D">
            <w:r w:rsidRPr="00CE20F3">
              <w:t>Savremene tendencije u pedagogiji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386" w:rsidRPr="00CE20F3" w:rsidRDefault="00504386" w:rsidP="008D2C8D"/>
        </w:tc>
        <w:tc>
          <w:tcPr>
            <w:tcW w:w="993" w:type="dxa"/>
          </w:tcPr>
          <w:p w:rsidR="00504386" w:rsidRPr="00CE20F3" w:rsidRDefault="00504386" w:rsidP="008D2C8D">
            <w:pPr>
              <w:jc w:val="center"/>
            </w:pPr>
            <w:r w:rsidRPr="00CE20F3">
              <w:t>8</w:t>
            </w:r>
          </w:p>
        </w:tc>
      </w:tr>
      <w:tr w:rsidR="00504386" w:rsidRPr="00CE20F3" w:rsidTr="008D2C8D">
        <w:tc>
          <w:tcPr>
            <w:tcW w:w="846" w:type="dxa"/>
          </w:tcPr>
          <w:p w:rsidR="00504386" w:rsidRPr="00CE20F3" w:rsidRDefault="00504386" w:rsidP="008D2C8D">
            <w:pPr>
              <w:pStyle w:val="ListParagraph"/>
              <w:numPr>
                <w:ilvl w:val="0"/>
                <w:numId w:val="13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386" w:rsidRPr="00CE20F3" w:rsidRDefault="00504386" w:rsidP="008D2C8D">
            <w:r w:rsidRPr="00CE20F3">
              <w:t>Teorije  i  modeli  obrazovanja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386" w:rsidRPr="00CE20F3" w:rsidRDefault="00504386" w:rsidP="008D2C8D"/>
        </w:tc>
        <w:tc>
          <w:tcPr>
            <w:tcW w:w="993" w:type="dxa"/>
          </w:tcPr>
          <w:p w:rsidR="00504386" w:rsidRPr="00CE20F3" w:rsidRDefault="00504386" w:rsidP="008D2C8D">
            <w:pPr>
              <w:jc w:val="center"/>
            </w:pPr>
            <w:r w:rsidRPr="00CE20F3">
              <w:t>8</w:t>
            </w:r>
          </w:p>
        </w:tc>
      </w:tr>
      <w:tr w:rsidR="00504386" w:rsidRPr="00CE20F3" w:rsidTr="008D2C8D">
        <w:tc>
          <w:tcPr>
            <w:tcW w:w="846" w:type="dxa"/>
          </w:tcPr>
          <w:p w:rsidR="00504386" w:rsidRPr="00CE20F3" w:rsidRDefault="00504386" w:rsidP="008D2C8D">
            <w:pPr>
              <w:pStyle w:val="ListParagraph"/>
              <w:numPr>
                <w:ilvl w:val="0"/>
                <w:numId w:val="13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386" w:rsidRPr="00CE20F3" w:rsidRDefault="00504386" w:rsidP="008D2C8D">
            <w:pPr>
              <w:rPr>
                <w:lang w:val="pl-PL"/>
              </w:rPr>
            </w:pPr>
            <w:r w:rsidRPr="00CE20F3">
              <w:rPr>
                <w:lang w:val="pl-PL"/>
              </w:rPr>
              <w:t>Komparativna proučavanja obrazovnih politika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  <w:rPr>
                <w:lang w:val="es-ES"/>
              </w:rPr>
            </w:pPr>
            <w:r w:rsidRPr="00CE20F3">
              <w:rPr>
                <w:lang w:val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  <w:rPr>
                <w:lang w:val="es-ES"/>
              </w:rPr>
            </w:pPr>
            <w:r w:rsidRPr="00CE20F3">
              <w:rPr>
                <w:lang w:val="es-E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386" w:rsidRPr="00CE20F3" w:rsidRDefault="00504386" w:rsidP="008D2C8D"/>
        </w:tc>
        <w:tc>
          <w:tcPr>
            <w:tcW w:w="993" w:type="dxa"/>
          </w:tcPr>
          <w:p w:rsidR="00504386" w:rsidRPr="00CE20F3" w:rsidRDefault="00504386" w:rsidP="008D2C8D">
            <w:pPr>
              <w:jc w:val="center"/>
            </w:pPr>
            <w:r w:rsidRPr="00CE20F3">
              <w:t>8</w:t>
            </w:r>
          </w:p>
        </w:tc>
      </w:tr>
      <w:tr w:rsidR="00504386" w:rsidRPr="00CE20F3" w:rsidTr="008D2C8D">
        <w:tc>
          <w:tcPr>
            <w:tcW w:w="846" w:type="dxa"/>
          </w:tcPr>
          <w:p w:rsidR="00504386" w:rsidRPr="00CE20F3" w:rsidRDefault="00504386" w:rsidP="008D2C8D">
            <w:pPr>
              <w:pStyle w:val="ListParagraph"/>
              <w:numPr>
                <w:ilvl w:val="0"/>
                <w:numId w:val="13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4386" w:rsidRPr="00CE20F3" w:rsidRDefault="00504386" w:rsidP="008D2C8D">
            <w:r w:rsidRPr="00CE20F3">
              <w:t>Ekonomika obrazovanja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386" w:rsidRPr="00CE20F3" w:rsidRDefault="00504386" w:rsidP="008D2C8D"/>
        </w:tc>
        <w:tc>
          <w:tcPr>
            <w:tcW w:w="993" w:type="dxa"/>
          </w:tcPr>
          <w:p w:rsidR="00504386" w:rsidRPr="00CE20F3" w:rsidRDefault="00504386" w:rsidP="008D2C8D">
            <w:pPr>
              <w:jc w:val="center"/>
            </w:pPr>
            <w:r w:rsidRPr="00CE20F3">
              <w:t>6</w:t>
            </w:r>
          </w:p>
        </w:tc>
      </w:tr>
      <w:tr w:rsidR="00504386" w:rsidRPr="00CE20F3" w:rsidTr="008D2C8D">
        <w:tc>
          <w:tcPr>
            <w:tcW w:w="846" w:type="dxa"/>
          </w:tcPr>
          <w:p w:rsidR="00504386" w:rsidRPr="00CE20F3" w:rsidRDefault="00504386" w:rsidP="008D2C8D">
            <w:pPr>
              <w:pStyle w:val="ListParagraph"/>
              <w:numPr>
                <w:ilvl w:val="0"/>
                <w:numId w:val="13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504386" w:rsidRPr="00CE20F3" w:rsidRDefault="00504386" w:rsidP="008D2C8D">
            <w:r w:rsidRPr="00CE20F3">
              <w:t>Obrazovni kurikulum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386" w:rsidRPr="00CE20F3" w:rsidRDefault="00504386" w:rsidP="008D2C8D"/>
        </w:tc>
        <w:tc>
          <w:tcPr>
            <w:tcW w:w="993" w:type="dxa"/>
          </w:tcPr>
          <w:p w:rsidR="00504386" w:rsidRPr="00CE20F3" w:rsidRDefault="00504386" w:rsidP="008D2C8D">
            <w:pPr>
              <w:jc w:val="center"/>
            </w:pPr>
            <w:r w:rsidRPr="00CE20F3">
              <w:t>6</w:t>
            </w:r>
          </w:p>
        </w:tc>
      </w:tr>
      <w:tr w:rsidR="00504386" w:rsidRPr="00CE20F3" w:rsidTr="008D2C8D">
        <w:tc>
          <w:tcPr>
            <w:tcW w:w="846" w:type="dxa"/>
          </w:tcPr>
          <w:p w:rsidR="00504386" w:rsidRPr="00CE20F3" w:rsidRDefault="00504386" w:rsidP="008D2C8D">
            <w:pPr>
              <w:pStyle w:val="ListParagraph"/>
              <w:numPr>
                <w:ilvl w:val="0"/>
                <w:numId w:val="13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504386" w:rsidRPr="00CE20F3" w:rsidRDefault="00504386" w:rsidP="008D2C8D">
            <w:pPr>
              <w:rPr>
                <w:lang w:val="sv-FI"/>
              </w:rPr>
            </w:pPr>
            <w:r w:rsidRPr="00CE20F3">
              <w:rPr>
                <w:lang w:val="sv-FI"/>
              </w:rPr>
              <w:t xml:space="preserve">Istraživački rad u funkciji izrade doktorske disertacije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386" w:rsidRPr="00CE20F3" w:rsidRDefault="00504386" w:rsidP="008D2C8D"/>
        </w:tc>
        <w:tc>
          <w:tcPr>
            <w:tcW w:w="993" w:type="dxa"/>
          </w:tcPr>
          <w:p w:rsidR="00504386" w:rsidRPr="00CE20F3" w:rsidRDefault="00504386" w:rsidP="008D2C8D">
            <w:pPr>
              <w:jc w:val="center"/>
            </w:pPr>
            <w:r w:rsidRPr="00CE20F3">
              <w:t>24</w:t>
            </w:r>
          </w:p>
        </w:tc>
      </w:tr>
      <w:tr w:rsidR="00504386" w:rsidRPr="00CE20F3" w:rsidTr="008D2C8D">
        <w:tc>
          <w:tcPr>
            <w:tcW w:w="6629" w:type="dxa"/>
            <w:gridSpan w:val="3"/>
          </w:tcPr>
          <w:p w:rsidR="00504386" w:rsidRPr="00CE20F3" w:rsidRDefault="00504386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15</w:t>
            </w:r>
          </w:p>
        </w:tc>
        <w:tc>
          <w:tcPr>
            <w:tcW w:w="567" w:type="dxa"/>
            <w:tcBorders>
              <w:right w:val="single" w:sz="2" w:space="0" w:color="000000" w:themeColor="text1"/>
            </w:tcBorders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</w:tr>
      <w:tr w:rsidR="00504386" w:rsidRPr="00CE20F3" w:rsidTr="008D2C8D">
        <w:tc>
          <w:tcPr>
            <w:tcW w:w="6629" w:type="dxa"/>
            <w:gridSpan w:val="3"/>
          </w:tcPr>
          <w:p w:rsidR="00504386" w:rsidRPr="00CE20F3" w:rsidRDefault="00504386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right w:val="single" w:sz="2" w:space="0" w:color="000000" w:themeColor="text1"/>
            </w:tcBorders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60</w:t>
            </w:r>
          </w:p>
        </w:tc>
      </w:tr>
      <w:tr w:rsidR="00504386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504386" w:rsidRPr="00CE20F3" w:rsidRDefault="00504386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504386" w:rsidRPr="00CE20F3" w:rsidTr="008D2C8D">
        <w:tc>
          <w:tcPr>
            <w:tcW w:w="846" w:type="dxa"/>
          </w:tcPr>
          <w:p w:rsidR="00504386" w:rsidRPr="00CE20F3" w:rsidRDefault="00504386" w:rsidP="008D2C8D">
            <w:pPr>
              <w:pStyle w:val="ListParagraph"/>
              <w:numPr>
                <w:ilvl w:val="0"/>
                <w:numId w:val="14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rPr>
                <w:lang w:val="sv-FI"/>
              </w:rPr>
            </w:pPr>
            <w:r w:rsidRPr="00CE20F3">
              <w:rPr>
                <w:lang w:val="sv-FI"/>
              </w:rPr>
              <w:t>Istraživački rad u funkciji izrade doktorske disertacije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</w:p>
        </w:tc>
        <w:tc>
          <w:tcPr>
            <w:tcW w:w="708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rPr>
                <w:lang w:val="sv-FI"/>
              </w:rPr>
              <w:t>30</w:t>
            </w:r>
          </w:p>
        </w:tc>
      </w:tr>
      <w:tr w:rsidR="00504386" w:rsidRPr="00CE20F3" w:rsidTr="008D2C8D">
        <w:tc>
          <w:tcPr>
            <w:tcW w:w="846" w:type="dxa"/>
          </w:tcPr>
          <w:p w:rsidR="00504386" w:rsidRPr="00CE20F3" w:rsidRDefault="00504386" w:rsidP="008D2C8D">
            <w:pPr>
              <w:pStyle w:val="ListParagraph"/>
              <w:numPr>
                <w:ilvl w:val="0"/>
                <w:numId w:val="14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rPr>
                <w:lang w:val="sv-FI"/>
              </w:rPr>
            </w:pPr>
            <w:r w:rsidRPr="00CE20F3">
              <w:rPr>
                <w:lang w:val="sv-FI"/>
              </w:rPr>
              <w:t>Istraživački rad u funkciji izrade doktorske disertacije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</w:p>
        </w:tc>
        <w:tc>
          <w:tcPr>
            <w:tcW w:w="708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rPr>
                <w:lang w:val="sv-FI"/>
              </w:rPr>
              <w:t>30</w:t>
            </w:r>
          </w:p>
        </w:tc>
      </w:tr>
      <w:tr w:rsidR="00504386" w:rsidRPr="00CE20F3" w:rsidTr="008D2C8D">
        <w:tc>
          <w:tcPr>
            <w:tcW w:w="6629" w:type="dxa"/>
            <w:gridSpan w:val="3"/>
          </w:tcPr>
          <w:p w:rsidR="00504386" w:rsidRPr="00CE20F3" w:rsidRDefault="00504386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504386" w:rsidRPr="00CE20F3" w:rsidRDefault="00504386" w:rsidP="008D2C8D">
            <w:pPr>
              <w:jc w:val="center"/>
              <w:rPr>
                <w:b/>
                <w:lang w:val="sr-Latn-CS"/>
              </w:rPr>
            </w:pPr>
          </w:p>
        </w:tc>
      </w:tr>
      <w:tr w:rsidR="00504386" w:rsidRPr="00CE20F3" w:rsidTr="008D2C8D">
        <w:tc>
          <w:tcPr>
            <w:tcW w:w="6629" w:type="dxa"/>
            <w:gridSpan w:val="3"/>
          </w:tcPr>
          <w:p w:rsidR="00504386" w:rsidRPr="00CE20F3" w:rsidRDefault="00504386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60</w:t>
            </w:r>
          </w:p>
        </w:tc>
      </w:tr>
      <w:tr w:rsidR="00504386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504386" w:rsidRPr="00CE20F3" w:rsidRDefault="00504386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504386" w:rsidRPr="00CE20F3" w:rsidTr="008D2C8D">
        <w:tc>
          <w:tcPr>
            <w:tcW w:w="846" w:type="dxa"/>
          </w:tcPr>
          <w:p w:rsidR="00504386" w:rsidRPr="00CE20F3" w:rsidRDefault="00504386" w:rsidP="008D2C8D">
            <w:pPr>
              <w:pStyle w:val="ListParagraph"/>
              <w:numPr>
                <w:ilvl w:val="0"/>
                <w:numId w:val="15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rPr>
                <w:lang w:val="sv-FI"/>
              </w:rPr>
            </w:pPr>
            <w:r w:rsidRPr="00CE20F3">
              <w:rPr>
                <w:lang w:val="sv-FI"/>
              </w:rPr>
              <w:t>Istraživački rad u funkciji izrade doktorske disertacije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</w:p>
        </w:tc>
        <w:tc>
          <w:tcPr>
            <w:tcW w:w="708" w:type="dxa"/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rPr>
                <w:lang w:val="sv-FI"/>
              </w:rPr>
              <w:t>30</w:t>
            </w:r>
          </w:p>
        </w:tc>
      </w:tr>
      <w:tr w:rsidR="00504386" w:rsidRPr="00CE20F3" w:rsidTr="008D2C8D">
        <w:tc>
          <w:tcPr>
            <w:tcW w:w="846" w:type="dxa"/>
          </w:tcPr>
          <w:p w:rsidR="00504386" w:rsidRPr="00CE20F3" w:rsidRDefault="00504386" w:rsidP="008D2C8D">
            <w:pPr>
              <w:pStyle w:val="ListParagraph"/>
              <w:numPr>
                <w:ilvl w:val="0"/>
                <w:numId w:val="15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rPr>
                <w:lang w:val="sv-FI"/>
              </w:rPr>
            </w:pPr>
            <w:r w:rsidRPr="00CE20F3">
              <w:rPr>
                <w:lang w:val="sv-FI"/>
              </w:rPr>
              <w:t>Istraživački rad u funkciji izrade doktorske disertacije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</w:pPr>
          </w:p>
        </w:tc>
        <w:tc>
          <w:tcPr>
            <w:tcW w:w="708" w:type="dxa"/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386" w:rsidRPr="00CE20F3" w:rsidRDefault="00504386" w:rsidP="008D2C8D">
            <w:pPr>
              <w:jc w:val="center"/>
            </w:pPr>
            <w:r w:rsidRPr="00CE20F3">
              <w:rPr>
                <w:lang w:val="sv-FI"/>
              </w:rPr>
              <w:t>30</w:t>
            </w:r>
          </w:p>
        </w:tc>
      </w:tr>
      <w:tr w:rsidR="00504386" w:rsidRPr="00CE20F3" w:rsidTr="008D2C8D">
        <w:tc>
          <w:tcPr>
            <w:tcW w:w="6629" w:type="dxa"/>
            <w:gridSpan w:val="3"/>
          </w:tcPr>
          <w:p w:rsidR="00504386" w:rsidRPr="00CE20F3" w:rsidRDefault="00504386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Ukupno časova aktivne nastave  </w:t>
            </w:r>
          </w:p>
        </w:tc>
        <w:tc>
          <w:tcPr>
            <w:tcW w:w="709" w:type="dxa"/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</w:tr>
      <w:tr w:rsidR="00504386" w:rsidRPr="00CE20F3" w:rsidTr="008D2C8D">
        <w:tc>
          <w:tcPr>
            <w:tcW w:w="6629" w:type="dxa"/>
            <w:gridSpan w:val="3"/>
          </w:tcPr>
          <w:p w:rsidR="00504386" w:rsidRPr="00CE20F3" w:rsidRDefault="00504386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Ukupno ECTS kredita </w:t>
            </w:r>
          </w:p>
        </w:tc>
        <w:tc>
          <w:tcPr>
            <w:tcW w:w="709" w:type="dxa"/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504386" w:rsidRPr="00CE20F3" w:rsidRDefault="00504386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504386" w:rsidRPr="00CE20F3" w:rsidRDefault="00504386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60</w:t>
            </w:r>
          </w:p>
        </w:tc>
      </w:tr>
    </w:tbl>
    <w:p w:rsidR="00504386" w:rsidRPr="00CE20F3" w:rsidRDefault="00504386" w:rsidP="00504386">
      <w:pPr>
        <w:rPr>
          <w:u w:val="single"/>
          <w:lang w:val="sr-Latn-CS"/>
        </w:rPr>
      </w:pPr>
    </w:p>
    <w:p w:rsidR="00504386" w:rsidRPr="00CE20F3" w:rsidRDefault="00504386" w:rsidP="00504386">
      <w:pPr>
        <w:rPr>
          <w:u w:val="single"/>
          <w:lang w:val="sr-Latn-CS"/>
        </w:rPr>
      </w:pPr>
    </w:p>
    <w:p w:rsidR="00504386" w:rsidRPr="00CE20F3" w:rsidRDefault="00504386" w:rsidP="00504386">
      <w:pPr>
        <w:rPr>
          <w:u w:val="single"/>
          <w:lang w:val="sr-Latn-CS"/>
        </w:rPr>
      </w:pPr>
    </w:p>
    <w:p w:rsidR="00504386" w:rsidRDefault="00504386" w:rsidP="00504386">
      <w:pPr>
        <w:spacing w:after="200" w:line="276" w:lineRule="auto"/>
        <w:rPr>
          <w:b/>
          <w:lang w:val="sr-Latn-CS"/>
        </w:rPr>
      </w:pPr>
      <w:r>
        <w:rPr>
          <w:b/>
          <w:lang w:val="sr-Latn-CS"/>
        </w:rPr>
        <w:br w:type="page"/>
      </w:r>
    </w:p>
    <w:p w:rsidR="00504386" w:rsidRPr="00CE20F3" w:rsidRDefault="00504386" w:rsidP="00504386">
      <w:pPr>
        <w:pStyle w:val="ListParagraph"/>
        <w:rPr>
          <w:b/>
          <w:lang w:val="sr-Latn-CS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994"/>
        <w:gridCol w:w="1270"/>
        <w:gridCol w:w="2259"/>
        <w:gridCol w:w="1848"/>
      </w:tblGrid>
      <w:tr w:rsidR="00504386" w:rsidRPr="00CE20F3" w:rsidTr="008D2C8D">
        <w:trPr>
          <w:gridBefore w:val="1"/>
          <w:wBefore w:w="1186" w:type="pct"/>
          <w:trHeight w:val="284"/>
        </w:trPr>
        <w:tc>
          <w:tcPr>
            <w:tcW w:w="1032" w:type="pct"/>
            <w:tcBorders>
              <w:top w:val="single" w:sz="4" w:space="0" w:color="auto"/>
              <w:left w:val="thinThickSmallGap" w:sz="12" w:space="0" w:color="FF6600"/>
              <w:bottom w:val="single" w:sz="4" w:space="0" w:color="auto"/>
              <w:right w:val="nil"/>
            </w:tcBorders>
            <w:vAlign w:val="center"/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7757C" wp14:editId="2802CCF9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1270" t="381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4386" w:rsidRDefault="00504386" w:rsidP="00504386">
                                  <w:pPr>
                                    <w:pStyle w:val="Heading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9.35pt;margin-top:-.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AiswIAALg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" filled="f" stroked="f">
                      <v:textbox>
                        <w:txbxContent>
                          <w:p w:rsidR="00504386" w:rsidRDefault="00504386" w:rsidP="00504386">
                            <w:pPr>
                              <w:pStyle w:val="Heading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28"/>
                <w:szCs w:val="26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8"/>
                <w:szCs w:val="26"/>
              </w:rPr>
              <w:t>Savremene tendencije u pedagogiji</w:t>
            </w:r>
          </w:p>
        </w:tc>
      </w:tr>
      <w:tr w:rsidR="00504386" w:rsidRPr="00CE20F3" w:rsidTr="008D2C8D">
        <w:trPr>
          <w:trHeight w:val="153"/>
        </w:trPr>
        <w:tc>
          <w:tcPr>
            <w:tcW w:w="1186" w:type="pct"/>
            <w:tcBorders>
              <w:top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ind w:left="-28" w:right="-30"/>
              <w:jc w:val="center"/>
              <w:rPr>
                <w:rFonts w:ascii="Arial" w:hAnsi="Arial" w:cs="Arial"/>
                <w:i/>
                <w:iCs/>
                <w:sz w:val="18"/>
                <w:vertAlign w:val="superscript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Šifra predmeta</w:t>
            </w: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-130"/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Status predmeta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-130"/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Semestar</w:t>
            </w:r>
          </w:p>
        </w:tc>
        <w:tc>
          <w:tcPr>
            <w:tcW w:w="11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Broj ECTS kredita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Fond časova</w:t>
            </w:r>
          </w:p>
        </w:tc>
      </w:tr>
      <w:tr w:rsidR="00504386" w:rsidRPr="00CE20F3" w:rsidTr="008D2C8D">
        <w:trPr>
          <w:trHeight w:val="125"/>
        </w:trPr>
        <w:tc>
          <w:tcPr>
            <w:tcW w:w="1186" w:type="pct"/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8"/>
                <w:lang w:val="sr-Latn-CS"/>
              </w:rPr>
            </w:pPr>
          </w:p>
        </w:tc>
        <w:tc>
          <w:tcPr>
            <w:tcW w:w="1032" w:type="pct"/>
            <w:vAlign w:val="center"/>
          </w:tcPr>
          <w:p w:rsidR="00504386" w:rsidRPr="00CE20F3" w:rsidRDefault="00504386" w:rsidP="008D2C8D">
            <w:pPr>
              <w:keepNext/>
              <w:tabs>
                <w:tab w:val="left" w:pos="5580"/>
                <w:tab w:val="left" w:pos="6840"/>
                <w:tab w:val="left" w:pos="7740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  <w:t>Obavezni</w:t>
            </w:r>
          </w:p>
        </w:tc>
        <w:tc>
          <w:tcPr>
            <w:tcW w:w="657" w:type="pct"/>
            <w:vAlign w:val="center"/>
          </w:tcPr>
          <w:p w:rsidR="00504386" w:rsidRPr="00CE20F3" w:rsidRDefault="00504386" w:rsidP="008D2C8D">
            <w:pPr>
              <w:keepNext/>
              <w:tabs>
                <w:tab w:val="left" w:pos="5580"/>
                <w:tab w:val="left" w:pos="6840"/>
                <w:tab w:val="left" w:pos="7740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  <w:t>I</w:t>
            </w:r>
          </w:p>
        </w:tc>
        <w:tc>
          <w:tcPr>
            <w:tcW w:w="1169" w:type="pct"/>
            <w:tcBorders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956" w:type="pct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3P + 1V</w:t>
            </w:r>
          </w:p>
        </w:tc>
      </w:tr>
    </w:tbl>
    <w:p w:rsidR="00504386" w:rsidRPr="00CE20F3" w:rsidRDefault="00504386" w:rsidP="00504386">
      <w:pPr>
        <w:rPr>
          <w:rFonts w:ascii="Arial" w:hAnsi="Arial" w:cs="Arial"/>
          <w:sz w:val="16"/>
        </w:rPr>
      </w:pPr>
    </w:p>
    <w:tbl>
      <w:tblPr>
        <w:tblW w:w="50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854"/>
        <w:gridCol w:w="1086"/>
        <w:gridCol w:w="621"/>
        <w:gridCol w:w="6120"/>
      </w:tblGrid>
      <w:tr w:rsidR="00504386" w:rsidRPr="005374FE" w:rsidTr="008D2C8D">
        <w:trPr>
          <w:trHeight w:val="44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Studijski programi za koje se organizuje :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Akademski doktorski studijski program PEDAGOGIJA  FILOZOFSKOG FAKULTETA (studije traju 6 semestara, 180 ECTS kredita).</w:t>
            </w:r>
          </w:p>
        </w:tc>
      </w:tr>
      <w:tr w:rsidR="00504386" w:rsidRPr="005374FE" w:rsidTr="008D2C8D">
        <w:trPr>
          <w:trHeight w:val="17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Uslovljenost drugim predmetima</w:t>
            </w:r>
            <w:r w:rsidRPr="00CE20F3">
              <w:rPr>
                <w:rFonts w:ascii="Arial" w:hAnsi="Arial" w:cs="Arial"/>
                <w:sz w:val="18"/>
                <w:lang w:val="sr-Latn-CS"/>
              </w:rPr>
              <w:t>:</w:t>
            </w:r>
            <w:r w:rsidRPr="00CE20F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sl-SI"/>
              </w:rPr>
              <w:t>Nema uslova za prijavljivanje i slušanje predmeta</w:t>
            </w:r>
          </w:p>
        </w:tc>
      </w:tr>
      <w:tr w:rsidR="00504386" w:rsidRPr="005374FE" w:rsidTr="008D2C8D">
        <w:trPr>
          <w:trHeight w:val="34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hAnsi="Arial" w:cs="Arial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sl-SI"/>
              </w:rPr>
              <w:t>*Senzibilizacija studenata za savremena shvatanja pedagoške  nauke, za njenu diferencijaciju i razgranavanje; *Upoznavanje studenata sa modernim  tokovima pedagoških  pravaca sa posebnim naglaskom na  savremenim konceptualnim rje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lang w:val="sl-SI"/>
              </w:rPr>
              <w:t>enjima duhovno-naučne, fenomenološke, istorijsko-materijalističke nauke ovaspitanju i obrazovanju;</w:t>
            </w:r>
          </w:p>
        </w:tc>
      </w:tr>
      <w:tr w:rsidR="00504386" w:rsidRPr="005374FE" w:rsidTr="008D2C8D">
        <w:trPr>
          <w:trHeight w:val="34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Ishodi: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Nakon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polo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ž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enog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ispita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student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ć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biti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u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mogu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nosti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da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: -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Opi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op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tu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podjelu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nauke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o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vaspitanju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obrazovanju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te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strukturu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nau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ne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discipline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; -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Objasni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osnovne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karakteristike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pojedinih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pedago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kih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teorija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; -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Obrazlo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ž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razli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ite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pristupe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pedagogiji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–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psiholo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ke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sociolo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ke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; -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Klasifikuje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uporedi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razli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ita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shvatanja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pedagogije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; -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Kriti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ki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razmatra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razli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ite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pedago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ke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pristupe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; -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Organizuje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istra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ž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ivanje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utemeljeno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na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odre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đ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enoj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pedago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koj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teoriji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r-Latn-CS"/>
              </w:rPr>
              <w:t>.</w:t>
            </w:r>
          </w:p>
        </w:tc>
      </w:tr>
      <w:tr w:rsidR="00504386" w:rsidRPr="005374FE" w:rsidTr="008D2C8D">
        <w:trPr>
          <w:trHeight w:val="18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eastAsia="Arial Unicode MS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18"/>
                <w:lang w:val="sr-Latn-CS"/>
              </w:rPr>
              <w:t>Ime i prezime nastavnika i saradnika:  Prof. dr Saša Milić</w:t>
            </w:r>
          </w:p>
        </w:tc>
      </w:tr>
      <w:tr w:rsidR="00504386" w:rsidRPr="00CE20F3" w:rsidTr="008D2C8D">
        <w:trPr>
          <w:trHeight w:val="33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Metod nastave i savlađivanja gradiva: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lang w:val="sr-Latn-CS"/>
              </w:rPr>
              <w:t>Pre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davanja i debate. Priprema po jednog eseja na zadatu temu iz  jedne od oblasti sadržaja predmeta. Učenje za testove i završni ispit. Konsultacije.</w:t>
            </w:r>
          </w:p>
        </w:tc>
      </w:tr>
      <w:tr w:rsidR="00504386" w:rsidRPr="00CE20F3" w:rsidTr="008D2C8D">
        <w:trPr>
          <w:cantSplit/>
          <w:trHeight w:val="1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keepNext/>
              <w:outlineLvl w:val="2"/>
              <w:rPr>
                <w:rFonts w:ascii="Arial" w:hAnsi="Arial" w:cs="Arial"/>
                <w:b/>
                <w:bCs/>
                <w:sz w:val="18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6"/>
                <w:lang w:val="sl-SI"/>
              </w:rPr>
              <w:t>Sadržaj predmeta:</w:t>
            </w:r>
          </w:p>
        </w:tc>
      </w:tr>
      <w:tr w:rsidR="00504386" w:rsidRPr="005374FE" w:rsidTr="008D2C8D">
        <w:trPr>
          <w:cantSplit/>
          <w:trHeight w:val="750"/>
        </w:trPr>
        <w:tc>
          <w:tcPr>
            <w:tcW w:w="10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Pripremne nedjelje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 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II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III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IV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VIII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IX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 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XIII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XIV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XV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XVI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Završna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XVIII-XXI nedjelja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sz w:val="16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</w:tc>
        <w:tc>
          <w:tcPr>
            <w:tcW w:w="34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Upoznavanje, priprema i upis semestra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- Op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šta podjela nauke o vaspitanju i obraovanju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Struktura naučne discipline;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Istorijsko-materijalistička nauka o vaspitanju i obrazovanju;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Transcendentalno-kritička nauka o vaspitanju i obrazovanju;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Fenomenološka pedagogija;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Duhovno-naučna pedagogija;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Slobodna nedjelja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  test znanja / kolokvijum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Psihologijski pristupi pedagogiji-kognitivna psihologija;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Psihologijski pristupi pedagogiji-psihoanaliza;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Psihologijski pristupi pedagogiji-ekološki pristup;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Sociološki pristupi pedagogiji-strukturalno-funkcionalna teorija;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Sociološki pristupi pedagogiji- simboličko-interakcionistička teorija;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II  test znanja / kolokvijum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- Sociološki pristupi pedagogiji- socialno-teorijski pristup;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Završni ispit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Ovjera semestra i upis ocjena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Dopunska nastava i poravni ispitni rok</w:t>
            </w:r>
          </w:p>
        </w:tc>
      </w:tr>
      <w:tr w:rsidR="00504386" w:rsidRPr="005374FE" w:rsidTr="008D2C8D">
        <w:trPr>
          <w:cantSplit/>
          <w:trHeight w:val="38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Obaveze studenata u toku nastave: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rFonts w:ascii="Arial" w:hAnsi="Arial" w:cs="Arial"/>
                <w:lang w:val="sl-SI"/>
              </w:rPr>
              <w:t xml:space="preserve">                                 </w:t>
            </w:r>
          </w:p>
        </w:tc>
      </w:tr>
      <w:tr w:rsidR="00504386" w:rsidRPr="00CE20F3" w:rsidTr="008D2C8D">
        <w:trPr>
          <w:cantSplit/>
          <w:trHeight w:val="21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504386" w:rsidRPr="00CE20F3" w:rsidTr="008D2C8D">
        <w:trPr>
          <w:cantSplit/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4386" w:rsidRPr="00CE20F3" w:rsidRDefault="00504386" w:rsidP="008D2C8D">
            <w:pPr>
              <w:keepNext/>
              <w:tabs>
                <w:tab w:val="left" w:pos="5580"/>
                <w:tab w:val="left" w:pos="6840"/>
                <w:tab w:val="left" w:pos="7740"/>
              </w:tabs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Opterećenje studenata na predmetu:</w:t>
            </w:r>
          </w:p>
        </w:tc>
      </w:tr>
      <w:tr w:rsidR="00504386" w:rsidRPr="005374FE" w:rsidTr="008D2C8D">
        <w:trPr>
          <w:cantSplit/>
          <w:trHeight w:val="1567"/>
        </w:trPr>
        <w:tc>
          <w:tcPr>
            <w:tcW w:w="1884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 xml:space="preserve">Nedjeljno  </w:t>
            </w:r>
          </w:p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lang w:val="sr-Latn-CS"/>
              </w:rPr>
            </w:pPr>
          </w:p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8 kredita x 40/30  =</w:t>
            </w: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 xml:space="preserve"> 10 sati i 40 minuta</w:t>
            </w:r>
          </w:p>
          <w:p w:rsidR="00504386" w:rsidRPr="00CE20F3" w:rsidRDefault="00504386" w:rsidP="008D2C8D">
            <w:pPr>
              <w:rPr>
                <w:rFonts w:ascii="Arial" w:hAnsi="Arial"/>
                <w:b/>
                <w:b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      Struktura: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3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sata predavanja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1 </w:t>
            </w:r>
            <w:r w:rsidRPr="00CE20F3">
              <w:rPr>
                <w:rFonts w:ascii="Arial" w:hAnsi="Arial"/>
                <w:sz w:val="16"/>
                <w:lang w:val="sr-Latn-CS"/>
              </w:rPr>
              <w:t>sata vježbi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6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sati i </w:t>
            </w: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40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minuta samostalnog rada, uključujući konsultacije</w:t>
            </w:r>
          </w:p>
        </w:tc>
        <w:tc>
          <w:tcPr>
            <w:tcW w:w="311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>U toku semestra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Nastava i završni ispit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: 10 sati i 40 minuta x 16 = 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>170</w:t>
            </w:r>
            <w:r w:rsidRPr="00CE20F3">
              <w:rPr>
                <w:rFonts w:ascii="Arial" w:hAnsi="Arial"/>
                <w:b/>
                <w:bCs/>
                <w:sz w:val="14"/>
                <w:u w:val="single"/>
                <w:lang w:val="sr-Latn-CS"/>
              </w:rPr>
              <w:t xml:space="preserve"> sati i 40 minuta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Neophodne pripreme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prije početka semestra (administracija, upis, ovjera)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sz w:val="14"/>
                <w:lang w:val="sr-Latn-CS"/>
              </w:rPr>
              <w:t xml:space="preserve">2 x (10 sati i 40 minuta) = </w:t>
            </w:r>
            <w:r w:rsidRPr="00CE20F3">
              <w:rPr>
                <w:rFonts w:ascii="Arial" w:hAnsi="Arial"/>
                <w:b/>
                <w:bCs/>
                <w:sz w:val="14"/>
                <w:u w:val="single"/>
                <w:lang w:val="sr-Latn-CS"/>
              </w:rPr>
              <w:t>21 sati i 20 minuta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Ukupno opterećenje za  predmet  </w:t>
            </w: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>8x30  = 240 sati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 xml:space="preserve">Dopunski rad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 xml:space="preserve">od 0 do 308 sati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 (preostalo vrijeme od prve dvije stavke do ukupnog opterećenja za predmeti)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Struktura opterećenja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: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4"/>
                <w:lang w:val="sr-Latn-CS"/>
              </w:rPr>
              <w:t>170 sati i 40 min.(Nastava)+21 sat i 40 min.(Priprema)+30 sati(Dopunski rad)</w:t>
            </w:r>
          </w:p>
        </w:tc>
      </w:tr>
      <w:tr w:rsidR="00504386" w:rsidRPr="00CE20F3" w:rsidTr="008D2C8D">
        <w:trPr>
          <w:trHeight w:val="5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Literatura: 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Gudjons, H.: Pedagogija – temeljna znanja .- Zagreb: Educa, 1994; 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Eming Young, M.: From Early Childhood Development to Human Development .- Washington DC: World bank, 2000; 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Kamenov, E.: Predškolska pedagogija I .- Beograd: Zavod za udžbenike i nastavna sredstva, 1996; 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Kamenov, E.: Predškolska pedagogija II .- Beograd: Zavod za udžbenike i nastavna sredstva, 1998; 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noProof/>
                <w:snapToGrid w:val="0"/>
                <w:sz w:val="16"/>
                <w:lang w:val="sl-SI"/>
              </w:rPr>
              <w:t xml:space="preserve">Sapon-Shevin, M: Because we can change the World .- Boston: Allyn and Bacon, 1999;  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 xml:space="preserve">Potkonjak, N: Razvitak, konstituisanje i savremeni pravi pedagogije .- Beograd: Jugoslovenski zavod za proučavanje školskih i prosvjetnih pitanja, 1972; 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 xml:space="preserve">Rogers, C.S &amp; Sawyers, J.K.: Play in the Lives of Children .- Washington DC: NAEYC, 1988; </w:t>
            </w:r>
          </w:p>
        </w:tc>
      </w:tr>
      <w:tr w:rsidR="00504386" w:rsidRPr="005374FE" w:rsidTr="008D2C8D">
        <w:trPr>
          <w:trHeight w:val="106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Oblici provjere znanja i ocjenjivanje: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Ocjenjuju se: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 20 poena (Ukupno 40 poena),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Seminarski rad u pisanoj formi 10 poena,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55 poena</w:t>
            </w:r>
          </w:p>
        </w:tc>
      </w:tr>
      <w:tr w:rsidR="00504386" w:rsidRPr="005374FE" w:rsidTr="008D2C8D">
        <w:trPr>
          <w:gridBefore w:val="1"/>
          <w:wBefore w:w="580" w:type="pct"/>
          <w:trHeight w:val="160"/>
        </w:trPr>
        <w:tc>
          <w:tcPr>
            <w:tcW w:w="442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Ime i prezime nastavnika koji je pripremio podatke:  Prof. dr Saša Milić</w:t>
            </w:r>
          </w:p>
        </w:tc>
      </w:tr>
      <w:tr w:rsidR="00504386" w:rsidRPr="005374FE" w:rsidTr="008D2C8D">
        <w:trPr>
          <w:gridBefore w:val="1"/>
          <w:wBefore w:w="580" w:type="pct"/>
          <w:trHeight w:val="303"/>
        </w:trPr>
        <w:tc>
          <w:tcPr>
            <w:tcW w:w="442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  <w:t>Napomena:Plan  realizacije nastavnog  programa  po  tematskim  cjelinama  i  terminima  studenti  će  dobiti na  početku  semestra.</w:t>
            </w:r>
          </w:p>
        </w:tc>
      </w:tr>
    </w:tbl>
    <w:p w:rsidR="00504386" w:rsidRPr="00CE20F3" w:rsidRDefault="00504386" w:rsidP="00504386">
      <w:pPr>
        <w:pStyle w:val="ListParagraph"/>
        <w:rPr>
          <w:b/>
          <w:lang w:val="sr-Latn-CS"/>
        </w:rPr>
      </w:pPr>
    </w:p>
    <w:p w:rsidR="00504386" w:rsidRPr="00CE20F3" w:rsidRDefault="00504386" w:rsidP="00504386">
      <w:pPr>
        <w:rPr>
          <w:b/>
          <w:lang w:val="sr-Latn-CS"/>
        </w:rPr>
      </w:pPr>
      <w:r w:rsidRPr="00CE20F3">
        <w:rPr>
          <w:b/>
          <w:lang w:val="sr-Latn-CS"/>
        </w:rPr>
        <w:br w:type="page"/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994"/>
        <w:gridCol w:w="1270"/>
        <w:gridCol w:w="2259"/>
        <w:gridCol w:w="1848"/>
      </w:tblGrid>
      <w:tr w:rsidR="00504386" w:rsidRPr="00CE20F3" w:rsidTr="008D2C8D">
        <w:trPr>
          <w:gridBefore w:val="1"/>
          <w:wBefore w:w="1186" w:type="pct"/>
          <w:trHeight w:val="350"/>
          <w:jc w:val="center"/>
        </w:trPr>
        <w:tc>
          <w:tcPr>
            <w:tcW w:w="1032" w:type="pct"/>
            <w:tcBorders>
              <w:top w:val="single" w:sz="4" w:space="0" w:color="auto"/>
              <w:left w:val="thinThickSmallGap" w:sz="12" w:space="0" w:color="FF6600"/>
              <w:bottom w:val="single" w:sz="4" w:space="0" w:color="auto"/>
              <w:right w:val="nil"/>
            </w:tcBorders>
            <w:vAlign w:val="center"/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5B71B" wp14:editId="619E51E3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4445" t="190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4386" w:rsidRDefault="00504386" w:rsidP="00504386">
                                  <w:pPr>
                                    <w:pStyle w:val="Heading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79.35pt;margin-top:-.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uUtwIAAL8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" filled="f" stroked="f">
                      <v:textbox>
                        <w:txbxContent>
                          <w:p w:rsidR="00504386" w:rsidRDefault="00504386" w:rsidP="00504386">
                            <w:pPr>
                              <w:pStyle w:val="Heading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keepNext/>
              <w:outlineLvl w:val="2"/>
              <w:rPr>
                <w:rFonts w:ascii="Arial" w:hAnsi="Arial" w:cs="Arial"/>
                <w:b/>
                <w:bCs/>
                <w:i/>
                <w:iCs/>
                <w:sz w:val="28"/>
                <w:szCs w:val="2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8"/>
                <w:szCs w:val="26"/>
                <w:lang w:val="it-IT"/>
              </w:rPr>
              <w:t>Teorije  i  modeli obrazovanja</w:t>
            </w:r>
          </w:p>
        </w:tc>
      </w:tr>
      <w:tr w:rsidR="00504386" w:rsidRPr="00CE20F3" w:rsidTr="008D2C8D">
        <w:trPr>
          <w:trHeight w:val="288"/>
          <w:jc w:val="center"/>
        </w:trPr>
        <w:tc>
          <w:tcPr>
            <w:tcW w:w="1186" w:type="pct"/>
            <w:tcBorders>
              <w:top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ind w:left="-28" w:right="-30"/>
              <w:jc w:val="center"/>
              <w:rPr>
                <w:rFonts w:ascii="Arial" w:hAnsi="Arial" w:cs="Arial"/>
                <w:i/>
                <w:iCs/>
                <w:sz w:val="18"/>
                <w:vertAlign w:val="superscript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Šifra predmeta</w:t>
            </w: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-130"/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Status predmeta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-130"/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Semestar</w:t>
            </w:r>
          </w:p>
        </w:tc>
        <w:tc>
          <w:tcPr>
            <w:tcW w:w="11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Broj ECTS kredita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Fond časova</w:t>
            </w:r>
          </w:p>
        </w:tc>
      </w:tr>
      <w:tr w:rsidR="00504386" w:rsidRPr="00CE20F3" w:rsidTr="008D2C8D">
        <w:trPr>
          <w:trHeight w:val="125"/>
          <w:jc w:val="center"/>
        </w:trPr>
        <w:tc>
          <w:tcPr>
            <w:tcW w:w="1186" w:type="pct"/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8"/>
                <w:lang w:val="sr-Latn-CS"/>
              </w:rPr>
            </w:pPr>
          </w:p>
        </w:tc>
        <w:tc>
          <w:tcPr>
            <w:tcW w:w="1032" w:type="pct"/>
            <w:vAlign w:val="center"/>
          </w:tcPr>
          <w:p w:rsidR="00504386" w:rsidRPr="00CE20F3" w:rsidRDefault="00504386" w:rsidP="008D2C8D">
            <w:pPr>
              <w:keepNext/>
              <w:tabs>
                <w:tab w:val="left" w:pos="5580"/>
                <w:tab w:val="left" w:pos="6840"/>
                <w:tab w:val="left" w:pos="7740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  <w:t>Obavezni</w:t>
            </w:r>
          </w:p>
        </w:tc>
        <w:tc>
          <w:tcPr>
            <w:tcW w:w="657" w:type="pct"/>
            <w:vAlign w:val="center"/>
          </w:tcPr>
          <w:p w:rsidR="00504386" w:rsidRPr="00CE20F3" w:rsidRDefault="00504386" w:rsidP="008D2C8D">
            <w:pPr>
              <w:keepNext/>
              <w:tabs>
                <w:tab w:val="left" w:pos="5580"/>
                <w:tab w:val="left" w:pos="6840"/>
                <w:tab w:val="left" w:pos="7740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  <w:t>I</w:t>
            </w:r>
          </w:p>
        </w:tc>
        <w:tc>
          <w:tcPr>
            <w:tcW w:w="1169" w:type="pct"/>
            <w:tcBorders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956" w:type="pct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3P + 1V</w:t>
            </w:r>
          </w:p>
        </w:tc>
      </w:tr>
    </w:tbl>
    <w:p w:rsidR="00504386" w:rsidRPr="00CE20F3" w:rsidRDefault="00504386" w:rsidP="00504386">
      <w:pPr>
        <w:rPr>
          <w:rFonts w:ascii="Arial" w:hAnsi="Arial" w:cs="Arial"/>
          <w:sz w:val="16"/>
        </w:rPr>
      </w:pPr>
    </w:p>
    <w:tbl>
      <w:tblPr>
        <w:tblW w:w="50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854"/>
        <w:gridCol w:w="1086"/>
        <w:gridCol w:w="621"/>
        <w:gridCol w:w="6120"/>
      </w:tblGrid>
      <w:tr w:rsidR="00504386" w:rsidRPr="005374FE" w:rsidTr="008D2C8D">
        <w:trPr>
          <w:trHeight w:val="44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Studijski programi za koje se organizuje :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Akademski doktorski studijski program PEDAGOGIJE FILOZOFSKOG FAKULTETA (studije traju 6 semestara, 180 ECTS kredita).</w:t>
            </w:r>
          </w:p>
        </w:tc>
      </w:tr>
      <w:tr w:rsidR="00504386" w:rsidRPr="005374FE" w:rsidTr="008D2C8D">
        <w:trPr>
          <w:trHeight w:val="17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Uslovljenost drugim predmetima</w:t>
            </w:r>
            <w:r w:rsidRPr="00CE20F3">
              <w:rPr>
                <w:rFonts w:ascii="Arial" w:hAnsi="Arial" w:cs="Arial"/>
                <w:sz w:val="18"/>
                <w:lang w:val="sr-Latn-CS"/>
              </w:rPr>
              <w:t>:</w:t>
            </w:r>
            <w:r w:rsidRPr="00CE20F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sl-SI"/>
              </w:rPr>
              <w:t>Nema uslova za prijavljivanje i slušanje predmeta</w:t>
            </w:r>
          </w:p>
        </w:tc>
      </w:tr>
      <w:tr w:rsidR="00504386" w:rsidRPr="005374FE" w:rsidTr="008D2C8D">
        <w:trPr>
          <w:trHeight w:val="34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hAnsi="Arial" w:cs="Arial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 *Upoznavanje studenata sa didaktičkim  teorijama  i  modelima, odnosno  različitim orjentacijama  u  okviru  didaktike.</w:t>
            </w:r>
          </w:p>
        </w:tc>
      </w:tr>
      <w:tr w:rsidR="00504386" w:rsidRPr="005374FE" w:rsidTr="008D2C8D">
        <w:trPr>
          <w:trHeight w:val="34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Ishodi: 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p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 završetku ovog kursa student će moći da: -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ab/>
              <w:t>Tumači razvojne tokove pedagoških teorija kod nas i u svijetu; -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ab/>
              <w:t>Ocjenjuje najznačajnije reformske pedagoške pokrete; -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ab/>
              <w:t>Procjenjuje filozofsku i psihološku utemeljenost pedagogije kao nauke; -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ab/>
              <w:t>Upoređuje didaktičke teorije 60-tih i 80-ih godina; -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ab/>
              <w:t>Vrednuje naučnu utemeljenost pedagogije.</w:t>
            </w:r>
          </w:p>
        </w:tc>
      </w:tr>
      <w:tr w:rsidR="00504386" w:rsidRPr="005374FE" w:rsidTr="008D2C8D">
        <w:trPr>
          <w:trHeight w:val="18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eastAsia="Arial Unicode MS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18"/>
                <w:lang w:val="sr-Latn-CS"/>
              </w:rPr>
              <w:t>Ime i prezime nastavnika i saradnika:  Prof. dr Nikola  Mijanović</w:t>
            </w:r>
          </w:p>
        </w:tc>
      </w:tr>
      <w:tr w:rsidR="00504386" w:rsidRPr="00CE20F3" w:rsidTr="008D2C8D">
        <w:trPr>
          <w:trHeight w:val="33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Metod nastave i savlađivanja gradiva: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 Pre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davanja i debate. Priprema po jednog eseja na zadatu temu iz  jedne od oblasti sadržaja predmeta. Učenje za testove i završni ispit. Konsultacije.</w:t>
            </w:r>
          </w:p>
        </w:tc>
      </w:tr>
      <w:tr w:rsidR="00504386" w:rsidRPr="00CE20F3" w:rsidTr="008D2C8D">
        <w:trPr>
          <w:cantSplit/>
          <w:trHeight w:val="1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keepNext/>
              <w:outlineLvl w:val="2"/>
              <w:rPr>
                <w:rFonts w:ascii="Arial" w:hAnsi="Arial" w:cs="Arial"/>
                <w:b/>
                <w:bCs/>
                <w:sz w:val="18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6"/>
                <w:lang w:val="sl-SI"/>
              </w:rPr>
              <w:t>Sadržaj predmeta:</w:t>
            </w:r>
          </w:p>
        </w:tc>
      </w:tr>
      <w:tr w:rsidR="00504386" w:rsidRPr="005374FE" w:rsidTr="008D2C8D">
        <w:trPr>
          <w:cantSplit/>
          <w:trHeight w:val="750"/>
        </w:trPr>
        <w:tc>
          <w:tcPr>
            <w:tcW w:w="10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Pripremne nedjelje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 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II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III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IV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VIII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IX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 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XIII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XIV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XV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XVI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Završna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XVIII-XXI nedjelja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sz w:val="16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</w:tc>
        <w:tc>
          <w:tcPr>
            <w:tcW w:w="34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Upoznavanje, priprema i upis semestra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Epistemiološko-metodološke  orijentacije  u  didaktici;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Istorijsko-hermeneutička  orijentacija  u  didaktici;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Empirijsko-apalistička  orijentacija  u  didaktici;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Kritička  orijentacija  u  didaktici;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Didaktika  kao  teorija  obrazovanja;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Berlinski  i  Hamburški  modeli  didaktike;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Slobodna nedjelja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  test znanja / kolokvijum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Informaciono-kibernetička didaktika;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Didaktika  kao  teorija  kurikuluma;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Kritičko-konstruktivna  didaktika;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Kritičko-komunikativna  didaktika;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Humanistički  angažovana  didaktika;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II  test znanja / kolokvijum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- Kvalitativna  istraživanja  u  didaktici;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Završni ispit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Ovjera semestra i upis ocjena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Dopunska nastava i poravni ispitni rok</w:t>
            </w:r>
          </w:p>
        </w:tc>
      </w:tr>
      <w:tr w:rsidR="00504386" w:rsidRPr="005374FE" w:rsidTr="008D2C8D">
        <w:trPr>
          <w:cantSplit/>
          <w:trHeight w:val="38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Obaveze studenata u toku nastave: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rFonts w:ascii="Arial" w:hAnsi="Arial" w:cs="Arial"/>
                <w:lang w:val="sl-SI"/>
              </w:rPr>
              <w:t xml:space="preserve">                                 </w:t>
            </w:r>
          </w:p>
        </w:tc>
      </w:tr>
      <w:tr w:rsidR="00504386" w:rsidRPr="00CE20F3" w:rsidTr="008D2C8D">
        <w:trPr>
          <w:cantSplit/>
          <w:trHeight w:val="21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504386" w:rsidRPr="00CE20F3" w:rsidTr="008D2C8D">
        <w:trPr>
          <w:cantSplit/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4386" w:rsidRPr="00CE20F3" w:rsidRDefault="00504386" w:rsidP="008D2C8D">
            <w:pPr>
              <w:keepNext/>
              <w:tabs>
                <w:tab w:val="left" w:pos="5580"/>
                <w:tab w:val="left" w:pos="6840"/>
                <w:tab w:val="left" w:pos="7740"/>
              </w:tabs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Opterećenje studenata na predmetu:</w:t>
            </w:r>
          </w:p>
        </w:tc>
      </w:tr>
      <w:tr w:rsidR="00504386" w:rsidRPr="005374FE" w:rsidTr="008D2C8D">
        <w:trPr>
          <w:cantSplit/>
          <w:trHeight w:val="1719"/>
        </w:trPr>
        <w:tc>
          <w:tcPr>
            <w:tcW w:w="1884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 xml:space="preserve">Nedjeljno  </w:t>
            </w:r>
          </w:p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lang w:val="sr-Latn-CS"/>
              </w:rPr>
            </w:pPr>
          </w:p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8 kredita x 40/30  =</w:t>
            </w: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 xml:space="preserve"> 10 sati i 40 minuta</w:t>
            </w:r>
          </w:p>
          <w:p w:rsidR="00504386" w:rsidRPr="00CE20F3" w:rsidRDefault="00504386" w:rsidP="008D2C8D">
            <w:pPr>
              <w:rPr>
                <w:rFonts w:ascii="Arial" w:hAnsi="Arial"/>
                <w:b/>
                <w:b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      Struktura: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3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sata predavanja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1 </w:t>
            </w:r>
            <w:r w:rsidRPr="00CE20F3">
              <w:rPr>
                <w:rFonts w:ascii="Arial" w:hAnsi="Arial"/>
                <w:sz w:val="16"/>
                <w:lang w:val="sr-Latn-CS"/>
              </w:rPr>
              <w:t>sata vježbi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6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sati i </w:t>
            </w: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40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minuta samostalnog rada, uključujući konsultacije</w:t>
            </w:r>
          </w:p>
        </w:tc>
        <w:tc>
          <w:tcPr>
            <w:tcW w:w="311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>U toku semestra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Nastava i završni ispit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: 10 sati i 40 minuta x 16 = 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>170</w:t>
            </w:r>
            <w:r w:rsidRPr="00CE20F3">
              <w:rPr>
                <w:rFonts w:ascii="Arial" w:hAnsi="Arial"/>
                <w:b/>
                <w:bCs/>
                <w:sz w:val="14"/>
                <w:u w:val="single"/>
                <w:lang w:val="sr-Latn-CS"/>
              </w:rPr>
              <w:t xml:space="preserve"> sati i 40 minuta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Neophodne pripreme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prije početka semestra (administracija, upis, ovjera)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sz w:val="14"/>
                <w:lang w:val="sr-Latn-CS"/>
              </w:rPr>
              <w:t xml:space="preserve">2 x (10 sati i 40 minuta) = </w:t>
            </w:r>
            <w:r w:rsidRPr="00CE20F3">
              <w:rPr>
                <w:rFonts w:ascii="Arial" w:hAnsi="Arial"/>
                <w:b/>
                <w:bCs/>
                <w:sz w:val="14"/>
                <w:u w:val="single"/>
                <w:lang w:val="sr-Latn-CS"/>
              </w:rPr>
              <w:t>21 sati i 20 minuta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Ukupno opterećenje za  predmet  </w:t>
            </w: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>8x30  = 240 sati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 xml:space="preserve">Dopunski rad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 xml:space="preserve">od 0 do 30 sati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 (preostalo vrijeme od prve dvije stavke do ukupnog opterećenja za predmeti)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Struktura opterećenja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: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4"/>
                <w:lang w:val="sr-Latn-CS"/>
              </w:rPr>
              <w:t>170 sati i 40 min.(Nastava)+21 sat i 40 min.(Priprema)+30 sati(Dopunski rad)</w:t>
            </w:r>
          </w:p>
        </w:tc>
      </w:tr>
      <w:tr w:rsidR="00504386" w:rsidRPr="005374FE" w:rsidTr="008D2C8D">
        <w:trPr>
          <w:trHeight w:val="5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Literatura: 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>Banđur,V.: Savremene  didaktičke teorije, Naša  škola, br.1-2,Sarajevo,1991.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>Blankertz,H.: Theorien und Modelle der Didaktik, Minhen,2000.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>Vilotijević. M.: Didaktičke teorije  i  teorije  učenja (Didaktika 2), Naučna  knjiga, Beograd, 2000.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>Klafki, W.: Einf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ührung  in  didaktishe, modelle, Schneider  Verlang Hohengehren, 2002. </w:t>
            </w:r>
          </w:p>
        </w:tc>
      </w:tr>
      <w:tr w:rsidR="00504386" w:rsidRPr="005374FE" w:rsidTr="008D2C8D">
        <w:trPr>
          <w:trHeight w:val="122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Oblici provjere znanja i ocjenjivanje: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Ocjenjuju se: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 20 poena (Ukupno 40 poena),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Seminarski rad u pisanoj formi 10 poena,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55 poena</w:t>
            </w:r>
          </w:p>
        </w:tc>
      </w:tr>
      <w:tr w:rsidR="00504386" w:rsidRPr="005374FE" w:rsidTr="008D2C8D">
        <w:trPr>
          <w:gridBefore w:val="1"/>
          <w:wBefore w:w="580" w:type="pct"/>
          <w:trHeight w:val="210"/>
        </w:trPr>
        <w:tc>
          <w:tcPr>
            <w:tcW w:w="442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 xml:space="preserve">Ime i prezime nastavnika koji je pripremio podatke:  Prof. dr Nikola  Mijanović  </w:t>
            </w:r>
          </w:p>
        </w:tc>
      </w:tr>
      <w:tr w:rsidR="00504386" w:rsidRPr="005374FE" w:rsidTr="008D2C8D">
        <w:trPr>
          <w:gridBefore w:val="1"/>
          <w:wBefore w:w="580" w:type="pct"/>
          <w:trHeight w:val="610"/>
        </w:trPr>
        <w:tc>
          <w:tcPr>
            <w:tcW w:w="442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  <w:t>Napomena:Plan  realizacije nastavnog  programa  po  tematskim  cjelinama  i  terminima</w:t>
            </w:r>
          </w:p>
          <w:p w:rsidR="00504386" w:rsidRPr="00CE20F3" w:rsidRDefault="00504386" w:rsidP="008D2C8D">
            <w:pPr>
              <w:rPr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  <w:t xml:space="preserve">                    studenti  će  dobiti na  početku  semestra.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</w:p>
        </w:tc>
      </w:tr>
    </w:tbl>
    <w:p w:rsidR="00504386" w:rsidRPr="00CE20F3" w:rsidRDefault="00504386" w:rsidP="00504386">
      <w:pPr>
        <w:rPr>
          <w:lang w:val="sv-FI"/>
        </w:rPr>
      </w:pPr>
    </w:p>
    <w:p w:rsidR="00504386" w:rsidRPr="00CE20F3" w:rsidRDefault="00504386" w:rsidP="00504386">
      <w:pPr>
        <w:rPr>
          <w:lang w:val="sv-FI"/>
        </w:rPr>
      </w:pPr>
      <w:r w:rsidRPr="00CE20F3">
        <w:rPr>
          <w:lang w:val="sv-FI"/>
        </w:rPr>
        <w:br w:type="page"/>
      </w:r>
    </w:p>
    <w:p w:rsidR="00504386" w:rsidRPr="00CE20F3" w:rsidRDefault="00504386" w:rsidP="00504386">
      <w:pPr>
        <w:rPr>
          <w:lang w:val="sv-FI"/>
        </w:rPr>
      </w:pPr>
    </w:p>
    <w:tbl>
      <w:tblPr>
        <w:tblW w:w="5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640"/>
        <w:gridCol w:w="1045"/>
        <w:gridCol w:w="1862"/>
        <w:gridCol w:w="4361"/>
      </w:tblGrid>
      <w:tr w:rsidR="00504386" w:rsidRPr="00CE20F3" w:rsidTr="008D2C8D">
        <w:trPr>
          <w:gridBefore w:val="1"/>
          <w:wBefore w:w="790" w:type="pct"/>
          <w:trHeight w:val="421"/>
          <w:jc w:val="center"/>
        </w:trPr>
        <w:tc>
          <w:tcPr>
            <w:tcW w:w="775" w:type="pct"/>
            <w:tcBorders>
              <w:top w:val="single" w:sz="4" w:space="0" w:color="auto"/>
              <w:left w:val="thinThickSmallGap" w:sz="12" w:space="0" w:color="FF6600"/>
              <w:bottom w:val="single" w:sz="4" w:space="0" w:color="auto"/>
              <w:right w:val="nil"/>
            </w:tcBorders>
            <w:vAlign w:val="center"/>
            <w:hideMark/>
          </w:tcPr>
          <w:p w:rsidR="00504386" w:rsidRPr="00CE20F3" w:rsidRDefault="00504386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5712DB" wp14:editId="4A7B4B47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1905" t="3175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4386" w:rsidRDefault="00504386" w:rsidP="00504386">
                                  <w:pPr>
                                    <w:pStyle w:val="NormalWeb"/>
                                    <w:spacing w:before="240" w:after="60"/>
                                    <w:outlineLvl w:val="6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-79.35pt;margin-top:-.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" filled="f" stroked="f">
                      <v:textbox>
                        <w:txbxContent>
                          <w:p w:rsidR="00504386" w:rsidRDefault="00504386" w:rsidP="00504386">
                            <w:pPr>
                              <w:pStyle w:val="NormalWeb"/>
                              <w:spacing w:before="240" w:after="60"/>
                              <w:outlineLvl w:val="6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3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6600"/>
            </w:tcBorders>
            <w:vAlign w:val="center"/>
            <w:hideMark/>
          </w:tcPr>
          <w:p w:rsidR="00504386" w:rsidRPr="00CE20F3" w:rsidRDefault="00504386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/>
                <w:iCs/>
                <w:sz w:val="28"/>
                <w:lang w:val="sr-Latn-R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8"/>
                <w:lang w:val="sr-Latn-RS"/>
              </w:rPr>
              <w:t>Komparativna proučavanja obrazovnih politika</w:t>
            </w:r>
          </w:p>
        </w:tc>
      </w:tr>
      <w:tr w:rsidR="00504386" w:rsidRPr="00CE20F3" w:rsidTr="008D2C8D">
        <w:trPr>
          <w:trHeight w:val="372"/>
          <w:jc w:val="center"/>
        </w:trPr>
        <w:tc>
          <w:tcPr>
            <w:tcW w:w="790" w:type="pct"/>
            <w:tcBorders>
              <w:top w:val="thinThickSmallGap" w:sz="12" w:space="0" w:color="FF66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ind w:left="-28" w:right="-30"/>
              <w:jc w:val="center"/>
              <w:rPr>
                <w:rFonts w:ascii="Arial" w:eastAsia="Calibri" w:hAnsi="Arial" w:cs="Arial"/>
                <w:i/>
                <w:iCs/>
                <w:sz w:val="18"/>
                <w:vertAlign w:val="superscript"/>
                <w:lang w:val="sr-Latn-RS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8"/>
                <w:lang w:val="sr-Latn-RS"/>
              </w:rPr>
              <w:t>Šifra predmeta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ind w:left="-130"/>
              <w:jc w:val="center"/>
              <w:rPr>
                <w:rFonts w:ascii="Arial" w:eastAsia="Calibri" w:hAnsi="Arial" w:cs="Arial"/>
                <w:i/>
                <w:iCs/>
                <w:sz w:val="18"/>
                <w:lang w:val="sr-Latn-RS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8"/>
                <w:lang w:val="sr-Latn-RS"/>
              </w:rPr>
              <w:t>Status predmeta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ind w:left="-130"/>
              <w:jc w:val="center"/>
              <w:rPr>
                <w:rFonts w:ascii="Arial" w:eastAsia="Calibri" w:hAnsi="Arial" w:cs="Arial"/>
                <w:i/>
                <w:iCs/>
                <w:sz w:val="18"/>
                <w:lang w:val="sr-Latn-RS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8"/>
                <w:lang w:val="sr-Latn-RS"/>
              </w:rPr>
              <w:t>Semestar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jc w:val="center"/>
              <w:rPr>
                <w:rFonts w:ascii="Arial" w:eastAsia="Calibri" w:hAnsi="Arial" w:cs="Arial"/>
                <w:i/>
                <w:iCs/>
                <w:sz w:val="18"/>
                <w:lang w:val="sr-Latn-RS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8"/>
                <w:lang w:val="sr-Latn-RS"/>
              </w:rPr>
              <w:t>Broj ECTS kredita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6600"/>
            </w:tcBorders>
            <w:vAlign w:val="center"/>
            <w:hideMark/>
          </w:tcPr>
          <w:p w:rsidR="00504386" w:rsidRPr="00CE20F3" w:rsidRDefault="00504386" w:rsidP="008D2C8D">
            <w:pPr>
              <w:jc w:val="center"/>
              <w:rPr>
                <w:rFonts w:ascii="Arial" w:eastAsia="Calibri" w:hAnsi="Arial" w:cs="Arial"/>
                <w:i/>
                <w:iCs/>
                <w:sz w:val="18"/>
                <w:lang w:val="sr-Latn-RS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8"/>
                <w:lang w:val="sr-Latn-RS"/>
              </w:rPr>
              <w:t>Fond časova</w:t>
            </w:r>
          </w:p>
        </w:tc>
      </w:tr>
      <w:tr w:rsidR="00504386" w:rsidRPr="00CE20F3" w:rsidTr="008D2C8D">
        <w:trPr>
          <w:trHeight w:val="125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3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keepNext/>
              <w:ind w:left="12"/>
              <w:jc w:val="center"/>
              <w:outlineLvl w:val="1"/>
              <w:rPr>
                <w:rFonts w:ascii="Arial" w:hAnsi="Arial" w:cs="Arial"/>
                <w:b/>
                <w:i/>
                <w:sz w:val="20"/>
                <w:szCs w:val="22"/>
                <w:lang w:val="sr-Latn-R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szCs w:val="22"/>
                <w:lang w:val="sr-Latn-RS"/>
              </w:rPr>
              <w:t>Spec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keepNext/>
              <w:ind w:left="12"/>
              <w:jc w:val="center"/>
              <w:outlineLvl w:val="1"/>
              <w:rPr>
                <w:rFonts w:ascii="Arial" w:hAnsi="Arial" w:cs="Arial"/>
                <w:b/>
                <w:i/>
                <w:sz w:val="20"/>
                <w:szCs w:val="22"/>
                <w:lang w:val="sr-Latn-R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szCs w:val="22"/>
                <w:lang w:val="sr-Latn-RS"/>
              </w:rPr>
              <w:t>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6600"/>
            </w:tcBorders>
            <w:vAlign w:val="center"/>
            <w:hideMark/>
          </w:tcPr>
          <w:p w:rsidR="00504386" w:rsidRPr="00CE20F3" w:rsidRDefault="00504386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/>
                <w:sz w:val="22"/>
                <w:szCs w:val="22"/>
                <w:lang w:val="sr-Latn-RS"/>
              </w:rPr>
            </w:pPr>
            <w:r w:rsidRPr="00CE20F3">
              <w:rPr>
                <w:rFonts w:ascii="Arial" w:hAnsi="Arial"/>
                <w:b/>
                <w:bCs/>
                <w:i/>
                <w:sz w:val="22"/>
                <w:szCs w:val="22"/>
                <w:lang w:val="sr-Latn-RS"/>
              </w:rPr>
              <w:t>3P + 1V</w:t>
            </w:r>
          </w:p>
        </w:tc>
      </w:tr>
    </w:tbl>
    <w:p w:rsidR="00504386" w:rsidRPr="00CE20F3" w:rsidRDefault="00504386" w:rsidP="00504386">
      <w:pPr>
        <w:rPr>
          <w:sz w:val="16"/>
          <w:lang w:val="sr-Latn-CS"/>
        </w:rPr>
      </w:pPr>
    </w:p>
    <w:tbl>
      <w:tblPr>
        <w:tblW w:w="54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556"/>
        <w:gridCol w:w="376"/>
        <w:gridCol w:w="1079"/>
        <w:gridCol w:w="159"/>
        <w:gridCol w:w="457"/>
        <w:gridCol w:w="1153"/>
        <w:gridCol w:w="1614"/>
        <w:gridCol w:w="1614"/>
        <w:gridCol w:w="2291"/>
      </w:tblGrid>
      <w:tr w:rsidR="00504386" w:rsidRPr="005374FE" w:rsidTr="008D2C8D">
        <w:trPr>
          <w:trHeight w:val="4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  <w:t>Studijski programi za koje se organizuje :</w:t>
            </w:r>
          </w:p>
          <w:p w:rsidR="00504386" w:rsidRPr="00CE20F3" w:rsidRDefault="00504386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Akademski doktorski studijski program PEDAGOGIJA  FILOZOFSKOG FAKULTETA (studije traju 6 semestara, 180 ECTS kredita).</w:t>
            </w:r>
          </w:p>
        </w:tc>
      </w:tr>
      <w:tr w:rsidR="00504386" w:rsidRPr="005374FE" w:rsidTr="008D2C8D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sr-Latn-RS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8"/>
                <w:lang w:val="sr-Latn-RS"/>
              </w:rPr>
              <w:t>Uslovljenost drugim predmetima</w:t>
            </w:r>
            <w:r w:rsidRPr="00CE20F3">
              <w:rPr>
                <w:rFonts w:ascii="Arial" w:eastAsia="Calibri" w:hAnsi="Arial" w:cs="Arial"/>
                <w:sz w:val="18"/>
                <w:lang w:val="sr-Latn-RS"/>
              </w:rPr>
              <w:t>:</w:t>
            </w:r>
            <w:r w:rsidRPr="00CE20F3">
              <w:rPr>
                <w:rFonts w:ascii="Arial" w:eastAsia="Calibri" w:hAnsi="Arial" w:cs="Arial"/>
                <w:sz w:val="22"/>
                <w:lang w:val="sl-SI"/>
              </w:rPr>
              <w:t xml:space="preserve"> </w:t>
            </w:r>
            <w:r w:rsidRPr="00CE20F3">
              <w:rPr>
                <w:rFonts w:ascii="Arial" w:eastAsia="Calibri" w:hAnsi="Arial" w:cs="Arial"/>
                <w:sz w:val="16"/>
                <w:lang w:val="sl-SI"/>
              </w:rPr>
              <w:t>Nema uslova za prijavljivanje i slušanje predmeta</w:t>
            </w:r>
          </w:p>
        </w:tc>
      </w:tr>
      <w:tr w:rsidR="00504386" w:rsidRPr="005374FE" w:rsidTr="008D2C8D">
        <w:trPr>
          <w:trHeight w:val="34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both"/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* Upoznavanje studenata sa razlozima nastanka i načinima razgranavanja savremenih pedagoških pravaca, te modernim filozofskim stremljenjima u obrazovanju; *Upoznavanje studenata sa osnovnim karakteristikama različitih savremenih pedagoških pravaca i teorijskim sistemima istaknutijih predstavnika pojedinih pravaca; *Osposobljavanje studenata za kritičko promišljanje i komparativnu analizu savremenih pedagoško-filozofskih shvatanja i teorija.</w:t>
            </w:r>
          </w:p>
        </w:tc>
      </w:tr>
      <w:tr w:rsidR="00504386" w:rsidRPr="005374FE" w:rsidTr="008D2C8D">
        <w:trPr>
          <w:trHeight w:val="34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lang w:val="sr-Latn-ME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Ishodi u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ME"/>
              </w:rPr>
              <w:t>čenja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ME"/>
              </w:rPr>
              <w:t xml:space="preserve">:  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ME"/>
              </w:rPr>
              <w:t>N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akon položenog ispita student će biti u mogućnosti da: - Opiše i objasni osnove pojedinih obrazovnih sistema; - Obrazloži koncept jednakosti obrazovnih mogućnosti i njegovu primjenu u praksi; - Analizira fenomen znanja kao faktor razvoja društva; - Objašnjava prodeduru razvoja kurikuluma sa stanovišta pobezbjeđivanja kvaliteta u obrazovanju; - Definiše i analizira različite sisteme provjere i sertifikacije znanja (nacionalne i internacionalne) kao i sisteme obezbjeđivanja, praćenja i kontrole kvaliteta obrazovnog sistema; - Uporedno analizira stretegije reformi različitih obrazovnih sistema.</w:t>
            </w:r>
          </w:p>
        </w:tc>
      </w:tr>
      <w:tr w:rsidR="00504386" w:rsidRPr="005374FE" w:rsidTr="008D2C8D">
        <w:trPr>
          <w:trHeight w:val="18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rPr>
                <w:rFonts w:ascii="Arial" w:eastAsia="Arial Unicode MS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18"/>
                <w:lang w:val="sr-Latn-CS"/>
              </w:rPr>
              <w:t>Ime i prezime nastavnika i saradnika:  Prof. dr Saša Milić, Mr Jovana Radović</w:t>
            </w:r>
          </w:p>
        </w:tc>
      </w:tr>
      <w:tr w:rsidR="00504386" w:rsidRPr="00CE20F3" w:rsidTr="008D2C8D">
        <w:trPr>
          <w:trHeight w:val="33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RS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8"/>
                <w:lang w:val="sr-Latn-RS"/>
              </w:rPr>
              <w:t>Metod nastave i savlađivanja gradiva:</w:t>
            </w: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6"/>
                <w:lang w:val="sr-Latn-RS"/>
              </w:rPr>
              <w:t xml:space="preserve">  </w:t>
            </w: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504386" w:rsidRPr="00CE20F3" w:rsidTr="008D2C8D">
        <w:trPr>
          <w:cantSplit/>
          <w:trHeight w:val="1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keepNext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  <w:lang w:val="sl-SI"/>
              </w:rPr>
              <w:t>Sadržaj predmeta:</w:t>
            </w:r>
          </w:p>
        </w:tc>
      </w:tr>
      <w:tr w:rsidR="00504386" w:rsidRPr="005374FE" w:rsidTr="008D2C8D">
        <w:trPr>
          <w:cantSplit/>
          <w:trHeight w:val="750"/>
        </w:trPr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Pripremne nedjelje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I    nedjelja 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II   nedjelja  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III  nedjelja 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IV 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V  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VI 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VII 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VIII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IX  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X   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XI  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XII 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XIII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XIV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XV 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XVI nedjelja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Završ.nedj.          </w:t>
            </w:r>
          </w:p>
          <w:p w:rsidR="00504386" w:rsidRPr="00CE20F3" w:rsidRDefault="00504386" w:rsidP="008D2C8D">
            <w:pPr>
              <w:ind w:left="18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XVIII-XXI nedjelja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P/V/O/Pz</w:t>
            </w:r>
          </w:p>
        </w:tc>
        <w:tc>
          <w:tcPr>
            <w:tcW w:w="3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Upoznavanje, priprema i upis semestra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Uvod u obrazovne sisteme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Osnovi selektiranih obrazovnih sistema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Jednakost obrazovnih mogućnosti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 xml:space="preserve">-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Znanje kao faktor razvoja društva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Obrazovanje nastavnog kadra – razvoj i upravljanje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Sistemi provjere znanja i različiti oblici sertifikacije znanja</w:t>
            </w:r>
          </w:p>
          <w:p w:rsidR="00504386" w:rsidRPr="00CE20F3" w:rsidRDefault="00504386" w:rsidP="008D2C8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Slobodna nedjelja</w:t>
            </w:r>
          </w:p>
          <w:p w:rsidR="00504386" w:rsidRPr="00CE20F3" w:rsidRDefault="00504386" w:rsidP="008D2C8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  test znanja / kolokvijum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Nacionalni i internaciuonalni sisitemi provjere znanja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Sistemi obezbjeđivanja, praćenja i kontrole kvaliteta obrazovnog sistema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Strategije razovja ranog obrazovanja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Razvoj kurikuluma i kvalitet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Uključivanje porodice i lokalne zajednice u obrazovni proces</w:t>
            </w:r>
          </w:p>
          <w:p w:rsidR="00504386" w:rsidRPr="00CE20F3" w:rsidRDefault="00504386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- Komparativna analiza strategija reformi različitih obrazovnih sistema</w:t>
            </w:r>
          </w:p>
          <w:p w:rsidR="00504386" w:rsidRPr="00CE20F3" w:rsidRDefault="00504386" w:rsidP="008D2C8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II  test znanja / kolokvijum</w:t>
            </w:r>
          </w:p>
          <w:p w:rsidR="00504386" w:rsidRPr="00CE20F3" w:rsidRDefault="00504386" w:rsidP="008D2C8D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Završni ispit</w:t>
            </w:r>
          </w:p>
          <w:p w:rsidR="00504386" w:rsidRPr="00CE20F3" w:rsidRDefault="00504386" w:rsidP="008D2C8D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Ovjera semestra i upis ocjena</w:t>
            </w:r>
          </w:p>
          <w:p w:rsidR="00504386" w:rsidRPr="00CE20F3" w:rsidRDefault="00504386" w:rsidP="008D2C8D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Calibri" w:hAnsi="Arial" w:cs="Arial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504386" w:rsidRPr="005374FE" w:rsidTr="008D2C8D">
        <w:trPr>
          <w:cantSplit/>
          <w:trHeight w:val="38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Obaveze studenata u toku nastave: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504386" w:rsidRPr="00CE20F3" w:rsidTr="008D2C8D">
        <w:trPr>
          <w:cantSplit/>
          <w:trHeight w:val="2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504386" w:rsidRPr="00CE20F3" w:rsidTr="008D2C8D">
        <w:trPr>
          <w:cantSplit/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keepNext/>
              <w:ind w:left="180"/>
              <w:outlineLvl w:val="4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Opterećenje studenata na predmetu:</w:t>
            </w:r>
          </w:p>
        </w:tc>
      </w:tr>
      <w:tr w:rsidR="00504386" w:rsidRPr="005374FE" w:rsidTr="008D2C8D">
        <w:trPr>
          <w:cantSplit/>
          <w:trHeight w:val="1719"/>
        </w:trPr>
        <w:tc>
          <w:tcPr>
            <w:tcW w:w="1858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 xml:space="preserve">Nedjeljno  </w:t>
            </w:r>
          </w:p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lang w:val="sr-Latn-CS"/>
              </w:rPr>
            </w:pPr>
          </w:p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8 kredita x 40/30  =</w:t>
            </w: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 xml:space="preserve"> 10 sati i 40 minuta</w:t>
            </w:r>
          </w:p>
          <w:p w:rsidR="00504386" w:rsidRPr="00CE20F3" w:rsidRDefault="00504386" w:rsidP="008D2C8D">
            <w:pPr>
              <w:rPr>
                <w:rFonts w:ascii="Arial" w:hAnsi="Arial"/>
                <w:b/>
                <w:b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      Struktura: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3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sata predavanja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1 </w:t>
            </w:r>
            <w:r w:rsidRPr="00CE20F3">
              <w:rPr>
                <w:rFonts w:ascii="Arial" w:hAnsi="Arial"/>
                <w:sz w:val="16"/>
                <w:lang w:val="sr-Latn-CS"/>
              </w:rPr>
              <w:t>sata vježbi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6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sati i </w:t>
            </w: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40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minuta samostalnog rada, uključujući konsultacije</w:t>
            </w:r>
          </w:p>
        </w:tc>
        <w:tc>
          <w:tcPr>
            <w:tcW w:w="314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  <w:hideMark/>
          </w:tcPr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>U toku semestra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Nastava i završni ispit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: 10 sati i 40 minuta x 16 = 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>170</w:t>
            </w:r>
            <w:r w:rsidRPr="00CE20F3">
              <w:rPr>
                <w:rFonts w:ascii="Arial" w:hAnsi="Arial"/>
                <w:b/>
                <w:bCs/>
                <w:sz w:val="14"/>
                <w:u w:val="single"/>
                <w:lang w:val="sr-Latn-CS"/>
              </w:rPr>
              <w:t xml:space="preserve"> sati i 40 minuta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Neophodne pripreme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prije početka semestra (administracija, upis, ovjera)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sz w:val="14"/>
                <w:lang w:val="sr-Latn-CS"/>
              </w:rPr>
              <w:t xml:space="preserve">2 x (10 sati i 40 minuta) = </w:t>
            </w:r>
            <w:r w:rsidRPr="00CE20F3">
              <w:rPr>
                <w:rFonts w:ascii="Arial" w:hAnsi="Arial"/>
                <w:b/>
                <w:bCs/>
                <w:sz w:val="14"/>
                <w:u w:val="single"/>
                <w:lang w:val="sr-Latn-CS"/>
              </w:rPr>
              <w:t>21 sati i 20 minuta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Ukupno opterećenje za  predmet  </w:t>
            </w: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>8x30  = 240 sati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 xml:space="preserve">Dopunski rad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 xml:space="preserve">od 0 do 30 sati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 (preostalo vrijeme od prve dvije stavke do ukupnog opterećenja za predmeti)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Struktura opterećenja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: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4"/>
                <w:lang w:val="sr-Latn-CS"/>
              </w:rPr>
              <w:t>170 sati i 40 min.(Nastava)+21 sat i 40 min.(Priprema)+30 sati(Dopunski rad)</w:t>
            </w:r>
          </w:p>
        </w:tc>
      </w:tr>
      <w:tr w:rsidR="00504386" w:rsidRPr="00CE20F3" w:rsidTr="008D2C8D">
        <w:trPr>
          <w:trHeight w:val="50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Literatura – naponema: sva navedena literatura dostupna je na Filozofskom fakultetu NK: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Gudjons, H. Pedagogija – temeljna znanja .- Zagreb: Educa, 1994;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Gutek, G.L.: Philosophical and Ideological Voices in Education .- Boston: Pearson Education Inc, 2004;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Hudson, B., Zgaga, P., Astrand, B.: Advancing Quality Cultures for Teachers Education in Europe – Tensions and Opportunities .- Umea: Umea University, 2010;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Mitrović, D.: Komparativna pedagogija .- Sarajevo: Veselin Masleša, 1979.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Dewey, J.: The School and Society – The Child and the Curriculum .- Chicago: The University of Chicago Press, 1990;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Brofenbrener, J: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»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>Ekologija ljudskog razvoja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hr-HR"/>
              </w:rPr>
              <w:t>«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 .- </w:t>
            </w:r>
            <w:r w:rsidRPr="00CE20F3">
              <w:rPr>
                <w:rFonts w:ascii="Arial" w:hAnsi="Arial" w:cs="Arial"/>
                <w:sz w:val="16"/>
                <w:szCs w:val="16"/>
                <w:lang w:val="pl-PL"/>
              </w:rPr>
              <w:t>Beograd: Zavod za udžbenike i nastavna sredstva, 1997;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Hentig, H.V.: »Humana škola: škola mišljenja na nov način« .- Zagreb: Educa, 1997;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Kej, E.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»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Stoljeće djeteta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«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.- Zagreb: Educa, 2000; 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Milić, S.: Značaj i specifična uloga ranog obrazovanja .- U Zborniku: Crna Gora u XXI stoljeću – u eri kompetitivnosti – potprojekat Obrazovanje .- Podgorica: Crnogorska akademija nauka i umjetnosti, 2010;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Milić, S.: Inicijalno obrazovanje nastavnog kadra u Crnoj Gori .- U Zborniku: Crna Gora u XXI stoljeću – u eri kompetitivnosti – potprojekat Obrazovanje .- Podgorica: Crnogorska akademija nauka i umjetnosti, 2010;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Popović, D.: Profesionalni razvoj i promjenjene uloge nastavnika .- U Zborniku: Crna Gora u XXI stoljeću – u eri kompetitivnosti – potprojekat Obrazovanje .- Podgorica: Crnogorska akademija nauka i umjetnosti, 2010;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Milić, S.: Individualizovani vaspitno-obrazovni proces .- Podgorica: Pedagoški centar Crne Gore, 2004;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Kašćelan, V.: Obrazovanje za demokratsko građanstvo i razvoj demokratskih vrijednosti .-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U Zborniku: Crna Gora u XXI stoljeću – u eri kompetitivnosti – potprojekat Obrazovanje .- Podgorica: Crnogorska akademija nauka i umjetnosti, 2010;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Jaćimović, Ž.: Kontrola kvaliteta obrazovanja i postignuća pojedinca .-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U Zborniku: Crna Gora u XXI stoljeću – u eri kompetitivnosti – potprojekat Obrazovanje .- Podgorica: Crnogorska akademija nauka i umjetnosti, 2010;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Armstrong, T.: Najbolje škole – kako istraživanje razvoja čovjeka može usmjeravati pedagošku praksu .- Zagreb: Educa, 2008;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Rado, P.: Transition in Education .- Budapest: Institute for Educational Policy, 2001;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Keeley, B: Human Capital – How what you know shapes your life .- Zagreb: Educa, 2009;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Bassler, T.: Learning to Change – The Experience of Transforming Education in South Eats Europe .- Budapest: Central European University Press, 2006;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Convery, A. et al: Pupils' Perception of Europe – Identitiy and Education .- Londodn: Cassell, 1997;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Volansky, A.: The Pendulum Syndrome – Centralisation and Decentralisation of Education of England and Wales .- Tel Aviv: Ramot Publishing – Tel-Aviv University, 2003; </w:t>
            </w:r>
          </w:p>
          <w:p w:rsidR="00504386" w:rsidRPr="00CE20F3" w:rsidRDefault="00504386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Volansky, A. &amp; Friedman, I.A.: School-Based Management – An International Perspective .- Tel Aviv: Ministry of Education, 2003;</w:t>
            </w:r>
          </w:p>
        </w:tc>
      </w:tr>
      <w:tr w:rsidR="00504386" w:rsidRPr="005374FE" w:rsidTr="008D2C8D">
        <w:trPr>
          <w:trHeight w:val="3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Oblici provjere znanja i ocjenjivanje: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Ocjenjuju se: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 15 poena (Ukupno 30 poena),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Isticanje u toku predavanja i učešće u debatama 5 poena,: Esej sa 15 poena,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55 poena</w:t>
            </w:r>
          </w:p>
        </w:tc>
      </w:tr>
      <w:tr w:rsidR="00504386" w:rsidRPr="00CE20F3" w:rsidTr="008D2C8D">
        <w:trPr>
          <w:trHeight w:val="17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Ocjena: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6"/>
                <w:lang w:val="sr-Latn-R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RS"/>
              </w:rPr>
              <w:t>A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B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C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D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E</w:t>
            </w:r>
          </w:p>
        </w:tc>
      </w:tr>
      <w:tr w:rsidR="00504386" w:rsidRPr="00CE20F3" w:rsidTr="008D2C8D">
        <w:trPr>
          <w:trHeight w:val="152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Broj poena: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91-100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82-90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73-81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64-72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55-63</w:t>
            </w:r>
          </w:p>
        </w:tc>
      </w:tr>
      <w:tr w:rsidR="00504386" w:rsidRPr="005374FE" w:rsidTr="008D2C8D">
        <w:trPr>
          <w:gridBefore w:val="1"/>
          <w:wBefore w:w="621" w:type="pct"/>
          <w:trHeight w:val="308"/>
        </w:trPr>
        <w:tc>
          <w:tcPr>
            <w:tcW w:w="4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Ime i prezime nastavnika koji je pripremio podatke:  Prof. dr Saša Milić</w:t>
            </w:r>
          </w:p>
        </w:tc>
      </w:tr>
    </w:tbl>
    <w:p w:rsidR="00504386" w:rsidRPr="00CE20F3" w:rsidRDefault="00504386" w:rsidP="00504386">
      <w:pPr>
        <w:rPr>
          <w:lang w:val="sr-Latn-CS"/>
        </w:rPr>
      </w:pPr>
    </w:p>
    <w:p w:rsidR="00504386" w:rsidRPr="00CE20F3" w:rsidRDefault="00504386" w:rsidP="00504386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1745"/>
        <w:gridCol w:w="1198"/>
        <w:gridCol w:w="1844"/>
        <w:gridCol w:w="1432"/>
      </w:tblGrid>
      <w:tr w:rsidR="00504386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2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Ekonomika obrazovanja</w:t>
            </w:r>
          </w:p>
        </w:tc>
      </w:tr>
      <w:tr w:rsidR="00504386" w:rsidRPr="00CE20F3" w:rsidTr="008D2C8D">
        <w:trPr>
          <w:trHeight w:val="19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04386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04386" w:rsidRPr="00CE20F3" w:rsidRDefault="00504386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504386" w:rsidRPr="00CE20F3" w:rsidRDefault="00504386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3P + 1V </w:t>
            </w:r>
          </w:p>
        </w:tc>
      </w:tr>
    </w:tbl>
    <w:p w:rsidR="00504386" w:rsidRPr="00CE20F3" w:rsidRDefault="00504386" w:rsidP="00504386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504386" w:rsidRPr="005374FE" w:rsidTr="008D2C8D">
        <w:trPr>
          <w:trHeight w:val="3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</w:p>
          <w:p w:rsidR="00504386" w:rsidRPr="00CE20F3" w:rsidRDefault="00504386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doktorski studijski program PEDAGOGIJE FILOZOFSKOG FAKULTETA (studije traju 6 semestara, 180 ECTS kredita).</w:t>
            </w:r>
          </w:p>
        </w:tc>
      </w:tr>
      <w:tr w:rsidR="00504386" w:rsidRPr="005374FE" w:rsidTr="008D2C8D">
        <w:trPr>
          <w:trHeight w:val="1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504386" w:rsidRPr="005374FE" w:rsidTr="008D2C8D">
        <w:trPr>
          <w:trHeight w:val="3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studenata sa bazičnim ekonomskim pojmovima i razumijevanje odnosa između ekonomskih faktora i obrazovanja kao individualnog i društvenog fenomena.</w:t>
            </w:r>
          </w:p>
        </w:tc>
      </w:tr>
      <w:tr w:rsidR="00504386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sz w:val="18"/>
                <w:szCs w:val="18"/>
                <w:lang w:val="sv-FI"/>
              </w:rPr>
              <w:t>Po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sv-FI"/>
              </w:rPr>
              <w:t>etku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programa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  <w:lang w:val="sv-FI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biti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stanju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v-FI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me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sv-FI"/>
              </w:rPr>
              <w:t>uzavisnost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ekonomskog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razvoja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sv-FI"/>
              </w:rPr>
              <w:t>prepozna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mehanizme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uticaja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ekonomski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rast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v-FI"/>
              </w:rPr>
              <w:t>globalnom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v-FI"/>
              </w:rPr>
              <w:t>nacionalnom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lokalnom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nivou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sv-FI"/>
              </w:rPr>
              <w:t>obrazlo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sv-FI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ekonomske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efekte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finansiranja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sv-FI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modele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mehanizme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finansiranja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sv-FI"/>
              </w:rPr>
              <w:t>uporedi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odnose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efekte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jednakosti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pravi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sv-FI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obrazovanju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sv-FI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ekonomske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dimenzije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centralizacije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decentralizacije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ubrazovaja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504386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prof. dr Miomir Despotović</w:t>
            </w:r>
          </w:p>
        </w:tc>
      </w:tr>
      <w:tr w:rsidR="00504386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504386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04386" w:rsidRPr="00CE20F3" w:rsidTr="008D2C8D">
        <w:trPr>
          <w:cantSplit/>
          <w:trHeight w:val="329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04386" w:rsidRPr="00CE20F3" w:rsidRDefault="00504386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Upoznavanje, priprema i upis semestra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tabs>
                <w:tab w:val="num" w:pos="235"/>
              </w:tabs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i predmet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ekonomike obrazovanja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Obrazovanje i ekonomski razvoj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Teorije o ljudskom kapitalu i efekti ulaganja u ljudski kapital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Teorije o ljudskom kapitalu i prosvjetna politika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Trošak korist pristup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Rezidualni pristup</w:t>
            </w:r>
          </w:p>
          <w:p w:rsidR="00504386" w:rsidRPr="00CE20F3" w:rsidRDefault="00504386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  test znanja / kolokvijum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Teorija modenizacije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Individualne investicije u obrazovanje i njihova isplativost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Društvene investicije u obrazovanje i njihova isplativost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Donošenje odluka o školovanju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Obrazovanje i zapošljavanje</w:t>
            </w:r>
          </w:p>
          <w:p w:rsidR="00504386" w:rsidRPr="00CE20F3" w:rsidRDefault="00504386" w:rsidP="008D2C8D">
            <w:pPr>
              <w:numPr>
                <w:ilvl w:val="0"/>
                <w:numId w:val="77"/>
              </w:numPr>
              <w:ind w:left="235" w:hanging="23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Ulaganje u obrazovanje i pravednost u obrazovanju</w:t>
            </w:r>
          </w:p>
          <w:p w:rsidR="00504386" w:rsidRPr="00CE20F3" w:rsidRDefault="00504386" w:rsidP="008D2C8D">
            <w:pPr>
              <w:rPr>
                <w:b/>
                <w:i/>
                <w:sz w:val="18"/>
                <w:szCs w:val="18"/>
                <w:lang w:val="en-GB"/>
              </w:rPr>
            </w:pPr>
            <w:r w:rsidRPr="00CE20F3">
              <w:rPr>
                <w:b/>
                <w:i/>
                <w:sz w:val="18"/>
                <w:szCs w:val="18"/>
                <w:lang w:val="en-GB"/>
              </w:rPr>
              <w:t>II  test znanja / kolokvijum</w:t>
            </w:r>
          </w:p>
        </w:tc>
      </w:tr>
      <w:tr w:rsidR="00504386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04386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</w:p>
          <w:p w:rsidR="00504386" w:rsidRPr="00CE20F3" w:rsidRDefault="00504386" w:rsidP="008D2C8D">
            <w:pPr>
              <w:jc w:val="center"/>
              <w:rPr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b/>
                <w:bCs/>
                <w:sz w:val="16"/>
                <w:u w:val="single"/>
                <w:lang w:val="sr-Latn-CS"/>
              </w:rPr>
              <w:t xml:space="preserve">Nedjeljno  </w:t>
            </w:r>
          </w:p>
          <w:p w:rsidR="00504386" w:rsidRPr="00CE20F3" w:rsidRDefault="00504386" w:rsidP="008D2C8D">
            <w:pPr>
              <w:jc w:val="center"/>
              <w:rPr>
                <w:b/>
                <w:bCs/>
                <w:sz w:val="16"/>
                <w:lang w:val="sr-Latn-CS"/>
              </w:rPr>
            </w:pPr>
          </w:p>
          <w:p w:rsidR="00504386" w:rsidRPr="00CE20F3" w:rsidRDefault="00504386" w:rsidP="008D2C8D">
            <w:pPr>
              <w:jc w:val="center"/>
              <w:rPr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b/>
                <w:bCs/>
                <w:sz w:val="16"/>
                <w:lang w:val="sr-Latn-CS"/>
              </w:rPr>
              <w:t>6 kredita x 40/30  =</w:t>
            </w:r>
            <w:r w:rsidRPr="00CE20F3">
              <w:rPr>
                <w:b/>
                <w:bCs/>
                <w:sz w:val="16"/>
                <w:u w:val="single"/>
                <w:lang w:val="sr-Latn-CS"/>
              </w:rPr>
              <w:t xml:space="preserve"> 8 sati</w:t>
            </w:r>
          </w:p>
          <w:p w:rsidR="00504386" w:rsidRPr="00CE20F3" w:rsidRDefault="00504386" w:rsidP="008D2C8D">
            <w:pPr>
              <w:rPr>
                <w:b/>
                <w:bCs/>
                <w:sz w:val="16"/>
                <w:lang w:val="sr-Latn-CS"/>
              </w:rPr>
            </w:pPr>
            <w:r w:rsidRPr="00CE20F3">
              <w:rPr>
                <w:b/>
                <w:bCs/>
                <w:sz w:val="16"/>
                <w:lang w:val="sr-Latn-CS"/>
              </w:rPr>
              <w:t xml:space="preserve">             Struktura:</w:t>
            </w:r>
          </w:p>
          <w:p w:rsidR="00504386" w:rsidRPr="00CE20F3" w:rsidRDefault="00504386" w:rsidP="008D2C8D">
            <w:pPr>
              <w:ind w:left="720"/>
              <w:rPr>
                <w:sz w:val="16"/>
                <w:lang w:val="sr-Latn-CS"/>
              </w:rPr>
            </w:pPr>
            <w:r w:rsidRPr="00CE20F3">
              <w:rPr>
                <w:b/>
                <w:bCs/>
                <w:sz w:val="16"/>
                <w:lang w:val="sr-Latn-CS"/>
              </w:rPr>
              <w:t>3</w:t>
            </w:r>
            <w:r w:rsidRPr="00CE20F3">
              <w:rPr>
                <w:sz w:val="16"/>
                <w:lang w:val="sr-Latn-CS"/>
              </w:rPr>
              <w:t xml:space="preserve"> sata predavanja</w:t>
            </w:r>
          </w:p>
          <w:p w:rsidR="00504386" w:rsidRPr="00CE20F3" w:rsidRDefault="00504386" w:rsidP="008D2C8D">
            <w:pPr>
              <w:ind w:left="720"/>
              <w:rPr>
                <w:sz w:val="16"/>
                <w:lang w:val="sr-Latn-CS"/>
              </w:rPr>
            </w:pPr>
            <w:r w:rsidRPr="00CE20F3">
              <w:rPr>
                <w:b/>
                <w:bCs/>
                <w:sz w:val="16"/>
                <w:lang w:val="sr-Latn-CS"/>
              </w:rPr>
              <w:t xml:space="preserve">1 </w:t>
            </w:r>
            <w:r w:rsidRPr="00CE20F3">
              <w:rPr>
                <w:sz w:val="16"/>
                <w:lang w:val="sr-Latn-CS"/>
              </w:rPr>
              <w:t>sata vježbi</w:t>
            </w:r>
          </w:p>
          <w:p w:rsidR="00504386" w:rsidRPr="00CE20F3" w:rsidRDefault="00504386" w:rsidP="008D2C8D">
            <w:pPr>
              <w:rPr>
                <w:sz w:val="16"/>
                <w:szCs w:val="16"/>
                <w:u w:val="single"/>
                <w:lang w:val="sr-Latn-CS"/>
              </w:rPr>
            </w:pPr>
            <w:r w:rsidRPr="00CE20F3">
              <w:rPr>
                <w:b/>
                <w:bCs/>
                <w:sz w:val="16"/>
                <w:lang w:val="sr-Latn-CS"/>
              </w:rPr>
              <w:t xml:space="preserve">4 </w:t>
            </w:r>
            <w:r w:rsidRPr="00CE20F3">
              <w:rPr>
                <w:bCs/>
                <w:sz w:val="16"/>
                <w:lang w:val="sr-Latn-CS"/>
              </w:rPr>
              <w:t>sata</w:t>
            </w:r>
            <w:r w:rsidRPr="00CE20F3">
              <w:rPr>
                <w:sz w:val="16"/>
                <w:lang w:val="sr-Latn-CS"/>
              </w:rPr>
              <w:t xml:space="preserve"> samostalnog rada, uključujući konsultacije</w:t>
            </w:r>
          </w:p>
          <w:p w:rsidR="00504386" w:rsidRPr="00CE20F3" w:rsidRDefault="00504386" w:rsidP="008D2C8D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jc w:val="center"/>
              <w:rPr>
                <w:b/>
                <w:bCs/>
                <w:sz w:val="16"/>
                <w:szCs w:val="16"/>
                <w:u w:val="single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u w:val="single"/>
                <w:lang w:val="sr-Latn-CS"/>
              </w:rPr>
              <w:t>U toku semestra</w:t>
            </w:r>
          </w:p>
          <w:p w:rsidR="00504386" w:rsidRPr="00CE20F3" w:rsidRDefault="00504386" w:rsidP="008D2C8D">
            <w:pPr>
              <w:ind w:left="431"/>
              <w:rPr>
                <w:sz w:val="16"/>
                <w:szCs w:val="16"/>
                <w:u w:val="single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sr-Latn-CS"/>
              </w:rPr>
              <w:t>Nastava i završni ispit</w:t>
            </w:r>
            <w:r w:rsidRPr="00CE20F3">
              <w:rPr>
                <w:sz w:val="16"/>
                <w:szCs w:val="16"/>
                <w:lang w:val="sr-Latn-CS"/>
              </w:rPr>
              <w:t xml:space="preserve">: 10 sati i 40 minuta x 16 = </w:t>
            </w:r>
            <w:r w:rsidRPr="00CE20F3">
              <w:rPr>
                <w:sz w:val="16"/>
                <w:szCs w:val="16"/>
                <w:u w:val="single"/>
                <w:lang w:val="sr-Latn-CS"/>
              </w:rPr>
              <w:t>128 sati</w:t>
            </w:r>
          </w:p>
          <w:p w:rsidR="00504386" w:rsidRPr="00CE20F3" w:rsidRDefault="00504386" w:rsidP="008D2C8D">
            <w:pPr>
              <w:ind w:left="431"/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sr-Latn-CS"/>
              </w:rPr>
              <w:t>Neophodne pripreme</w:t>
            </w:r>
            <w:r w:rsidRPr="00CE20F3">
              <w:rPr>
                <w:sz w:val="16"/>
                <w:szCs w:val="16"/>
                <w:lang w:val="sr-Latn-CS"/>
              </w:rPr>
              <w:t xml:space="preserve"> prije početka semestra (administracija, upis, ovjera) </w:t>
            </w:r>
          </w:p>
          <w:p w:rsidR="00504386" w:rsidRPr="00CE20F3" w:rsidRDefault="00504386" w:rsidP="008D2C8D">
            <w:pPr>
              <w:ind w:left="431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 xml:space="preserve">2 x (8 sati) = </w:t>
            </w:r>
            <w:r w:rsidRPr="00CE20F3">
              <w:rPr>
                <w:b/>
                <w:bCs/>
                <w:sz w:val="16"/>
                <w:szCs w:val="16"/>
                <w:u w:val="single"/>
                <w:lang w:val="sr-Latn-CS"/>
              </w:rPr>
              <w:t>16 sati</w:t>
            </w:r>
          </w:p>
          <w:p w:rsidR="00504386" w:rsidRPr="00CE20F3" w:rsidRDefault="00504386" w:rsidP="008D2C8D">
            <w:pPr>
              <w:ind w:left="431"/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Ukupno opterećenje za  predmet  </w:t>
            </w:r>
            <w:r w:rsidRPr="00CE20F3">
              <w:rPr>
                <w:b/>
                <w:bCs/>
                <w:sz w:val="16"/>
                <w:szCs w:val="16"/>
                <w:u w:val="single"/>
                <w:lang w:val="sr-Latn-CS"/>
              </w:rPr>
              <w:t>6x30  = 180 sati</w:t>
            </w:r>
          </w:p>
          <w:p w:rsidR="00504386" w:rsidRPr="00CE20F3" w:rsidRDefault="00504386" w:rsidP="008D2C8D">
            <w:pPr>
              <w:ind w:left="431"/>
              <w:rPr>
                <w:sz w:val="16"/>
                <w:szCs w:val="16"/>
                <w:u w:val="single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Dopunski rad </w:t>
            </w:r>
            <w:r w:rsidRPr="00CE20F3">
              <w:rPr>
                <w:sz w:val="16"/>
                <w:szCs w:val="16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sz w:val="16"/>
                <w:szCs w:val="16"/>
                <w:u w:val="single"/>
                <w:lang w:val="sr-Latn-CS"/>
              </w:rPr>
              <w:t xml:space="preserve">od 0 do 30 sati </w:t>
            </w:r>
            <w:r w:rsidRPr="00CE20F3">
              <w:rPr>
                <w:sz w:val="16"/>
                <w:szCs w:val="16"/>
                <w:lang w:val="sr-Latn-CS"/>
              </w:rPr>
              <w:t xml:space="preserve">  (preostalo vrijeme od prve dvije stavke do ukupnog opterećenja za predmeti)</w:t>
            </w:r>
          </w:p>
          <w:p w:rsidR="00504386" w:rsidRPr="00CE20F3" w:rsidRDefault="00504386" w:rsidP="008D2C8D">
            <w:pPr>
              <w:ind w:left="431"/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sr-Latn-CS"/>
              </w:rPr>
              <w:t>Struktura opterećenja</w:t>
            </w:r>
            <w:r w:rsidRPr="00CE20F3">
              <w:rPr>
                <w:sz w:val="16"/>
                <w:szCs w:val="16"/>
                <w:lang w:val="sr-Latn-CS"/>
              </w:rPr>
              <w:t xml:space="preserve">: </w:t>
            </w:r>
          </w:p>
          <w:p w:rsidR="00504386" w:rsidRPr="00CE20F3" w:rsidRDefault="00504386" w:rsidP="008D2C8D">
            <w:pPr>
              <w:ind w:left="255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128 sati (Nastava)+16 sati(Priprema)+30 sati(Dopunski rad)</w:t>
            </w:r>
          </w:p>
        </w:tc>
      </w:tr>
      <w:tr w:rsidR="00504386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504386" w:rsidRPr="00CE20F3" w:rsidTr="008D2C8D">
        <w:trPr>
          <w:cantSplit/>
          <w:trHeight w:val="7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</w:p>
        </w:tc>
      </w:tr>
      <w:tr w:rsidR="00504386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36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504386" w:rsidRPr="00CE20F3" w:rsidRDefault="00504386" w:rsidP="008D2C8D">
            <w:pPr>
              <w:numPr>
                <w:ilvl w:val="0"/>
                <w:numId w:val="78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noProof/>
                <w:snapToGrid w:val="0"/>
                <w:sz w:val="16"/>
                <w:lang w:val="sr-Latn-CS"/>
              </w:rPr>
              <w:t xml:space="preserve">Pastuović, N., (1990) Edukologija, Znamen, Zagreb. </w:t>
            </w:r>
          </w:p>
          <w:p w:rsidR="00504386" w:rsidRPr="00CE20F3" w:rsidRDefault="00504386" w:rsidP="008D2C8D">
            <w:pPr>
              <w:numPr>
                <w:ilvl w:val="0"/>
                <w:numId w:val="78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Randall K. Filler, Daniel S. Hamermesh i Albert E. Rees: (</w:t>
            </w:r>
            <w:r w:rsidRPr="00CE20F3">
              <w:rPr>
                <w:rFonts w:ascii="Arial" w:hAnsi="Arial" w:cs="Arial"/>
                <w:sz w:val="16"/>
                <w:szCs w:val="16"/>
                <w:lang w:val="en-GB"/>
              </w:rPr>
              <w:t xml:space="preserve">1996)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Ekonomija rada i zarada (The Economics of Work and Pay), HarperCollin</w:t>
            </w:r>
            <w:r w:rsidRPr="00CE20F3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CollegePublishers. </w:t>
            </w:r>
          </w:p>
          <w:p w:rsidR="00504386" w:rsidRPr="00CE20F3" w:rsidRDefault="00504386" w:rsidP="008D2C8D">
            <w:pPr>
              <w:numPr>
                <w:ilvl w:val="0"/>
                <w:numId w:val="78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en-GB"/>
              </w:rPr>
              <w:t>Polić, V., (1983) Ekonomika i planiranje obrazovanja, Liburnija, Rijeka  - Školska knjiga, Zagreb.</w:t>
            </w:r>
          </w:p>
          <w:p w:rsidR="00504386" w:rsidRPr="00CE20F3" w:rsidRDefault="00504386" w:rsidP="008D2C8D">
            <w:pPr>
              <w:numPr>
                <w:ilvl w:val="0"/>
                <w:numId w:val="78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FI"/>
              </w:rPr>
              <w:t xml:space="preserve">Spariosu.Bodroski, B., (2007) Efikasnost i pravičnost obrazovnih sistema u evropskim politikama obrazovanja, Nastava i vaspitnje, br.1. 2009. </w:t>
            </w:r>
            <w:r w:rsidRPr="00CE20F3">
              <w:rPr>
                <w:rFonts w:ascii="Arial" w:hAnsi="Arial" w:cs="Arial"/>
                <w:sz w:val="16"/>
                <w:szCs w:val="16"/>
                <w:lang w:val="en-GB"/>
              </w:rPr>
              <w:t>Beograd.</w:t>
            </w:r>
          </w:p>
        </w:tc>
      </w:tr>
      <w:tr w:rsidR="00504386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Dva testa sa  20 poena (Ukupno 40 poena),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Isticanje u toku predavanja i učešće u debatama 3 poena,: Esej sa 8 poena,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sa 49 poena.</w:t>
            </w:r>
          </w:p>
          <w:p w:rsidR="00504386" w:rsidRPr="00CE20F3" w:rsidRDefault="00504386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Prelazna ocjena se dobija ako se kumulativno sakupi najmanje 51 poen.</w:t>
            </w:r>
          </w:p>
        </w:tc>
      </w:tr>
      <w:tr w:rsidR="00504386" w:rsidRPr="005374FE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 (91 - 100); B (81 - 90); C (71 - 80); D (61 - 70); E (51 - 60).</w:t>
            </w:r>
          </w:p>
        </w:tc>
      </w:tr>
      <w:tr w:rsidR="00504386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Miomir Despotović</w:t>
            </w:r>
          </w:p>
        </w:tc>
      </w:tr>
      <w:tr w:rsidR="00504386" w:rsidRPr="00CE20F3" w:rsidTr="008D2C8D">
        <w:trPr>
          <w:gridBefore w:val="1"/>
          <w:wBefore w:w="525" w:type="pct"/>
          <w:trHeight w:val="13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504386" w:rsidRPr="00CE20F3" w:rsidRDefault="00504386" w:rsidP="00504386">
      <w:pPr>
        <w:pStyle w:val="ListParagraph"/>
        <w:rPr>
          <w:b/>
          <w:lang w:val="sr-Latn-CS"/>
        </w:rPr>
      </w:pPr>
    </w:p>
    <w:p w:rsidR="00504386" w:rsidRPr="00CE20F3" w:rsidRDefault="00504386" w:rsidP="00504386">
      <w:pPr>
        <w:rPr>
          <w:b/>
          <w:lang w:val="sr-Latn-CS"/>
        </w:rPr>
      </w:pPr>
      <w:r w:rsidRPr="00CE20F3">
        <w:rPr>
          <w:b/>
          <w:lang w:val="sr-Latn-CS"/>
        </w:rPr>
        <w:br w:type="page"/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994"/>
        <w:gridCol w:w="1270"/>
        <w:gridCol w:w="2259"/>
        <w:gridCol w:w="1848"/>
      </w:tblGrid>
      <w:tr w:rsidR="00504386" w:rsidRPr="00CE20F3" w:rsidTr="008D2C8D">
        <w:trPr>
          <w:gridBefore w:val="1"/>
          <w:wBefore w:w="1186" w:type="pct"/>
          <w:trHeight w:val="350"/>
          <w:jc w:val="center"/>
        </w:trPr>
        <w:tc>
          <w:tcPr>
            <w:tcW w:w="1032" w:type="pct"/>
            <w:tcBorders>
              <w:top w:val="single" w:sz="4" w:space="0" w:color="auto"/>
              <w:left w:val="thinThickSmallGap" w:sz="12" w:space="0" w:color="FF6600"/>
              <w:bottom w:val="single" w:sz="4" w:space="0" w:color="auto"/>
              <w:right w:val="nil"/>
            </w:tcBorders>
            <w:vAlign w:val="center"/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07F65C" wp14:editId="13830EE7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4445" t="381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4386" w:rsidRDefault="00504386" w:rsidP="00504386">
                                  <w:pPr>
                                    <w:pStyle w:val="Heading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-79.35pt;margin-top:-.5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HstgIAAL8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" filled="f" stroked="f">
                      <v:textbox>
                        <w:txbxContent>
                          <w:p w:rsidR="00504386" w:rsidRDefault="00504386" w:rsidP="00504386">
                            <w:pPr>
                              <w:pStyle w:val="Heading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28"/>
                <w:szCs w:val="2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8"/>
                <w:szCs w:val="26"/>
              </w:rPr>
              <w:t>Obrazovni  kurikulum</w:t>
            </w:r>
          </w:p>
        </w:tc>
      </w:tr>
      <w:tr w:rsidR="00504386" w:rsidRPr="00CE20F3" w:rsidTr="008D2C8D">
        <w:trPr>
          <w:trHeight w:val="372"/>
          <w:jc w:val="center"/>
        </w:trPr>
        <w:tc>
          <w:tcPr>
            <w:tcW w:w="1186" w:type="pct"/>
            <w:tcBorders>
              <w:top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ind w:left="-28" w:right="-30"/>
              <w:jc w:val="center"/>
              <w:rPr>
                <w:rFonts w:ascii="Arial" w:hAnsi="Arial" w:cs="Arial"/>
                <w:i/>
                <w:iCs/>
                <w:sz w:val="18"/>
                <w:vertAlign w:val="superscript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Šifra predmeta</w:t>
            </w: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-130"/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Status predmeta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-130"/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Semestar</w:t>
            </w:r>
          </w:p>
        </w:tc>
        <w:tc>
          <w:tcPr>
            <w:tcW w:w="11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Broj ECTS kredita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Fond časova</w:t>
            </w:r>
          </w:p>
        </w:tc>
      </w:tr>
      <w:tr w:rsidR="00504386" w:rsidRPr="00CE20F3" w:rsidTr="008D2C8D">
        <w:trPr>
          <w:trHeight w:val="125"/>
          <w:jc w:val="center"/>
        </w:trPr>
        <w:tc>
          <w:tcPr>
            <w:tcW w:w="1186" w:type="pct"/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8"/>
                <w:lang w:val="sr-Latn-CS"/>
              </w:rPr>
            </w:pPr>
          </w:p>
        </w:tc>
        <w:tc>
          <w:tcPr>
            <w:tcW w:w="1032" w:type="pct"/>
            <w:vAlign w:val="center"/>
          </w:tcPr>
          <w:p w:rsidR="00504386" w:rsidRPr="00CE20F3" w:rsidRDefault="00504386" w:rsidP="008D2C8D">
            <w:pPr>
              <w:keepNext/>
              <w:tabs>
                <w:tab w:val="left" w:pos="5580"/>
                <w:tab w:val="left" w:pos="6840"/>
                <w:tab w:val="left" w:pos="7740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  <w:t>Obavezni</w:t>
            </w:r>
          </w:p>
        </w:tc>
        <w:tc>
          <w:tcPr>
            <w:tcW w:w="657" w:type="pct"/>
            <w:vAlign w:val="center"/>
          </w:tcPr>
          <w:p w:rsidR="00504386" w:rsidRPr="00CE20F3" w:rsidRDefault="00504386" w:rsidP="008D2C8D">
            <w:pPr>
              <w:keepNext/>
              <w:tabs>
                <w:tab w:val="left" w:pos="5580"/>
                <w:tab w:val="left" w:pos="6840"/>
                <w:tab w:val="left" w:pos="7740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  <w:t>I</w:t>
            </w:r>
          </w:p>
        </w:tc>
        <w:tc>
          <w:tcPr>
            <w:tcW w:w="1169" w:type="pct"/>
            <w:tcBorders>
              <w:right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956" w:type="pct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504386" w:rsidRPr="00CE20F3" w:rsidRDefault="00504386" w:rsidP="008D2C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3P + 1V</w:t>
            </w:r>
          </w:p>
        </w:tc>
      </w:tr>
    </w:tbl>
    <w:p w:rsidR="00504386" w:rsidRPr="00CE20F3" w:rsidRDefault="00504386" w:rsidP="00504386">
      <w:pPr>
        <w:rPr>
          <w:rFonts w:ascii="Arial" w:hAnsi="Arial" w:cs="Arial"/>
          <w:sz w:val="16"/>
        </w:rPr>
      </w:pPr>
    </w:p>
    <w:tbl>
      <w:tblPr>
        <w:tblW w:w="50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854"/>
        <w:gridCol w:w="1086"/>
        <w:gridCol w:w="621"/>
        <w:gridCol w:w="6120"/>
      </w:tblGrid>
      <w:tr w:rsidR="00504386" w:rsidRPr="005374FE" w:rsidTr="008D2C8D">
        <w:trPr>
          <w:trHeight w:val="44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Studijski programi za koje se organizuje :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Akademski doktorski studijski programi FILOZOFSKOG FAKULTETA (studije traju 6 semestara, 180 ECTS kredita).</w:t>
            </w:r>
          </w:p>
        </w:tc>
      </w:tr>
      <w:tr w:rsidR="00504386" w:rsidRPr="005374FE" w:rsidTr="008D2C8D">
        <w:trPr>
          <w:trHeight w:val="17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Uslovljenost drugim predmetima</w:t>
            </w:r>
            <w:r w:rsidRPr="00CE20F3">
              <w:rPr>
                <w:rFonts w:ascii="Arial" w:hAnsi="Arial" w:cs="Arial"/>
                <w:sz w:val="18"/>
                <w:lang w:val="sr-Latn-CS"/>
              </w:rPr>
              <w:t>:</w:t>
            </w:r>
            <w:r w:rsidRPr="00CE20F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sl-SI"/>
              </w:rPr>
              <w:t>Nema uslova za prijavljivanje i slušanje predmeta</w:t>
            </w:r>
          </w:p>
        </w:tc>
      </w:tr>
      <w:tr w:rsidR="00504386" w:rsidRPr="00CE20F3" w:rsidTr="008D2C8D">
        <w:trPr>
          <w:trHeight w:val="34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jc w:val="both"/>
              <w:rPr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6"/>
                <w:szCs w:val="16"/>
                <w:lang w:val="sr-Latn-CS"/>
              </w:rPr>
              <w:t xml:space="preserve"> Upoznavanje  studenata pojmom, ulogom i strategijama razvoja obrazovnog kurikuluma. Upoznavanje  studenata  sa  metodologijomizrade  i  didaktičkog  oblikovanja obrazovnog kurikuluma.</w:t>
            </w:r>
          </w:p>
        </w:tc>
      </w:tr>
      <w:tr w:rsidR="00504386" w:rsidRPr="00CE20F3" w:rsidTr="008D2C8D">
        <w:trPr>
          <w:trHeight w:val="34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Po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zavr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etku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ovog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kursa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student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ć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mo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ć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da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: -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Obrazla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ž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metodologiju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programiranja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definisanja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obrazovnog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kurikuluma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; -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Analizira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teorijsko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-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metodolo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paradigme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razvoja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kurikularnih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teorija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; -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Procjenjuje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specifi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nosti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konstruktivisti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kurikularne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paradigme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; -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Kriti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č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ki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ocjenjuje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fundamentalna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koncepcijsko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-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metodolo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ishodi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š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ta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obrazovnog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kurikuluma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; -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Vrednuje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ciljeve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ishode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obrazovnog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</w:rPr>
              <w:t>kurikuluma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FFFFF"/>
                <w:lang w:val="sr-Latn-CS"/>
              </w:rPr>
              <w:t>.</w:t>
            </w:r>
          </w:p>
        </w:tc>
      </w:tr>
      <w:tr w:rsidR="00504386" w:rsidRPr="005374FE" w:rsidTr="008D2C8D">
        <w:trPr>
          <w:trHeight w:val="18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eastAsia="Arial Unicode MS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18"/>
                <w:lang w:val="sr-Latn-CS"/>
              </w:rPr>
              <w:t>Ime i prezime nastavnika i saradnika:  Prof. dr Nikola  Mijanović</w:t>
            </w:r>
          </w:p>
        </w:tc>
      </w:tr>
      <w:tr w:rsidR="00504386" w:rsidRPr="00CE20F3" w:rsidTr="008D2C8D">
        <w:trPr>
          <w:trHeight w:val="33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Metod nastave i savlađivanja gradiva: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504386" w:rsidRPr="00CE20F3" w:rsidTr="008D2C8D">
        <w:trPr>
          <w:cantSplit/>
          <w:trHeight w:val="1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keepNext/>
              <w:outlineLvl w:val="2"/>
              <w:rPr>
                <w:rFonts w:ascii="Arial" w:hAnsi="Arial" w:cs="Arial"/>
                <w:b/>
                <w:bCs/>
                <w:sz w:val="18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6"/>
                <w:lang w:val="sl-SI"/>
              </w:rPr>
              <w:t>Sadržaj predmeta:</w:t>
            </w:r>
          </w:p>
        </w:tc>
      </w:tr>
      <w:tr w:rsidR="00504386" w:rsidRPr="005374FE" w:rsidTr="008D2C8D">
        <w:trPr>
          <w:cantSplit/>
          <w:trHeight w:val="750"/>
        </w:trPr>
        <w:tc>
          <w:tcPr>
            <w:tcW w:w="10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Pripremne nedjelje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 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II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III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IV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VIII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IX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 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 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XII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XIII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XIV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XV 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XVI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Završna nedjelja</w:t>
            </w:r>
          </w:p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XVIII-XXI nedjelja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  <w:p w:rsidR="00504386" w:rsidRPr="00CE20F3" w:rsidRDefault="00504386" w:rsidP="008D2C8D">
            <w:pPr>
              <w:jc w:val="both"/>
              <w:rPr>
                <w:rFonts w:ascii="Arial" w:hAnsi="Arial" w:cs="Arial"/>
                <w:sz w:val="16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l-SI"/>
              </w:rPr>
              <w:t>P/V/O/Pz</w:t>
            </w:r>
          </w:p>
        </w:tc>
        <w:tc>
          <w:tcPr>
            <w:tcW w:w="34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Upoznavanje, priprema i upis semestra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Pojmovno i suštinsko  shvatanje obrazovnog kurikuluma;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Savremeni teorijsko-metodološki pristupi razvoja kurikularne teorije;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Odnosi između didaktičke i kurikularne teorije;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Kurikularne promjenei njihova usklađenost sa naučno-tehnološkim, društvenim i pedagoškim razvojem;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Suštinske  karakteristike zatvorenog i otvorenog kurikuluma;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Konstruktivistička kurikularna  teorija i njene  specifičnosti;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Slobodna nedjelja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  test znanja / kolokvijum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Kurikularne  i  obrazovne  inovacione  tendencije;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Fundamentalna  koncepcijsko-metodološka ishodišta obrazovnog kurikuluma;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Metodologija  izrade  i  oblikovanja obrazovnog kurikuluma;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Ciljevi  i  kriterijumi  izbora didaktičkog  oblikovanja vaspitno-obrazovnih sadržaja;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- Sadržajno-koncepcijska uloga obrazovnog kurikuluma; 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II  test znanja / kolokvijum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- Evaluacija obrazovnog kurikuluma;</w:t>
            </w:r>
          </w:p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Završni ispit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Ovjera semestra i upis ocjena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Dopunska nastava i poravni ispitni rok</w:t>
            </w:r>
          </w:p>
        </w:tc>
      </w:tr>
      <w:tr w:rsidR="00504386" w:rsidRPr="005374FE" w:rsidTr="008D2C8D">
        <w:trPr>
          <w:cantSplit/>
          <w:trHeight w:val="38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Obaveze studenata u toku nastave: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rFonts w:ascii="Arial" w:hAnsi="Arial" w:cs="Arial"/>
                <w:lang w:val="sl-SI"/>
              </w:rPr>
              <w:t xml:space="preserve">                                 </w:t>
            </w:r>
          </w:p>
        </w:tc>
      </w:tr>
      <w:tr w:rsidR="00504386" w:rsidRPr="00CE20F3" w:rsidTr="008D2C8D">
        <w:trPr>
          <w:cantSplit/>
          <w:trHeight w:val="21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ind w:left="1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504386" w:rsidRPr="00CE20F3" w:rsidTr="008D2C8D">
        <w:trPr>
          <w:cantSplit/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4386" w:rsidRPr="00CE20F3" w:rsidRDefault="00504386" w:rsidP="008D2C8D">
            <w:pPr>
              <w:keepNext/>
              <w:tabs>
                <w:tab w:val="left" w:pos="5580"/>
                <w:tab w:val="left" w:pos="6840"/>
                <w:tab w:val="left" w:pos="7740"/>
              </w:tabs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Opterećenje studenata na predmetu:</w:t>
            </w:r>
          </w:p>
        </w:tc>
      </w:tr>
      <w:tr w:rsidR="00504386" w:rsidRPr="005374FE" w:rsidTr="008D2C8D">
        <w:trPr>
          <w:cantSplit/>
          <w:trHeight w:val="1719"/>
        </w:trPr>
        <w:tc>
          <w:tcPr>
            <w:tcW w:w="1884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 xml:space="preserve">Nedjeljno  </w:t>
            </w:r>
          </w:p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lang w:val="sr-Latn-CS"/>
              </w:rPr>
            </w:pPr>
          </w:p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6 kredita x 40/30  =</w:t>
            </w: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 xml:space="preserve"> 8 sati</w:t>
            </w:r>
          </w:p>
          <w:p w:rsidR="00504386" w:rsidRPr="00CE20F3" w:rsidRDefault="00504386" w:rsidP="008D2C8D">
            <w:pPr>
              <w:rPr>
                <w:rFonts w:ascii="Arial" w:hAnsi="Arial"/>
                <w:b/>
                <w:b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             Struktura: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>3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sata predavanja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1 </w:t>
            </w:r>
            <w:r w:rsidRPr="00CE20F3">
              <w:rPr>
                <w:rFonts w:ascii="Arial" w:hAnsi="Arial"/>
                <w:sz w:val="16"/>
                <w:lang w:val="sr-Latn-CS"/>
              </w:rPr>
              <w:t>sata vježbi</w:t>
            </w:r>
          </w:p>
          <w:p w:rsidR="00504386" w:rsidRPr="00CE20F3" w:rsidRDefault="00504386" w:rsidP="008D2C8D">
            <w:pPr>
              <w:ind w:left="720"/>
              <w:rPr>
                <w:rFonts w:ascii="Arial" w:hAnsi="Arial"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4 </w:t>
            </w:r>
            <w:r w:rsidRPr="00CE20F3">
              <w:rPr>
                <w:rFonts w:ascii="Arial" w:hAnsi="Arial"/>
                <w:bCs/>
                <w:sz w:val="16"/>
                <w:lang w:val="sr-Latn-CS"/>
              </w:rPr>
              <w:t>sata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samostalnog rada, uključujući konsultacije</w:t>
            </w:r>
          </w:p>
        </w:tc>
        <w:tc>
          <w:tcPr>
            <w:tcW w:w="311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4386" w:rsidRPr="00CE20F3" w:rsidRDefault="00504386" w:rsidP="008D2C8D">
            <w:pPr>
              <w:jc w:val="center"/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>U toku semestra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Nastava i završni ispit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: 10 sati i 40 minuta x 16 = 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>128 sati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Neophodne pripreme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prije početka semestra (administracija, upis, ovjera)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sz w:val="14"/>
                <w:lang w:val="sr-Latn-CS"/>
              </w:rPr>
              <w:t xml:space="preserve">2 x (8 sati) = </w:t>
            </w:r>
            <w:r w:rsidRPr="00CE20F3">
              <w:rPr>
                <w:rFonts w:ascii="Arial" w:hAnsi="Arial"/>
                <w:b/>
                <w:bCs/>
                <w:sz w:val="14"/>
                <w:u w:val="single"/>
                <w:lang w:val="sr-Latn-CS"/>
              </w:rPr>
              <w:t>16 sati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Ukupno opterećenje za  predmet  </w:t>
            </w:r>
            <w:r w:rsidRPr="00CE20F3">
              <w:rPr>
                <w:rFonts w:ascii="Arial" w:hAnsi="Arial"/>
                <w:b/>
                <w:bCs/>
                <w:sz w:val="16"/>
                <w:u w:val="single"/>
                <w:lang w:val="sr-Latn-CS"/>
              </w:rPr>
              <w:t>6x30  = 180 sati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u w:val="single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 xml:space="preserve">Dopunski rad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rFonts w:ascii="Arial" w:hAnsi="Arial"/>
                <w:sz w:val="14"/>
                <w:u w:val="single"/>
                <w:lang w:val="sr-Latn-CS"/>
              </w:rPr>
              <w:t xml:space="preserve">od 0 do 30 sati 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  (preostalo vrijeme od prve dvije stavke do ukupnog opterećenja za predmeti)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4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4"/>
                <w:lang w:val="sr-Latn-CS"/>
              </w:rPr>
              <w:t>Struktura opterećenja</w:t>
            </w:r>
            <w:r w:rsidRPr="00CE20F3">
              <w:rPr>
                <w:rFonts w:ascii="Arial" w:hAnsi="Arial"/>
                <w:sz w:val="14"/>
                <w:lang w:val="sr-Latn-CS"/>
              </w:rPr>
              <w:t xml:space="preserve">: </w:t>
            </w:r>
          </w:p>
          <w:p w:rsidR="00504386" w:rsidRPr="00CE20F3" w:rsidRDefault="00504386" w:rsidP="008D2C8D">
            <w:pPr>
              <w:ind w:left="431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4"/>
                <w:lang w:val="sr-Latn-CS"/>
              </w:rPr>
              <w:t>128 sati (Nastava)+16 sati(Priprema)+30 sati(Dopunski rad)</w:t>
            </w:r>
          </w:p>
        </w:tc>
      </w:tr>
      <w:tr w:rsidR="00504386" w:rsidRPr="00CE20F3" w:rsidTr="008D2C8D">
        <w:trPr>
          <w:trHeight w:val="5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Literatura: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Marsch, J.S.(1994): Kurikulum,Temeljni  pojmovi, Zagreb,Eduka;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Gudjons,H i dr.(1992): Didaktičke  teorije,(uredili),Zagreb,Eduka;</w:t>
            </w:r>
          </w:p>
          <w:p w:rsidR="00504386" w:rsidRPr="00CE20F3" w:rsidRDefault="00504386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Fullan, M.G.(1992): The New Meaning of Educational Chenge, Cassel educational, London.</w:t>
            </w: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 xml:space="preserve"> </w:t>
            </w:r>
          </w:p>
        </w:tc>
      </w:tr>
      <w:tr w:rsidR="00504386" w:rsidRPr="005374FE" w:rsidTr="008D2C8D">
        <w:trPr>
          <w:trHeight w:val="53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Oblici provjere znanja i ocjenjivanje:</w:t>
            </w:r>
          </w:p>
          <w:p w:rsidR="00504386" w:rsidRPr="00CE20F3" w:rsidRDefault="00504386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Ocjenjuju se: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 20 poena (Ukupno 40 poena),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Seminarski rad u pisanoj formi 10 poena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504386" w:rsidRPr="00CE20F3" w:rsidRDefault="00504386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55 poena</w:t>
            </w:r>
          </w:p>
        </w:tc>
      </w:tr>
      <w:tr w:rsidR="00504386" w:rsidRPr="005374FE" w:rsidTr="008D2C8D">
        <w:trPr>
          <w:trHeight w:val="370"/>
        </w:trPr>
        <w:tc>
          <w:tcPr>
            <w:tcW w:w="5000" w:type="pct"/>
            <w:gridSpan w:val="5"/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Ime i prezime nastavnika koji je pripremio podatke:  Prof. dr Nikola Mijanović</w:t>
            </w:r>
          </w:p>
        </w:tc>
      </w:tr>
      <w:tr w:rsidR="00504386" w:rsidRPr="005374FE" w:rsidTr="008D2C8D">
        <w:trPr>
          <w:gridBefore w:val="1"/>
          <w:wBefore w:w="580" w:type="pct"/>
          <w:trHeight w:val="308"/>
        </w:trPr>
        <w:tc>
          <w:tcPr>
            <w:tcW w:w="442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04386" w:rsidRPr="00CE20F3" w:rsidRDefault="00504386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  <w:t>Napomena:Plan  realizacije nastavnog  programa  po  tematskim  cjelinama  i  terminima  studenti  će  dobiti na  početku  semestra.</w:t>
            </w:r>
          </w:p>
        </w:tc>
      </w:tr>
    </w:tbl>
    <w:p w:rsidR="00504386" w:rsidRPr="00CE20F3" w:rsidRDefault="00504386" w:rsidP="00504386">
      <w:pPr>
        <w:rPr>
          <w:b/>
          <w:lang w:val="pl-PL"/>
        </w:rPr>
      </w:pPr>
    </w:p>
    <w:p w:rsidR="00504386" w:rsidRPr="00504386" w:rsidRDefault="00504386" w:rsidP="00504386">
      <w:pPr>
        <w:rPr>
          <w:b/>
          <w:sz w:val="40"/>
          <w:szCs w:val="40"/>
          <w:lang w:val="pl-PL"/>
        </w:rPr>
      </w:pPr>
    </w:p>
    <w:sectPr w:rsidR="00504386" w:rsidRPr="00504386" w:rsidSect="00DB7C33">
      <w:footerReference w:type="default" r:id="rId9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8E" w:rsidRDefault="007E008E" w:rsidP="004B08DF">
      <w:r>
        <w:separator/>
      </w:r>
    </w:p>
  </w:endnote>
  <w:endnote w:type="continuationSeparator" w:id="0">
    <w:p w:rsidR="007E008E" w:rsidRDefault="007E008E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8E" w:rsidRDefault="007E008E" w:rsidP="004B08DF">
      <w:r>
        <w:separator/>
      </w:r>
    </w:p>
  </w:footnote>
  <w:footnote w:type="continuationSeparator" w:id="0">
    <w:p w:rsidR="007E008E" w:rsidRDefault="007E008E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04386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08E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A73E-DB1B-4EDD-A2C0-6881E65C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2017-11-30T16:13:00Z</dcterms:created>
  <dcterms:modified xsi:type="dcterms:W3CDTF">2017-11-30T16:13:00Z</dcterms:modified>
</cp:coreProperties>
</file>